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к постановлению 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9B32C2" w:rsidRPr="00760A9D" w:rsidRDefault="00042836" w:rsidP="00760A9D">
      <w:pPr>
        <w:pStyle w:val="af2"/>
        <w:ind w:left="5812" w:right="-286" w:firstLine="0"/>
        <w:jc w:val="right"/>
        <w:rPr>
          <w:szCs w:val="28"/>
        </w:rPr>
      </w:pPr>
      <w:r>
        <w:rPr>
          <w:szCs w:val="28"/>
        </w:rPr>
        <w:t xml:space="preserve">        от 21.09.2026 № 445/82-п</w:t>
      </w:r>
      <w:bookmarkStart w:id="0" w:name="_GoBack"/>
      <w:bookmarkEnd w:id="0"/>
    </w:p>
    <w:p w:rsidR="009B32C2" w:rsidRPr="00760A9D" w:rsidRDefault="009B32C2" w:rsidP="009B32C2">
      <w:pPr>
        <w:tabs>
          <w:tab w:val="left" w:pos="1134"/>
        </w:tabs>
        <w:jc w:val="center"/>
        <w:rPr>
          <w:rStyle w:val="ad"/>
          <w:b w:val="0"/>
          <w:sz w:val="28"/>
          <w:szCs w:val="28"/>
        </w:rPr>
      </w:pPr>
      <w:r w:rsidRPr="00760A9D">
        <w:rPr>
          <w:b/>
          <w:sz w:val="28"/>
          <w:szCs w:val="28"/>
        </w:rPr>
        <w:t>Критерии и показатели оценки качества реализации регионального проекта</w:t>
      </w:r>
      <w:r w:rsidRPr="00760A9D">
        <w:rPr>
          <w:b/>
          <w:sz w:val="28"/>
          <w:szCs w:val="28"/>
        </w:rPr>
        <w:br/>
      </w:r>
      <w:r w:rsidRPr="00760A9D">
        <w:rPr>
          <w:rStyle w:val="ad"/>
          <w:sz w:val="28"/>
          <w:szCs w:val="28"/>
        </w:rPr>
        <w:t>«Сетевой учитель Новосибирской области»</w:t>
      </w:r>
    </w:p>
    <w:p w:rsidR="009B32C2" w:rsidRPr="00760A9D" w:rsidRDefault="009B32C2" w:rsidP="009B32C2">
      <w:pPr>
        <w:ind w:firstLine="851"/>
        <w:contextualSpacing/>
        <w:rPr>
          <w:sz w:val="28"/>
          <w:szCs w:val="28"/>
        </w:rPr>
      </w:pPr>
      <w:r w:rsidRPr="00760A9D">
        <w:rPr>
          <w:sz w:val="28"/>
          <w:szCs w:val="28"/>
        </w:rPr>
        <w:t xml:space="preserve">Проект «Сетевой учитель НСО», предполагает оценку качества его реализации. </w:t>
      </w:r>
    </w:p>
    <w:p w:rsidR="009B32C2" w:rsidRPr="00760A9D" w:rsidRDefault="009B32C2" w:rsidP="009B32C2">
      <w:pPr>
        <w:ind w:firstLine="851"/>
        <w:contextualSpacing/>
        <w:rPr>
          <w:sz w:val="28"/>
          <w:szCs w:val="28"/>
        </w:rPr>
      </w:pPr>
      <w:r w:rsidRPr="00760A9D">
        <w:rPr>
          <w:sz w:val="28"/>
          <w:szCs w:val="28"/>
        </w:rPr>
        <w:t>Критериями оценки качества являются:</w:t>
      </w:r>
    </w:p>
    <w:p w:rsidR="009B32C2" w:rsidRPr="00760A9D" w:rsidRDefault="009B32C2" w:rsidP="009B32C2">
      <w:pPr>
        <w:pStyle w:val="a9"/>
        <w:numPr>
          <w:ilvl w:val="0"/>
          <w:numId w:val="7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Продуктивное взаимодействие участников образовательного процесса с использованием ЭО и ДОТ (руководител</w:t>
      </w:r>
      <w:r w:rsidR="00DF696B" w:rsidRPr="00760A9D">
        <w:rPr>
          <w:sz w:val="28"/>
          <w:szCs w:val="28"/>
        </w:rPr>
        <w:t xml:space="preserve">и ОО, сетевые учителя, </w:t>
      </w:r>
      <w:proofErr w:type="spellStart"/>
      <w:r w:rsidR="00DF696B" w:rsidRPr="00760A9D">
        <w:rPr>
          <w:sz w:val="28"/>
          <w:szCs w:val="28"/>
        </w:rPr>
        <w:t>тьюторы</w:t>
      </w:r>
      <w:proofErr w:type="spellEnd"/>
      <w:r w:rsidR="00DF696B" w:rsidRPr="00760A9D">
        <w:rPr>
          <w:sz w:val="28"/>
          <w:szCs w:val="28"/>
        </w:rPr>
        <w:t xml:space="preserve">, </w:t>
      </w:r>
      <w:r w:rsidRPr="00760A9D">
        <w:rPr>
          <w:sz w:val="28"/>
          <w:szCs w:val="28"/>
        </w:rPr>
        <w:t>региональные,</w:t>
      </w:r>
      <w:r w:rsidR="00DF696B" w:rsidRPr="00760A9D">
        <w:rPr>
          <w:sz w:val="28"/>
          <w:szCs w:val="28"/>
        </w:rPr>
        <w:t xml:space="preserve"> </w:t>
      </w:r>
      <w:r w:rsidRPr="00760A9D">
        <w:rPr>
          <w:sz w:val="28"/>
          <w:szCs w:val="28"/>
        </w:rPr>
        <w:t>муниципальные и школьные координаторы).</w:t>
      </w:r>
    </w:p>
    <w:p w:rsidR="009B32C2" w:rsidRPr="00760A9D" w:rsidRDefault="009B32C2" w:rsidP="009B32C2">
      <w:pPr>
        <w:pStyle w:val="a9"/>
        <w:numPr>
          <w:ilvl w:val="0"/>
          <w:numId w:val="7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Кадровая обеспеченность ОО, </w:t>
      </w:r>
      <w:proofErr w:type="gramStart"/>
      <w:r w:rsidRPr="00760A9D">
        <w:rPr>
          <w:sz w:val="28"/>
          <w:szCs w:val="28"/>
        </w:rPr>
        <w:t>принявших</w:t>
      </w:r>
      <w:proofErr w:type="gramEnd"/>
      <w:r w:rsidRPr="00760A9D">
        <w:rPr>
          <w:sz w:val="28"/>
          <w:szCs w:val="28"/>
        </w:rPr>
        <w:t xml:space="preserve"> участие в реализации проекта.</w:t>
      </w:r>
    </w:p>
    <w:p w:rsidR="009B32C2" w:rsidRPr="00760A9D" w:rsidRDefault="009B32C2" w:rsidP="009B32C2">
      <w:pPr>
        <w:pStyle w:val="a9"/>
        <w:numPr>
          <w:ilvl w:val="0"/>
          <w:numId w:val="7"/>
        </w:numPr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Обеспечение профессионального развития педагогических работников – субъектов реализации проекта.</w:t>
      </w: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3897"/>
        <w:gridCol w:w="5654"/>
        <w:gridCol w:w="5387"/>
      </w:tblGrid>
      <w:tr w:rsidR="009B32C2" w:rsidRPr="00760A9D" w:rsidTr="00E3505D">
        <w:tc>
          <w:tcPr>
            <w:tcW w:w="656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760A9D">
              <w:rPr>
                <w:b/>
                <w:sz w:val="28"/>
                <w:szCs w:val="28"/>
              </w:rPr>
              <w:t>п.п</w:t>
            </w:r>
            <w:proofErr w:type="spellEnd"/>
            <w:r w:rsidRPr="00760A9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97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5654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Методики выявления</w:t>
            </w:r>
          </w:p>
        </w:tc>
      </w:tr>
      <w:tr w:rsidR="009B32C2" w:rsidRPr="00760A9D" w:rsidTr="00E3505D">
        <w:tc>
          <w:tcPr>
            <w:tcW w:w="656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</w:t>
            </w:r>
          </w:p>
        </w:tc>
        <w:tc>
          <w:tcPr>
            <w:tcW w:w="389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Продуктивное взаимодействие участников образовательного процесса с использованием ЭО и ДО</w:t>
            </w:r>
            <w:proofErr w:type="gramStart"/>
            <w:r w:rsidRPr="00760A9D">
              <w:rPr>
                <w:sz w:val="28"/>
                <w:szCs w:val="28"/>
              </w:rPr>
              <w:t>Т(</w:t>
            </w:r>
            <w:proofErr w:type="gramEnd"/>
            <w:r w:rsidRPr="00760A9D">
              <w:rPr>
                <w:sz w:val="28"/>
                <w:szCs w:val="28"/>
              </w:rPr>
              <w:t xml:space="preserve">руководители ОО, сетевые учителя, </w:t>
            </w:r>
            <w:proofErr w:type="spellStart"/>
            <w:r w:rsidRPr="00760A9D">
              <w:rPr>
                <w:sz w:val="28"/>
                <w:szCs w:val="28"/>
              </w:rPr>
              <w:t>тьюторы</w:t>
            </w:r>
            <w:proofErr w:type="spellEnd"/>
            <w:r w:rsidRPr="00760A9D">
              <w:rPr>
                <w:sz w:val="28"/>
                <w:szCs w:val="28"/>
              </w:rPr>
              <w:t>, координаторы регионального, муниципального и школьного уровней)</w:t>
            </w:r>
          </w:p>
        </w:tc>
        <w:tc>
          <w:tcPr>
            <w:tcW w:w="5654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наличие условий (технических и финансовых) для организации образовательного процесса, с использованием ЭО и ДОТ, в ОО, участников проекта;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удовлетворенность участников образовательного процесса условиями работы в проекте</w:t>
            </w:r>
          </w:p>
        </w:tc>
        <w:tc>
          <w:tcPr>
            <w:tcW w:w="538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proofErr w:type="gramStart"/>
            <w:r w:rsidRPr="00760A9D">
              <w:rPr>
                <w:sz w:val="28"/>
                <w:szCs w:val="28"/>
              </w:rPr>
              <w:t xml:space="preserve">Анкетирование участников образовательного процесса с использованием ЭО и ДОТ (руководители ОО (100%), сетевые учителя (100%), </w:t>
            </w:r>
            <w:proofErr w:type="spellStart"/>
            <w:r w:rsidRPr="00760A9D">
              <w:rPr>
                <w:sz w:val="28"/>
                <w:szCs w:val="28"/>
              </w:rPr>
              <w:t>тьюторы</w:t>
            </w:r>
            <w:proofErr w:type="spellEnd"/>
            <w:r w:rsidRPr="00760A9D">
              <w:rPr>
                <w:sz w:val="28"/>
                <w:szCs w:val="28"/>
              </w:rPr>
              <w:t xml:space="preserve"> (100%), учащиеся и их родители (законные представители) (не менее 80%).</w:t>
            </w:r>
            <w:proofErr w:type="gramEnd"/>
          </w:p>
        </w:tc>
      </w:tr>
      <w:tr w:rsidR="009B32C2" w:rsidRPr="00760A9D" w:rsidTr="00E3505D">
        <w:tc>
          <w:tcPr>
            <w:tcW w:w="656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</w:t>
            </w:r>
          </w:p>
        </w:tc>
        <w:tc>
          <w:tcPr>
            <w:tcW w:w="389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Кадровая обеспеченность </w:t>
            </w:r>
            <w:proofErr w:type="gramStart"/>
            <w:r w:rsidRPr="00760A9D">
              <w:rPr>
                <w:sz w:val="28"/>
                <w:szCs w:val="28"/>
              </w:rPr>
              <w:t>Базовых</w:t>
            </w:r>
            <w:proofErr w:type="gramEnd"/>
            <w:r w:rsidRPr="00760A9D">
              <w:rPr>
                <w:sz w:val="28"/>
                <w:szCs w:val="28"/>
              </w:rPr>
              <w:t xml:space="preserve"> ОО, принявших участие в реализации проекта</w:t>
            </w:r>
          </w:p>
        </w:tc>
        <w:tc>
          <w:tcPr>
            <w:tcW w:w="5654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% </w:t>
            </w:r>
            <w:proofErr w:type="gramStart"/>
            <w:r w:rsidRPr="00760A9D">
              <w:rPr>
                <w:sz w:val="28"/>
                <w:szCs w:val="28"/>
              </w:rPr>
              <w:t>включенных</w:t>
            </w:r>
            <w:proofErr w:type="gramEnd"/>
            <w:r w:rsidRPr="00760A9D">
              <w:rPr>
                <w:sz w:val="28"/>
                <w:szCs w:val="28"/>
              </w:rPr>
              <w:t xml:space="preserve"> ОО в проект в качестве Базовых ОО</w:t>
            </w:r>
          </w:p>
        </w:tc>
        <w:tc>
          <w:tcPr>
            <w:tcW w:w="538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(Количество ОО, </w:t>
            </w:r>
            <w:proofErr w:type="gramStart"/>
            <w:r w:rsidRPr="00760A9D">
              <w:rPr>
                <w:sz w:val="28"/>
                <w:szCs w:val="28"/>
              </w:rPr>
              <w:t>включенных</w:t>
            </w:r>
            <w:proofErr w:type="gramEnd"/>
            <w:r w:rsidRPr="00760A9D">
              <w:rPr>
                <w:sz w:val="28"/>
                <w:szCs w:val="28"/>
              </w:rPr>
              <w:t xml:space="preserve"> в проект/ количество ОО, подавших заявки на вступление в проект) * 100%</w:t>
            </w:r>
          </w:p>
          <w:p w:rsidR="009B32C2" w:rsidRPr="00760A9D" w:rsidRDefault="009B32C2" w:rsidP="00E3505D">
            <w:pPr>
              <w:pStyle w:val="a9"/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Не менее 50%</w:t>
            </w:r>
          </w:p>
        </w:tc>
      </w:tr>
      <w:tr w:rsidR="009B32C2" w:rsidRPr="00760A9D" w:rsidTr="00E3505D">
        <w:tc>
          <w:tcPr>
            <w:tcW w:w="656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89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Обеспечение профессионального развития педагогических работников – субъектов реализации проекта </w:t>
            </w:r>
          </w:p>
        </w:tc>
        <w:tc>
          <w:tcPr>
            <w:tcW w:w="5654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proofErr w:type="gramStart"/>
            <w:r w:rsidRPr="00760A9D">
              <w:rPr>
                <w:sz w:val="28"/>
                <w:szCs w:val="28"/>
              </w:rPr>
              <w:t>Доля повысивших квалификацию (через КПК, семинары, мастер-классы):</w:t>
            </w:r>
            <w:proofErr w:type="gramEnd"/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сетевых учителей;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- </w:t>
            </w:r>
            <w:proofErr w:type="spellStart"/>
            <w:r w:rsidRPr="00760A9D">
              <w:rPr>
                <w:sz w:val="28"/>
                <w:szCs w:val="28"/>
              </w:rPr>
              <w:t>тьюторов</w:t>
            </w:r>
            <w:proofErr w:type="spellEnd"/>
            <w:r w:rsidRPr="00760A9D">
              <w:rPr>
                <w:sz w:val="28"/>
                <w:szCs w:val="28"/>
              </w:rPr>
              <w:t>;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координаторов.</w:t>
            </w:r>
          </w:p>
        </w:tc>
        <w:tc>
          <w:tcPr>
            <w:tcW w:w="538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(Количество </w:t>
            </w:r>
            <w:proofErr w:type="gramStart"/>
            <w:r w:rsidRPr="00760A9D">
              <w:rPr>
                <w:sz w:val="28"/>
                <w:szCs w:val="28"/>
              </w:rPr>
              <w:t>повысивших</w:t>
            </w:r>
            <w:proofErr w:type="gramEnd"/>
            <w:r w:rsidRPr="00760A9D">
              <w:rPr>
                <w:sz w:val="28"/>
                <w:szCs w:val="28"/>
              </w:rPr>
              <w:t xml:space="preserve"> квалификацию/ количество всего) * 100% 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Не менее 90%</w:t>
            </w:r>
          </w:p>
        </w:tc>
      </w:tr>
    </w:tbl>
    <w:p w:rsidR="009B32C2" w:rsidRPr="00760A9D" w:rsidRDefault="009B32C2" w:rsidP="009B32C2">
      <w:pPr>
        <w:rPr>
          <w:sz w:val="28"/>
          <w:szCs w:val="28"/>
        </w:rPr>
      </w:pPr>
    </w:p>
    <w:sectPr w:rsidR="009B32C2" w:rsidRPr="00760A9D" w:rsidSect="00E935CC">
      <w:pgSz w:w="16838" w:h="11906" w:orient="landscape"/>
      <w:pgMar w:top="709" w:right="1134" w:bottom="9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152" w:rsidRDefault="00786152" w:rsidP="00C96EEF">
      <w:r>
        <w:separator/>
      </w:r>
    </w:p>
  </w:endnote>
  <w:endnote w:type="continuationSeparator" w:id="0">
    <w:p w:rsidR="00786152" w:rsidRDefault="00786152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152" w:rsidRDefault="00786152" w:rsidP="00C96EEF">
      <w:r>
        <w:separator/>
      </w:r>
    </w:p>
  </w:footnote>
  <w:footnote w:type="continuationSeparator" w:id="0">
    <w:p w:rsidR="00786152" w:rsidRDefault="00786152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42836"/>
    <w:rsid w:val="0006050E"/>
    <w:rsid w:val="00075648"/>
    <w:rsid w:val="00097058"/>
    <w:rsid w:val="000C5DDC"/>
    <w:rsid w:val="001151DC"/>
    <w:rsid w:val="00120205"/>
    <w:rsid w:val="00141DA6"/>
    <w:rsid w:val="00146196"/>
    <w:rsid w:val="00162B46"/>
    <w:rsid w:val="001857D5"/>
    <w:rsid w:val="0019779A"/>
    <w:rsid w:val="001A2A3E"/>
    <w:rsid w:val="001B5170"/>
    <w:rsid w:val="00231658"/>
    <w:rsid w:val="00236C39"/>
    <w:rsid w:val="00250B06"/>
    <w:rsid w:val="00255072"/>
    <w:rsid w:val="002803DE"/>
    <w:rsid w:val="002835D5"/>
    <w:rsid w:val="002901AC"/>
    <w:rsid w:val="002C12ED"/>
    <w:rsid w:val="002F6E1A"/>
    <w:rsid w:val="00302B85"/>
    <w:rsid w:val="0030498E"/>
    <w:rsid w:val="00307548"/>
    <w:rsid w:val="00311067"/>
    <w:rsid w:val="003458CF"/>
    <w:rsid w:val="00356CA5"/>
    <w:rsid w:val="00377DAF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96B34"/>
    <w:rsid w:val="004A0639"/>
    <w:rsid w:val="004A508A"/>
    <w:rsid w:val="004C4EE3"/>
    <w:rsid w:val="004D4667"/>
    <w:rsid w:val="004E7F05"/>
    <w:rsid w:val="004F55CB"/>
    <w:rsid w:val="00504398"/>
    <w:rsid w:val="005835F1"/>
    <w:rsid w:val="005A7DFD"/>
    <w:rsid w:val="005F17EF"/>
    <w:rsid w:val="006003C6"/>
    <w:rsid w:val="00621C09"/>
    <w:rsid w:val="00622ADE"/>
    <w:rsid w:val="00623ABA"/>
    <w:rsid w:val="00662EBA"/>
    <w:rsid w:val="006A377C"/>
    <w:rsid w:val="006C3524"/>
    <w:rsid w:val="006C48C1"/>
    <w:rsid w:val="006C4F36"/>
    <w:rsid w:val="006D6100"/>
    <w:rsid w:val="0070125C"/>
    <w:rsid w:val="00742A34"/>
    <w:rsid w:val="007462C8"/>
    <w:rsid w:val="00760A9D"/>
    <w:rsid w:val="007671C2"/>
    <w:rsid w:val="00782FD4"/>
    <w:rsid w:val="00786152"/>
    <w:rsid w:val="00790C3C"/>
    <w:rsid w:val="007B6F23"/>
    <w:rsid w:val="007C6342"/>
    <w:rsid w:val="007F141A"/>
    <w:rsid w:val="00817CB3"/>
    <w:rsid w:val="008218AE"/>
    <w:rsid w:val="008667CE"/>
    <w:rsid w:val="008C727D"/>
    <w:rsid w:val="008E67F2"/>
    <w:rsid w:val="008F1874"/>
    <w:rsid w:val="00905845"/>
    <w:rsid w:val="00914D97"/>
    <w:rsid w:val="009858DB"/>
    <w:rsid w:val="00990CEE"/>
    <w:rsid w:val="009A7CE9"/>
    <w:rsid w:val="009B32C2"/>
    <w:rsid w:val="009C09A5"/>
    <w:rsid w:val="00A036A2"/>
    <w:rsid w:val="00A060A6"/>
    <w:rsid w:val="00A97111"/>
    <w:rsid w:val="00AB1451"/>
    <w:rsid w:val="00AB1A24"/>
    <w:rsid w:val="00AB6EC6"/>
    <w:rsid w:val="00B211DE"/>
    <w:rsid w:val="00B224FD"/>
    <w:rsid w:val="00B94449"/>
    <w:rsid w:val="00BB3036"/>
    <w:rsid w:val="00C028BC"/>
    <w:rsid w:val="00C22A87"/>
    <w:rsid w:val="00C27C64"/>
    <w:rsid w:val="00C62246"/>
    <w:rsid w:val="00C96EEF"/>
    <w:rsid w:val="00CA0A39"/>
    <w:rsid w:val="00CA1EA2"/>
    <w:rsid w:val="00CC0704"/>
    <w:rsid w:val="00CD1D7B"/>
    <w:rsid w:val="00CD2FA9"/>
    <w:rsid w:val="00CE68DE"/>
    <w:rsid w:val="00CF37E7"/>
    <w:rsid w:val="00CF4A16"/>
    <w:rsid w:val="00D04791"/>
    <w:rsid w:val="00D217BC"/>
    <w:rsid w:val="00D411F2"/>
    <w:rsid w:val="00D54B37"/>
    <w:rsid w:val="00D8070A"/>
    <w:rsid w:val="00D851C4"/>
    <w:rsid w:val="00D86BED"/>
    <w:rsid w:val="00D95F0C"/>
    <w:rsid w:val="00DD551C"/>
    <w:rsid w:val="00DF696B"/>
    <w:rsid w:val="00E04C9A"/>
    <w:rsid w:val="00E308BF"/>
    <w:rsid w:val="00E31BCF"/>
    <w:rsid w:val="00E3505D"/>
    <w:rsid w:val="00E60D7F"/>
    <w:rsid w:val="00E71C2B"/>
    <w:rsid w:val="00E759C8"/>
    <w:rsid w:val="00E807AC"/>
    <w:rsid w:val="00E935CC"/>
    <w:rsid w:val="00E976C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C33C6-942F-49BC-8380-0AEE3227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6</cp:revision>
  <cp:lastPrinted>2026-09-18T01:37:00Z</cp:lastPrinted>
  <dcterms:created xsi:type="dcterms:W3CDTF">2026-09-18T04:53:00Z</dcterms:created>
  <dcterms:modified xsi:type="dcterms:W3CDTF">2026-09-24T07:22:00Z</dcterms:modified>
</cp:coreProperties>
</file>