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029" w:rsidRDefault="00385029" w:rsidP="00385029">
      <w:pPr>
        <w:jc w:val="right"/>
        <w:rPr>
          <w:rFonts w:ascii="Times New Roman" w:hAnsi="Times New Roman" w:cs="Times New Roman"/>
          <w:sz w:val="28"/>
          <w:szCs w:val="28"/>
        </w:rPr>
      </w:pPr>
      <w:r w:rsidRPr="00D4336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D43364">
        <w:rPr>
          <w:rFonts w:ascii="Times New Roman" w:hAnsi="Times New Roman" w:cs="Times New Roman"/>
          <w:sz w:val="28"/>
          <w:szCs w:val="28"/>
        </w:rPr>
        <w:t>7</w:t>
      </w:r>
    </w:p>
    <w:p w:rsidR="00385029" w:rsidRPr="00D43364" w:rsidRDefault="009050B0" w:rsidP="003850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№ 312/82-п от 10.07.2026</w:t>
      </w:r>
      <w:bookmarkStart w:id="0" w:name="_GoBack"/>
      <w:bookmarkEnd w:id="0"/>
    </w:p>
    <w:tbl>
      <w:tblPr>
        <w:tblStyle w:val="a3"/>
        <w:tblW w:w="6095" w:type="dxa"/>
        <w:jc w:val="right"/>
        <w:tblLook w:val="04A0" w:firstRow="1" w:lastRow="0" w:firstColumn="1" w:lastColumn="0" w:noHBand="0" w:noVBand="1"/>
      </w:tblPr>
      <w:tblGrid>
        <w:gridCol w:w="6095"/>
      </w:tblGrid>
      <w:tr w:rsidR="00385029" w:rsidRPr="00D43364" w:rsidTr="005408A3">
        <w:trPr>
          <w:jc w:val="right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85029" w:rsidRPr="00D43364" w:rsidRDefault="00385029" w:rsidP="005408A3">
            <w:pPr>
              <w:ind w:left="35"/>
              <w:jc w:val="righ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433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№</w:t>
            </w:r>
            <w:r w:rsidRPr="00D433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27</w:t>
            </w:r>
          </w:p>
          <w:p w:rsidR="00385029" w:rsidRPr="00D43364" w:rsidRDefault="00385029" w:rsidP="005408A3">
            <w:pPr>
              <w:ind w:left="35"/>
              <w:jc w:val="righ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433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 Учетной политике</w:t>
            </w:r>
          </w:p>
        </w:tc>
      </w:tr>
    </w:tbl>
    <w:p w:rsidR="00385029" w:rsidRPr="00587437" w:rsidRDefault="00385029" w:rsidP="003850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5029" w:rsidRPr="0031539F" w:rsidRDefault="00385029" w:rsidP="00385029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39F">
        <w:rPr>
          <w:rFonts w:ascii="Times New Roman" w:hAnsi="Times New Roman" w:cs="Times New Roman"/>
          <w:sz w:val="28"/>
          <w:szCs w:val="28"/>
        </w:rPr>
        <w:t>Классификация материальных запасов по группам</w:t>
      </w:r>
    </w:p>
    <w:p w:rsidR="0047650D" w:rsidRDefault="009050B0" w:rsidP="00385029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9"/>
        <w:gridCol w:w="5996"/>
      </w:tblGrid>
      <w:tr w:rsidR="00385029" w:rsidRPr="0031539F" w:rsidTr="00B40D44">
        <w:tc>
          <w:tcPr>
            <w:tcW w:w="4174" w:type="dxa"/>
          </w:tcPr>
          <w:p w:rsidR="00385029" w:rsidRPr="0031539F" w:rsidRDefault="00385029" w:rsidP="0038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39F">
              <w:rPr>
                <w:rFonts w:ascii="Times New Roman" w:hAnsi="Times New Roman" w:cs="Times New Roman"/>
                <w:sz w:val="28"/>
                <w:szCs w:val="28"/>
              </w:rPr>
              <w:t>Группа материальных запасов</w:t>
            </w:r>
          </w:p>
        </w:tc>
        <w:tc>
          <w:tcPr>
            <w:tcW w:w="5171" w:type="dxa"/>
          </w:tcPr>
          <w:p w:rsidR="00385029" w:rsidRPr="0031539F" w:rsidRDefault="00385029" w:rsidP="00385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39F">
              <w:rPr>
                <w:rFonts w:ascii="Times New Roman" w:hAnsi="Times New Roman" w:cs="Times New Roman"/>
                <w:sz w:val="28"/>
                <w:szCs w:val="28"/>
              </w:rPr>
              <w:t>Материальные запасы включающие в группу</w:t>
            </w:r>
          </w:p>
        </w:tc>
      </w:tr>
      <w:tr w:rsidR="00385029" w:rsidRPr="0031539F" w:rsidTr="00B40D44">
        <w:tc>
          <w:tcPr>
            <w:tcW w:w="4174" w:type="dxa"/>
            <w:vMerge w:val="restart"/>
          </w:tcPr>
          <w:p w:rsidR="00385029" w:rsidRPr="0031539F" w:rsidRDefault="005F5036" w:rsidP="003850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 105.01</w:t>
            </w:r>
            <w:r w:rsidRPr="003153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="00385029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</w:t>
            </w: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енные препараты и</w:t>
            </w:r>
            <w:r w:rsidR="00385029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изделия</w:t>
            </w:r>
          </w:p>
          <w:p w:rsidR="00385029" w:rsidRPr="0031539F" w:rsidRDefault="00385029" w:rsidP="003850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bottom w:val="single" w:sz="4" w:space="0" w:color="auto"/>
            </w:tcBorders>
          </w:tcPr>
          <w:p w:rsidR="00385029" w:rsidRPr="0031539F" w:rsidRDefault="00385029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Медикаменты – лекарственные средства, бактерийные препараты, </w:t>
            </w:r>
            <w:bookmarkStart w:id="1" w:name="dfass8yt3g"/>
            <w:bookmarkStart w:id="2" w:name="hod0"/>
            <w:bookmarkStart w:id="3" w:name="dfasi08d8z"/>
            <w:bookmarkStart w:id="4" w:name="hod1"/>
            <w:bookmarkStart w:id="5" w:name="dfasmar3yg"/>
            <w:bookmarkStart w:id="6" w:name="dfasdxd43q"/>
            <w:bookmarkEnd w:id="1"/>
            <w:bookmarkEnd w:id="2"/>
            <w:bookmarkEnd w:id="3"/>
            <w:bookmarkEnd w:id="4"/>
            <w:bookmarkEnd w:id="5"/>
            <w:bookmarkEnd w:id="6"/>
          </w:p>
        </w:tc>
      </w:tr>
      <w:tr w:rsidR="00385029" w:rsidRPr="0031539F" w:rsidTr="00B40D44">
        <w:tc>
          <w:tcPr>
            <w:tcW w:w="4174" w:type="dxa"/>
            <w:vMerge/>
          </w:tcPr>
          <w:p w:rsidR="00385029" w:rsidRPr="0031539F" w:rsidRDefault="00385029" w:rsidP="003850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bottom w:val="single" w:sz="4" w:space="0" w:color="auto"/>
            </w:tcBorders>
          </w:tcPr>
          <w:p w:rsidR="00385029" w:rsidRPr="0031539F" w:rsidRDefault="00385029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Перевязочные средства – марля, бинты, вата, лейкопластыри.</w:t>
            </w:r>
          </w:p>
        </w:tc>
      </w:tr>
      <w:tr w:rsidR="00385029" w:rsidRPr="0031539F" w:rsidTr="00B40D44">
        <w:tc>
          <w:tcPr>
            <w:tcW w:w="4174" w:type="dxa"/>
            <w:vMerge/>
          </w:tcPr>
          <w:p w:rsidR="00385029" w:rsidRPr="0031539F" w:rsidRDefault="00385029" w:rsidP="003850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bottom w:val="single" w:sz="4" w:space="0" w:color="auto"/>
            </w:tcBorders>
          </w:tcPr>
          <w:p w:rsidR="00385029" w:rsidRPr="0031539F" w:rsidRDefault="00385029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лекарственные препараты </w:t>
            </w:r>
          </w:p>
        </w:tc>
      </w:tr>
      <w:tr w:rsidR="00E10FDA" w:rsidRPr="0031539F" w:rsidTr="00E10FDA">
        <w:trPr>
          <w:trHeight w:val="608"/>
        </w:trPr>
        <w:tc>
          <w:tcPr>
            <w:tcW w:w="4174" w:type="dxa"/>
            <w:vMerge w:val="restart"/>
          </w:tcPr>
          <w:p w:rsidR="00E10FDA" w:rsidRPr="0031539F" w:rsidRDefault="00E10FDA" w:rsidP="003850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 105.02 - Продукты питания</w:t>
            </w:r>
          </w:p>
          <w:p w:rsidR="00E10FDA" w:rsidRPr="0031539F" w:rsidRDefault="00E10FDA" w:rsidP="003850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E10FDA" w:rsidRPr="0031539F" w:rsidRDefault="00E10FDA" w:rsidP="0031539F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 продуктов питания, соответствующий четырем классам ОКПД 2:</w:t>
            </w:r>
          </w:p>
        </w:tc>
      </w:tr>
      <w:tr w:rsidR="00E10FDA" w:rsidRPr="0031539F" w:rsidTr="00E10FDA">
        <w:trPr>
          <w:trHeight w:val="1170"/>
        </w:trPr>
        <w:tc>
          <w:tcPr>
            <w:tcW w:w="4174" w:type="dxa"/>
            <w:vMerge/>
          </w:tcPr>
          <w:p w:rsidR="00E10FDA" w:rsidRPr="0031539F" w:rsidRDefault="00E10FDA" w:rsidP="003850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1" w:type="dxa"/>
          </w:tcPr>
          <w:p w:rsidR="00E10FDA" w:rsidRPr="0031539F" w:rsidRDefault="009050B0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w:tooltip="01 Продукция и услуги сельского хозяйства и охоты" w:history="1">
              <w:r w:rsidR="00E10FDA" w:rsidRPr="0031539F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01</w:t>
              </w:r>
            </w:hyperlink>
            <w:r w:rsidR="00E10FDA" w:rsidRPr="003153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«Продукция и услуги сельского хозяйства и охоты» (отдельные подклассы, категории, подкатегории)</w:t>
            </w:r>
          </w:p>
          <w:p w:rsidR="00E10FDA" w:rsidRPr="0031539F" w:rsidRDefault="00E10FDA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FDA" w:rsidRPr="0031539F" w:rsidTr="00E10FDA">
        <w:trPr>
          <w:trHeight w:val="524"/>
        </w:trPr>
        <w:tc>
          <w:tcPr>
            <w:tcW w:w="4174" w:type="dxa"/>
            <w:vMerge/>
          </w:tcPr>
          <w:p w:rsidR="00E10FDA" w:rsidRPr="0031539F" w:rsidRDefault="00E10FDA" w:rsidP="003850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1" w:type="dxa"/>
          </w:tcPr>
          <w:p w:rsidR="00E10FDA" w:rsidRPr="0031539F" w:rsidRDefault="00E10FDA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 «Рыба и прочая продукция</w:t>
            </w:r>
            <w:r w:rsidR="009E6202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рыболовства и рыбоводства,</w:t>
            </w:r>
            <w:r w:rsidR="009E6202" w:rsidRPr="003153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услуги, связанные с рыболовством и рыбоводством» (отдельные подклассы, категории, подкатегории)</w:t>
            </w:r>
            <w:r w:rsidR="009E6202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E10FDA" w:rsidRPr="0031539F" w:rsidTr="00E10FDA">
        <w:trPr>
          <w:trHeight w:val="560"/>
        </w:trPr>
        <w:tc>
          <w:tcPr>
            <w:tcW w:w="4174" w:type="dxa"/>
            <w:vMerge/>
          </w:tcPr>
          <w:p w:rsidR="00E10FDA" w:rsidRPr="0031539F" w:rsidRDefault="00E10FDA" w:rsidP="003850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1" w:type="dxa"/>
          </w:tcPr>
          <w:p w:rsidR="00E10FDA" w:rsidRPr="0031539F" w:rsidRDefault="009E6202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«Продукты пищевые»</w:t>
            </w:r>
          </w:p>
        </w:tc>
      </w:tr>
      <w:tr w:rsidR="00E10FDA" w:rsidRPr="0031539F" w:rsidTr="009E6202">
        <w:trPr>
          <w:trHeight w:val="505"/>
        </w:trPr>
        <w:tc>
          <w:tcPr>
            <w:tcW w:w="4174" w:type="dxa"/>
            <w:vMerge/>
          </w:tcPr>
          <w:p w:rsidR="00E10FDA" w:rsidRPr="0031539F" w:rsidRDefault="00E10FDA" w:rsidP="003850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71" w:type="dxa"/>
          </w:tcPr>
          <w:p w:rsidR="00E10FDA" w:rsidRPr="0031539F" w:rsidRDefault="009E6202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«Напитки»</w:t>
            </w:r>
          </w:p>
        </w:tc>
      </w:tr>
      <w:tr w:rsidR="00B40D44" w:rsidRPr="0031539F" w:rsidTr="00B40D44">
        <w:tc>
          <w:tcPr>
            <w:tcW w:w="4174" w:type="dxa"/>
            <w:vMerge w:val="restart"/>
          </w:tcPr>
          <w:p w:rsidR="00B40D44" w:rsidRPr="0031539F" w:rsidRDefault="009E6202" w:rsidP="00B40D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Счет 105.03 - </w:t>
            </w:r>
            <w:r w:rsidR="00B40D44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Горюче-смазочные материалы </w:t>
            </w:r>
          </w:p>
          <w:p w:rsidR="00B40D44" w:rsidRPr="0031539F" w:rsidRDefault="00B40D44" w:rsidP="009E62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группу включаются все виды топлива, горючего и смазочных материалов, которые используют в качестве топлива и смазочных материалов для топливных систем</w:t>
            </w:r>
            <w:r w:rsidR="009E6202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Уголь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Бензин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Керосин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Дизельное топливо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Моторные масла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Мазут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Автол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Антифриз</w:t>
            </w:r>
          </w:p>
        </w:tc>
      </w:tr>
      <w:tr w:rsidR="00B40D44" w:rsidRPr="0031539F" w:rsidTr="00B40D44">
        <w:tc>
          <w:tcPr>
            <w:tcW w:w="4174" w:type="dxa"/>
            <w:vMerge w:val="restart"/>
          </w:tcPr>
          <w:p w:rsidR="00B40D44" w:rsidRPr="0031539F" w:rsidRDefault="00427A47" w:rsidP="00B40D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Счет 105.04 - </w:t>
            </w:r>
            <w:r w:rsidR="00B40D44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Строительные материалы </w:t>
            </w:r>
          </w:p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Силикатные материалы – цемент, песок, гравий, известь, камень, кирпич, черепица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Лесные материалы – лес круглый, пиломатериалы, фанера и т. п.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металл – железо, жесть, сталь, цинк листовой и т. п.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Металлоизделия – гвозди, гайки, болты, скобяные изделия и т. п.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Санитарно-технические материалы – краны, муфты, тройники, раковины, мойки, умывальники, ванны, душевые кабины, унитазы, смесители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Электротехнические материалы – кабель, лампы, патроны, ролики, шнур, провод, предохранители, изоляторы и т. п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Химико-москательные – краска, олифа, толь и т. п.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аналогичные строительные материалы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Готовые к установке строительные конструкции и детали – металлические, железобетонные и деревянные конструкции, блоки и сборные части зданий и сооружений, сборные элементы, оборудование для отопительной, вентиляционной, санитарно-технической и других систем. Например, отопительные котлы, радиаторы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установки, требующее монтажа, в том числе контрольно-измерительная аппаратура или другие приборы, предназначенные для монтажа в составе установленного оборудования</w:t>
            </w:r>
          </w:p>
        </w:tc>
      </w:tr>
      <w:tr w:rsidR="00B40D44" w:rsidRPr="0031539F" w:rsidTr="00B40D44">
        <w:tc>
          <w:tcPr>
            <w:tcW w:w="4174" w:type="dxa"/>
            <w:vMerge/>
          </w:tcPr>
          <w:p w:rsidR="00B40D44" w:rsidRPr="0031539F" w:rsidRDefault="00B40D44" w:rsidP="00B40D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B40D44" w:rsidRPr="0031539F" w:rsidRDefault="00B40D44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материальные ценности, необходимые для строительно-монтажных работ</w:t>
            </w:r>
          </w:p>
        </w:tc>
      </w:tr>
      <w:tr w:rsidR="005F5036" w:rsidRPr="0031539F" w:rsidTr="00B40D44">
        <w:tc>
          <w:tcPr>
            <w:tcW w:w="4174" w:type="dxa"/>
            <w:vMerge w:val="restart"/>
          </w:tcPr>
          <w:p w:rsidR="005F5036" w:rsidRPr="0031539F" w:rsidRDefault="00427A47" w:rsidP="005F5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Счет 105.05 - </w:t>
            </w:r>
            <w:r w:rsidR="005F5036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Мягкий инвентарь </w:t>
            </w:r>
          </w:p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Белье – рубашки, сорочки, халаты и т. п.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Постельное белье и принадлежности – матрацы, подушки, одеяла, простыни, пододеяльники, наволочки, покрывала, мешки спальные и т. п.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 и обмундирование – костюмы, пальто, плащи, полушубки, платья, кофты, юбки, куртки, брюки и т. п.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Спецодежда: специальная одежда, специальная обувь и предохранительные приспособления, предназначенные для охраны труда, техники безопасности, гражданской обороны и защиты населения от ЧС, – комбинезоны, костюмы, куртки, брюки, халаты, полушубки, тулупы, различная обувь, рукавицы, очки, шлемы, противогазы, респираторы и т. п., а также обувь, включая специальную, – ботинки, сапоги, сандалии, валенки и т. п.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одежда и обувь – костюмы, ботинки и т. п.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Прочий мягкий инвентарь</w:t>
            </w:r>
          </w:p>
        </w:tc>
      </w:tr>
      <w:tr w:rsidR="005F5036" w:rsidRPr="0031539F" w:rsidTr="00B40D44">
        <w:tc>
          <w:tcPr>
            <w:tcW w:w="4174" w:type="dxa"/>
            <w:vMerge w:val="restart"/>
          </w:tcPr>
          <w:p w:rsidR="005F5036" w:rsidRPr="0031539F" w:rsidRDefault="00427A47" w:rsidP="005F50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Счет 105.06 - </w:t>
            </w:r>
            <w:r w:rsidR="005F5036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Прочие материальные запасы </w:t>
            </w:r>
          </w:p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Электрические лампы, светодиодные светильники используемые для замены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Канцелярские принадлежности – бумага, карандаши, ручки, стержни и др.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Книжная, иная печатная продукция, кроме продукции на продажу, БСО и библиотечного фонда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Запчасти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Возвратная или обменная тара – бочки, бидоны, ящики, банки стеклянные, бутылки и т. п.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Материалы для учебных целей  – реактивы и химикаты, стекло и </w:t>
            </w:r>
            <w:proofErr w:type="spellStart"/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химпосуда</w:t>
            </w:r>
            <w:proofErr w:type="spellEnd"/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металлы, электроматериалы, радиоматериалы и радиодетали, </w:t>
            </w:r>
            <w:r w:rsidR="0031539F"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 принадлежности</w:t>
            </w: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и пр.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Посадочный материал, семена, удобрения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Подарки, сувениры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материальные запасы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Хозяйственный инвентарь со СПИ менее 12 месяцев- метлы, грабли, лопаты, швабры пластмассовые и деревянные и др.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Продукты питания для дарения, проведения мероприятий</w:t>
            </w:r>
          </w:p>
        </w:tc>
      </w:tr>
      <w:tr w:rsidR="005F5036" w:rsidRPr="0031539F" w:rsidTr="00B40D44">
        <w:tc>
          <w:tcPr>
            <w:tcW w:w="4174" w:type="dxa"/>
            <w:vMerge/>
          </w:tcPr>
          <w:p w:rsidR="005F5036" w:rsidRPr="0031539F" w:rsidRDefault="005F5036" w:rsidP="005F5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71" w:type="dxa"/>
          </w:tcPr>
          <w:p w:rsidR="005F5036" w:rsidRPr="0031539F" w:rsidRDefault="005F5036" w:rsidP="003153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53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Хозяйственные материалы – электрические лампочки, мыло, бытовая химия, щетки и др.</w:t>
            </w:r>
          </w:p>
        </w:tc>
      </w:tr>
    </w:tbl>
    <w:p w:rsidR="00385029" w:rsidRPr="0031539F" w:rsidRDefault="00385029" w:rsidP="00385029">
      <w:pPr>
        <w:jc w:val="center"/>
        <w:rPr>
          <w:sz w:val="28"/>
          <w:szCs w:val="28"/>
        </w:rPr>
      </w:pPr>
    </w:p>
    <w:sectPr w:rsidR="00385029" w:rsidRPr="0031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7882"/>
    <w:multiLevelType w:val="multilevel"/>
    <w:tmpl w:val="E56CF5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29"/>
    <w:rsid w:val="0031539F"/>
    <w:rsid w:val="00385029"/>
    <w:rsid w:val="00427A47"/>
    <w:rsid w:val="005F5036"/>
    <w:rsid w:val="009050B0"/>
    <w:rsid w:val="009E6202"/>
    <w:rsid w:val="00A406D0"/>
    <w:rsid w:val="00AF3176"/>
    <w:rsid w:val="00B40D44"/>
    <w:rsid w:val="00C07464"/>
    <w:rsid w:val="00E1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BD36"/>
  <w15:chartTrackingRefBased/>
  <w15:docId w15:val="{13D55345-3E62-4E79-8F64-B3761FA1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usr170117</cp:lastModifiedBy>
  <cp:revision>2</cp:revision>
  <cp:lastPrinted>2026-06-18T04:54:00Z</cp:lastPrinted>
  <dcterms:created xsi:type="dcterms:W3CDTF">2026-06-18T04:38:00Z</dcterms:created>
  <dcterms:modified xsi:type="dcterms:W3CDTF">2026-07-10T03:27:00Z</dcterms:modified>
</cp:coreProperties>
</file>