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B217D">
      <w:pPr>
        <w:ind w:firstLine="567"/>
        <w:jc w:val="center"/>
        <w:rPr>
          <w:rFonts w:eastAsia="Times New Roman"/>
          <w:color w:val="000000"/>
          <w:sz w:val="28"/>
          <w:szCs w:val="28"/>
        </w:rPr>
      </w:pPr>
      <w:r>
        <w:rPr>
          <w:b/>
          <w:sz w:val="28"/>
          <w:szCs w:val="28"/>
        </w:rPr>
        <w:drawing>
          <wp:inline distT="0" distB="0" distL="0" distR="0">
            <wp:extent cx="632460" cy="743585"/>
            <wp:effectExtent l="19050" t="19050" r="15240" b="18415"/>
            <wp:docPr id="1" name="Рисунок 1" descr="проект герб новый чб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оект герб новый чб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74358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6538E09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СОВЕТ ДЕПУТАТОВ КАРГАТСКОГО РАЙОНА</w:t>
      </w:r>
    </w:p>
    <w:p w14:paraId="2FFE5B28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НОВОСИБИРСКОЙ ОБЛАСТИ</w:t>
      </w:r>
    </w:p>
    <w:p w14:paraId="10FD14CE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пятого созыва</w:t>
      </w:r>
    </w:p>
    <w:p w14:paraId="3314642A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</w:p>
    <w:p w14:paraId="445C0FC6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РЕШЕНИЕ</w:t>
      </w:r>
    </w:p>
    <w:p w14:paraId="35E6DDFD">
      <w:pPr>
        <w:ind w:firstLine="567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(седьмая внеочередная сессия)</w:t>
      </w:r>
    </w:p>
    <w:p w14:paraId="3FFBCB6A">
      <w:pPr>
        <w:ind w:firstLine="567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 </w:t>
      </w:r>
    </w:p>
    <w:p w14:paraId="0EB25B15">
      <w:pPr>
        <w:tabs>
          <w:tab w:val="left" w:pos="0"/>
        </w:tabs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от 30 апреля 2026 г.                                          № 68                  </w:t>
      </w:r>
    </w:p>
    <w:p w14:paraId="7003CD49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     </w:t>
      </w:r>
    </w:p>
    <w:p w14:paraId="3ACEF930">
      <w:pPr>
        <w:ind w:left="142" w:firstLine="142"/>
        <w:jc w:val="center"/>
        <w:rPr>
          <w:rFonts w:eastAsia="BatangChe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О внесении изменений в </w:t>
      </w:r>
      <w:r>
        <w:rPr>
          <w:rFonts w:eastAsia="BatangChe"/>
          <w:sz w:val="28"/>
          <w:szCs w:val="28"/>
        </w:rPr>
        <w:t>Решение Совета депутатов</w:t>
      </w:r>
    </w:p>
    <w:p w14:paraId="635946B1">
      <w:pPr>
        <w:ind w:left="142" w:firstLine="142"/>
        <w:jc w:val="center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>Каргатского района Новосибирской области от 27.03.2026 г № 55</w:t>
      </w:r>
    </w:p>
    <w:p w14:paraId="4AD4192A">
      <w:pPr>
        <w:ind w:left="142" w:firstLine="142"/>
        <w:jc w:val="center"/>
        <w:rPr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Об утверждении Положения о муниципальном земельном контроле в границах сельских поселений Каргатского района Новосибирской области»</w:t>
      </w:r>
    </w:p>
    <w:p w14:paraId="636F01D2">
      <w:pPr>
        <w:ind w:left="142" w:firstLine="142"/>
        <w:jc w:val="both"/>
        <w:rPr>
          <w:bCs/>
          <w:color w:val="000000"/>
          <w:sz w:val="28"/>
          <w:szCs w:val="28"/>
        </w:rPr>
      </w:pPr>
    </w:p>
    <w:p w14:paraId="4605DC4F">
      <w:pPr>
        <w:spacing w:line="276" w:lineRule="auto"/>
        <w:ind w:left="142" w:firstLine="57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BatangChe"/>
          <w:sz w:val="28"/>
          <w:szCs w:val="28"/>
        </w:rPr>
        <w:t>В соответстви</w:t>
      </w:r>
      <w:r>
        <w:rPr>
          <w:rFonts w:eastAsia="BatangChe"/>
          <w:sz w:val="28"/>
          <w:szCs w:val="28"/>
          <w:lang w:val="ru-RU"/>
        </w:rPr>
        <w:t>и</w:t>
      </w:r>
      <w:r>
        <w:rPr>
          <w:rFonts w:eastAsia="BatangChe"/>
          <w:sz w:val="28"/>
          <w:szCs w:val="28"/>
        </w:rPr>
        <w:t xml:space="preserve"> со статьей 72 Земельного кодекса Российской Федерации, Федеральным законом от 31.07.2020№ 248-ФЗ « О государственном контроле (надзоре) и муниципальном контроле в Российской Федерации», приказом Минсельхоза России от 18.06.2021г. №402, Уставом Каргатского района Новосибирской области, Совет депутатов Каргатского района Новосибирской области  РЕШИЛ:</w:t>
      </w:r>
    </w:p>
    <w:p w14:paraId="5C3C205A">
      <w:pPr>
        <w:spacing w:line="276" w:lineRule="auto"/>
        <w:ind w:left="142" w:firstLine="142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 xml:space="preserve">1. </w:t>
      </w:r>
      <w:r>
        <w:rPr>
          <w:rFonts w:eastAsia="BatangChe"/>
          <w:sz w:val="28"/>
          <w:szCs w:val="28"/>
        </w:rPr>
        <w:t xml:space="preserve">Внести в решение Совета депутатов Каргатского района Новосибирской области от 27.03.2026 г № 55 </w:t>
      </w:r>
      <w:r>
        <w:rPr>
          <w:rFonts w:eastAsia="Times New Roman"/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Об утверждении Положения о муниципальном земельном контроле в границах сельских поселений Каргатского района Новосибирской области»</w:t>
      </w:r>
      <w:r>
        <w:rPr>
          <w:rFonts w:eastAsia="Times New Roman"/>
          <w:sz w:val="28"/>
          <w:szCs w:val="28"/>
        </w:rPr>
        <w:t xml:space="preserve"> следующие изменения:</w:t>
      </w:r>
    </w:p>
    <w:p w14:paraId="1955EFED">
      <w:pPr>
        <w:widowControl/>
        <w:autoSpaceDE/>
        <w:autoSpaceDN/>
        <w:adjustRightInd/>
        <w:spacing w:line="276" w:lineRule="auto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1.2 раздела 1 Положения слова «земельного законодательства», заменить словами «к использованию и охране земель;</w:t>
      </w:r>
    </w:p>
    <w:p w14:paraId="7B467B7D">
      <w:pPr>
        <w:widowControl/>
        <w:autoSpaceDE/>
        <w:autoSpaceDN/>
        <w:adjustRightInd/>
        <w:spacing w:line="276" w:lineRule="auto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Приложение №1 к Положению </w:t>
      </w:r>
      <w:r>
        <w:rPr>
          <w:rFonts w:eastAsia="Times New Roman"/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Об утверждении Положения о муниципальном земельном контроле в границах сельских поселений Каргатского района Новосибирской области»</w:t>
      </w:r>
      <w:r>
        <w:rPr>
          <w:sz w:val="28"/>
          <w:szCs w:val="28"/>
        </w:rPr>
        <w:t xml:space="preserve">  пункт 1 изложить в следующей редакции:</w:t>
      </w:r>
    </w:p>
    <w:p w14:paraId="72CE6265">
      <w:pPr>
        <w:pStyle w:val="15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Выявление не менее чем 25% зарастания площади земельного участка сорными растениями (в период отсутствия снежного покрова), и (или) деревьями, и (или) кустарниками (не относящим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ся к многолетним насаждениям (в том числе садам, виноградникам), агролесомелиоративным насаждениям, агрофитомелиоративным насаждениям);</w:t>
      </w:r>
    </w:p>
    <w:p w14:paraId="70743901">
      <w:pPr>
        <w:pStyle w:val="15"/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1.3. В Приложение №1 к Положению </w:t>
      </w:r>
      <w:r>
        <w:rPr>
          <w:bCs/>
          <w:sz w:val="28"/>
          <w:szCs w:val="28"/>
        </w:rPr>
        <w:t>«Об утверждении Положения о муниципальном земельном контроле в границах сельских поселений Каргатского района Новосибирской области»</w:t>
      </w:r>
      <w:r>
        <w:rPr>
          <w:sz w:val="28"/>
          <w:szCs w:val="28"/>
        </w:rPr>
        <w:t xml:space="preserve">  пункт 2 после слов «признаки» дополнить словами: «которые могут свидетельствовать о негативных процессах», слова «негативных процессов» исключить.</w:t>
      </w:r>
    </w:p>
    <w:p w14:paraId="2F55806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Решение направить Главе Каргатского района Новосибирской области для подписания и опубликования в установленном порядке.</w:t>
      </w:r>
    </w:p>
    <w:p w14:paraId="3C09C60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Настоящее Решение вступает в силу со дня его опубликования.</w:t>
      </w:r>
    </w:p>
    <w:p w14:paraId="21475046">
      <w:pPr>
        <w:ind w:firstLine="709"/>
        <w:jc w:val="both"/>
        <w:rPr>
          <w:sz w:val="28"/>
          <w:szCs w:val="28"/>
        </w:rPr>
      </w:pPr>
    </w:p>
    <w:p w14:paraId="69FEC665">
      <w:pPr>
        <w:widowControl/>
        <w:autoSpaceDE/>
        <w:autoSpaceDN/>
        <w:adjustRightInd/>
        <w:ind w:left="142" w:firstLine="578"/>
        <w:jc w:val="both"/>
        <w:rPr>
          <w:sz w:val="28"/>
          <w:szCs w:val="28"/>
        </w:rPr>
      </w:pPr>
    </w:p>
    <w:p w14:paraId="581E05F4">
      <w:pPr>
        <w:pStyle w:val="15"/>
        <w:ind w:left="142" w:right="-1" w:firstLine="142"/>
        <w:jc w:val="both"/>
        <w:rPr>
          <w:sz w:val="28"/>
          <w:szCs w:val="28"/>
        </w:rPr>
      </w:pPr>
    </w:p>
    <w:tbl>
      <w:tblPr>
        <w:tblStyle w:val="13"/>
        <w:tblW w:w="9748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253"/>
      </w:tblGrid>
      <w:tr w14:paraId="2D098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</w:tcPr>
          <w:p w14:paraId="615BE8E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председателя</w:t>
            </w:r>
          </w:p>
          <w:p w14:paraId="48442C6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Совета депутатов</w:t>
            </w:r>
          </w:p>
          <w:p w14:paraId="74A7C208">
            <w:pPr>
              <w:pStyle w:val="15"/>
              <w:ind w:left="0"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Каргатского района </w:t>
            </w:r>
          </w:p>
          <w:p w14:paraId="361F3F94">
            <w:pPr>
              <w:pStyle w:val="15"/>
              <w:ind w:left="0"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Новосибирской области </w:t>
            </w:r>
          </w:p>
          <w:p w14:paraId="2B1DE711">
            <w:pPr>
              <w:pStyle w:val="15"/>
              <w:ind w:left="0"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В.В. Николаенко</w:t>
            </w:r>
          </w:p>
          <w:p w14:paraId="1A0A3975">
            <w:pPr>
              <w:pStyle w:val="15"/>
              <w:ind w:left="0"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</w:tcPr>
          <w:p w14:paraId="25411259">
            <w:pPr>
              <w:pStyle w:val="15"/>
              <w:ind w:left="0"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Глава </w:t>
            </w:r>
          </w:p>
          <w:p w14:paraId="4274D4AA">
            <w:pPr>
              <w:pStyle w:val="15"/>
              <w:ind w:left="0"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Каргатского района</w:t>
            </w:r>
            <w:r>
              <w:rPr>
                <w:sz w:val="28"/>
                <w:szCs w:val="28"/>
                <w:lang w:eastAsia="en-US"/>
              </w:rPr>
              <w:tab/>
            </w:r>
          </w:p>
          <w:p w14:paraId="5099604E">
            <w:pPr>
              <w:pStyle w:val="15"/>
              <w:ind w:left="0" w:right="-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Новосибирской области      </w:t>
            </w:r>
          </w:p>
          <w:p w14:paraId="0A3D1F03">
            <w:pPr>
              <w:pStyle w:val="15"/>
              <w:ind w:left="0" w:right="-1"/>
              <w:jc w:val="right"/>
              <w:rPr>
                <w:sz w:val="28"/>
                <w:szCs w:val="28"/>
                <w:lang w:eastAsia="en-US"/>
              </w:rPr>
            </w:pPr>
          </w:p>
          <w:p w14:paraId="04F81405">
            <w:pPr>
              <w:pStyle w:val="15"/>
              <w:ind w:left="0" w:right="-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 Н.Л. Терентьев          </w:t>
            </w:r>
          </w:p>
          <w:p w14:paraId="61B2F1F9">
            <w:pPr>
              <w:pStyle w:val="15"/>
              <w:ind w:left="0" w:right="-1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0230A713">
      <w:pPr>
        <w:pStyle w:val="15"/>
        <w:ind w:left="142" w:right="-1" w:firstLine="142"/>
        <w:jc w:val="both"/>
        <w:rPr>
          <w:sz w:val="28"/>
          <w:szCs w:val="28"/>
        </w:rPr>
      </w:pPr>
    </w:p>
    <w:p w14:paraId="164763FD">
      <w:pPr>
        <w:ind w:left="142" w:firstLine="142"/>
        <w:jc w:val="both"/>
        <w:rPr>
          <w:rFonts w:eastAsia="Times New Roman"/>
          <w:color w:val="000000"/>
          <w:sz w:val="28"/>
          <w:szCs w:val="28"/>
        </w:rPr>
      </w:pPr>
    </w:p>
    <w:p w14:paraId="4DA801EA">
      <w:pPr>
        <w:widowControl/>
        <w:autoSpaceDE/>
        <w:autoSpaceDN/>
        <w:adjustRightInd/>
        <w:spacing w:after="200" w:line="276" w:lineRule="auto"/>
        <w:rPr>
          <w:rFonts w:eastAsia="BatangChe"/>
          <w:sz w:val="28"/>
          <w:szCs w:val="28"/>
        </w:rPr>
      </w:pPr>
    </w:p>
    <w:p w14:paraId="1408A475">
      <w:pPr>
        <w:rPr>
          <w:rFonts w:eastAsia="BatangChe"/>
          <w:sz w:val="28"/>
          <w:szCs w:val="28"/>
        </w:rPr>
      </w:pPr>
    </w:p>
    <w:p w14:paraId="341ABE65">
      <w:pPr>
        <w:rPr>
          <w:rFonts w:eastAsia="BatangChe"/>
          <w:sz w:val="28"/>
          <w:szCs w:val="28"/>
        </w:rPr>
      </w:pPr>
    </w:p>
    <w:p w14:paraId="72F2C160">
      <w:pPr>
        <w:rPr>
          <w:rFonts w:eastAsia="BatangChe"/>
          <w:sz w:val="28"/>
          <w:szCs w:val="28"/>
        </w:rPr>
      </w:pPr>
    </w:p>
    <w:p w14:paraId="3B4BA385">
      <w:pPr>
        <w:rPr>
          <w:rFonts w:eastAsia="BatangChe"/>
          <w:sz w:val="28"/>
          <w:szCs w:val="28"/>
        </w:rPr>
      </w:pPr>
    </w:p>
    <w:p w14:paraId="52D884B5">
      <w:pPr>
        <w:rPr>
          <w:rFonts w:eastAsia="BatangChe"/>
          <w:sz w:val="28"/>
          <w:szCs w:val="28"/>
        </w:rPr>
      </w:pPr>
    </w:p>
    <w:sectPr>
      <w:type w:val="continuous"/>
      <w:pgSz w:w="11909" w:h="16834"/>
      <w:pgMar w:top="567" w:right="1061" w:bottom="360" w:left="1512" w:header="720" w:footer="720" w:gutter="0"/>
      <w:cols w:space="6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04"/>
    <w:rsid w:val="0003323C"/>
    <w:rsid w:val="00051C31"/>
    <w:rsid w:val="000C25AC"/>
    <w:rsid w:val="000D4627"/>
    <w:rsid w:val="000D7381"/>
    <w:rsid w:val="000F02CA"/>
    <w:rsid w:val="00151C5E"/>
    <w:rsid w:val="001A235F"/>
    <w:rsid w:val="001B08F1"/>
    <w:rsid w:val="001D7290"/>
    <w:rsid w:val="00253D29"/>
    <w:rsid w:val="002652B5"/>
    <w:rsid w:val="00266E8B"/>
    <w:rsid w:val="00270A32"/>
    <w:rsid w:val="00276E4B"/>
    <w:rsid w:val="00282BC8"/>
    <w:rsid w:val="00287BFD"/>
    <w:rsid w:val="003035C2"/>
    <w:rsid w:val="00322C97"/>
    <w:rsid w:val="00335532"/>
    <w:rsid w:val="00376493"/>
    <w:rsid w:val="00382D1C"/>
    <w:rsid w:val="00396796"/>
    <w:rsid w:val="003A7A1E"/>
    <w:rsid w:val="003D73D2"/>
    <w:rsid w:val="00401190"/>
    <w:rsid w:val="004703D0"/>
    <w:rsid w:val="004E1AE1"/>
    <w:rsid w:val="004F3004"/>
    <w:rsid w:val="004F3868"/>
    <w:rsid w:val="00503C09"/>
    <w:rsid w:val="0054251C"/>
    <w:rsid w:val="00550378"/>
    <w:rsid w:val="00556649"/>
    <w:rsid w:val="005A646F"/>
    <w:rsid w:val="005A7751"/>
    <w:rsid w:val="005A78A6"/>
    <w:rsid w:val="005C49CA"/>
    <w:rsid w:val="006B5BAF"/>
    <w:rsid w:val="006E58E7"/>
    <w:rsid w:val="00731FB9"/>
    <w:rsid w:val="00782582"/>
    <w:rsid w:val="007A492C"/>
    <w:rsid w:val="007E5540"/>
    <w:rsid w:val="00872A55"/>
    <w:rsid w:val="00872A9F"/>
    <w:rsid w:val="00885FB0"/>
    <w:rsid w:val="008C079F"/>
    <w:rsid w:val="009A10C0"/>
    <w:rsid w:val="009A1DCD"/>
    <w:rsid w:val="009B4E06"/>
    <w:rsid w:val="009E382D"/>
    <w:rsid w:val="00A032DB"/>
    <w:rsid w:val="00A1029C"/>
    <w:rsid w:val="00A15570"/>
    <w:rsid w:val="00A43FA6"/>
    <w:rsid w:val="00A5109E"/>
    <w:rsid w:val="00A77A3B"/>
    <w:rsid w:val="00AA21F8"/>
    <w:rsid w:val="00AC253A"/>
    <w:rsid w:val="00AF43FD"/>
    <w:rsid w:val="00AF5564"/>
    <w:rsid w:val="00B16278"/>
    <w:rsid w:val="00B20E0F"/>
    <w:rsid w:val="00B2448B"/>
    <w:rsid w:val="00B308AC"/>
    <w:rsid w:val="00B37C6C"/>
    <w:rsid w:val="00B4063B"/>
    <w:rsid w:val="00B85522"/>
    <w:rsid w:val="00B86052"/>
    <w:rsid w:val="00B945CE"/>
    <w:rsid w:val="00BD32B4"/>
    <w:rsid w:val="00BE138F"/>
    <w:rsid w:val="00BF1E85"/>
    <w:rsid w:val="00C61042"/>
    <w:rsid w:val="00C814C3"/>
    <w:rsid w:val="00CD1B23"/>
    <w:rsid w:val="00CD3E52"/>
    <w:rsid w:val="00D065C5"/>
    <w:rsid w:val="00D210DD"/>
    <w:rsid w:val="00D224A3"/>
    <w:rsid w:val="00D5583D"/>
    <w:rsid w:val="00D61003"/>
    <w:rsid w:val="00D64457"/>
    <w:rsid w:val="00D73E7D"/>
    <w:rsid w:val="00DB4A7E"/>
    <w:rsid w:val="00DB5BE3"/>
    <w:rsid w:val="00DF7546"/>
    <w:rsid w:val="00E03281"/>
    <w:rsid w:val="00E35A90"/>
    <w:rsid w:val="00E41BC3"/>
    <w:rsid w:val="00EA58CD"/>
    <w:rsid w:val="00EC4D4D"/>
    <w:rsid w:val="00EE573F"/>
    <w:rsid w:val="00F00699"/>
    <w:rsid w:val="00F165D9"/>
    <w:rsid w:val="00F76CD2"/>
    <w:rsid w:val="00FD78EB"/>
    <w:rsid w:val="07963664"/>
    <w:rsid w:val="16CB075C"/>
    <w:rsid w:val="3DFA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1"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22"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2">
    <w:name w:val="Normal (Web)"/>
    <w:basedOn w:val="1"/>
    <w:semiHidden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13">
    <w:name w:val="Table Grid"/>
    <w:basedOn w:val="10"/>
    <w:qFormat/>
    <w:uiPriority w:val="59"/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4">
    <w:name w:val="Текст выноски Знак"/>
    <w:basedOn w:val="9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List Paragraph"/>
    <w:basedOn w:val="1"/>
    <w:link w:val="28"/>
    <w:qFormat/>
    <w:uiPriority w:val="34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styleId="16">
    <w:name w:val="No Spacing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lang w:val="ru-RU" w:eastAsia="ru-RU" w:bidi="ar-SA"/>
    </w:rPr>
  </w:style>
  <w:style w:type="character" w:customStyle="1" w:styleId="17">
    <w:name w:val="Заголовок 1 Знак"/>
    <w:basedOn w:val="9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Заголовок 2 Знак"/>
    <w:basedOn w:val="9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Заголовок 3 Знак"/>
    <w:basedOn w:val="9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0">
    <w:name w:val="Заголовок 4 Знак"/>
    <w:basedOn w:val="9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1">
    <w:name w:val="Заголовок 5 Знак"/>
    <w:basedOn w:val="9"/>
    <w:link w:val="6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0"/>
      <w:szCs w:val="20"/>
    </w:rPr>
  </w:style>
  <w:style w:type="character" w:customStyle="1" w:styleId="22">
    <w:name w:val="Заголовок 6 Знак"/>
    <w:basedOn w:val="9"/>
    <w:link w:val="7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  <w:sz w:val="20"/>
      <w:szCs w:val="20"/>
    </w:rPr>
  </w:style>
  <w:style w:type="character" w:customStyle="1" w:styleId="23">
    <w:name w:val="Заголовок 7 Знак"/>
    <w:basedOn w:val="9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4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lang w:val="ru-RU" w:eastAsia="ru-RU" w:bidi="ar-SA"/>
    </w:rPr>
  </w:style>
  <w:style w:type="character" w:customStyle="1" w:styleId="25">
    <w:name w:val="Гиперссылка1"/>
    <w:basedOn w:val="9"/>
    <w:qFormat/>
    <w:uiPriority w:val="0"/>
  </w:style>
  <w:style w:type="paragraph" w:customStyle="1" w:styleId="26">
    <w:name w:val="table0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27">
    <w:name w:val="table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8">
    <w:name w:val="Абзац списка Знак"/>
    <w:link w:val="15"/>
    <w:qFormat/>
    <w:locked/>
    <w:uiPriority w:val="34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Level Ltd</Company>
  <Pages>2</Pages>
  <Words>286</Words>
  <Characters>2018</Characters>
  <Lines>18</Lines>
  <Paragraphs>5</Paragraphs>
  <TotalTime>72</TotalTime>
  <ScaleCrop>false</ScaleCrop>
  <LinksUpToDate>false</LinksUpToDate>
  <CharactersWithSpaces>2506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2026-04-17T03:16:00Z</dcterms:created>
  <dc:creator>Urist2</dc:creator>
  <cp:lastModifiedBy>USR020424</cp:lastModifiedBy>
  <cp:lastPrinted>2026-05-06T01:24:17Z</cp:lastPrinted>
  <dcterms:modified xsi:type="dcterms:W3CDTF">2026-05-06T01:26:52Z</dcterms:modified>
  <dc:title>C:\ÎÂÑßÍÍÈÊÎÂÀ Í.Â\ÐÀÁÎ×Àß ÏÀÏÊÀ\276 îò 08.06.2021.pdf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eyJoZGlkIjoiYWY1OGVhZjQyNmY1MTFhMDFkZDg1OTMyY2FiMDcxODgifQ==</vt:lpwstr>
  </property>
  <property fmtid="{D5CDD505-2E9C-101B-9397-08002B2CF9AE}" pid="3" name="KSOProductBuildVer">
    <vt:lpwstr>1049-12.1.0.25862</vt:lpwstr>
  </property>
  <property fmtid="{D5CDD505-2E9C-101B-9397-08002B2CF9AE}" pid="4" name="ICV">
    <vt:lpwstr>DEF8ED4BC6E548938EC4887380EFA5D5_12</vt:lpwstr>
  </property>
</Properties>
</file>