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89" w:rsidRDefault="00F93089" w:rsidP="00F93089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73DFD7" wp14:editId="735F08E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730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78" y="20968"/>
                <wp:lineTo x="20778" y="0"/>
                <wp:lineTo x="0" y="0"/>
              </wp:wrapPolygon>
            </wp:wrapThrough>
            <wp:docPr id="2" name="Рисунок 2" descr="Описание: 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089" w:rsidRDefault="00F93089" w:rsidP="00F93089">
      <w:pPr>
        <w:spacing w:before="120" w:after="120"/>
        <w:jc w:val="center"/>
        <w:rPr>
          <w:b/>
          <w:sz w:val="28"/>
          <w:szCs w:val="28"/>
        </w:rPr>
      </w:pPr>
    </w:p>
    <w:p w:rsidR="00F93089" w:rsidRDefault="00F93089" w:rsidP="00F93089">
      <w:pPr>
        <w:spacing w:before="120" w:after="120"/>
        <w:jc w:val="center"/>
        <w:rPr>
          <w:b/>
          <w:sz w:val="28"/>
          <w:szCs w:val="28"/>
        </w:rPr>
      </w:pPr>
    </w:p>
    <w:p w:rsidR="00F93089" w:rsidRDefault="00F93089" w:rsidP="00F93089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 РАЙОНА</w:t>
      </w:r>
    </w:p>
    <w:p w:rsidR="00F93089" w:rsidRDefault="00F93089" w:rsidP="00F93089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F93089" w:rsidRDefault="00F93089" w:rsidP="00F93089">
      <w:pPr>
        <w:spacing w:line="480" w:lineRule="auto"/>
        <w:jc w:val="center"/>
        <w:rPr>
          <w:b/>
          <w:sz w:val="28"/>
          <w:szCs w:val="28"/>
        </w:rPr>
      </w:pPr>
    </w:p>
    <w:p w:rsidR="00F93089" w:rsidRDefault="00F93089" w:rsidP="00F93089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93089" w:rsidRDefault="00F93089" w:rsidP="00F93089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317F55" w:rsidRDefault="00317F55" w:rsidP="00F93089">
      <w:pPr>
        <w:spacing w:line="480" w:lineRule="auto"/>
        <w:jc w:val="center"/>
        <w:rPr>
          <w:spacing w:val="-1"/>
        </w:rPr>
      </w:pPr>
      <w:r>
        <w:rPr>
          <w:spacing w:val="-1"/>
        </w:rPr>
        <w:t>04.05.2026 № 207/82-п</w:t>
      </w:r>
      <w:bookmarkStart w:id="0" w:name="_GoBack"/>
      <w:bookmarkEnd w:id="0"/>
    </w:p>
    <w:p w:rsidR="00F93089" w:rsidRDefault="00F93089" w:rsidP="00F93089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F93089" w:rsidRPr="000F2E01" w:rsidRDefault="00F93089" w:rsidP="00F93089">
      <w:pPr>
        <w:spacing w:line="480" w:lineRule="auto"/>
        <w:jc w:val="center"/>
        <w:rPr>
          <w:sz w:val="28"/>
          <w:szCs w:val="28"/>
        </w:rPr>
      </w:pPr>
    </w:p>
    <w:p w:rsidR="00F93089" w:rsidRDefault="00F93089" w:rsidP="00F93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Руководствуясь федеральным законом от 06.10.2003г. № 131-ФЗ «Об общих принципах организации местного самоуправления в Российской Федерации», Порядком организации </w:t>
      </w:r>
      <w:r w:rsidR="00794526">
        <w:rPr>
          <w:sz w:val="28"/>
          <w:szCs w:val="28"/>
        </w:rPr>
        <w:t>и проведения</w:t>
      </w:r>
      <w:r>
        <w:rPr>
          <w:sz w:val="28"/>
          <w:szCs w:val="28"/>
        </w:rPr>
        <w:t xml:space="preserve"> публичных слушаний в Каргатском районе, утвержденным решением сессии Совета депутатов Каргатского района № 196 от 15.03.2012г., Уставом Каргатского района Новосибирской области, в целях учета мнения населения и его информирования, администрация Каргатского района Новосибирской области</w:t>
      </w:r>
    </w:p>
    <w:p w:rsidR="00F93089" w:rsidRDefault="00F93089" w:rsidP="00F930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вопросу: «Об утверждении отчета об исполнении бюджета Каргатского района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 xml:space="preserve"> </w:t>
      </w:r>
      <w:r w:rsidR="00794526">
        <w:rPr>
          <w:sz w:val="28"/>
          <w:szCs w:val="28"/>
        </w:rPr>
        <w:t>за 2025</w:t>
      </w:r>
      <w:r>
        <w:rPr>
          <w:sz w:val="28"/>
          <w:szCs w:val="28"/>
        </w:rPr>
        <w:t xml:space="preserve"> год».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2.Создать рабочую группу по подготовке и проведению публичных слушаний в следующем составе: 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Береснев</w:t>
      </w:r>
      <w:proofErr w:type="spellEnd"/>
      <w:r>
        <w:rPr>
          <w:sz w:val="28"/>
          <w:szCs w:val="28"/>
        </w:rPr>
        <w:t xml:space="preserve"> И.М. –заместитель главы администрации Каргатского района  Новосибирской области, ответственный за организацию и проведение первого  собрания рабочей группы;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Кузьмина Л.В.- начальник управления финансов и налоговой политики Каргатского района</w:t>
      </w:r>
      <w:r w:rsidRPr="00F93089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области;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Ровенских Ю.С. – начальник отдела правовой работы и трудовых отношений администрации Каргатского района</w:t>
      </w:r>
      <w:r w:rsidRPr="00F93089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области;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Кузьмин С.В.- управляющий делами администрации Каргатского района</w:t>
      </w:r>
      <w:r w:rsidRPr="00F93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области. 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Место расположения рабочей группы, в том числе и по приему предложений по повестке слушаний, г. Каргат, ул. Советская, 122, кабинет № 24,32 контактные телефоны 21-569, 22-469.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Населению Каргатского района предлагается подавать свои рекомендации и предложения по повестке слушаний в рабочую группу.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текстом  по теме публичных слушаний можно ознакомиться на сайте администрации Каргатского района </w:t>
      </w:r>
      <w:r w:rsidRPr="00F93089">
        <w:rPr>
          <w:sz w:val="28"/>
          <w:szCs w:val="28"/>
        </w:rPr>
        <w:t>https://kargatskiy.nso.ru/page/4232</w:t>
      </w:r>
      <w:r>
        <w:rPr>
          <w:sz w:val="28"/>
          <w:szCs w:val="28"/>
        </w:rPr>
        <w:t xml:space="preserve">. 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4.Назначить публи</w:t>
      </w:r>
      <w:r w:rsidR="00794526">
        <w:rPr>
          <w:sz w:val="28"/>
          <w:szCs w:val="28"/>
        </w:rPr>
        <w:t>чные слушания на 11   июня  2026</w:t>
      </w:r>
      <w:r>
        <w:rPr>
          <w:sz w:val="28"/>
          <w:szCs w:val="28"/>
        </w:rPr>
        <w:t xml:space="preserve"> года в 10 часов, определив место проведения: г. Каргат,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122, второй этаж, актовый зал администрации Каргатского района.</w:t>
      </w:r>
    </w:p>
    <w:p w:rsidR="00C00E36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00E36" w:rsidRPr="00C00E36">
        <w:t xml:space="preserve"> </w:t>
      </w:r>
      <w:r w:rsidR="00C00E36" w:rsidRPr="00C00E36">
        <w:rPr>
          <w:sz w:val="28"/>
          <w:szCs w:val="28"/>
        </w:rPr>
        <w:t xml:space="preserve">Опубликовать настоящее </w:t>
      </w:r>
      <w:r w:rsidR="00C00E36">
        <w:rPr>
          <w:sz w:val="28"/>
          <w:szCs w:val="28"/>
        </w:rPr>
        <w:t>постановление</w:t>
      </w:r>
      <w:r w:rsidR="00C00E36" w:rsidRPr="00C00E36">
        <w:rPr>
          <w:sz w:val="28"/>
          <w:szCs w:val="28"/>
        </w:rPr>
        <w:t xml:space="preserve"> в интернет-издании Каргатского района- сетевом издании «За изобилие», имеющим доменное имя сайта в информационно-телекоммуникационной сети «Интернет»: zaizobiliekargat.ru и разместить на официальном сайте Каргатского района Новосибирской области в информационно-телекоммуникационной сети «Интернет».</w:t>
      </w:r>
    </w:p>
    <w:p w:rsidR="00F93089" w:rsidRDefault="00F93089" w:rsidP="00F930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</w:t>
      </w:r>
      <w:r w:rsidR="00794526">
        <w:rPr>
          <w:sz w:val="28"/>
          <w:szCs w:val="28"/>
        </w:rPr>
        <w:t>постановления возложить</w:t>
      </w:r>
      <w:r>
        <w:rPr>
          <w:sz w:val="28"/>
          <w:szCs w:val="28"/>
        </w:rPr>
        <w:t xml:space="preserve"> на заместителя главы администрации Каргатского района</w:t>
      </w:r>
      <w:r w:rsidRPr="00F93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proofErr w:type="spellStart"/>
      <w:r>
        <w:rPr>
          <w:sz w:val="28"/>
          <w:szCs w:val="28"/>
        </w:rPr>
        <w:t>Береснева</w:t>
      </w:r>
      <w:proofErr w:type="spellEnd"/>
      <w:r>
        <w:rPr>
          <w:sz w:val="28"/>
          <w:szCs w:val="28"/>
        </w:rPr>
        <w:t xml:space="preserve"> И.М.</w:t>
      </w:r>
    </w:p>
    <w:p w:rsidR="00F93089" w:rsidRDefault="00F93089" w:rsidP="00F93089">
      <w:pPr>
        <w:jc w:val="both"/>
        <w:rPr>
          <w:sz w:val="28"/>
          <w:szCs w:val="28"/>
        </w:rPr>
      </w:pPr>
    </w:p>
    <w:p w:rsidR="00F93089" w:rsidRDefault="00F93089" w:rsidP="00F93089">
      <w:pPr>
        <w:rPr>
          <w:sz w:val="28"/>
          <w:szCs w:val="28"/>
        </w:rPr>
      </w:pPr>
    </w:p>
    <w:p w:rsidR="00F93089" w:rsidRDefault="00F93089" w:rsidP="00F93089">
      <w:pPr>
        <w:rPr>
          <w:sz w:val="28"/>
          <w:szCs w:val="28"/>
        </w:rPr>
      </w:pPr>
    </w:p>
    <w:p w:rsidR="00F93089" w:rsidRDefault="00F93089" w:rsidP="00F93089">
      <w:pPr>
        <w:rPr>
          <w:sz w:val="28"/>
          <w:szCs w:val="28"/>
        </w:rPr>
      </w:pPr>
    </w:p>
    <w:p w:rsidR="00F93089" w:rsidRDefault="00F93089" w:rsidP="00F93089">
      <w:pPr>
        <w:rPr>
          <w:sz w:val="28"/>
          <w:szCs w:val="28"/>
        </w:rPr>
      </w:pPr>
    </w:p>
    <w:p w:rsidR="00F93089" w:rsidRDefault="00F93089" w:rsidP="00F93089">
      <w:pPr>
        <w:rPr>
          <w:sz w:val="28"/>
          <w:szCs w:val="28"/>
        </w:rPr>
      </w:pPr>
    </w:p>
    <w:p w:rsidR="00F93089" w:rsidRDefault="00F93089" w:rsidP="00F93089">
      <w:pPr>
        <w:rPr>
          <w:sz w:val="28"/>
          <w:szCs w:val="28"/>
        </w:rPr>
      </w:pPr>
    </w:p>
    <w:p w:rsidR="00F93089" w:rsidRDefault="00F93089" w:rsidP="00F93089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F93089" w:rsidRDefault="00F93089" w:rsidP="00F9308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Н.Л. Терентьев </w:t>
      </w:r>
    </w:p>
    <w:p w:rsidR="00F93089" w:rsidRDefault="00F93089" w:rsidP="00F93089">
      <w:pPr>
        <w:rPr>
          <w:sz w:val="28"/>
          <w:szCs w:val="28"/>
        </w:rPr>
      </w:pPr>
    </w:p>
    <w:p w:rsidR="00F93089" w:rsidRDefault="00DB53D7" w:rsidP="00DB53D7">
      <w:pPr>
        <w:ind w:firstLine="709"/>
        <w:jc w:val="center"/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>МЕС</w:t>
      </w:r>
      <w:r w:rsidRPr="00604317">
        <w:rPr>
          <w:color w:val="0070C0"/>
          <w:sz w:val="28"/>
          <w:szCs w:val="28"/>
        </w:rPr>
        <w:t>[МЕСТО ДЛЯ ПОДПИСИ]</w:t>
      </w:r>
      <w:r w:rsidRPr="00604317">
        <w:rPr>
          <w:rFonts w:eastAsiaTheme="majorEastAsia"/>
          <w:color w:val="1F497D" w:themeColor="text2"/>
          <w:sz w:val="28"/>
          <w:szCs w:val="28"/>
        </w:rPr>
        <w:t xml:space="preserve">    </w:t>
      </w:r>
      <w:r w:rsidRPr="00604317">
        <w:rPr>
          <w:color w:val="1F497D" w:themeColor="text2"/>
          <w:sz w:val="28"/>
          <w:szCs w:val="28"/>
        </w:rPr>
        <w:t xml:space="preserve"> </w:t>
      </w:r>
    </w:p>
    <w:p w:rsidR="00F93089" w:rsidRPr="00CC0704" w:rsidRDefault="00F93089" w:rsidP="00F93089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F93089" w:rsidRDefault="00F93089" w:rsidP="00F93089">
      <w:pPr>
        <w:rPr>
          <w:sz w:val="20"/>
          <w:szCs w:val="20"/>
        </w:rPr>
      </w:pPr>
    </w:p>
    <w:p w:rsidR="00F93089" w:rsidRDefault="00F93089" w:rsidP="00F93089">
      <w:pPr>
        <w:rPr>
          <w:sz w:val="20"/>
          <w:szCs w:val="20"/>
        </w:rPr>
      </w:pPr>
    </w:p>
    <w:p w:rsidR="00F93089" w:rsidRDefault="00F93089" w:rsidP="00F93089">
      <w:pPr>
        <w:rPr>
          <w:sz w:val="20"/>
          <w:szCs w:val="20"/>
        </w:rPr>
      </w:pPr>
    </w:p>
    <w:p w:rsidR="00F93089" w:rsidRDefault="00F93089" w:rsidP="00F93089">
      <w:pPr>
        <w:rPr>
          <w:sz w:val="20"/>
          <w:szCs w:val="20"/>
        </w:rPr>
      </w:pPr>
    </w:p>
    <w:p w:rsidR="00F93089" w:rsidRDefault="00F93089" w:rsidP="00F93089">
      <w:pPr>
        <w:rPr>
          <w:sz w:val="20"/>
          <w:szCs w:val="20"/>
        </w:rPr>
      </w:pPr>
    </w:p>
    <w:p w:rsidR="00F93089" w:rsidRDefault="00F93089" w:rsidP="00F93089">
      <w:pPr>
        <w:rPr>
          <w:sz w:val="20"/>
          <w:szCs w:val="20"/>
        </w:rPr>
      </w:pPr>
    </w:p>
    <w:p w:rsidR="00F93089" w:rsidRDefault="00F93089" w:rsidP="00F93089">
      <w:pPr>
        <w:rPr>
          <w:sz w:val="20"/>
          <w:szCs w:val="20"/>
        </w:rPr>
      </w:pPr>
    </w:p>
    <w:p w:rsidR="00F93089" w:rsidRDefault="00F93089" w:rsidP="00F93089">
      <w:pPr>
        <w:rPr>
          <w:sz w:val="20"/>
          <w:szCs w:val="20"/>
        </w:rPr>
      </w:pPr>
    </w:p>
    <w:p w:rsidR="00F93089" w:rsidRDefault="00F93089" w:rsidP="00F93089">
      <w:pPr>
        <w:rPr>
          <w:sz w:val="20"/>
          <w:szCs w:val="20"/>
        </w:rPr>
      </w:pPr>
    </w:p>
    <w:p w:rsidR="00F93089" w:rsidRPr="00794526" w:rsidRDefault="00794526" w:rsidP="00F93089">
      <w:pPr>
        <w:rPr>
          <w:sz w:val="20"/>
          <w:szCs w:val="20"/>
        </w:rPr>
      </w:pPr>
      <w:r>
        <w:rPr>
          <w:sz w:val="20"/>
          <w:szCs w:val="20"/>
        </w:rPr>
        <w:t>Лебедева Е.А.</w:t>
      </w:r>
    </w:p>
    <w:p w:rsidR="00F36F10" w:rsidRDefault="00F93089">
      <w:r>
        <w:rPr>
          <w:sz w:val="20"/>
          <w:szCs w:val="20"/>
        </w:rPr>
        <w:t>21-248</w:t>
      </w:r>
    </w:p>
    <w:sectPr w:rsidR="00F36F10" w:rsidSect="00794526">
      <w:pgSz w:w="11906" w:h="16838"/>
      <w:pgMar w:top="1304" w:right="851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89"/>
    <w:rsid w:val="00317F55"/>
    <w:rsid w:val="00794526"/>
    <w:rsid w:val="00C00E36"/>
    <w:rsid w:val="00DB53D7"/>
    <w:rsid w:val="00E12694"/>
    <w:rsid w:val="00E224D5"/>
    <w:rsid w:val="00E50EF2"/>
    <w:rsid w:val="00F36F10"/>
    <w:rsid w:val="00F9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3089"/>
    <w:pPr>
      <w:widowControl w:val="0"/>
      <w:autoSpaceDE w:val="0"/>
      <w:autoSpaceDN w:val="0"/>
      <w:jc w:val="both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93089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F930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3089"/>
    <w:pPr>
      <w:widowControl w:val="0"/>
      <w:autoSpaceDE w:val="0"/>
      <w:autoSpaceDN w:val="0"/>
      <w:jc w:val="both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93089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F930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USR210819</dc:creator>
  <cp:lastModifiedBy>USR170619</cp:lastModifiedBy>
  <cp:revision>4</cp:revision>
  <cp:lastPrinted>2026-05-04T09:12:00Z</cp:lastPrinted>
  <dcterms:created xsi:type="dcterms:W3CDTF">2026-05-05T01:17:00Z</dcterms:created>
  <dcterms:modified xsi:type="dcterms:W3CDTF">2026-05-05T06:57:00Z</dcterms:modified>
</cp:coreProperties>
</file>