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</w:p>
    <w:p w:rsidR="00CD2FA9" w:rsidRDefault="0033341A" w:rsidP="00E31882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A01983" wp14:editId="26FF9E38">
            <wp:simplePos x="0" y="0"/>
            <wp:positionH relativeFrom="column">
              <wp:posOffset>2571750</wp:posOffset>
            </wp:positionH>
            <wp:positionV relativeFrom="topMargin">
              <wp:posOffset>991870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E31882">
      <w:pPr>
        <w:rPr>
          <w:b/>
          <w:sz w:val="28"/>
          <w:szCs w:val="28"/>
        </w:rPr>
      </w:pPr>
    </w:p>
    <w:p w:rsidR="0033341A" w:rsidRDefault="0033341A" w:rsidP="00E31882">
      <w:pPr>
        <w:spacing w:before="120" w:after="120"/>
        <w:jc w:val="center"/>
        <w:rPr>
          <w:b/>
          <w:sz w:val="28"/>
          <w:szCs w:val="28"/>
        </w:rPr>
      </w:pPr>
    </w:p>
    <w:p w:rsidR="0033341A" w:rsidRDefault="0033341A" w:rsidP="00E31882">
      <w:pPr>
        <w:spacing w:before="120" w:after="120"/>
        <w:jc w:val="center"/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1163B3" w:rsidRDefault="00E807AC" w:rsidP="0033341A">
      <w:pPr>
        <w:spacing w:line="480" w:lineRule="auto"/>
        <w:jc w:val="center"/>
        <w:rPr>
          <w:color w:val="FFFFFF" w:themeColor="background1"/>
          <w:sz w:val="28"/>
        </w:rPr>
      </w:pPr>
      <w:r>
        <w:rPr>
          <w:spacing w:val="-1"/>
        </w:rPr>
        <w:t>г. Каргат</w:t>
      </w:r>
      <w:r w:rsidR="00CD2FA9" w:rsidRPr="00D04791">
        <w:rPr>
          <w:color w:val="FFFFFF" w:themeColor="background1"/>
          <w:sz w:val="28"/>
        </w:rPr>
        <w:t xml:space="preserve"> </w:t>
      </w:r>
    </w:p>
    <w:p w:rsidR="001163B3" w:rsidRDefault="001163B3" w:rsidP="00E31882">
      <w:pPr>
        <w:jc w:val="center"/>
        <w:rPr>
          <w:sz w:val="28"/>
          <w:szCs w:val="28"/>
        </w:rPr>
      </w:pPr>
      <w:r>
        <w:rPr>
          <w:sz w:val="28"/>
          <w:szCs w:val="28"/>
        </w:rPr>
        <w:t>03.03.2026 № 72/82-п</w:t>
      </w:r>
    </w:p>
    <w:p w:rsidR="001163B3" w:rsidRDefault="001163B3" w:rsidP="00E31882">
      <w:pPr>
        <w:jc w:val="center"/>
        <w:rPr>
          <w:sz w:val="28"/>
          <w:szCs w:val="28"/>
        </w:rPr>
      </w:pPr>
      <w:bookmarkStart w:id="0" w:name="_GoBack"/>
      <w:bookmarkEnd w:id="0"/>
    </w:p>
    <w:p w:rsidR="00E807AC" w:rsidRPr="007058B0" w:rsidRDefault="007058B0" w:rsidP="00E318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13.02.2025 № 71</w:t>
      </w:r>
      <w:r w:rsidRPr="007058B0">
        <w:rPr>
          <w:sz w:val="28"/>
          <w:szCs w:val="28"/>
        </w:rPr>
        <w:t>/</w:t>
      </w:r>
      <w:r>
        <w:rPr>
          <w:sz w:val="28"/>
          <w:szCs w:val="28"/>
        </w:rPr>
        <w:t>82-п</w:t>
      </w:r>
    </w:p>
    <w:p w:rsidR="00E807AC" w:rsidRDefault="00E807AC" w:rsidP="00E31882">
      <w:pPr>
        <w:spacing w:line="480" w:lineRule="auto"/>
        <w:jc w:val="center"/>
        <w:rPr>
          <w:sz w:val="28"/>
          <w:szCs w:val="28"/>
        </w:rPr>
      </w:pPr>
    </w:p>
    <w:p w:rsidR="007D4BE5" w:rsidRDefault="007058B0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6003C6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8BC">
        <w:rPr>
          <w:sz w:val="28"/>
          <w:szCs w:val="28"/>
        </w:rPr>
        <w:t xml:space="preserve"> </w:t>
      </w:r>
      <w:r w:rsidR="007058B0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13.02.2025 № 71</w:t>
      </w:r>
      <w:r w:rsidR="007058B0" w:rsidRPr="007058B0">
        <w:rPr>
          <w:sz w:val="28"/>
          <w:szCs w:val="28"/>
        </w:rPr>
        <w:t>/</w:t>
      </w:r>
      <w:r w:rsidR="007058B0">
        <w:rPr>
          <w:sz w:val="28"/>
          <w:szCs w:val="28"/>
        </w:rPr>
        <w:t>82-п «Об утверждении Положения о назначении и выплате Премии Главы Каргатского района Новосибирской области педагогическим работникам образовательных учреждений Каргатского района Новосибирской области – участникам районных конкурсов профессионального мастерства «Учитель года» и «Воспитатель года»</w:t>
      </w:r>
    </w:p>
    <w:p w:rsidR="007058B0" w:rsidRDefault="007058B0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7755E">
        <w:rPr>
          <w:sz w:val="28"/>
          <w:szCs w:val="28"/>
        </w:rPr>
        <w:t>Пункт 7 изложить в следующей редакции:</w:t>
      </w:r>
    </w:p>
    <w:p w:rsidR="0097755E" w:rsidRDefault="0097755E" w:rsidP="00C9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Перечисление Премии на лицевые счета получателей, открытые в кредитных организациях, расположенных на территории Российской Федерации, осуществляется </w:t>
      </w:r>
      <w:r w:rsidR="00C920E1">
        <w:rPr>
          <w:sz w:val="28"/>
          <w:szCs w:val="28"/>
        </w:rPr>
        <w:t>МКУ «ЦБУ Каргатского района не</w:t>
      </w:r>
      <w:r>
        <w:rPr>
          <w:sz w:val="28"/>
          <w:szCs w:val="28"/>
        </w:rPr>
        <w:t xml:space="preserve"> позднее 30 календарных дней со дня издания</w:t>
      </w:r>
      <w:r w:rsidR="007928CD">
        <w:rPr>
          <w:sz w:val="28"/>
          <w:szCs w:val="28"/>
        </w:rPr>
        <w:t xml:space="preserve"> распоряжения о выплате Премии</w:t>
      </w:r>
      <w:r w:rsidR="003602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Премия носит единовременный характер, </w:t>
      </w:r>
      <w:r w:rsidR="007928CD">
        <w:rPr>
          <w:sz w:val="28"/>
          <w:szCs w:val="28"/>
        </w:rPr>
        <w:t>облагается налогом на доходы физических лиц</w:t>
      </w:r>
      <w:r w:rsidR="00190598">
        <w:rPr>
          <w:sz w:val="28"/>
          <w:szCs w:val="28"/>
        </w:rPr>
        <w:t xml:space="preserve">. </w:t>
      </w:r>
      <w:r w:rsidR="00360238">
        <w:rPr>
          <w:sz w:val="28"/>
          <w:szCs w:val="28"/>
        </w:rPr>
        <w:t xml:space="preserve"> Р</w:t>
      </w:r>
      <w:r w:rsidR="007928CD">
        <w:rPr>
          <w:sz w:val="28"/>
          <w:szCs w:val="28"/>
        </w:rPr>
        <w:t>айонный коэффициент на премию не начисляется».</w:t>
      </w:r>
    </w:p>
    <w:p w:rsidR="007928CD" w:rsidRDefault="007928CD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законную силу после</w:t>
      </w:r>
      <w:r w:rsidR="00C920E1">
        <w:rPr>
          <w:sz w:val="28"/>
          <w:szCs w:val="28"/>
        </w:rPr>
        <w:t xml:space="preserve"> подписания и подлежит официальному опубликованию</w:t>
      </w:r>
      <w:r>
        <w:rPr>
          <w:sz w:val="28"/>
          <w:szCs w:val="28"/>
        </w:rPr>
        <w:t>.</w:t>
      </w:r>
    </w:p>
    <w:p w:rsidR="00C920E1" w:rsidRDefault="007928CD" w:rsidP="00333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33341A">
        <w:rPr>
          <w:sz w:val="28"/>
          <w:szCs w:val="28"/>
        </w:rPr>
        <w:t>возложить на первого заместителя главы администрации Каргатского района Новосибирской области Шаповаленко Г.А.</w:t>
      </w:r>
    </w:p>
    <w:p w:rsidR="0033341A" w:rsidRDefault="0033341A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D54B37" w:rsidRPr="007928CD" w:rsidRDefault="00E807AC" w:rsidP="007928C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593363">
        <w:rPr>
          <w:sz w:val="28"/>
          <w:szCs w:val="28"/>
        </w:rPr>
        <w:t xml:space="preserve">                        </w:t>
      </w:r>
      <w:r w:rsidR="00CD2FA9">
        <w:rPr>
          <w:sz w:val="28"/>
          <w:szCs w:val="28"/>
        </w:rPr>
        <w:t xml:space="preserve">               </w:t>
      </w:r>
      <w:r w:rsidR="00593363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33341A" w:rsidRDefault="0033341A" w:rsidP="00F80AEA">
      <w:pPr>
        <w:rPr>
          <w:sz w:val="20"/>
          <w:szCs w:val="20"/>
        </w:rPr>
      </w:pPr>
    </w:p>
    <w:p w:rsidR="0033341A" w:rsidRDefault="0033341A" w:rsidP="00F80AEA">
      <w:pPr>
        <w:rPr>
          <w:sz w:val="20"/>
          <w:szCs w:val="20"/>
        </w:rPr>
      </w:pPr>
    </w:p>
    <w:p w:rsidR="00151CD3" w:rsidRPr="0033341A" w:rsidRDefault="00F80AEA" w:rsidP="00F80AEA">
      <w:proofErr w:type="spellStart"/>
      <w:r w:rsidRPr="0033341A">
        <w:lastRenderedPageBreak/>
        <w:t>Будовая</w:t>
      </w:r>
      <w:proofErr w:type="spellEnd"/>
      <w:r w:rsidR="002C4D08" w:rsidRPr="0033341A">
        <w:t xml:space="preserve"> Ю.</w:t>
      </w:r>
      <w:r w:rsidR="0033341A" w:rsidRPr="0033341A">
        <w:t>С</w:t>
      </w:r>
      <w:r w:rsidR="002C4D08" w:rsidRPr="0033341A">
        <w:t>.</w:t>
      </w:r>
    </w:p>
    <w:p w:rsidR="00F80AEA" w:rsidRPr="0033341A" w:rsidRDefault="00F80AEA" w:rsidP="00F80AEA">
      <w:r w:rsidRPr="0033341A">
        <w:t>23</w:t>
      </w:r>
      <w:r w:rsidR="0033341A" w:rsidRPr="0033341A">
        <w:t>-</w:t>
      </w:r>
      <w:r w:rsidRPr="0033341A">
        <w:t>275</w:t>
      </w:r>
    </w:p>
    <w:sectPr w:rsidR="00F80AEA" w:rsidRPr="0033341A" w:rsidSect="0033341A">
      <w:pgSz w:w="11906" w:h="16838"/>
      <w:pgMar w:top="1134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33" w:rsidRDefault="00793C33" w:rsidP="00C96EEF">
      <w:r>
        <w:separator/>
      </w:r>
    </w:p>
  </w:endnote>
  <w:endnote w:type="continuationSeparator" w:id="0">
    <w:p w:rsidR="00793C33" w:rsidRDefault="00793C3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33" w:rsidRDefault="00793C33" w:rsidP="00C96EEF">
      <w:r>
        <w:separator/>
      </w:r>
    </w:p>
  </w:footnote>
  <w:footnote w:type="continuationSeparator" w:id="0">
    <w:p w:rsidR="00793C33" w:rsidRDefault="00793C3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4416"/>
    <w:rsid w:val="00075648"/>
    <w:rsid w:val="000C76F5"/>
    <w:rsid w:val="001151DC"/>
    <w:rsid w:val="001163B3"/>
    <w:rsid w:val="00120205"/>
    <w:rsid w:val="00141DA6"/>
    <w:rsid w:val="00146196"/>
    <w:rsid w:val="00151CD3"/>
    <w:rsid w:val="00162B46"/>
    <w:rsid w:val="001857D5"/>
    <w:rsid w:val="00190598"/>
    <w:rsid w:val="001A2A3E"/>
    <w:rsid w:val="001B5170"/>
    <w:rsid w:val="00231658"/>
    <w:rsid w:val="00250B06"/>
    <w:rsid w:val="00255072"/>
    <w:rsid w:val="002835D5"/>
    <w:rsid w:val="002A3B6A"/>
    <w:rsid w:val="002C4D08"/>
    <w:rsid w:val="002F6E1A"/>
    <w:rsid w:val="00302B85"/>
    <w:rsid w:val="0030498E"/>
    <w:rsid w:val="00307548"/>
    <w:rsid w:val="0033341A"/>
    <w:rsid w:val="003458CF"/>
    <w:rsid w:val="00360238"/>
    <w:rsid w:val="003A1C5E"/>
    <w:rsid w:val="0041251C"/>
    <w:rsid w:val="004138EF"/>
    <w:rsid w:val="00436739"/>
    <w:rsid w:val="00445918"/>
    <w:rsid w:val="0048600B"/>
    <w:rsid w:val="004C4EE3"/>
    <w:rsid w:val="004E01C5"/>
    <w:rsid w:val="004F55CB"/>
    <w:rsid w:val="00504398"/>
    <w:rsid w:val="005835F1"/>
    <w:rsid w:val="00593363"/>
    <w:rsid w:val="005A7DFD"/>
    <w:rsid w:val="005F17EF"/>
    <w:rsid w:val="006003C6"/>
    <w:rsid w:val="00621C09"/>
    <w:rsid w:val="00623ABA"/>
    <w:rsid w:val="00662EBA"/>
    <w:rsid w:val="00680522"/>
    <w:rsid w:val="006A377C"/>
    <w:rsid w:val="006C3524"/>
    <w:rsid w:val="006C48C1"/>
    <w:rsid w:val="006C4F36"/>
    <w:rsid w:val="007058B0"/>
    <w:rsid w:val="007115F3"/>
    <w:rsid w:val="00742A34"/>
    <w:rsid w:val="007462C8"/>
    <w:rsid w:val="00790C3C"/>
    <w:rsid w:val="007928CD"/>
    <w:rsid w:val="00793C33"/>
    <w:rsid w:val="007B6F23"/>
    <w:rsid w:val="007C6342"/>
    <w:rsid w:val="007D4BE5"/>
    <w:rsid w:val="00817CB3"/>
    <w:rsid w:val="008667CE"/>
    <w:rsid w:val="008E67F2"/>
    <w:rsid w:val="00905845"/>
    <w:rsid w:val="0091146D"/>
    <w:rsid w:val="00914D97"/>
    <w:rsid w:val="00945626"/>
    <w:rsid w:val="0097755E"/>
    <w:rsid w:val="00990CEE"/>
    <w:rsid w:val="009952E9"/>
    <w:rsid w:val="009A7CE9"/>
    <w:rsid w:val="009C09A5"/>
    <w:rsid w:val="00A036A2"/>
    <w:rsid w:val="00A06F78"/>
    <w:rsid w:val="00A97111"/>
    <w:rsid w:val="00AB1451"/>
    <w:rsid w:val="00AB1A24"/>
    <w:rsid w:val="00AB6EC6"/>
    <w:rsid w:val="00B211DE"/>
    <w:rsid w:val="00B224FD"/>
    <w:rsid w:val="00BB3036"/>
    <w:rsid w:val="00C028BC"/>
    <w:rsid w:val="00C22A87"/>
    <w:rsid w:val="00C920E1"/>
    <w:rsid w:val="00C96EEF"/>
    <w:rsid w:val="00CA0A39"/>
    <w:rsid w:val="00CA7388"/>
    <w:rsid w:val="00CD2FA9"/>
    <w:rsid w:val="00CF37E7"/>
    <w:rsid w:val="00D04791"/>
    <w:rsid w:val="00D20EDB"/>
    <w:rsid w:val="00D217BC"/>
    <w:rsid w:val="00D25C18"/>
    <w:rsid w:val="00D411F2"/>
    <w:rsid w:val="00D54B37"/>
    <w:rsid w:val="00D8070A"/>
    <w:rsid w:val="00D86BED"/>
    <w:rsid w:val="00DB5E6E"/>
    <w:rsid w:val="00DD3720"/>
    <w:rsid w:val="00DD551C"/>
    <w:rsid w:val="00E04C9A"/>
    <w:rsid w:val="00E31882"/>
    <w:rsid w:val="00E31BCF"/>
    <w:rsid w:val="00E617B9"/>
    <w:rsid w:val="00E71C2B"/>
    <w:rsid w:val="00E759C8"/>
    <w:rsid w:val="00E807AC"/>
    <w:rsid w:val="00F01C15"/>
    <w:rsid w:val="00F45E9F"/>
    <w:rsid w:val="00F712C6"/>
    <w:rsid w:val="00F80AEA"/>
    <w:rsid w:val="00FA6210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017E-5508-4C88-83A8-B18D0070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</cp:revision>
  <cp:lastPrinted>2026-03-02T08:59:00Z</cp:lastPrinted>
  <dcterms:created xsi:type="dcterms:W3CDTF">2026-03-02T09:39:00Z</dcterms:created>
  <dcterms:modified xsi:type="dcterms:W3CDTF">2026-03-10T09:37:00Z</dcterms:modified>
</cp:coreProperties>
</file>