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AE240" w14:textId="77777777" w:rsidR="00D24B9D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E68518" w14:textId="77777777" w:rsidR="00D24B9D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8CD8E1" w14:textId="77777777" w:rsidR="00D24B9D" w:rsidRPr="00CF646B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466BF78A" wp14:editId="3704331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8E1CB" w14:textId="77777777" w:rsidR="00D24B9D" w:rsidRDefault="00D24B9D" w:rsidP="00655DB6">
      <w:pPr>
        <w:pStyle w:val="af2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КАРГАТСКОГО РАЙОНА</w:t>
      </w:r>
    </w:p>
    <w:p w14:paraId="7EAAE91B" w14:textId="77777777" w:rsidR="00D24B9D" w:rsidRDefault="00D24B9D" w:rsidP="00655DB6">
      <w:pPr>
        <w:pStyle w:val="af2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7DBDB222" w14:textId="77777777" w:rsidR="00D24B9D" w:rsidRDefault="00D24B9D" w:rsidP="00655DB6">
      <w:pPr>
        <w:pStyle w:val="af2"/>
        <w:numPr>
          <w:ilvl w:val="0"/>
          <w:numId w:val="1"/>
        </w:numPr>
        <w:spacing w:after="0" w:line="4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67AFF8" w14:textId="77777777" w:rsidR="00D24B9D" w:rsidRDefault="00495D2F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1D6B368" w14:textId="77777777" w:rsidR="00D24B9D" w:rsidRDefault="00D24B9D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Каргат</w:t>
      </w:r>
    </w:p>
    <w:p w14:paraId="6356A036" w14:textId="77777777" w:rsidR="00D379CC" w:rsidRDefault="00D379CC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14:paraId="3CFBA618" w14:textId="1D1FADAE" w:rsidR="00D379CC" w:rsidRPr="00B74CAB" w:rsidRDefault="00D379CC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21.01.2026 № 30/82-п</w:t>
      </w:r>
    </w:p>
    <w:p w14:paraId="14AD6F6E" w14:textId="77777777" w:rsidR="00D24B9D" w:rsidRPr="00C2448A" w:rsidRDefault="00D24B9D" w:rsidP="00655DB6">
      <w:pPr>
        <w:pStyle w:val="af2"/>
        <w:numPr>
          <w:ilvl w:val="0"/>
          <w:numId w:val="1"/>
        </w:numPr>
        <w:spacing w:after="0" w:line="48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C2448A">
        <w:rPr>
          <w:color w:val="FFFFFF" w:themeColor="background1"/>
          <w:sz w:val="28"/>
        </w:rPr>
        <w:t>[МЕСТО ДЛЯ ШТАМПА]</w:t>
      </w:r>
    </w:p>
    <w:p w14:paraId="5C988FD9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Об организации летней оздоровительной кампании детей</w:t>
      </w:r>
    </w:p>
    <w:p w14:paraId="63D35D35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 xml:space="preserve">и подростков в Каргатском районе Новосибирской области </w:t>
      </w:r>
    </w:p>
    <w:p w14:paraId="3EABB13E" w14:textId="4A09FA9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в 202</w:t>
      </w:r>
      <w:r w:rsidR="00DA16D2">
        <w:rPr>
          <w:rFonts w:ascii="Times New Roman" w:hAnsi="Times New Roman" w:cs="Times New Roman"/>
          <w:sz w:val="28"/>
          <w:szCs w:val="28"/>
        </w:rPr>
        <w:t>6</w:t>
      </w:r>
      <w:r w:rsidRPr="00EA3A15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5BBB5C15" w14:textId="77777777" w:rsidR="00596D46" w:rsidRDefault="00596D46" w:rsidP="00655DB6">
      <w:pPr>
        <w:spacing w:after="0" w:line="48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DC87330" w14:textId="77777777" w:rsidR="00E308D7" w:rsidRPr="00EA3A15" w:rsidRDefault="00EA3A15" w:rsidP="00E308D7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EA3A1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Year" w:val="1998"/>
          <w:attr w:name="Day" w:val="24"/>
          <w:attr w:name="Month" w:val="07"/>
          <w:attr w:name="ls" w:val="trans"/>
        </w:smartTagPr>
        <w:r w:rsidRPr="00EA3A15">
          <w:rPr>
            <w:rFonts w:ascii="Times New Roman" w:hAnsi="Times New Roman" w:cs="Times New Roman"/>
            <w:sz w:val="28"/>
            <w:szCs w:val="28"/>
          </w:rPr>
          <w:t>24.07.1998</w:t>
        </w:r>
      </w:smartTag>
      <w:r w:rsidRPr="00EA3A15">
        <w:rPr>
          <w:rFonts w:ascii="Times New Roman" w:hAnsi="Times New Roman" w:cs="Times New Roman"/>
          <w:sz w:val="28"/>
          <w:szCs w:val="28"/>
        </w:rPr>
        <w:t xml:space="preserve"> № 124-ФЗ «Об основных гарантиях прав ребенка в РФ</w:t>
      </w:r>
      <w:r w:rsidR="00EE23D0">
        <w:rPr>
          <w:rFonts w:ascii="Times New Roman" w:hAnsi="Times New Roman" w:cs="Times New Roman"/>
          <w:sz w:val="28"/>
          <w:szCs w:val="28"/>
        </w:rPr>
        <w:t>»</w:t>
      </w:r>
      <w:r w:rsidRPr="00EA3A15">
        <w:rPr>
          <w:rFonts w:ascii="Times New Roman" w:hAnsi="Times New Roman" w:cs="Times New Roman"/>
          <w:sz w:val="28"/>
          <w:szCs w:val="28"/>
        </w:rPr>
        <w:t>, постановлением Правительства Новосибирской области от 28.03.2017 № 123-п «Об организации отдыха, оздоровления и занятости детей на территории Новосибирской области» в целях организации оздоровительной кампании, повышения качества и безопасности летнего отдыха, оздоровления и занятости детей</w:t>
      </w:r>
      <w:r w:rsidR="00495D2F" w:rsidRPr="00495D2F">
        <w:rPr>
          <w:rFonts w:ascii="Times New Roman" w:hAnsi="Times New Roman" w:cs="Times New Roman"/>
          <w:sz w:val="28"/>
          <w:szCs w:val="28"/>
        </w:rPr>
        <w:t xml:space="preserve"> администрация Каргатского района Новосибирской области </w:t>
      </w:r>
      <w:r w:rsidR="00495D2F" w:rsidRPr="00EA3A15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постановляет:</w:t>
      </w:r>
    </w:p>
    <w:p w14:paraId="4DF7BEF2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A3A15">
        <w:rPr>
          <w:rFonts w:ascii="Times New Roman" w:hAnsi="Times New Roman" w:cs="Times New Roman"/>
          <w:sz w:val="28"/>
          <w:szCs w:val="28"/>
        </w:rPr>
        <w:t>Определить отдел социального обслуживания населения администрации Каргатского района</w:t>
      </w:r>
      <w:r w:rsidR="000413A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EA3A15">
        <w:rPr>
          <w:rFonts w:ascii="Times New Roman" w:hAnsi="Times New Roman" w:cs="Times New Roman"/>
          <w:sz w:val="28"/>
          <w:szCs w:val="28"/>
        </w:rPr>
        <w:t xml:space="preserve"> уполномоченным структурным подразделением администрации Каргатского района Новосибирской области по организации летнего отдыха и оздоровления детей в Каргатском районе Новосибирской области в каникулярное время.</w:t>
      </w:r>
    </w:p>
    <w:p w14:paraId="346520D5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A3A15">
        <w:rPr>
          <w:rFonts w:ascii="Times New Roman" w:hAnsi="Times New Roman" w:cs="Times New Roman"/>
          <w:sz w:val="28"/>
          <w:szCs w:val="28"/>
        </w:rPr>
        <w:t>Утвердить:</w:t>
      </w:r>
    </w:p>
    <w:p w14:paraId="26A959D5" w14:textId="6D1E2FD2" w:rsidR="00EA3A15" w:rsidRPr="00574A03" w:rsidRDefault="00EA3A15" w:rsidP="00EA3A15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EA3A15">
        <w:rPr>
          <w:rFonts w:ascii="Times New Roman" w:hAnsi="Times New Roman" w:cs="Times New Roman"/>
          <w:sz w:val="28"/>
          <w:szCs w:val="28"/>
        </w:rPr>
        <w:t>порядок финансирования мероприятий по организации летнего отдыха и оздоровления детей и подростков в 202</w:t>
      </w:r>
      <w:r w:rsidR="00DA16D2">
        <w:rPr>
          <w:rFonts w:ascii="Times New Roman" w:hAnsi="Times New Roman" w:cs="Times New Roman"/>
          <w:sz w:val="28"/>
          <w:szCs w:val="28"/>
        </w:rPr>
        <w:t>6</w:t>
      </w:r>
      <w:r w:rsidRPr="00EA3A15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574A03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1);</w:t>
      </w:r>
    </w:p>
    <w:p w14:paraId="49E7FAAC" w14:textId="77777777" w:rsidR="00EA3A15" w:rsidRPr="00EA3A15" w:rsidRDefault="00EA3A15" w:rsidP="00EA3A15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Pr="00EA3A15">
        <w:rPr>
          <w:rFonts w:ascii="Times New Roman" w:hAnsi="Times New Roman" w:cs="Times New Roman"/>
          <w:sz w:val="28"/>
          <w:szCs w:val="28"/>
        </w:rPr>
        <w:t xml:space="preserve">порядок организации и обеспечения отдыха и занятости детей,  подростков в Каргатском районе </w:t>
      </w:r>
      <w:r w:rsidR="000413A9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574A03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2).</w:t>
      </w:r>
    </w:p>
    <w:p w14:paraId="63887E76" w14:textId="39989E52" w:rsidR="00EA3A15" w:rsidRPr="00EA3A15" w:rsidRDefault="00EA3A15" w:rsidP="00EA3A15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A3A15">
        <w:rPr>
          <w:rFonts w:ascii="Times New Roman" w:hAnsi="Times New Roman" w:cs="Times New Roman"/>
          <w:sz w:val="28"/>
          <w:szCs w:val="28"/>
        </w:rPr>
        <w:t xml:space="preserve">Установить для оплаты питания детей в лагерях с дневным пребыванием детей (далее - ЛДПД) стоимость одного набора продуктов для двух разового питания в </w:t>
      </w:r>
      <w:r w:rsidRPr="006A324B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243332" w:rsidRPr="00243332">
        <w:rPr>
          <w:rFonts w:ascii="Times New Roman" w:hAnsi="Times New Roman" w:cs="Times New Roman"/>
          <w:sz w:val="28"/>
          <w:szCs w:val="28"/>
        </w:rPr>
        <w:t>4500</w:t>
      </w:r>
      <w:r w:rsidR="002433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525DE">
        <w:rPr>
          <w:rFonts w:ascii="Times New Roman" w:hAnsi="Times New Roman" w:cs="Times New Roman"/>
          <w:sz w:val="28"/>
          <w:szCs w:val="28"/>
        </w:rPr>
        <w:t>рублей</w:t>
      </w:r>
      <w:r w:rsidRPr="006A324B">
        <w:rPr>
          <w:rFonts w:ascii="Times New Roman" w:hAnsi="Times New Roman" w:cs="Times New Roman"/>
          <w:sz w:val="28"/>
          <w:szCs w:val="28"/>
        </w:rPr>
        <w:t xml:space="preserve">, из расчета </w:t>
      </w:r>
      <w:r w:rsidR="006A324B" w:rsidRPr="006A324B">
        <w:rPr>
          <w:rFonts w:ascii="Times New Roman" w:hAnsi="Times New Roman" w:cs="Times New Roman"/>
          <w:sz w:val="28"/>
          <w:szCs w:val="28"/>
        </w:rPr>
        <w:t>218</w:t>
      </w:r>
      <w:r w:rsidRPr="006A324B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EA3A15">
        <w:rPr>
          <w:rFonts w:ascii="Times New Roman" w:hAnsi="Times New Roman" w:cs="Times New Roman"/>
          <w:sz w:val="28"/>
          <w:szCs w:val="28"/>
        </w:rPr>
        <w:t xml:space="preserve"> в день на одного ребенка за счет субсидии из областного бюджета Новосибирской области, предоставляемой бюджету Каргатского района Новосибирской области на реализацию мероприятий по отдыху и </w:t>
      </w:r>
      <w:r w:rsidRPr="00EA3A15">
        <w:rPr>
          <w:rFonts w:ascii="Times New Roman" w:hAnsi="Times New Roman" w:cs="Times New Roman"/>
          <w:sz w:val="28"/>
          <w:szCs w:val="28"/>
        </w:rPr>
        <w:lastRenderedPageBreak/>
        <w:t>оздоровлению детей, а также за счет</w:t>
      </w:r>
      <w:proofErr w:type="gramEnd"/>
      <w:r w:rsidRPr="00EA3A15">
        <w:rPr>
          <w:rFonts w:ascii="Times New Roman" w:hAnsi="Times New Roman" w:cs="Times New Roman"/>
          <w:sz w:val="28"/>
          <w:szCs w:val="28"/>
        </w:rPr>
        <w:t xml:space="preserve"> бюджетных ассигнований, предусматриваемых в местном бюджете.</w:t>
      </w:r>
    </w:p>
    <w:p w14:paraId="066856E1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EA3A15">
        <w:rPr>
          <w:rFonts w:ascii="Times New Roman" w:hAnsi="Times New Roman" w:cs="Times New Roman"/>
          <w:sz w:val="28"/>
          <w:szCs w:val="28"/>
        </w:rPr>
        <w:t>Установить продолжительность одной смены в детских оздоровительных лагерях с дневным пребыванием детей в период летних школьных каникул – 18 рабочих дней;</w:t>
      </w:r>
    </w:p>
    <w:p w14:paraId="6BD99954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 xml:space="preserve">4. Управлению образования и молодежной политики администрации Каргатского района Новосибирской области, МКУК «КДЦ Каргатского района»: </w:t>
      </w:r>
    </w:p>
    <w:p w14:paraId="15DC1013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1) оказывать организационно-методическую помощь учреждениям, принимающим участие в летней оздоровительной кампании района;</w:t>
      </w:r>
    </w:p>
    <w:p w14:paraId="36615363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2) обеспечить рациональное использование предоставляемой субсидии из областного бюджета Новосибирской области и бюджетных ассигнований, предусматриваемых в местном бюджете на организацию отдыха и оздоровления детей;</w:t>
      </w:r>
    </w:p>
    <w:p w14:paraId="4EC8D66E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3) организовать подготовку учреждений образования и культуры к началу летней оздоровительной кампании;</w:t>
      </w:r>
    </w:p>
    <w:p w14:paraId="09D70F28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4) осуществлять мониторинг по укомплектованности ЛДПД на базе образовательных учреждений квалифицированным педагогическим и рабочим персоналом;</w:t>
      </w:r>
    </w:p>
    <w:p w14:paraId="1A6D392A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5) взять под особый контроль вопросы организации безопасности и санитарно-эпидемиологического законодательства, направленного на профилактику распространения вирусных инфекций в период организации летнего отдыха и оздоровления детей, а также при организации организованных коллективных выездов детей к местам отдыха и обратно;</w:t>
      </w:r>
    </w:p>
    <w:p w14:paraId="6B36CC9C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6) организовать кружковую работу, работу спортивных площадок, секций и других форм деятельности;</w:t>
      </w:r>
    </w:p>
    <w:p w14:paraId="30545A09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7) совместно с органами социальной защиты вести учет и  подбор детей в каникулярное время для оздоровления в загородных и санаторн</w:t>
      </w:r>
      <w:proofErr w:type="gramStart"/>
      <w:r w:rsidRPr="00EA3A1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A3A15">
        <w:rPr>
          <w:rFonts w:ascii="Times New Roman" w:hAnsi="Times New Roman" w:cs="Times New Roman"/>
          <w:sz w:val="28"/>
          <w:szCs w:val="28"/>
        </w:rPr>
        <w:t xml:space="preserve"> оздоровительных лагерях, профильных сменах;</w:t>
      </w:r>
    </w:p>
    <w:p w14:paraId="2F0ECB56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8) организовать сопровождение программ воспитательной деятельности, реализуемых в ЛДПД;</w:t>
      </w:r>
    </w:p>
    <w:p w14:paraId="659B6154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9) обеспечить регулярное освещение вопросов организации отдыха, оздоровления и занятости детей в средствах массовой информации, а также на официальном сайте администрации Каргатского района Новосибирской области;</w:t>
      </w:r>
    </w:p>
    <w:p w14:paraId="14F1D179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10) организовать и провести сбор военно-патриотических объединений общеобразовательных учреждений Каргатского района Новосибирской области.</w:t>
      </w:r>
    </w:p>
    <w:p w14:paraId="1BFDCF66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5. Отделу социального обслуживания населения администрации Каргатского района Новосибирской области:</w:t>
      </w:r>
    </w:p>
    <w:p w14:paraId="730A379F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1) оказывать организационно-методическую помощь учреждениям, принимающим участие в летней оздоровительной кампании района;</w:t>
      </w:r>
    </w:p>
    <w:p w14:paraId="6A04B81C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2) вести учет детей и подростков, нуждающихся в санаторно-курортном лечени</w:t>
      </w:r>
      <w:r w:rsidR="006B3339">
        <w:rPr>
          <w:rFonts w:ascii="Times New Roman" w:hAnsi="Times New Roman" w:cs="Times New Roman"/>
          <w:sz w:val="28"/>
          <w:szCs w:val="28"/>
        </w:rPr>
        <w:t>и</w:t>
      </w:r>
      <w:r w:rsidRPr="00EA3A15">
        <w:rPr>
          <w:rFonts w:ascii="Times New Roman" w:hAnsi="Times New Roman" w:cs="Times New Roman"/>
          <w:sz w:val="28"/>
          <w:szCs w:val="28"/>
        </w:rPr>
        <w:t xml:space="preserve"> и отдыхе в загородных оздоровительных лагерях;</w:t>
      </w:r>
    </w:p>
    <w:p w14:paraId="5217F2FF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 xml:space="preserve">3) организовать учет данных детей и подростков в возрасте от 7 до 17 лет (включительно), получивших оздоровление в детских </w:t>
      </w:r>
      <w:r w:rsidRPr="00EA3A15">
        <w:rPr>
          <w:rFonts w:ascii="Times New Roman" w:hAnsi="Times New Roman" w:cs="Times New Roman"/>
          <w:sz w:val="28"/>
          <w:szCs w:val="28"/>
        </w:rPr>
        <w:lastRenderedPageBreak/>
        <w:t xml:space="preserve">оздоровительных лагерях с дневным пребыванием, санаторно-курортных учреждениях и </w:t>
      </w:r>
    </w:p>
    <w:p w14:paraId="7BD1FEE5" w14:textId="77777777" w:rsidR="00EA3A15" w:rsidRPr="00574A03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A03">
        <w:rPr>
          <w:rFonts w:ascii="Times New Roman" w:hAnsi="Times New Roman" w:cs="Times New Roman"/>
          <w:color w:val="000000" w:themeColor="text1"/>
          <w:sz w:val="28"/>
          <w:szCs w:val="28"/>
        </w:rPr>
        <w:t>4) обеспечить своевременную подачу уведомления об организованных перевозках групп детей и заявок сопровождений автомобилями ГИБДД предусмотренных постановлением Правительства Российской Федерации  от 17.01.2007 №</w:t>
      </w:r>
      <w:r w:rsidR="00EE23D0" w:rsidRPr="0057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«Об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инспекции» и Приказом МВД России от 22 марта 2019 г. № 177 "Об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России», в том числе и в случае, если организованная перевозка группы детей осуществляется одним автобусом;  </w:t>
      </w:r>
    </w:p>
    <w:p w14:paraId="422C845D" w14:textId="77777777" w:rsidR="00EA3A15" w:rsidRPr="00574A03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A03">
        <w:rPr>
          <w:rFonts w:ascii="Times New Roman" w:hAnsi="Times New Roman" w:cs="Times New Roman"/>
          <w:color w:val="000000" w:themeColor="text1"/>
          <w:sz w:val="28"/>
          <w:szCs w:val="28"/>
        </w:rPr>
        <w:t>5) предоставлять информацию по использованию субсидии и иного межбюджетного трансферта областного бюджета в Министерство труда и социального развития Новосибирской области в установленные сроки;</w:t>
      </w:r>
    </w:p>
    <w:p w14:paraId="40DEB04A" w14:textId="77777777" w:rsidR="00EA3A15" w:rsidRPr="00574A03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A03">
        <w:rPr>
          <w:rFonts w:ascii="Times New Roman" w:hAnsi="Times New Roman" w:cs="Times New Roman"/>
          <w:color w:val="000000" w:themeColor="text1"/>
          <w:sz w:val="28"/>
          <w:szCs w:val="28"/>
        </w:rPr>
        <w:t>6) организовать контроль за проведением оздоровительной кампании в каникулярное время в лагерях с дневным пребыванием детей при образовательных учреждениях и МКУ «Комплексный центр социального обслуживания населения Каргатского района».</w:t>
      </w:r>
    </w:p>
    <w:p w14:paraId="3A1DCBD1" w14:textId="77777777" w:rsidR="00EA3A15" w:rsidRPr="00574A03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A03">
        <w:rPr>
          <w:rFonts w:ascii="Times New Roman" w:hAnsi="Times New Roman" w:cs="Times New Roman"/>
          <w:color w:val="000000" w:themeColor="text1"/>
          <w:sz w:val="28"/>
          <w:szCs w:val="28"/>
        </w:rPr>
        <w:t>6. Отделу закупок администрации Каргатского района, отделу социального обслуживания населения администрации Каргатского района Новосибирской области, организовать закупки путевок для детей, зарегистрированных на территории Каргатского района</w:t>
      </w:r>
      <w:r w:rsidR="000413A9" w:rsidRPr="0057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</w:t>
      </w:r>
      <w:r w:rsidRPr="0057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загородные оздоровительные лагеря Новосибирской области на период летних каникул. </w:t>
      </w:r>
    </w:p>
    <w:p w14:paraId="2420EEF6" w14:textId="77777777" w:rsidR="00EA3A15" w:rsidRPr="00574A03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A03">
        <w:rPr>
          <w:rFonts w:ascii="Times New Roman" w:hAnsi="Times New Roman" w:cs="Times New Roman"/>
          <w:color w:val="000000" w:themeColor="text1"/>
          <w:sz w:val="28"/>
          <w:szCs w:val="28"/>
        </w:rPr>
        <w:t>7. Рекомендовать ГБУЗ НСО «Каргатская центральная районная больница»:</w:t>
      </w:r>
    </w:p>
    <w:p w14:paraId="1E7C2BA3" w14:textId="77777777" w:rsidR="00EA3A15" w:rsidRPr="00574A03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A03">
        <w:rPr>
          <w:rFonts w:ascii="Times New Roman" w:hAnsi="Times New Roman" w:cs="Times New Roman"/>
          <w:color w:val="000000" w:themeColor="text1"/>
          <w:sz w:val="28"/>
          <w:szCs w:val="28"/>
        </w:rPr>
        <w:t>1) организовать и провести обучающий семинар медицинских сотрудников, привлеченных к оздоровительной кампании детей в ЛДПД в каникулярное время;</w:t>
      </w:r>
    </w:p>
    <w:p w14:paraId="1CA2BEA5" w14:textId="77777777" w:rsidR="00EA3A15" w:rsidRPr="00574A03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A03">
        <w:rPr>
          <w:rFonts w:ascii="Times New Roman" w:hAnsi="Times New Roman" w:cs="Times New Roman"/>
          <w:color w:val="000000" w:themeColor="text1"/>
          <w:sz w:val="28"/>
          <w:szCs w:val="28"/>
        </w:rPr>
        <w:t>2) обеспечить проведение медицинского осмотра:</w:t>
      </w:r>
    </w:p>
    <w:p w14:paraId="2A787CC9" w14:textId="77777777" w:rsidR="00EA3A15" w:rsidRPr="00574A03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A03">
        <w:rPr>
          <w:rFonts w:ascii="Times New Roman" w:hAnsi="Times New Roman" w:cs="Times New Roman"/>
          <w:color w:val="000000" w:themeColor="text1"/>
          <w:sz w:val="28"/>
          <w:szCs w:val="28"/>
        </w:rPr>
        <w:t>- сотрудников, привлеченных к оздоровительной кампании детей в лагерях с дневным пребыванием в каникулярное время;</w:t>
      </w:r>
    </w:p>
    <w:p w14:paraId="6B57F160" w14:textId="77777777" w:rsidR="00EA3A15" w:rsidRPr="00574A03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A03">
        <w:rPr>
          <w:rFonts w:ascii="Times New Roman" w:hAnsi="Times New Roman" w:cs="Times New Roman"/>
          <w:color w:val="000000" w:themeColor="text1"/>
          <w:sz w:val="28"/>
          <w:szCs w:val="28"/>
        </w:rPr>
        <w:t>- детей, выезжающих в детские учреждения отдыха и оздоровления;</w:t>
      </w:r>
    </w:p>
    <w:p w14:paraId="27D3DF38" w14:textId="77777777" w:rsidR="00EA3A15" w:rsidRPr="00574A03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A03">
        <w:rPr>
          <w:rFonts w:ascii="Times New Roman" w:hAnsi="Times New Roman" w:cs="Times New Roman"/>
          <w:color w:val="000000" w:themeColor="text1"/>
          <w:sz w:val="28"/>
          <w:szCs w:val="28"/>
        </w:rPr>
        <w:t>- несовершеннолетних, при оформлении временной занятости.</w:t>
      </w:r>
    </w:p>
    <w:p w14:paraId="06273E31" w14:textId="77777777" w:rsidR="00EA3A15" w:rsidRPr="00574A03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A03">
        <w:rPr>
          <w:rFonts w:ascii="Times New Roman" w:hAnsi="Times New Roman" w:cs="Times New Roman"/>
          <w:color w:val="000000" w:themeColor="text1"/>
          <w:sz w:val="28"/>
          <w:szCs w:val="28"/>
        </w:rPr>
        <w:t>3) организовать систематический медицинский контроль за работниками пищеблока учреждений и за качеством медицинского обслуживания;</w:t>
      </w:r>
    </w:p>
    <w:p w14:paraId="2A897EEC" w14:textId="77777777" w:rsidR="00EA3A15" w:rsidRPr="00574A03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A03">
        <w:rPr>
          <w:rFonts w:ascii="Times New Roman" w:hAnsi="Times New Roman" w:cs="Times New Roman"/>
          <w:color w:val="000000" w:themeColor="text1"/>
          <w:sz w:val="28"/>
          <w:szCs w:val="28"/>
        </w:rPr>
        <w:t>4) организовать профилактическую работу с детьми и сотрудниками лагерей по недопущению инфекционных и других видов заболеваний, травматизма.</w:t>
      </w:r>
    </w:p>
    <w:p w14:paraId="77D6E226" w14:textId="77777777" w:rsidR="00EA3A15" w:rsidRPr="00574A03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A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8.  МКУ «Комплексный центр социального обслуживания населения Каргатского района»:</w:t>
      </w:r>
    </w:p>
    <w:p w14:paraId="09AEB169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1) подготовить учреждение к началу летней оздоровительной кампании, организовать оздоровление и занятость детей на территории учреждения;</w:t>
      </w:r>
    </w:p>
    <w:p w14:paraId="0DD8C850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2) организовать перевозку и доставку детей и подростков в загородные оздоровительные и санаторные лагеря;</w:t>
      </w:r>
    </w:p>
    <w:p w14:paraId="50895D42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3) организовать учет и подбор детей из малообеспеченных семей и семей, оказавшихся в трудной жизненной ситуации, для оздоровления в санаторных и загородных лагерях, оказывать содействие родителям в оформлении документов и прохождении медицинского обследования;</w:t>
      </w:r>
    </w:p>
    <w:p w14:paraId="40CB8FA8" w14:textId="77777777" w:rsidR="00EA3A15" w:rsidRPr="009A6E79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 xml:space="preserve">4) предоставлять информацию в уполномоченный орган, об использовании денежных средств на оздоровительную кампанию и количестве оздоровленных детей </w:t>
      </w:r>
      <w:r w:rsidRPr="00574A03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3, 4).</w:t>
      </w:r>
    </w:p>
    <w:p w14:paraId="5C530256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9. Директорам общеобразовательных учреждений, руководителям ЛДПД:</w:t>
      </w:r>
    </w:p>
    <w:p w14:paraId="778D8311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1) подготовить ЛДПД к началу летней оздоровительной кампании в соответствии с санитарно-эпидемиологическими требованиями;</w:t>
      </w:r>
    </w:p>
    <w:p w14:paraId="0AEA1D9D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2) обеспечить безопасные условия пребывания детей, организацию питания, перевозки к местам отдыха и обратно;</w:t>
      </w:r>
    </w:p>
    <w:p w14:paraId="527EBC04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3) обеспечить разработку и реализацию программ по организации отдыха детей и их оздоровления с учетом возрастных и индивидуальных особенностей ребенка;</w:t>
      </w:r>
    </w:p>
    <w:p w14:paraId="62FFD731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4) привлекать внебюджетные источники финансирования для организации и проведения отдыха и оздоровления детей;</w:t>
      </w:r>
    </w:p>
    <w:p w14:paraId="0BEF68AB" w14:textId="77777777" w:rsidR="00EA3A15" w:rsidRPr="009A6E79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 xml:space="preserve">5) предоставлять информацию в уполномоченный орган об использовании денежных средств на оздоровительную кампанию и количестве оздоровленных детей </w:t>
      </w:r>
      <w:r w:rsidRPr="00574A03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3, 4).</w:t>
      </w:r>
    </w:p>
    <w:p w14:paraId="7A8F10E1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  <w:r w:rsidRPr="00EA3A15">
        <w:rPr>
          <w:rFonts w:ascii="Times New Roman" w:hAnsi="Times New Roman" w:cs="Times New Roman"/>
          <w:sz w:val="28"/>
          <w:szCs w:val="28"/>
        </w:rPr>
        <w:t xml:space="preserve">10. </w:t>
      </w:r>
      <w:r w:rsidRPr="009D128C">
        <w:rPr>
          <w:rFonts w:ascii="Times New Roman" w:hAnsi="Times New Roman" w:cs="Times New Roman"/>
          <w:sz w:val="28"/>
          <w:szCs w:val="28"/>
        </w:rPr>
        <w:t xml:space="preserve">МКУ ДО «ДШИ Каргатского района НСО», </w:t>
      </w:r>
      <w:r w:rsidRPr="006A324B">
        <w:rPr>
          <w:rFonts w:ascii="Times New Roman" w:hAnsi="Times New Roman" w:cs="Times New Roman"/>
          <w:sz w:val="28"/>
          <w:szCs w:val="28"/>
        </w:rPr>
        <w:t>М</w:t>
      </w:r>
      <w:r w:rsidR="009D128C" w:rsidRPr="006A324B">
        <w:rPr>
          <w:rFonts w:ascii="Times New Roman" w:hAnsi="Times New Roman" w:cs="Times New Roman"/>
          <w:sz w:val="28"/>
          <w:szCs w:val="28"/>
        </w:rPr>
        <w:t>Б</w:t>
      </w:r>
      <w:r w:rsidRPr="006A324B">
        <w:rPr>
          <w:rFonts w:ascii="Times New Roman" w:hAnsi="Times New Roman" w:cs="Times New Roman"/>
          <w:sz w:val="28"/>
          <w:szCs w:val="28"/>
        </w:rPr>
        <w:t xml:space="preserve">У ДО Каргатской ДЮСШ «Атлант», </w:t>
      </w:r>
      <w:r w:rsidRPr="00700349">
        <w:rPr>
          <w:rFonts w:ascii="Times New Roman" w:hAnsi="Times New Roman" w:cs="Times New Roman"/>
          <w:sz w:val="28"/>
          <w:szCs w:val="28"/>
        </w:rPr>
        <w:t>М</w:t>
      </w:r>
      <w:r w:rsidR="00700349" w:rsidRPr="00700349">
        <w:rPr>
          <w:rFonts w:ascii="Times New Roman" w:hAnsi="Times New Roman" w:cs="Times New Roman"/>
          <w:sz w:val="28"/>
          <w:szCs w:val="28"/>
        </w:rPr>
        <w:t>Б</w:t>
      </w:r>
      <w:r w:rsidRPr="00700349">
        <w:rPr>
          <w:rFonts w:ascii="Times New Roman" w:hAnsi="Times New Roman" w:cs="Times New Roman"/>
          <w:sz w:val="28"/>
          <w:szCs w:val="28"/>
        </w:rPr>
        <w:t xml:space="preserve">У ДО Каргатскому ДДТ: </w:t>
      </w:r>
    </w:p>
    <w:p w14:paraId="5D8780BF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1) организовать учет и подбор детей для проведения профильных смен в период летних каникул в учреждениях, в загородных лагерях и слете военно-патриотических объединений;</w:t>
      </w:r>
    </w:p>
    <w:p w14:paraId="326306B7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2) оказывать методическую помощь ЛДПД по внедрению ВФСК «Готов к труду и обороне», организовывать проведение массовых спортивных мероприятий, направленных на развитие у детей интереса к спорту и на пропаганду здорового образа жизни;</w:t>
      </w:r>
    </w:p>
    <w:p w14:paraId="1C056077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 xml:space="preserve">3) обеспечить в пределах своих компетенций учреждения отдыха детей и их оздоровления культурно-досуговыми мероприятиями; </w:t>
      </w:r>
    </w:p>
    <w:p w14:paraId="155281BC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4) оказывать содействие в сопровождении детей в детские загородные оздоровительные лагеря профильных смен;</w:t>
      </w:r>
    </w:p>
    <w:p w14:paraId="1947CE3C" w14:textId="77777777" w:rsidR="00EA3A15" w:rsidRPr="009A6E79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 xml:space="preserve">5) предоставлять информацию в уполномоченный орган об использовании денежных средств на оздоровительную кампанию и количестве оздоровленных детей </w:t>
      </w:r>
      <w:r w:rsidRPr="00574A03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3, 4).</w:t>
      </w:r>
    </w:p>
    <w:p w14:paraId="72BF8B77" w14:textId="77777777" w:rsidR="00EA3A15" w:rsidRPr="00700349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11</w:t>
      </w:r>
      <w:r w:rsidRPr="00700349">
        <w:rPr>
          <w:rFonts w:ascii="Times New Roman" w:hAnsi="Times New Roman" w:cs="Times New Roman"/>
          <w:sz w:val="28"/>
          <w:szCs w:val="28"/>
        </w:rPr>
        <w:t xml:space="preserve">. </w:t>
      </w:r>
      <w:r w:rsidR="00B65F42" w:rsidRPr="00700349">
        <w:rPr>
          <w:rFonts w:ascii="Times New Roman" w:hAnsi="Times New Roman" w:cs="Times New Roman"/>
          <w:sz w:val="28"/>
          <w:szCs w:val="28"/>
        </w:rPr>
        <w:t>ООО</w:t>
      </w:r>
      <w:r w:rsidRPr="00700349">
        <w:rPr>
          <w:rFonts w:ascii="Times New Roman" w:hAnsi="Times New Roman" w:cs="Times New Roman"/>
          <w:sz w:val="28"/>
          <w:szCs w:val="28"/>
        </w:rPr>
        <w:t xml:space="preserve"> «Каргатское АТП»:</w:t>
      </w:r>
    </w:p>
    <w:p w14:paraId="395652DC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lastRenderedPageBreak/>
        <w:t>1) подготовить автомобильный транспорт для подвоза детей в ЛДПД и перевозки детей в загородные оздоровительные лагеря на территории Новосибирской области;</w:t>
      </w:r>
    </w:p>
    <w:p w14:paraId="3FB59ADD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2) своевременно проводить предрейсовую подготовку транспорта, инструктаж и медицинский осмотр водителей, оформление документации на доставку детей в загородные оздоровительные лагеря Новосибирской области;</w:t>
      </w:r>
    </w:p>
    <w:p w14:paraId="3502DB11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3) предоставлять информацию в уполномоченный орган об использовании денежных средств на оздоровительную кампанию по доставке детей в загородные лагеря;</w:t>
      </w:r>
    </w:p>
    <w:p w14:paraId="499AD94B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4) обеспечить соблюдение санитарно-эпидемиологических норм, Правил пожарной безопасности и Правил безопасной перевозки детей на автомобильном транспорте.</w:t>
      </w:r>
    </w:p>
    <w:p w14:paraId="548EDBF9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>12. Рекомендовать главам муниципальных образований Каргатского района Новосибирской области оказывать содействие директорам общеобразовательных учреждений и руководителям ЛДПД в организации и проведении летней оздоровительной кампании.</w:t>
      </w:r>
    </w:p>
    <w:p w14:paraId="0799D579" w14:textId="77777777" w:rsidR="00EA3A15" w:rsidRPr="00EA3A15" w:rsidRDefault="00EA3A15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15">
        <w:rPr>
          <w:rFonts w:ascii="Times New Roman" w:hAnsi="Times New Roman" w:cs="Times New Roman"/>
          <w:sz w:val="28"/>
          <w:szCs w:val="28"/>
        </w:rPr>
        <w:t xml:space="preserve">13. Контроль за исполнением настоящего постановления возложить на первого заместителя главы администрации Каргатского района </w:t>
      </w:r>
      <w:r w:rsidR="006B3339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EA3A15">
        <w:rPr>
          <w:rFonts w:ascii="Times New Roman" w:hAnsi="Times New Roman" w:cs="Times New Roman"/>
          <w:sz w:val="28"/>
          <w:szCs w:val="28"/>
        </w:rPr>
        <w:t>Шаповаленко Г.А.</w:t>
      </w:r>
    </w:p>
    <w:p w14:paraId="339F39A8" w14:textId="77777777" w:rsidR="00ED3412" w:rsidRDefault="00ED3412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73AC6E" w14:textId="77777777" w:rsidR="006A324B" w:rsidRDefault="006A324B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B0653" w14:textId="77777777" w:rsidR="006A324B" w:rsidRDefault="006A324B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E7C7C" w14:textId="77777777" w:rsidR="00C07AF1" w:rsidRDefault="004C16B3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069D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069DA">
        <w:rPr>
          <w:rFonts w:ascii="Times New Roman" w:hAnsi="Times New Roman" w:cs="Times New Roman"/>
          <w:sz w:val="28"/>
          <w:szCs w:val="28"/>
        </w:rPr>
        <w:t xml:space="preserve"> Каргатского района </w:t>
      </w:r>
    </w:p>
    <w:p w14:paraId="5E9A952F" w14:textId="77777777" w:rsidR="00076464" w:rsidRDefault="00C069DA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</w:t>
      </w:r>
      <w:r w:rsidR="00B74CA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A7BD5">
        <w:rPr>
          <w:rFonts w:ascii="Times New Roman" w:hAnsi="Times New Roman" w:cs="Times New Roman"/>
          <w:sz w:val="28"/>
          <w:szCs w:val="28"/>
        </w:rPr>
        <w:t xml:space="preserve">      </w:t>
      </w:r>
      <w:r w:rsidR="00DC6685">
        <w:rPr>
          <w:rFonts w:ascii="Times New Roman" w:hAnsi="Times New Roman" w:cs="Times New Roman"/>
          <w:sz w:val="28"/>
          <w:szCs w:val="28"/>
        </w:rPr>
        <w:t xml:space="preserve">      </w:t>
      </w:r>
      <w:r w:rsidR="004A7BD5">
        <w:rPr>
          <w:rFonts w:ascii="Times New Roman" w:hAnsi="Times New Roman" w:cs="Times New Roman"/>
          <w:sz w:val="28"/>
          <w:szCs w:val="28"/>
        </w:rPr>
        <w:t xml:space="preserve">  </w:t>
      </w:r>
      <w:r w:rsidR="004C16B3">
        <w:rPr>
          <w:rFonts w:ascii="Times New Roman" w:hAnsi="Times New Roman" w:cs="Times New Roman"/>
          <w:sz w:val="28"/>
          <w:szCs w:val="28"/>
        </w:rPr>
        <w:t xml:space="preserve">      </w:t>
      </w:r>
      <w:r w:rsidR="004A7BD5">
        <w:rPr>
          <w:rFonts w:ascii="Times New Roman" w:hAnsi="Times New Roman" w:cs="Times New Roman"/>
          <w:sz w:val="28"/>
          <w:szCs w:val="28"/>
        </w:rPr>
        <w:t xml:space="preserve"> </w:t>
      </w:r>
      <w:r w:rsidR="004C16B3">
        <w:rPr>
          <w:rFonts w:ascii="Times New Roman" w:hAnsi="Times New Roman" w:cs="Times New Roman"/>
          <w:sz w:val="28"/>
          <w:szCs w:val="28"/>
        </w:rPr>
        <w:t>Н.Л. Терентьев</w:t>
      </w:r>
    </w:p>
    <w:p w14:paraId="6B5A1ABE" w14:textId="77777777" w:rsidR="00076464" w:rsidRPr="00076464" w:rsidRDefault="00076464" w:rsidP="00FB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0CFB9" w14:textId="77777777" w:rsidR="00C07AF1" w:rsidRPr="00DC6685" w:rsidRDefault="00CD6C96" w:rsidP="00FB2338">
      <w:pPr>
        <w:shd w:val="clear" w:color="auto" w:fill="FFFFFF" w:themeFill="background1"/>
        <w:jc w:val="center"/>
        <w:outlineLvl w:val="0"/>
        <w:rPr>
          <w:color w:val="FFFFFF" w:themeColor="background1"/>
          <w:sz w:val="28"/>
          <w:szCs w:val="28"/>
        </w:rPr>
      </w:pPr>
      <w:r w:rsidRPr="00DC6685">
        <w:rPr>
          <w:color w:val="FFFFFF" w:themeColor="background1"/>
          <w:sz w:val="28"/>
          <w:szCs w:val="28"/>
        </w:rPr>
        <w:t>[МЕСТО ДЛЯ ПОДПИСИ]</w:t>
      </w:r>
    </w:p>
    <w:p w14:paraId="51EDF134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304B419E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52210930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586A5884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02D2B73E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68CC7F97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0847BB4C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42E90B41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0161A2BF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19AD1C9B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212F2806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291F389F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2DCC0411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06C4C946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466A2A07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71DB3B73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02849854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33D47135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7807DBEA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608C92CC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0BE88071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71942AD7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5C3C785C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16E23DD0" w14:textId="77777777" w:rsidR="006A324B" w:rsidRDefault="006A324B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006A069E" w14:textId="77777777" w:rsidR="00D4626B" w:rsidRDefault="0067676E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Козырев Д.Н.</w:t>
      </w:r>
    </w:p>
    <w:p w14:paraId="5AFFA306" w14:textId="0D389ADB" w:rsidR="00EA3A15" w:rsidRDefault="00797E25" w:rsidP="009F0F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zCs w:val="28"/>
        </w:rPr>
        <w:t>2</w:t>
      </w:r>
      <w:r w:rsidR="0067676E">
        <w:rPr>
          <w:rFonts w:ascii="Times New Roman" w:hAnsi="Times New Roman" w:cs="Times New Roman"/>
          <w:szCs w:val="28"/>
        </w:rPr>
        <w:t>1739</w:t>
      </w:r>
    </w:p>
    <w:p w14:paraId="1C1E0329" w14:textId="77777777" w:rsidR="00EA3A15" w:rsidRPr="00ED3412" w:rsidRDefault="00EA3A15" w:rsidP="00ED3412">
      <w:pPr>
        <w:suppressAutoHyphens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sectPr w:rsidR="00EA3A15" w:rsidRPr="00ED3412" w:rsidSect="005C0139">
      <w:pgSz w:w="11906" w:h="16838"/>
      <w:pgMar w:top="1134" w:right="851" w:bottom="709" w:left="1985" w:header="0" w:footer="0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3A76"/>
    <w:multiLevelType w:val="multilevel"/>
    <w:tmpl w:val="EA3CA4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99640AD"/>
    <w:multiLevelType w:val="hybridMultilevel"/>
    <w:tmpl w:val="187A7552"/>
    <w:lvl w:ilvl="0" w:tplc="2D5EE8D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330493"/>
    <w:multiLevelType w:val="multilevel"/>
    <w:tmpl w:val="5F50189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>
      <w:start w:val="1"/>
      <w:numFmt w:val="decimal"/>
      <w:isLgl/>
      <w:lvlText w:val="%1.%2.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5" w:hanging="2160"/>
      </w:pPr>
      <w:rPr>
        <w:rFonts w:hint="default"/>
      </w:rPr>
    </w:lvl>
  </w:abstractNum>
  <w:abstractNum w:abstractNumId="3">
    <w:nsid w:val="2A3E3A68"/>
    <w:multiLevelType w:val="hybridMultilevel"/>
    <w:tmpl w:val="F3767780"/>
    <w:lvl w:ilvl="0" w:tplc="739E178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6BFF65F3"/>
    <w:multiLevelType w:val="multilevel"/>
    <w:tmpl w:val="DFCE74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F1"/>
    <w:rsid w:val="00032853"/>
    <w:rsid w:val="000413A9"/>
    <w:rsid w:val="00047ABF"/>
    <w:rsid w:val="000525DE"/>
    <w:rsid w:val="00076464"/>
    <w:rsid w:val="000869C5"/>
    <w:rsid w:val="000E0196"/>
    <w:rsid w:val="001E5ED8"/>
    <w:rsid w:val="002167BB"/>
    <w:rsid w:val="00243332"/>
    <w:rsid w:val="002A1460"/>
    <w:rsid w:val="002A3F97"/>
    <w:rsid w:val="00300C6A"/>
    <w:rsid w:val="00321270"/>
    <w:rsid w:val="00342CAA"/>
    <w:rsid w:val="003A7974"/>
    <w:rsid w:val="00423AD3"/>
    <w:rsid w:val="00495D2F"/>
    <w:rsid w:val="004A7BD5"/>
    <w:rsid w:val="004C16B3"/>
    <w:rsid w:val="004D0FAD"/>
    <w:rsid w:val="0050446B"/>
    <w:rsid w:val="005531A0"/>
    <w:rsid w:val="00574A03"/>
    <w:rsid w:val="00596D46"/>
    <w:rsid w:val="005C0139"/>
    <w:rsid w:val="005D0284"/>
    <w:rsid w:val="00655DB6"/>
    <w:rsid w:val="0066130D"/>
    <w:rsid w:val="0067676E"/>
    <w:rsid w:val="0068230E"/>
    <w:rsid w:val="006A324B"/>
    <w:rsid w:val="006B3339"/>
    <w:rsid w:val="006C30F9"/>
    <w:rsid w:val="006D3906"/>
    <w:rsid w:val="006F65E7"/>
    <w:rsid w:val="00700349"/>
    <w:rsid w:val="00705D5C"/>
    <w:rsid w:val="00790BBB"/>
    <w:rsid w:val="00794A05"/>
    <w:rsid w:val="00797E25"/>
    <w:rsid w:val="007D0471"/>
    <w:rsid w:val="008408EA"/>
    <w:rsid w:val="0087573E"/>
    <w:rsid w:val="008F0E31"/>
    <w:rsid w:val="009208C5"/>
    <w:rsid w:val="0095707E"/>
    <w:rsid w:val="009A6E79"/>
    <w:rsid w:val="009D128C"/>
    <w:rsid w:val="009F0F9E"/>
    <w:rsid w:val="00A019E1"/>
    <w:rsid w:val="00AB6979"/>
    <w:rsid w:val="00AC446F"/>
    <w:rsid w:val="00B425BF"/>
    <w:rsid w:val="00B65F42"/>
    <w:rsid w:val="00B7392D"/>
    <w:rsid w:val="00B74CAB"/>
    <w:rsid w:val="00BB1E25"/>
    <w:rsid w:val="00BB7087"/>
    <w:rsid w:val="00C069DA"/>
    <w:rsid w:val="00C07AF1"/>
    <w:rsid w:val="00C12367"/>
    <w:rsid w:val="00C2448A"/>
    <w:rsid w:val="00C75DCE"/>
    <w:rsid w:val="00CB74A3"/>
    <w:rsid w:val="00CD6C96"/>
    <w:rsid w:val="00D24B9D"/>
    <w:rsid w:val="00D25E0D"/>
    <w:rsid w:val="00D379CC"/>
    <w:rsid w:val="00D4626B"/>
    <w:rsid w:val="00DA16D2"/>
    <w:rsid w:val="00DB7F47"/>
    <w:rsid w:val="00DC6685"/>
    <w:rsid w:val="00DD1B6E"/>
    <w:rsid w:val="00DD2193"/>
    <w:rsid w:val="00DF111C"/>
    <w:rsid w:val="00DF1569"/>
    <w:rsid w:val="00E0591D"/>
    <w:rsid w:val="00E308D7"/>
    <w:rsid w:val="00E505DB"/>
    <w:rsid w:val="00E82F33"/>
    <w:rsid w:val="00EA300A"/>
    <w:rsid w:val="00EA3A15"/>
    <w:rsid w:val="00EC4A7F"/>
    <w:rsid w:val="00ED3412"/>
    <w:rsid w:val="00ED7A0A"/>
    <w:rsid w:val="00ED7E38"/>
    <w:rsid w:val="00EE23D0"/>
    <w:rsid w:val="00F64BD3"/>
    <w:rsid w:val="00F741A8"/>
    <w:rsid w:val="00FB2338"/>
    <w:rsid w:val="00FC3E87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0164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9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9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6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Зюкова Галина Алексеевна</dc:creator>
  <dc:description/>
  <cp:lastModifiedBy>USR170619</cp:lastModifiedBy>
  <cp:revision>85</cp:revision>
  <cp:lastPrinted>2026-01-22T08:55:00Z</cp:lastPrinted>
  <dcterms:created xsi:type="dcterms:W3CDTF">2023-02-04T07:34:00Z</dcterms:created>
  <dcterms:modified xsi:type="dcterms:W3CDTF">2026-03-10T08:53:00Z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NSO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