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DA" w:rsidRPr="0074395F" w:rsidRDefault="00A265DA" w:rsidP="00A265DA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4931C13" wp14:editId="1AA8B8AE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DA" w:rsidRPr="0074395F" w:rsidRDefault="00A265DA" w:rsidP="00A26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A265DA" w:rsidRPr="0074395F" w:rsidRDefault="00A265DA" w:rsidP="00A26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A265DA" w:rsidRPr="0074395F" w:rsidRDefault="00A265DA" w:rsidP="00A26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A265DA" w:rsidRPr="0074395F" w:rsidRDefault="00A265DA" w:rsidP="00A26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5DA" w:rsidRPr="0074395F" w:rsidRDefault="00A265DA" w:rsidP="00A265DA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265DA" w:rsidRDefault="00A265DA" w:rsidP="00A265DA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(</w:t>
      </w:r>
      <w:r w:rsidR="00B4148B">
        <w:rPr>
          <w:rFonts w:ascii="Times New Roman" w:hAnsi="Times New Roman" w:cs="Times New Roman"/>
          <w:b/>
          <w:sz w:val="28"/>
          <w:szCs w:val="28"/>
        </w:rPr>
        <w:t>четвёртая очередная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  <w:r w:rsidRPr="0074395F">
        <w:rPr>
          <w:rFonts w:ascii="Times New Roman" w:hAnsi="Times New Roman" w:cs="Times New Roman"/>
          <w:b/>
          <w:sz w:val="28"/>
          <w:szCs w:val="28"/>
        </w:rPr>
        <w:t>)</w:t>
      </w:r>
    </w:p>
    <w:p w:rsidR="00A265DA" w:rsidRDefault="00A265DA" w:rsidP="00A265DA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65DA" w:rsidRDefault="00624E8E" w:rsidP="00A265DA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65DA">
        <w:rPr>
          <w:rFonts w:ascii="Times New Roman" w:hAnsi="Times New Roman" w:cs="Times New Roman"/>
          <w:sz w:val="28"/>
          <w:szCs w:val="28"/>
        </w:rPr>
        <w:t xml:space="preserve">т </w:t>
      </w:r>
      <w:r w:rsidR="00B4148B">
        <w:rPr>
          <w:rFonts w:ascii="Times New Roman" w:hAnsi="Times New Roman" w:cs="Times New Roman"/>
          <w:sz w:val="28"/>
          <w:szCs w:val="28"/>
        </w:rPr>
        <w:t>19</w:t>
      </w:r>
      <w:r w:rsidR="00A265DA">
        <w:rPr>
          <w:rFonts w:ascii="Times New Roman" w:hAnsi="Times New Roman" w:cs="Times New Roman"/>
          <w:sz w:val="28"/>
          <w:szCs w:val="28"/>
        </w:rPr>
        <w:t xml:space="preserve"> </w:t>
      </w:r>
      <w:r w:rsidR="00732C3D">
        <w:rPr>
          <w:rFonts w:ascii="Times New Roman" w:hAnsi="Times New Roman" w:cs="Times New Roman"/>
          <w:sz w:val="28"/>
          <w:szCs w:val="28"/>
        </w:rPr>
        <w:t>декабря</w:t>
      </w:r>
      <w:r w:rsidR="00A265DA">
        <w:rPr>
          <w:rFonts w:ascii="Times New Roman" w:hAnsi="Times New Roman" w:cs="Times New Roman"/>
          <w:sz w:val="28"/>
          <w:szCs w:val="28"/>
        </w:rPr>
        <w:t xml:space="preserve"> 2025 г</w:t>
      </w:r>
      <w:r w:rsidR="001844D7">
        <w:rPr>
          <w:rFonts w:ascii="Times New Roman" w:hAnsi="Times New Roman" w:cs="Times New Roman"/>
          <w:sz w:val="28"/>
          <w:szCs w:val="28"/>
        </w:rPr>
        <w:t>ода</w:t>
      </w:r>
      <w:r w:rsidR="00A265DA">
        <w:rPr>
          <w:rFonts w:ascii="Times New Roman" w:hAnsi="Times New Roman" w:cs="Times New Roman"/>
          <w:sz w:val="28"/>
          <w:szCs w:val="28"/>
        </w:rPr>
        <w:tab/>
      </w:r>
      <w:r w:rsidR="00B414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65DA">
        <w:rPr>
          <w:rFonts w:ascii="Times New Roman" w:hAnsi="Times New Roman" w:cs="Times New Roman"/>
          <w:sz w:val="28"/>
          <w:szCs w:val="28"/>
        </w:rPr>
        <w:t xml:space="preserve">   № </w:t>
      </w:r>
      <w:r w:rsidR="00B4148B">
        <w:rPr>
          <w:rFonts w:ascii="Times New Roman" w:hAnsi="Times New Roman" w:cs="Times New Roman"/>
          <w:sz w:val="28"/>
          <w:szCs w:val="28"/>
        </w:rPr>
        <w:t>39</w:t>
      </w:r>
    </w:p>
    <w:p w:rsidR="00FE2401" w:rsidRPr="007010B3" w:rsidRDefault="00FE2401" w:rsidP="00B36891">
      <w:pPr>
        <w:pStyle w:val="a4"/>
        <w:ind w:left="0" w:firstLine="567"/>
        <w:jc w:val="center"/>
        <w:rPr>
          <w:color w:val="000000"/>
          <w:sz w:val="24"/>
          <w:szCs w:val="24"/>
        </w:rPr>
      </w:pPr>
    </w:p>
    <w:p w:rsidR="00B32D95" w:rsidRPr="00B2568D" w:rsidRDefault="005A2031" w:rsidP="00B25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68D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депутатов Каргатского района Новосибирской области от </w:t>
      </w:r>
      <w:r w:rsidR="00B44B12">
        <w:rPr>
          <w:rFonts w:ascii="Times New Roman" w:hAnsi="Times New Roman" w:cs="Times New Roman"/>
          <w:color w:val="000000"/>
          <w:sz w:val="28"/>
          <w:szCs w:val="28"/>
        </w:rPr>
        <w:t>24.12</w:t>
      </w:r>
      <w:r w:rsidR="00B2568D" w:rsidRPr="00B2568D">
        <w:rPr>
          <w:rFonts w:ascii="Times New Roman" w:hAnsi="Times New Roman" w:cs="Times New Roman"/>
          <w:color w:val="000000"/>
          <w:sz w:val="28"/>
          <w:szCs w:val="28"/>
        </w:rPr>
        <w:t>.2021 года № 89</w:t>
      </w:r>
      <w:r w:rsidR="00836792" w:rsidRPr="00B25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D95" w:rsidRPr="00B2568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568D" w:rsidRPr="00B2568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межбюджетных трансфертов бюджетам поселений Каргатского района из бюджета Каргатского района Новосибирской области, источником финансового обеспечения которых являются субсидии на реализацию мероприятий по строительству и реконструкции объектов централизованных систем холодн</w:t>
      </w:r>
      <w:r w:rsidR="00B2568D">
        <w:rPr>
          <w:rFonts w:ascii="Times New Roman" w:hAnsi="Times New Roman" w:cs="Times New Roman"/>
          <w:sz w:val="28"/>
          <w:szCs w:val="28"/>
        </w:rPr>
        <w:t>ого водоснабжения подпрограммы «Чистая вода»</w:t>
      </w:r>
      <w:r w:rsidR="00B2568D" w:rsidRPr="00B2568D">
        <w:rPr>
          <w:rFonts w:ascii="Times New Roman" w:hAnsi="Times New Roman" w:cs="Times New Roman"/>
          <w:sz w:val="28"/>
          <w:szCs w:val="28"/>
        </w:rPr>
        <w:t xml:space="preserve"> го</w:t>
      </w:r>
      <w:bookmarkStart w:id="0" w:name="_GoBack"/>
      <w:bookmarkEnd w:id="0"/>
      <w:r w:rsidR="00B2568D" w:rsidRPr="00B2568D">
        <w:rPr>
          <w:rFonts w:ascii="Times New Roman" w:hAnsi="Times New Roman" w:cs="Times New Roman"/>
          <w:sz w:val="28"/>
          <w:szCs w:val="28"/>
        </w:rPr>
        <w:t>сударственной п</w:t>
      </w:r>
      <w:r w:rsidR="00B2568D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B2568D" w:rsidRPr="00B2568D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</w:t>
      </w:r>
      <w:r w:rsidR="00B32D95" w:rsidRPr="00B2568D">
        <w:rPr>
          <w:rFonts w:ascii="Times New Roman" w:hAnsi="Times New Roman" w:cs="Times New Roman"/>
          <w:sz w:val="28"/>
          <w:szCs w:val="28"/>
        </w:rPr>
        <w:t>»</w:t>
      </w:r>
    </w:p>
    <w:p w:rsidR="005339EC" w:rsidRPr="00F83BC0" w:rsidRDefault="002446E0" w:rsidP="00BF5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C2797" w:rsidRPr="00C83C4F" w:rsidRDefault="002446E0" w:rsidP="004C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 xml:space="preserve"> </w:t>
      </w:r>
      <w:r w:rsidR="004C2797" w:rsidRPr="00F83BC0">
        <w:rPr>
          <w:rFonts w:ascii="Times New Roman" w:hAnsi="Times New Roman" w:cs="Times New Roman"/>
          <w:sz w:val="28"/>
          <w:szCs w:val="28"/>
        </w:rPr>
        <w:t>В соответствии со статьей 142 Бюджетного кодекса Российской Федерации</w:t>
      </w:r>
      <w:r w:rsidR="004C2797">
        <w:rPr>
          <w:rFonts w:ascii="Times New Roman" w:hAnsi="Times New Roman"/>
          <w:sz w:val="28"/>
          <w:szCs w:val="28"/>
        </w:rPr>
        <w:t>, Федеральным законом</w:t>
      </w:r>
      <w:r w:rsidR="004C2797" w:rsidRPr="00C83C4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Федерации»,</w:t>
      </w:r>
      <w:r w:rsidR="004C2797" w:rsidRPr="00D73DBE">
        <w:t xml:space="preserve"> </w:t>
      </w:r>
      <w:r w:rsidR="004C2797">
        <w:rPr>
          <w:rFonts w:ascii="Times New Roman" w:hAnsi="Times New Roman"/>
          <w:sz w:val="28"/>
          <w:szCs w:val="28"/>
        </w:rPr>
        <w:t>п</w:t>
      </w:r>
      <w:r w:rsidR="004C2797" w:rsidRPr="00D73DBE">
        <w:rPr>
          <w:rFonts w:ascii="Times New Roman" w:hAnsi="Times New Roman"/>
          <w:sz w:val="28"/>
          <w:szCs w:val="28"/>
        </w:rPr>
        <w:t>остановление</w:t>
      </w:r>
      <w:r w:rsidR="004C2797">
        <w:rPr>
          <w:rFonts w:ascii="Times New Roman" w:hAnsi="Times New Roman"/>
          <w:sz w:val="28"/>
          <w:szCs w:val="28"/>
        </w:rPr>
        <w:t>м</w:t>
      </w:r>
      <w:r w:rsidR="004C2797" w:rsidRPr="00D73DBE">
        <w:rPr>
          <w:rFonts w:ascii="Times New Roman" w:hAnsi="Times New Roman"/>
          <w:sz w:val="28"/>
          <w:szCs w:val="28"/>
        </w:rPr>
        <w:t xml:space="preserve"> Правительства Новосибирской области от 16.02.2015 № 66- п «Об утверждении государственной программы Новосибирской области «Жилищно-коммунальное хозяйство Новосибирской области»</w:t>
      </w:r>
      <w:r w:rsidR="004C2797">
        <w:rPr>
          <w:rFonts w:ascii="Times New Roman" w:hAnsi="Times New Roman"/>
          <w:sz w:val="28"/>
          <w:szCs w:val="28"/>
        </w:rPr>
        <w:t>,</w:t>
      </w:r>
      <w:r w:rsidR="004C2797" w:rsidRPr="00C83C4F">
        <w:rPr>
          <w:rFonts w:ascii="Times New Roman" w:hAnsi="Times New Roman"/>
          <w:sz w:val="28"/>
          <w:szCs w:val="28"/>
        </w:rPr>
        <w:t xml:space="preserve"> статьями 16,17 Устава Каргатского района, Совет депутатов Каргатского района Новосибирской области </w:t>
      </w:r>
    </w:p>
    <w:p w:rsidR="002446E0" w:rsidRPr="00F83BC0" w:rsidRDefault="002446E0" w:rsidP="00F8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C0">
        <w:rPr>
          <w:rStyle w:val="a3"/>
          <w:rFonts w:ascii="Times New Roman" w:hAnsi="Times New Roman" w:cs="Times New Roman"/>
          <w:b w:val="0"/>
          <w:sz w:val="28"/>
          <w:szCs w:val="28"/>
        </w:rPr>
        <w:t>РЕШИЛ:</w:t>
      </w:r>
    </w:p>
    <w:p w:rsidR="005A2031" w:rsidRPr="00F83BC0" w:rsidRDefault="005A2031" w:rsidP="00442343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3BC0">
        <w:rPr>
          <w:sz w:val="28"/>
          <w:szCs w:val="28"/>
        </w:rPr>
        <w:t xml:space="preserve">Внести в решение Совета депутатов Каргатского района Новосибирской области </w:t>
      </w:r>
      <w:r w:rsidR="00B44B12">
        <w:rPr>
          <w:sz w:val="28"/>
          <w:szCs w:val="28"/>
        </w:rPr>
        <w:t>от 24.12</w:t>
      </w:r>
      <w:r w:rsidR="00B32D95" w:rsidRPr="00B32D95">
        <w:rPr>
          <w:sz w:val="28"/>
          <w:szCs w:val="28"/>
        </w:rPr>
        <w:t xml:space="preserve">.2021 года </w:t>
      </w:r>
      <w:r w:rsidR="00B2568D" w:rsidRPr="00B2568D">
        <w:rPr>
          <w:color w:val="000000"/>
          <w:sz w:val="28"/>
          <w:szCs w:val="28"/>
        </w:rPr>
        <w:t>№ 89 «</w:t>
      </w:r>
      <w:r w:rsidR="00B2568D" w:rsidRPr="00B2568D">
        <w:rPr>
          <w:sz w:val="28"/>
          <w:szCs w:val="28"/>
        </w:rPr>
        <w:t>Об утверждении порядка предоставления межбюджетных трансфертов бюджетам поселений Каргатского района из бюджета Каргатского района Новосибирской области, источником финансового обеспечения которых являются субсидии на реализацию мероприятий по строительству и реконструкции объектов централизованных систем холодн</w:t>
      </w:r>
      <w:r w:rsidR="00B2568D">
        <w:rPr>
          <w:sz w:val="28"/>
          <w:szCs w:val="28"/>
        </w:rPr>
        <w:t>ого водоснабжения подпрограммы «Чистая вода»</w:t>
      </w:r>
      <w:r w:rsidR="00B2568D" w:rsidRPr="00B2568D">
        <w:rPr>
          <w:sz w:val="28"/>
          <w:szCs w:val="28"/>
        </w:rPr>
        <w:t xml:space="preserve"> государственной п</w:t>
      </w:r>
      <w:r w:rsidR="00B2568D">
        <w:rPr>
          <w:sz w:val="28"/>
          <w:szCs w:val="28"/>
        </w:rPr>
        <w:t>рограммы Новосибирской области «</w:t>
      </w:r>
      <w:r w:rsidR="00B2568D" w:rsidRPr="00B2568D">
        <w:rPr>
          <w:sz w:val="28"/>
          <w:szCs w:val="28"/>
        </w:rPr>
        <w:t>Жилищно-коммунальное хозяйство Новосибирской области»</w:t>
      </w:r>
      <w:r w:rsidRPr="00F83BC0">
        <w:rPr>
          <w:sz w:val="28"/>
          <w:szCs w:val="28"/>
        </w:rPr>
        <w:t xml:space="preserve"> следующие изменения:</w:t>
      </w:r>
    </w:p>
    <w:p w:rsidR="00392F80" w:rsidRDefault="00392F80" w:rsidP="0017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 xml:space="preserve">1.1. </w:t>
      </w:r>
      <w:r w:rsidR="00173FC9" w:rsidRPr="00F83BC0">
        <w:rPr>
          <w:rFonts w:ascii="Times New Roman" w:hAnsi="Times New Roman" w:cs="Times New Roman"/>
          <w:sz w:val="28"/>
          <w:szCs w:val="28"/>
        </w:rPr>
        <w:t xml:space="preserve">В </w:t>
      </w:r>
      <w:r w:rsidR="00173FC9">
        <w:rPr>
          <w:rFonts w:ascii="Times New Roman" w:hAnsi="Times New Roman" w:cs="Times New Roman"/>
          <w:sz w:val="28"/>
          <w:szCs w:val="28"/>
        </w:rPr>
        <w:t>наименовании Порядка слова «</w:t>
      </w:r>
      <w:r w:rsidR="00173FC9" w:rsidRPr="00B2568D">
        <w:rPr>
          <w:rFonts w:ascii="Times New Roman" w:hAnsi="Times New Roman" w:cs="Times New Roman"/>
          <w:sz w:val="28"/>
          <w:szCs w:val="28"/>
        </w:rPr>
        <w:t>субсидии на реализацию мероприятий по строительству и реконструкции объектов централизованных систем холодн</w:t>
      </w:r>
      <w:r w:rsidR="00173FC9">
        <w:rPr>
          <w:rFonts w:ascii="Times New Roman" w:hAnsi="Times New Roman" w:cs="Times New Roman"/>
          <w:sz w:val="28"/>
          <w:szCs w:val="28"/>
        </w:rPr>
        <w:t>ого водоснабжения подпрограммы «Чистая вода»</w:t>
      </w:r>
      <w:r w:rsidR="00173FC9" w:rsidRPr="00B2568D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="00173FC9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173FC9" w:rsidRPr="00B2568D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области»</w:t>
      </w:r>
      <w:r w:rsidR="00173FC9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173FC9" w:rsidRPr="00B2568D">
        <w:rPr>
          <w:rFonts w:ascii="Times New Roman" w:hAnsi="Times New Roman" w:cs="Times New Roman"/>
          <w:sz w:val="28"/>
          <w:szCs w:val="28"/>
        </w:rPr>
        <w:t>субсидии на реализацию мероприятий по строительству и реконструкции объектов централизованных систем холодн</w:t>
      </w:r>
      <w:r w:rsidR="00173FC9">
        <w:rPr>
          <w:rFonts w:ascii="Times New Roman" w:hAnsi="Times New Roman" w:cs="Times New Roman"/>
          <w:sz w:val="28"/>
          <w:szCs w:val="28"/>
        </w:rPr>
        <w:t xml:space="preserve">ого </w:t>
      </w:r>
      <w:r w:rsidR="00173FC9"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водоснабжения и водоотведения </w:t>
      </w:r>
      <w:r w:rsidR="00173FC9" w:rsidRPr="00B2568D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173FC9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173FC9" w:rsidRPr="00B2568D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области»</w:t>
      </w:r>
      <w:r w:rsidR="00173FC9">
        <w:rPr>
          <w:rFonts w:ascii="Times New Roman" w:hAnsi="Times New Roman" w:cs="Times New Roman"/>
          <w:sz w:val="28"/>
          <w:szCs w:val="28"/>
        </w:rPr>
        <w:t>;</w:t>
      </w:r>
    </w:p>
    <w:p w:rsidR="00173FC9" w:rsidRDefault="00173FC9" w:rsidP="0017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00DD2">
        <w:rPr>
          <w:rFonts w:ascii="Times New Roman" w:hAnsi="Times New Roman" w:cs="Times New Roman"/>
          <w:sz w:val="28"/>
          <w:szCs w:val="28"/>
        </w:rPr>
        <w:t>В пункте 1.1. Порядка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1F2">
        <w:rPr>
          <w:rFonts w:ascii="Times New Roman" w:hAnsi="Times New Roman" w:cs="Times New Roman"/>
          <w:sz w:val="28"/>
          <w:szCs w:val="28"/>
        </w:rPr>
        <w:t>«</w:t>
      </w:r>
      <w:r w:rsidRPr="00173FC9">
        <w:rPr>
          <w:rFonts w:ascii="Times New Roman" w:hAnsi="Times New Roman" w:cs="Times New Roman"/>
          <w:sz w:val="28"/>
          <w:szCs w:val="28"/>
        </w:rPr>
        <w:t>на реализацию мероприятий, предусмотренн</w:t>
      </w:r>
      <w:r w:rsidR="002251F2">
        <w:rPr>
          <w:rFonts w:ascii="Times New Roman" w:hAnsi="Times New Roman" w:cs="Times New Roman"/>
          <w:sz w:val="28"/>
          <w:szCs w:val="28"/>
        </w:rPr>
        <w:t>ых подпрограммой «Чистая вода» государственной п</w:t>
      </w:r>
      <w:r w:rsidRPr="00173FC9">
        <w:rPr>
          <w:rFonts w:ascii="Times New Roman" w:hAnsi="Times New Roman" w:cs="Times New Roman"/>
          <w:sz w:val="28"/>
          <w:szCs w:val="28"/>
        </w:rPr>
        <w:t>рограммы Новосибирской области «Жилищно-коммунальное хозяйство Новосибирской области»</w:t>
      </w:r>
      <w:r w:rsidR="002251F2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251F2" w:rsidRPr="00173FC9">
        <w:rPr>
          <w:rFonts w:ascii="Times New Roman" w:hAnsi="Times New Roman" w:cs="Times New Roman"/>
          <w:sz w:val="28"/>
          <w:szCs w:val="28"/>
        </w:rPr>
        <w:t>на реализацию мероприятий, предусмотренн</w:t>
      </w:r>
      <w:r w:rsidR="002251F2">
        <w:rPr>
          <w:rFonts w:ascii="Times New Roman" w:hAnsi="Times New Roman" w:cs="Times New Roman"/>
          <w:sz w:val="28"/>
          <w:szCs w:val="28"/>
        </w:rPr>
        <w:t>ых государственной программой</w:t>
      </w:r>
      <w:r w:rsidR="002251F2" w:rsidRPr="00173FC9">
        <w:rPr>
          <w:rFonts w:ascii="Times New Roman" w:hAnsi="Times New Roman" w:cs="Times New Roman"/>
          <w:sz w:val="28"/>
          <w:szCs w:val="28"/>
        </w:rPr>
        <w:t xml:space="preserve"> Новосибирской области «Жилищно-коммунальное хозяйство Новосибирской области»</w:t>
      </w:r>
      <w:r w:rsidR="002251F2">
        <w:rPr>
          <w:rFonts w:ascii="Times New Roman" w:hAnsi="Times New Roman" w:cs="Times New Roman"/>
          <w:sz w:val="28"/>
          <w:szCs w:val="28"/>
        </w:rPr>
        <w:t>.</w:t>
      </w:r>
    </w:p>
    <w:p w:rsidR="00F32718" w:rsidRDefault="00F32718" w:rsidP="00F32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2</w:t>
      </w:r>
      <w:r w:rsidRPr="00900DD2">
        <w:rPr>
          <w:rFonts w:ascii="Times New Roman" w:hAnsi="Times New Roman" w:cs="Times New Roman"/>
          <w:sz w:val="28"/>
          <w:szCs w:val="28"/>
        </w:rPr>
        <w:t>.1. Порядка слова</w:t>
      </w:r>
      <w:r>
        <w:rPr>
          <w:rFonts w:ascii="Times New Roman" w:hAnsi="Times New Roman" w:cs="Times New Roman"/>
          <w:sz w:val="28"/>
          <w:szCs w:val="28"/>
        </w:rPr>
        <w:t xml:space="preserve"> «выполнение</w:t>
      </w:r>
      <w:r w:rsidRPr="00173FC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F32718">
        <w:t xml:space="preserve"> </w:t>
      </w:r>
      <w:r w:rsidRPr="00F32718">
        <w:rPr>
          <w:rFonts w:ascii="Times New Roman" w:hAnsi="Times New Roman" w:cs="Times New Roman"/>
          <w:sz w:val="28"/>
          <w:szCs w:val="28"/>
        </w:rPr>
        <w:t xml:space="preserve">по строительству и реконструкции объектов централизованных систем холодного водоснабжения, </w:t>
      </w:r>
      <w:r>
        <w:rPr>
          <w:rFonts w:ascii="Times New Roman" w:hAnsi="Times New Roman" w:cs="Times New Roman"/>
          <w:sz w:val="28"/>
          <w:szCs w:val="28"/>
        </w:rPr>
        <w:t>предусмотренных подпрограммой «Чистая вода» государственной программы Новосибирской области «</w:t>
      </w:r>
      <w:r w:rsidRPr="00F32718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>
        <w:rPr>
          <w:rFonts w:ascii="Times New Roman" w:hAnsi="Times New Roman" w:cs="Times New Roman"/>
          <w:sz w:val="28"/>
          <w:szCs w:val="28"/>
        </w:rPr>
        <w:t>хозяйство Новосибирской области» заменить словами «</w:t>
      </w:r>
      <w:r w:rsidRPr="00F32718">
        <w:rPr>
          <w:rFonts w:ascii="Times New Roman" w:hAnsi="Times New Roman" w:cs="Times New Roman"/>
          <w:sz w:val="28"/>
          <w:szCs w:val="28"/>
        </w:rPr>
        <w:t>выполнение мероприятий по строительству и реконструкции объектов централизованных систем холодного водоснабжения и водоотведения, предусмотренных государственной пр</w:t>
      </w:r>
      <w:r>
        <w:rPr>
          <w:rFonts w:ascii="Times New Roman" w:hAnsi="Times New Roman" w:cs="Times New Roman"/>
          <w:sz w:val="28"/>
          <w:szCs w:val="28"/>
        </w:rPr>
        <w:t>ограммой Новосибирской области «</w:t>
      </w:r>
      <w:r w:rsidRPr="00F32718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>
        <w:rPr>
          <w:rFonts w:ascii="Times New Roman" w:hAnsi="Times New Roman" w:cs="Times New Roman"/>
          <w:sz w:val="28"/>
          <w:szCs w:val="28"/>
        </w:rPr>
        <w:t>хозяйство Новосибирской области».</w:t>
      </w:r>
    </w:p>
    <w:p w:rsidR="00FE2401" w:rsidRPr="00F83BC0" w:rsidRDefault="00392F80" w:rsidP="00F83BC0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>2. Направить данное решение Главе Каргатского района Новосибирской области для подписания</w:t>
      </w:r>
      <w:r w:rsidR="005339EC" w:rsidRPr="00F83BC0">
        <w:rPr>
          <w:rFonts w:ascii="Times New Roman" w:hAnsi="Times New Roman" w:cs="Times New Roman"/>
          <w:sz w:val="28"/>
          <w:szCs w:val="28"/>
        </w:rPr>
        <w:t xml:space="preserve"> и официального опубликования.</w:t>
      </w:r>
    </w:p>
    <w:p w:rsidR="005339EC" w:rsidRPr="00F83BC0" w:rsidRDefault="005339EC" w:rsidP="00F83BC0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>3. Решение вступает в силу с момента официального опубликования.</w:t>
      </w:r>
    </w:p>
    <w:p w:rsidR="00F83BC0" w:rsidRPr="001274CF" w:rsidRDefault="005339EC" w:rsidP="00F83BC0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 xml:space="preserve">4. </w:t>
      </w:r>
      <w:r w:rsidR="00F83BC0" w:rsidRPr="001274CF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комиссию по бюджету, налоговой и финансово-кредитной политике и имуществу.</w:t>
      </w:r>
    </w:p>
    <w:p w:rsidR="005339EC" w:rsidRPr="00F83BC0" w:rsidRDefault="005339EC" w:rsidP="00F83BC0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93" w:rsidRPr="00F83BC0" w:rsidRDefault="00440D93" w:rsidP="005339EC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265DA" w:rsidRPr="00455CE4" w:rsidTr="00B83CD1">
        <w:trPr>
          <w:trHeight w:val="1387"/>
        </w:trPr>
        <w:tc>
          <w:tcPr>
            <w:tcW w:w="4927" w:type="dxa"/>
            <w:vAlign w:val="center"/>
          </w:tcPr>
          <w:p w:rsidR="00A265DA" w:rsidRPr="00455CE4" w:rsidRDefault="00A265DA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A265DA" w:rsidRPr="00455CE4" w:rsidRDefault="00A265DA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A265DA" w:rsidRPr="00455CE4" w:rsidRDefault="00A265DA" w:rsidP="00B83CD1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265DA" w:rsidRPr="00455CE4" w:rsidRDefault="00A265DA" w:rsidP="00B83C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center"/>
          </w:tcPr>
          <w:p w:rsidR="00A265DA" w:rsidRPr="00455CE4" w:rsidRDefault="00A265DA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A265DA" w:rsidRPr="00455CE4" w:rsidRDefault="00A265DA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A265DA" w:rsidRPr="00455CE4" w:rsidRDefault="00A265DA" w:rsidP="00B83C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65DA" w:rsidRPr="00455CE4" w:rsidTr="00B83CD1">
        <w:tc>
          <w:tcPr>
            <w:tcW w:w="4927" w:type="dxa"/>
            <w:vAlign w:val="bottom"/>
          </w:tcPr>
          <w:p w:rsidR="00A265DA" w:rsidRPr="00455CE4" w:rsidRDefault="00A265DA" w:rsidP="00B83CD1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Н.А. Зубарева</w:t>
            </w:r>
          </w:p>
          <w:p w:rsidR="00A265DA" w:rsidRPr="00455CE4" w:rsidRDefault="00A265DA" w:rsidP="00B83C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bottom"/>
          </w:tcPr>
          <w:p w:rsidR="00A265DA" w:rsidRPr="00455CE4" w:rsidRDefault="00A265DA" w:rsidP="00B83CD1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A265DA" w:rsidRPr="00455CE4" w:rsidRDefault="00A265DA" w:rsidP="00B83C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2401" w:rsidRDefault="00FE2401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48B" w:rsidRDefault="00B4148B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48B" w:rsidRDefault="00B4148B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48B" w:rsidRDefault="00B4148B" w:rsidP="00F327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718" w:rsidRPr="00F32718" w:rsidRDefault="00F32718" w:rsidP="00F32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32718" w:rsidRPr="00F32718" w:rsidRDefault="00F32718" w:rsidP="00F32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F32718" w:rsidRPr="00F32718" w:rsidRDefault="00F32718" w:rsidP="00F32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Каргатского района </w:t>
      </w:r>
    </w:p>
    <w:p w:rsidR="00F32718" w:rsidRPr="00F32718" w:rsidRDefault="00F32718" w:rsidP="00F32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F32718" w:rsidRPr="00F32718" w:rsidRDefault="00F32718" w:rsidP="00F32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 созыва</w:t>
      </w:r>
    </w:p>
    <w:p w:rsidR="00F32718" w:rsidRPr="00F32718" w:rsidRDefault="00F32718" w:rsidP="00F32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4148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№ </w:t>
      </w:r>
      <w:r w:rsidR="00B4148B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F32718" w:rsidRPr="00C21A5E" w:rsidRDefault="00F32718" w:rsidP="00F32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18" w:rsidRDefault="00F32718" w:rsidP="00F32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718" w:rsidRPr="005D2FA7" w:rsidRDefault="00F32718" w:rsidP="00F32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межбюджетных трансфертов бюджетам поселений Каргатского района из бюджета Каргатского района Новосибирской области, источником финансового обеспечения которых являются субсидии </w:t>
      </w:r>
      <w:r w:rsidRPr="00F90434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строительству и реконструкции объектов централизованных систем холодного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и водоотведения </w:t>
      </w:r>
      <w:r w:rsidRPr="0075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"Жилищно-коммунальное хозяйство Новосибирской области" 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</w:t>
      </w:r>
    </w:p>
    <w:p w:rsidR="00F32718" w:rsidRPr="005D2FA7" w:rsidRDefault="00F32718" w:rsidP="00F327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18" w:rsidRPr="00FD6C19" w:rsidRDefault="00F32718" w:rsidP="00F327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1.1 Настоящий Порядок разработан в соответствии с требованиями Бюджетного кодекса Российской Федерации и регламентирует предоставление и расходование субсидий бюджетам поселений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Новосибирской области (далее - бюджеты поселений) из бюджета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(далее - бюджет района) </w:t>
      </w:r>
      <w:r w:rsidRPr="00691C2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F90434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строительству и реконструкции объектов централизованных систем холодного водоснабжения </w:t>
      </w:r>
      <w:r>
        <w:rPr>
          <w:rFonts w:ascii="Times New Roman" w:hAnsi="Times New Roman" w:cs="Times New Roman"/>
          <w:sz w:val="28"/>
          <w:szCs w:val="28"/>
        </w:rPr>
        <w:t>и водоотведения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"Жилищно-коммунальное хозяйство Новосибирской области" (далее - государственная программа).</w:t>
      </w:r>
    </w:p>
    <w:p w:rsidR="00F32718" w:rsidRPr="0056563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638">
        <w:rPr>
          <w:rFonts w:ascii="Times New Roman" w:hAnsi="Times New Roman" w:cs="Times New Roman"/>
          <w:sz w:val="28"/>
          <w:szCs w:val="28"/>
        </w:rPr>
        <w:t>1.2. Субсидии предоставляются бюджетам поселений Каргатского района на строительство и реконструкцию объектов централизованных систем холодного водоснабжения.</w:t>
      </w:r>
    </w:p>
    <w:p w:rsidR="00F32718" w:rsidRPr="00152EEF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32718" w:rsidRPr="00FD6C19" w:rsidRDefault="00F32718" w:rsidP="00F327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2. Цели предоставления субсидий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C19">
        <w:rPr>
          <w:rFonts w:ascii="Times New Roman" w:hAnsi="Times New Roman" w:cs="Times New Roman"/>
          <w:sz w:val="28"/>
          <w:szCs w:val="28"/>
        </w:rPr>
        <w:t xml:space="preserve">2.1. </w:t>
      </w:r>
      <w:r w:rsidRPr="00EB75AA"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выполнение мероприятий по строительству и реконструкции объектов централизованных систем холодного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 w:rsidRPr="00EB75AA">
        <w:rPr>
          <w:rFonts w:ascii="Times New Roman" w:hAnsi="Times New Roman" w:cs="Times New Roman"/>
          <w:sz w:val="28"/>
          <w:szCs w:val="28"/>
        </w:rPr>
        <w:t>, предусмотренных государственн</w:t>
      </w:r>
      <w:r>
        <w:rPr>
          <w:rFonts w:ascii="Times New Roman" w:hAnsi="Times New Roman" w:cs="Times New Roman"/>
          <w:sz w:val="28"/>
          <w:szCs w:val="28"/>
        </w:rPr>
        <w:t>ой программой</w:t>
      </w:r>
      <w:r w:rsidRPr="00EB75AA">
        <w:rPr>
          <w:rFonts w:ascii="Times New Roman" w:hAnsi="Times New Roman" w:cs="Times New Roman"/>
          <w:sz w:val="28"/>
          <w:szCs w:val="28"/>
        </w:rPr>
        <w:t xml:space="preserve"> Новосибирской области "Жилищно-коммунальное хозяйство Новосибирской области"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 станций по водоподготовке (насосно-фильтровальные станции, станции обезжелезивания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деманганации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технологически связанные сети инженерно-технического обеспечения), включая разработку проектно-сметной документации для таких станций и проведение государственной экспертизы проектно-сметной документации;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 модульных установок по водоочистке (комплексных фильтров), в том числе без подачи воды в распределительную сеть, в качестве первоначального этапа обеспечения населения качественной питьевой водой из точки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водоочистки (водоподготовки), включая разработку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проектно-сметной документации для таких мероприятий и проведение государственной экспертизы проектно-сметной документации;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водозаборных скважин, расчетный дебет которых должен соответствовать требуемому водопотреблению населением на питьевые и хозяйственно-бытовые нужды, с учетом мероприятий по доведению качества воды до нормативных требований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СанПиН 2.1.3684-21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перспективы развития соответствующего населенного пункта, а также прогнозируемого риска выхода из строя существующих водозаборных скважин, выработавших свой производственный ресурс;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тампонажные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бездействующих скважин; устройство зон санитарной охраны, включая разработку проектно-сметной документации для таких мероприятий и проведение государственной экспертизы проектно-сметной документации;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резервуаров чистой воды и других сооружений-накопителей для обеспечения необходимого запаса воды, включая разработку проектно-сметной документации для таких мероприятий и проведение государственной экспертизы проектно-сметной документации;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научно-исследовательским и опытно-конструкторским разработкам (далее - НИОКР);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сетей (систем) водоснабжения в населенных пунктах, обеспеченных качественной питьевой водой, соответствующей гигиеническим нормативам перед ее поступлением в распределительную сеть, согласно требованиям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СанПиН 2.1.3684-21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или включенных в Региональную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повышению качества водоснабжения на территории Новосибирской области на период с 2019 по 2024 год, утвержденную постановлением Правительства Новосибирской области от 29.07.2019 N 287-п, а также в </w:t>
      </w:r>
      <w:r w:rsidRPr="00EB75AA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75AA">
        <w:rPr>
          <w:rFonts w:ascii="Times New Roman" w:hAnsi="Times New Roman" w:cs="Times New Roman"/>
          <w:sz w:val="28"/>
          <w:szCs w:val="28"/>
        </w:rPr>
        <w:t xml:space="preserve"> "Чистая вода" государственной программы Новосибирской области "Жилищно-коммунальное хозяйство Новосибирской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с целью выполнения мероприятий по доведению качества воды до нормативных требований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СанПиН 2.1.3684-21</w:t>
        </w:r>
      </w:hyperlink>
      <w:r>
        <w:rPr>
          <w:rFonts w:ascii="Times New Roman" w:hAnsi="Times New Roman" w:cs="Times New Roman"/>
          <w:sz w:val="28"/>
          <w:szCs w:val="28"/>
        </w:rPr>
        <w:t>, включая разработку проектно-сметной документации для таких мероприятий и проведение государственной экспертизы проектно-сметной документации.</w:t>
      </w:r>
    </w:p>
    <w:p w:rsidR="00F32718" w:rsidRPr="00FD6C19" w:rsidRDefault="00F32718" w:rsidP="00F327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C19">
        <w:rPr>
          <w:rFonts w:ascii="Times New Roman" w:hAnsi="Times New Roman" w:cs="Times New Roman"/>
          <w:sz w:val="28"/>
          <w:szCs w:val="28"/>
        </w:rPr>
        <w:t xml:space="preserve">2.2. Предоставление субсидий бюджетам поселений из бюджета района на </w:t>
      </w:r>
      <w:r w:rsidRPr="00627C9D">
        <w:rPr>
          <w:rFonts w:ascii="Times New Roman" w:hAnsi="Times New Roman" w:cs="Times New Roman"/>
          <w:sz w:val="28"/>
          <w:szCs w:val="28"/>
        </w:rPr>
        <w:t>выполнение мероприятий по строительству и реконструкции объектов централизованных систем холодного водоснабжения</w:t>
      </w:r>
      <w:r w:rsidRPr="00FD6C19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 и лимитов бюджетных обязательств, установленных администрацией района на соответствующий финансовый год и плановый период на реализацию данного направления расходов.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 Порядок предоставления субсидий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2043AB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3.1. Муниципальные образования К</w:t>
      </w:r>
      <w:r>
        <w:rPr>
          <w:rFonts w:ascii="Times New Roman" w:hAnsi="Times New Roman" w:cs="Times New Roman"/>
          <w:sz w:val="28"/>
          <w:szCs w:val="28"/>
        </w:rPr>
        <w:t>аргатс</w:t>
      </w:r>
      <w:r w:rsidRPr="00FD6C19">
        <w:rPr>
          <w:rFonts w:ascii="Times New Roman" w:hAnsi="Times New Roman" w:cs="Times New Roman"/>
          <w:sz w:val="28"/>
          <w:szCs w:val="28"/>
        </w:rPr>
        <w:t xml:space="preserve">кого района Новосибирской области (далее - получатели) должны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в администрацию Каргатского района Новосибирской области </w:t>
      </w:r>
      <w:r w:rsidRPr="002043AB">
        <w:rPr>
          <w:rFonts w:ascii="Times New Roman" w:hAnsi="Times New Roman" w:cs="Times New Roman"/>
          <w:sz w:val="28"/>
          <w:szCs w:val="28"/>
        </w:rPr>
        <w:t>до 1 июля года, предшествующего плановому году предоставления субсидии:</w:t>
      </w:r>
    </w:p>
    <w:p w:rsidR="00F32718" w:rsidRPr="002043AB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3AB">
        <w:rPr>
          <w:rFonts w:ascii="Times New Roman" w:hAnsi="Times New Roman" w:cs="Times New Roman"/>
          <w:sz w:val="28"/>
          <w:szCs w:val="28"/>
        </w:rPr>
        <w:t>1) копии положительного заключения государственной экспертизы проектно-сметной документации на строительство, реконструкцию объектов, по которым не предусматривается предоставление бюджетам муниципальных районов Новосибирской области субсидий за счет средств областного бюджета на разработку проектно-сметной документации и проведение государственной экспертизы проектно-сметной документации (для случаев финансирования разработки проектно-сметной документации данные требования не предусматриваются);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3AB">
        <w:rPr>
          <w:rFonts w:ascii="Times New Roman" w:hAnsi="Times New Roman" w:cs="Times New Roman"/>
          <w:sz w:val="28"/>
          <w:szCs w:val="28"/>
        </w:rPr>
        <w:t xml:space="preserve">2) согласованного </w:t>
      </w:r>
      <w:r w:rsidRPr="0080162E">
        <w:rPr>
          <w:rFonts w:ascii="Times New Roman" w:hAnsi="Times New Roman" w:cs="Times New Roman"/>
          <w:sz w:val="28"/>
          <w:szCs w:val="28"/>
        </w:rPr>
        <w:t>с Государственным казенным учреждением Новосибирской области "Проектная дирекция министерства жилищно-коммунального хозяйства и энергетики Новосибирской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AB">
        <w:rPr>
          <w:rFonts w:ascii="Times New Roman" w:hAnsi="Times New Roman" w:cs="Times New Roman"/>
          <w:sz w:val="28"/>
          <w:szCs w:val="28"/>
        </w:rPr>
        <w:t>технического задания на разработку проектной документации на строительство, реконс</w:t>
      </w:r>
      <w:r>
        <w:rPr>
          <w:rFonts w:ascii="Times New Roman" w:hAnsi="Times New Roman" w:cs="Times New Roman"/>
          <w:sz w:val="28"/>
          <w:szCs w:val="28"/>
        </w:rPr>
        <w:t>трукцию объектов водоснабжения.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3.2. </w:t>
      </w:r>
      <w:r w:rsidRPr="00F9600B">
        <w:rPr>
          <w:rFonts w:ascii="Times New Roman" w:hAnsi="Times New Roman" w:cs="Times New Roman"/>
          <w:sz w:val="28"/>
          <w:szCs w:val="28"/>
        </w:rPr>
        <w:t xml:space="preserve">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образования, в целях </w:t>
      </w:r>
      <w:proofErr w:type="spellStart"/>
      <w:r w:rsidRPr="00F9600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600B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 учетом предельного уровня </w:t>
      </w:r>
      <w:proofErr w:type="spellStart"/>
      <w:r w:rsidRPr="00F9600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600B">
        <w:rPr>
          <w:rFonts w:ascii="Times New Roman" w:hAnsi="Times New Roman" w:cs="Times New Roman"/>
          <w:sz w:val="28"/>
          <w:szCs w:val="28"/>
        </w:rPr>
        <w:t xml:space="preserve">, установленного распоряжением Правительства Новосибирской области от 18.08.2020 N 357-рп "О предельных уровнях </w:t>
      </w:r>
      <w:proofErr w:type="spellStart"/>
      <w:r w:rsidRPr="00F9600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600B">
        <w:rPr>
          <w:rFonts w:ascii="Times New Roman" w:hAnsi="Times New Roman" w:cs="Times New Roman"/>
          <w:sz w:val="28"/>
          <w:szCs w:val="28"/>
        </w:rPr>
        <w:t xml:space="preserve"> Новосибирской областью (в процентах) объемов расходных обязательств муниципальных образований Новосибирской области на 2021 год и плановый период 2022 - 2023 годов".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3.3. Распределение субсидии бюджетам поселений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D50C0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0C06">
        <w:rPr>
          <w:rFonts w:ascii="Times New Roman" w:hAnsi="Times New Roman" w:cs="Times New Roman"/>
          <w:sz w:val="28"/>
          <w:szCs w:val="28"/>
        </w:rPr>
        <w:t xml:space="preserve"> депутатов Каргатского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FD6C19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</w:t>
      </w:r>
      <w:r w:rsidRPr="00FD6C19">
        <w:rPr>
          <w:rFonts w:ascii="Times New Roman" w:hAnsi="Times New Roman" w:cs="Times New Roman"/>
          <w:sz w:val="28"/>
          <w:szCs w:val="28"/>
        </w:rPr>
        <w:t>на соответствующий год и плановый период.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3.4. Основанием для предоставления субсидии является соглашение о предоставлении субсидии, заключаемое между администрацией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и получателями (далее - Соглашение).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N 40-п.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3.5. Условиями предоставления субсидии являются: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EBF">
        <w:rPr>
          <w:rFonts w:ascii="Times New Roman" w:hAnsi="Times New Roman" w:cs="Times New Roman"/>
          <w:sz w:val="28"/>
          <w:szCs w:val="28"/>
        </w:rPr>
        <w:t xml:space="preserve">1)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Pr="00612EBF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612EBF">
        <w:rPr>
          <w:rFonts w:ascii="Times New Roman" w:hAnsi="Times New Roman" w:cs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</w:t>
      </w:r>
      <w:r w:rsidRPr="00612EBF">
        <w:rPr>
          <w:rFonts w:ascii="Times New Roman" w:hAnsi="Times New Roman" w:cs="Times New Roman"/>
          <w:sz w:val="28"/>
          <w:szCs w:val="28"/>
        </w:rPr>
        <w:lastRenderedPageBreak/>
        <w:t>трансфертов бюджетам поселений Каргатского района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</w:t>
      </w:r>
      <w:r w:rsidRPr="00FD6C19">
        <w:rPr>
          <w:rFonts w:ascii="Times New Roman" w:hAnsi="Times New Roman" w:cs="Times New Roman"/>
          <w:sz w:val="28"/>
          <w:szCs w:val="28"/>
        </w:rPr>
        <w:t>, работ, услуг, прочих субсидий юридическим лицам);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2) наличие в местных бюджетах бюджетных ассигнований на исполнение расходных обязательств получателей, в целях </w:t>
      </w:r>
      <w:proofErr w:type="spellStart"/>
      <w:r w:rsidRPr="00FD6C1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D6C19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субсидий;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3)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муниципального образования по исполнению расходных обязательств, в целях </w:t>
      </w:r>
      <w:proofErr w:type="spellStart"/>
      <w:r w:rsidRPr="00FD6C1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D6C19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4) предоставление получателями  копий следующих документов в сроки, установленные в Соглашении о предоставлении субсидии: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заявок на предоставление субсидии;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копий муниципальных контрактов (договоров), заключенных в соответствии с Федеральным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направленных на достижение цели, установленной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копий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финансирования разработки проектно-сметной документации данные требования не предусматриваются);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копий документов, подтверждающих выполнение условий долевого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местного бюджета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местного бюджета может быть направлено в том числе на разработку, корректировку проектно-сметной документации и прохождение ее экспертизы);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копий документов, подтверждающих наличие выполненных работ (унифицированных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 N КС-3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"Справка о стоимости выполненных работ и затрат",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КС-2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"Акт о приемке выполненных работ", утвержденных постановлением Государственного комитета Российской Федерации по статистике от 11.11.1999 N 100, актов приема-передачи, актов выполненных работ, счетов-фактур, товарно-транспортных накладных);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централизация закупок товаров, работ, услуг, включенных в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товаров,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превышающей 1 млн рублей, финансовое обеспечение которых частично или полностью осуществляется за счет субсидий;</w:t>
      </w:r>
    </w:p>
    <w:p w:rsidR="00F32718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отсутствие в местном бюджете неиспользованного остатка субсидии, предоставленной ранее на аналогичные цели, в объеме более 5% от общего объема субсидии, запланированной к предоставлению в соответствующем финансовом году.</w:t>
      </w:r>
    </w:p>
    <w:p w:rsidR="00F32718" w:rsidRPr="00FD6C19" w:rsidRDefault="00F32718" w:rsidP="00F32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3.6. Администрация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20 рабочих дней со дня ее представления.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1) непредставление (представление не в полном объеме либо с нарушением сроков) документов, указанных в подпункте 4 пункта 3.5. настоящего Порядка;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1, 2, 3, 5, 6 пункта 3.5. настоящего Порядка.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3.7. В случае нарушения получателями условий предоставления субсидий, установленных пунктом 3.5. настоящего Порядка, администрация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3.8. Перечисление субсидий бюджетам поселений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из бюджета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Новосибирской области осуществляется в сроки, установленные в Соглашении.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3.9. Перечисление субсидий бюджетам поселений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из бюджета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Новосибирской области осуществляется в сроки, установленные в Соглашении.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4. Условия расходования субсидии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6BA5">
        <w:rPr>
          <w:rFonts w:ascii="Times New Roman" w:hAnsi="Times New Roman" w:cs="Times New Roman"/>
          <w:sz w:val="28"/>
          <w:szCs w:val="28"/>
        </w:rPr>
        <w:t>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</w:t>
      </w:r>
      <w:r>
        <w:rPr>
          <w:rFonts w:ascii="Times New Roman" w:hAnsi="Times New Roman" w:cs="Times New Roman"/>
          <w:sz w:val="28"/>
          <w:szCs w:val="28"/>
        </w:rPr>
        <w:t>енных работ, счетов-фактур.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4.2. Финансирование осуществляется с лицевого счета администрации района в доход бюджетов поселений на основании Соглашений в пределах лимитов, предусмотренных бюджетом К</w:t>
      </w:r>
      <w:r>
        <w:rPr>
          <w:rFonts w:ascii="Times New Roman" w:hAnsi="Times New Roman" w:cs="Times New Roman"/>
          <w:sz w:val="28"/>
          <w:szCs w:val="28"/>
        </w:rPr>
        <w:t>аргатс</w:t>
      </w:r>
      <w:r w:rsidRPr="00FD6C19">
        <w:rPr>
          <w:rFonts w:ascii="Times New Roman" w:hAnsi="Times New Roman" w:cs="Times New Roman"/>
          <w:sz w:val="28"/>
          <w:szCs w:val="28"/>
        </w:rPr>
        <w:t>кого района Новосибирской области.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4.3. Остаток бюджетных средств, не использованный получателями в текущем финансовом году, подлежит возврату в районный бюджет в соответствии с бюджетным законодательством Российской Федерации.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5. Результаты использования субсидий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5.1.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субсидии является количество объектов систем </w:t>
      </w:r>
      <w:r>
        <w:rPr>
          <w:rFonts w:ascii="Times New Roman" w:hAnsi="Times New Roman" w:cs="Times New Roman"/>
          <w:sz w:val="28"/>
          <w:szCs w:val="28"/>
        </w:rPr>
        <w:lastRenderedPageBreak/>
        <w:t>водоснабжения, построенных и реконструируемых в отчетном году, по которым имеются акты выполненных работ. Для случаев разработки проектно-сметной документации, выполнения изыскательских работ, проведения государственной экспертизы проектно-сметной документации и (или) экспертизы результатов инженерных изысканий проектно-сметной документации (сметных расчетов) - наличие положительного заключения государственной экспертизы о достоверности определения сметной стоимости строительства, реконструкции объектов капитального строительства.</w:t>
      </w:r>
    </w:p>
    <w:p w:rsidR="00F32718" w:rsidRDefault="00F32718" w:rsidP="00F327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устанавливается в соглашении.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5.2. Получатели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5.3. Получатели несут ответственность за не достижение показателей результативности использования субсидии в соответствии с Соглашением.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6. Порядок оценки эффективности использования субсидий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субсидии осуществляется на основе ежегодно представляемого получателем отчета о достижении показателей результатов использования субсидии, предоставляемого в сроки, установленные в Соглашении.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5.1. настоящего Порядка.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администрация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готовит информацию о достижении (</w:t>
      </w:r>
      <w:proofErr w:type="spellStart"/>
      <w:r w:rsidRPr="00FD6C1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D6C19">
        <w:rPr>
          <w:rFonts w:ascii="Times New Roman" w:hAnsi="Times New Roman" w:cs="Times New Roman"/>
          <w:sz w:val="28"/>
          <w:szCs w:val="28"/>
        </w:rPr>
        <w:t>) получателем субсидии результатов, указанных в пункте 5.1. настоящего Порядка.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не достигнуто установленное Соглашением значение показателя результата использования субсидии, указанного в пункте 5.1. настоящего Порядка, либо нарушены обязательства по соблюдению уровня </w:t>
      </w:r>
      <w:proofErr w:type="spellStart"/>
      <w:r w:rsidRPr="00FD6C1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D6C19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в целях </w:t>
      </w:r>
      <w:proofErr w:type="spellStart"/>
      <w:r w:rsidRPr="00FD6C1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D6C1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средства субсидии подлежат возврату в бюджет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в соответствии с бюджетным законодательством Российской Федерации и Новосибирской области.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</w:t>
      </w:r>
      <w:r>
        <w:rPr>
          <w:rFonts w:ascii="Times New Roman" w:hAnsi="Times New Roman" w:cs="Times New Roman"/>
          <w:sz w:val="28"/>
          <w:szCs w:val="28"/>
        </w:rPr>
        <w:t>из бюджета поселения в бюджет Каргат</w:t>
      </w:r>
      <w:r w:rsidRPr="00FD6C19">
        <w:rPr>
          <w:rFonts w:ascii="Times New Roman" w:hAnsi="Times New Roman" w:cs="Times New Roman"/>
          <w:sz w:val="28"/>
          <w:szCs w:val="28"/>
        </w:rPr>
        <w:t xml:space="preserve">ского района, в объеме субсидии, предоставленной бюджету поселения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</w:t>
      </w:r>
      <w:r w:rsidRPr="00FD6C19">
        <w:rPr>
          <w:rFonts w:ascii="Times New Roman" w:hAnsi="Times New Roman" w:cs="Times New Roman"/>
          <w:sz w:val="28"/>
          <w:szCs w:val="28"/>
        </w:rPr>
        <w:lastRenderedPageBreak/>
        <w:t>утвержденных постановлением Правительства Новосибирской области от 03.03.2020 N 40-п.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7. Основания и порядок применения мер ответственности за нарушения условий соглашений</w:t>
      </w: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718" w:rsidRPr="00FD6C19" w:rsidRDefault="00F32718" w:rsidP="00F32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7.1. Администрация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 xml:space="preserve">ского района и органы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D6C19">
        <w:rPr>
          <w:rFonts w:ascii="Times New Roman" w:hAnsi="Times New Roman" w:cs="Times New Roman"/>
          <w:sz w:val="28"/>
          <w:szCs w:val="28"/>
        </w:rPr>
        <w:t xml:space="preserve"> финансового контроля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Новосибирской области осуществляют обязательную проверку соблюдения условий, целей и порядка предоставления субсидий их получателями.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7.2. Остаток бюджетных средств, не использованный получателями в текущем финансовом году, подлежит возврату в бюджет К</w:t>
      </w:r>
      <w:r>
        <w:rPr>
          <w:rFonts w:ascii="Times New Roman" w:hAnsi="Times New Roman" w:cs="Times New Roman"/>
          <w:sz w:val="28"/>
          <w:szCs w:val="28"/>
        </w:rPr>
        <w:t>аргат</w:t>
      </w:r>
      <w:r w:rsidRPr="00FD6C19">
        <w:rPr>
          <w:rFonts w:ascii="Times New Roman" w:hAnsi="Times New Roman" w:cs="Times New Roman"/>
          <w:sz w:val="28"/>
          <w:szCs w:val="28"/>
        </w:rPr>
        <w:t>ского района в соответствии с бюджетным законодательством Российской Федерации и Новосибирской области.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7.3.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 xml:space="preserve">7.4. Получатели несут ответственность за </w:t>
      </w:r>
      <w:proofErr w:type="spellStart"/>
      <w:r w:rsidRPr="00FD6C1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FD6C19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в соответствии с Соглашением.</w:t>
      </w:r>
    </w:p>
    <w:p w:rsidR="00F32718" w:rsidRPr="00FD6C19" w:rsidRDefault="00F32718" w:rsidP="00F3271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19">
        <w:rPr>
          <w:rFonts w:ascii="Times New Roman" w:hAnsi="Times New Roman" w:cs="Times New Roman"/>
          <w:sz w:val="28"/>
          <w:szCs w:val="28"/>
        </w:rPr>
        <w:t>7.5. Получатели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F32718" w:rsidRPr="00F83BC0" w:rsidRDefault="00F32718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718" w:rsidRPr="00F83BC0" w:rsidSect="00A265D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CF0"/>
    <w:multiLevelType w:val="multilevel"/>
    <w:tmpl w:val="538EC1E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1" w:hanging="675"/>
      </w:pPr>
      <w:rPr>
        <w:rFonts w:hint="default"/>
        <w:sz w:val="28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3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2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6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148" w:hanging="1800"/>
      </w:pPr>
      <w:rPr>
        <w:rFonts w:hint="default"/>
        <w:sz w:val="28"/>
      </w:rPr>
    </w:lvl>
  </w:abstractNum>
  <w:abstractNum w:abstractNumId="1">
    <w:nsid w:val="3DCD19CB"/>
    <w:multiLevelType w:val="hybridMultilevel"/>
    <w:tmpl w:val="7520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435AA"/>
    <w:multiLevelType w:val="hybridMultilevel"/>
    <w:tmpl w:val="0EBA5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E0"/>
    <w:rsid w:val="000E4C02"/>
    <w:rsid w:val="00162251"/>
    <w:rsid w:val="00173FC9"/>
    <w:rsid w:val="001844D7"/>
    <w:rsid w:val="001950E1"/>
    <w:rsid w:val="001B7A67"/>
    <w:rsid w:val="002251F2"/>
    <w:rsid w:val="002446E0"/>
    <w:rsid w:val="00275C1C"/>
    <w:rsid w:val="002835BD"/>
    <w:rsid w:val="002F07FE"/>
    <w:rsid w:val="00392F80"/>
    <w:rsid w:val="00432A51"/>
    <w:rsid w:val="00440D93"/>
    <w:rsid w:val="00442343"/>
    <w:rsid w:val="00472C24"/>
    <w:rsid w:val="004A25B1"/>
    <w:rsid w:val="004C2797"/>
    <w:rsid w:val="005339EC"/>
    <w:rsid w:val="005369FC"/>
    <w:rsid w:val="005A2031"/>
    <w:rsid w:val="005D0BA0"/>
    <w:rsid w:val="005D0BF9"/>
    <w:rsid w:val="00624E8E"/>
    <w:rsid w:val="006E2DFC"/>
    <w:rsid w:val="006E559B"/>
    <w:rsid w:val="007010B3"/>
    <w:rsid w:val="00732C3D"/>
    <w:rsid w:val="0076695B"/>
    <w:rsid w:val="007D56D2"/>
    <w:rsid w:val="00836792"/>
    <w:rsid w:val="008A2D82"/>
    <w:rsid w:val="008E23AC"/>
    <w:rsid w:val="008E3EF4"/>
    <w:rsid w:val="0096610C"/>
    <w:rsid w:val="009D1F83"/>
    <w:rsid w:val="00A265DA"/>
    <w:rsid w:val="00AE5B5E"/>
    <w:rsid w:val="00B2568D"/>
    <w:rsid w:val="00B32D95"/>
    <w:rsid w:val="00B36891"/>
    <w:rsid w:val="00B4148B"/>
    <w:rsid w:val="00B44B12"/>
    <w:rsid w:val="00BB7429"/>
    <w:rsid w:val="00BE5D85"/>
    <w:rsid w:val="00BF59FF"/>
    <w:rsid w:val="00CB0B51"/>
    <w:rsid w:val="00CB6DE9"/>
    <w:rsid w:val="00CE3025"/>
    <w:rsid w:val="00E0381C"/>
    <w:rsid w:val="00E87ACA"/>
    <w:rsid w:val="00E97D50"/>
    <w:rsid w:val="00F32718"/>
    <w:rsid w:val="00F71725"/>
    <w:rsid w:val="00F83BC0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2446E0"/>
    <w:rPr>
      <w:b/>
      <w:bCs/>
    </w:rPr>
  </w:style>
  <w:style w:type="paragraph" w:styleId="a4">
    <w:name w:val="List Paragraph"/>
    <w:basedOn w:val="a"/>
    <w:uiPriority w:val="34"/>
    <w:qFormat/>
    <w:rsid w:val="00244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6E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32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A2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2446E0"/>
    <w:rPr>
      <w:b/>
      <w:bCs/>
    </w:rPr>
  </w:style>
  <w:style w:type="paragraph" w:styleId="a4">
    <w:name w:val="List Paragraph"/>
    <w:basedOn w:val="a"/>
    <w:uiPriority w:val="34"/>
    <w:qFormat/>
    <w:rsid w:val="00244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6E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32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A2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07D7F14F2BDBA1AD10DCC60DEFFFA1DB06048EDDA3B0D0EEFF177D0251911ED3AB4DE6A1DB3B200815A7264E663EA13BA5C8699E7423541j0B" TargetMode="External"/><Relationship Id="rId13" Type="http://schemas.openxmlformats.org/officeDocument/2006/relationships/hyperlink" Target="consultantplus://offline/ref=0CDC7B48909DE2D4C46980F564DF4F25906E66D164AA2198B53EF3BBA6AE33AB068AC225CA1CFF61E3C074A4C84B60D19C16BBE227E09AW6qA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207D7F14F2BDBA1AD10DCC60DEFFFA1DB06048EDDA3B0D0EEFF177D0251911ED3AB4DE6A1DB3B200815A7264E663EA13BA5C8699E7423541j0B" TargetMode="External"/><Relationship Id="rId12" Type="http://schemas.openxmlformats.org/officeDocument/2006/relationships/hyperlink" Target="consultantplus://offline/ref=0CDC7B48909DE2D4C46980E367B3112C9B633BDC66A574CDE83AF9EEFEF16AE94183C871895AF764EA9725E7994D3686C642B7FE23FE996A3F8183BFW3q5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CDC7B48909DE2D4C46980F564DF4F2591606CD467A87C92BD67FFB9A1A16CBC13C39628C818E464E98A27E09FW4q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DC7B48909DE2D4C46980E367B3112C9B633BDC66A574C1E43AF9EEFEF16AE94183C871895AF764E89424E59E4D3686C642B7FE23FE996A3F8183BFW3q5B" TargetMode="External"/><Relationship Id="rId10" Type="http://schemas.openxmlformats.org/officeDocument/2006/relationships/hyperlink" Target="consultantplus://offline/ref=14207D7F14F2BDBA1AD10DCC60DEFFFA1DB06048EDDA3B0D0EEFF177D0251911ED3AB4DE6A1DB3B200815A7264E663EA13BA5C8699E7423541j0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07D7F14F2BDBA1AD10DDA63B2A1F317B3374CEFDF325356B2F7208F751F44AD7AB28B2959BEB7018A0E2329B83AB951F1508581FB43360FCB878F4Aj1B" TargetMode="External"/><Relationship Id="rId14" Type="http://schemas.openxmlformats.org/officeDocument/2006/relationships/hyperlink" Target="consultantplus://offline/ref=0CDC7B48909DE2D4C46980F564DF4F25906E66D164AA2198B53EF3BBA6AE33AB068AC225CA1FFC6DE3C074A4C84B60D19C16BBE227E09AW6q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USR230819</dc:creator>
  <cp:lastModifiedBy>Пользователь Windows</cp:lastModifiedBy>
  <cp:revision>14</cp:revision>
  <cp:lastPrinted>2023-06-26T08:49:00Z</cp:lastPrinted>
  <dcterms:created xsi:type="dcterms:W3CDTF">2023-11-29T03:28:00Z</dcterms:created>
  <dcterms:modified xsi:type="dcterms:W3CDTF">2025-12-24T07:47:00Z</dcterms:modified>
</cp:coreProperties>
</file>