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4DC"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 xml:space="preserve">Утверждена </w:t>
      </w:r>
    </w:p>
    <w:p w:rsidR="00C17FDE" w:rsidRP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решением Совета депутатов</w:t>
      </w:r>
    </w:p>
    <w:p w:rsidR="00C17FDE" w:rsidRDefault="00C17FDE" w:rsidP="00C17FDE">
      <w:pPr>
        <w:spacing w:after="0" w:line="240" w:lineRule="auto"/>
        <w:jc w:val="right"/>
        <w:rPr>
          <w:rFonts w:ascii="Times New Roman" w:hAnsi="Times New Roman" w:cs="Times New Roman"/>
          <w:sz w:val="28"/>
        </w:rPr>
      </w:pPr>
      <w:r w:rsidRPr="00C17FDE">
        <w:rPr>
          <w:rFonts w:ascii="Times New Roman" w:hAnsi="Times New Roman" w:cs="Times New Roman"/>
          <w:sz w:val="28"/>
        </w:rPr>
        <w:t>Каргатского района</w:t>
      </w:r>
      <w:r>
        <w:rPr>
          <w:rFonts w:ascii="Times New Roman" w:hAnsi="Times New Roman" w:cs="Times New Roman"/>
          <w:sz w:val="28"/>
        </w:rPr>
        <w:t xml:space="preserve"> Новосибирской области</w:t>
      </w:r>
    </w:p>
    <w:p w:rsidR="00C17FDE" w:rsidRDefault="00C17FDE" w:rsidP="00C17FDE">
      <w:pPr>
        <w:spacing w:after="0" w:line="240" w:lineRule="auto"/>
        <w:jc w:val="right"/>
        <w:rPr>
          <w:rFonts w:ascii="Times New Roman" w:hAnsi="Times New Roman" w:cs="Times New Roman"/>
          <w:sz w:val="28"/>
        </w:rPr>
      </w:pPr>
      <w:r>
        <w:rPr>
          <w:rFonts w:ascii="Times New Roman" w:hAnsi="Times New Roman" w:cs="Times New Roman"/>
          <w:sz w:val="28"/>
        </w:rPr>
        <w:t xml:space="preserve">от </w:t>
      </w:r>
      <w:r w:rsidR="00013BE1">
        <w:rPr>
          <w:rFonts w:ascii="Times New Roman" w:hAnsi="Times New Roman" w:cs="Times New Roman"/>
          <w:sz w:val="28"/>
        </w:rPr>
        <w:t>31 октября</w:t>
      </w:r>
      <w:r>
        <w:rPr>
          <w:rFonts w:ascii="Times New Roman" w:hAnsi="Times New Roman" w:cs="Times New Roman"/>
          <w:sz w:val="28"/>
        </w:rPr>
        <w:t xml:space="preserve"> 2025 №</w:t>
      </w:r>
      <w:r w:rsidR="00013BE1">
        <w:rPr>
          <w:rFonts w:ascii="Times New Roman" w:hAnsi="Times New Roman" w:cs="Times New Roman"/>
          <w:sz w:val="28"/>
        </w:rPr>
        <w:t xml:space="preserve"> 27</w:t>
      </w:r>
      <w:bookmarkStart w:id="0" w:name="_GoBack"/>
      <w:bookmarkEnd w:id="0"/>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right"/>
        <w:rPr>
          <w:rFonts w:ascii="Times New Roman" w:hAnsi="Times New Roman" w:cs="Times New Roman"/>
          <w:sz w:val="28"/>
        </w:rPr>
      </w:pPr>
    </w:p>
    <w:p w:rsidR="00C17FDE" w:rsidRDefault="00C17FDE" w:rsidP="00C17FDE">
      <w:pPr>
        <w:spacing w:after="0" w:line="240" w:lineRule="auto"/>
        <w:jc w:val="center"/>
        <w:rPr>
          <w:rFonts w:ascii="Times New Roman" w:hAnsi="Times New Roman" w:cs="Times New Roman"/>
          <w:b/>
          <w:sz w:val="36"/>
        </w:rPr>
      </w:pPr>
      <w:r w:rsidRPr="00C17FDE">
        <w:rPr>
          <w:rFonts w:ascii="Times New Roman" w:hAnsi="Times New Roman" w:cs="Times New Roman"/>
          <w:b/>
          <w:sz w:val="36"/>
        </w:rPr>
        <w:t xml:space="preserve">ПРОГРАММА КОМПЛЕКСНОГО РАЗВИТИЯ СОЦИАЛЬНОЙ ИНФРАСТРУКТУРЫ </w:t>
      </w:r>
    </w:p>
    <w:p w:rsidR="00C17FDE" w:rsidRDefault="00C17FDE" w:rsidP="00C17FDE">
      <w:pPr>
        <w:spacing w:after="0" w:line="240" w:lineRule="auto"/>
        <w:jc w:val="center"/>
        <w:rPr>
          <w:rFonts w:ascii="Times New Roman" w:hAnsi="Times New Roman" w:cs="Times New Roman"/>
          <w:b/>
          <w:sz w:val="36"/>
        </w:rPr>
      </w:pPr>
    </w:p>
    <w:p w:rsidR="00C17FDE" w:rsidRDefault="00C17FDE" w:rsidP="00C17FDE">
      <w:pPr>
        <w:spacing w:after="0" w:line="240" w:lineRule="auto"/>
        <w:jc w:val="center"/>
        <w:rPr>
          <w:rFonts w:ascii="Times New Roman" w:hAnsi="Times New Roman" w:cs="Times New Roman"/>
          <w:b/>
          <w:sz w:val="28"/>
        </w:rPr>
      </w:pPr>
      <w:r w:rsidRPr="00C17FDE">
        <w:rPr>
          <w:rFonts w:ascii="Times New Roman" w:hAnsi="Times New Roman" w:cs="Times New Roman"/>
          <w:b/>
          <w:sz w:val="28"/>
        </w:rPr>
        <w:t xml:space="preserve">НА ТЕРРИТОРИИ ВЕРХ-КАРГАТСКОГО СЕЛЬСОВЕТА КАРГАТСКОГО РАЙОНА НОВОСИБИРСКОЙ ОБЛАСТИ </w:t>
      </w:r>
    </w:p>
    <w:p w:rsidR="00C17FDE" w:rsidRDefault="00BD0316" w:rsidP="00C17FDE">
      <w:pPr>
        <w:spacing w:after="0" w:line="240" w:lineRule="auto"/>
        <w:jc w:val="center"/>
        <w:rPr>
          <w:rFonts w:ascii="Times New Roman" w:hAnsi="Times New Roman" w:cs="Times New Roman"/>
          <w:b/>
          <w:sz w:val="28"/>
        </w:rPr>
      </w:pPr>
      <w:r>
        <w:rPr>
          <w:rFonts w:ascii="Times New Roman" w:hAnsi="Times New Roman" w:cs="Times New Roman"/>
          <w:b/>
          <w:sz w:val="28"/>
        </w:rPr>
        <w:t>НА 2026</w:t>
      </w:r>
      <w:r w:rsidR="00415E1F">
        <w:rPr>
          <w:rFonts w:ascii="Times New Roman" w:hAnsi="Times New Roman" w:cs="Times New Roman"/>
          <w:b/>
          <w:sz w:val="28"/>
        </w:rPr>
        <w:t>-2032</w:t>
      </w:r>
      <w:r w:rsidR="007F5C12">
        <w:rPr>
          <w:rFonts w:ascii="Times New Roman" w:hAnsi="Times New Roman" w:cs="Times New Roman"/>
          <w:b/>
          <w:sz w:val="28"/>
        </w:rPr>
        <w:t xml:space="preserve"> ГОДЫ</w:t>
      </w: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Default="00C17FDE" w:rsidP="00C17FDE">
      <w:pPr>
        <w:spacing w:after="0" w:line="240" w:lineRule="auto"/>
        <w:jc w:val="center"/>
        <w:rPr>
          <w:rFonts w:ascii="Times New Roman" w:hAnsi="Times New Roman" w:cs="Times New Roman"/>
          <w:b/>
          <w:sz w:val="28"/>
        </w:rPr>
      </w:pPr>
    </w:p>
    <w:p w:rsidR="00C17FDE" w:rsidRPr="00C17FDE" w:rsidRDefault="00C17FDE" w:rsidP="00C17FDE">
      <w:pPr>
        <w:spacing w:after="0" w:line="240" w:lineRule="auto"/>
        <w:jc w:val="center"/>
        <w:rPr>
          <w:rFonts w:ascii="Times New Roman" w:hAnsi="Times New Roman" w:cs="Times New Roman"/>
          <w:sz w:val="28"/>
        </w:rPr>
      </w:pPr>
    </w:p>
    <w:p w:rsidR="00C17FDE" w:rsidRPr="001C50A2" w:rsidRDefault="00C17FDE" w:rsidP="001C50A2">
      <w:pPr>
        <w:jc w:val="center"/>
        <w:rPr>
          <w:rFonts w:ascii="Times New Roman" w:hAnsi="Times New Roman" w:cs="Times New Roman"/>
          <w:sz w:val="28"/>
          <w:szCs w:val="28"/>
        </w:rPr>
      </w:pPr>
      <w:r w:rsidRPr="001C50A2">
        <w:rPr>
          <w:rFonts w:ascii="Times New Roman" w:hAnsi="Times New Roman" w:cs="Times New Roman"/>
          <w:sz w:val="28"/>
          <w:szCs w:val="28"/>
        </w:rPr>
        <w:t>2025 год</w:t>
      </w:r>
    </w:p>
    <w:p w:rsidR="00C17FDE" w:rsidRDefault="007F5C12" w:rsidP="00C17FDE">
      <w:pPr>
        <w:spacing w:after="0" w:line="240" w:lineRule="auto"/>
        <w:jc w:val="center"/>
        <w:rPr>
          <w:rFonts w:ascii="Times New Roman" w:hAnsi="Times New Roman" w:cs="Times New Roman"/>
          <w:sz w:val="28"/>
        </w:rPr>
      </w:pPr>
      <w:r>
        <w:rPr>
          <w:rFonts w:ascii="Times New Roman" w:hAnsi="Times New Roman" w:cs="Times New Roman"/>
          <w:sz w:val="28"/>
        </w:rPr>
        <w:lastRenderedPageBreak/>
        <w:t>СОДЕРЖАНИЕ</w:t>
      </w:r>
    </w:p>
    <w:p w:rsidR="007F5C12" w:rsidRDefault="00313598" w:rsidP="00313598">
      <w:pPr>
        <w:tabs>
          <w:tab w:val="left" w:pos="1528"/>
        </w:tabs>
        <w:spacing w:after="0" w:line="240" w:lineRule="auto"/>
        <w:rPr>
          <w:rFonts w:ascii="Times New Roman" w:hAnsi="Times New Roman" w:cs="Times New Roman"/>
          <w:sz w:val="28"/>
        </w:rPr>
      </w:pPr>
      <w:r>
        <w:rPr>
          <w:rFonts w:ascii="Times New Roman" w:hAnsi="Times New Roman" w:cs="Times New Roman"/>
          <w:sz w:val="28"/>
        </w:rPr>
        <w:tab/>
      </w:r>
    </w:p>
    <w:p w:rsidR="007F5C12" w:rsidRDefault="007F5C12" w:rsidP="00C17FDE">
      <w:pPr>
        <w:spacing w:after="0" w:line="240" w:lineRule="auto"/>
        <w:jc w:val="center"/>
        <w:rPr>
          <w:rFonts w:ascii="Times New Roman" w:hAnsi="Times New Roman" w:cs="Times New Roman"/>
          <w:sz w:val="28"/>
        </w:rPr>
      </w:pPr>
    </w:p>
    <w:p w:rsidR="003D3DDB" w:rsidRPr="003D3DDB" w:rsidRDefault="004C6964">
      <w:pPr>
        <w:pStyle w:val="15"/>
        <w:tabs>
          <w:tab w:val="left" w:pos="440"/>
          <w:tab w:val="right" w:leader="dot" w:pos="9345"/>
        </w:tabs>
        <w:rPr>
          <w:rFonts w:eastAsiaTheme="minorEastAsia" w:cs="Times New Roman"/>
          <w:noProof/>
          <w:sz w:val="22"/>
          <w:lang w:eastAsia="ru-RU"/>
        </w:rPr>
      </w:pPr>
      <w:r w:rsidRPr="00444BA6">
        <w:rPr>
          <w:rFonts w:cs="Times New Roman"/>
          <w:sz w:val="28"/>
        </w:rPr>
        <w:fldChar w:fldCharType="begin"/>
      </w:r>
      <w:r w:rsidRPr="00444BA6">
        <w:rPr>
          <w:rFonts w:cs="Times New Roman"/>
          <w:sz w:val="28"/>
        </w:rPr>
        <w:instrText xml:space="preserve"> TOC \h \z \t "ЗАГОЛОВОК1;1;Заголовок2;2" </w:instrText>
      </w:r>
      <w:r w:rsidRPr="00444BA6">
        <w:rPr>
          <w:rFonts w:cs="Times New Roman"/>
          <w:sz w:val="28"/>
        </w:rPr>
        <w:fldChar w:fldCharType="separate"/>
      </w:r>
      <w:hyperlink w:anchor="_Toc211345048" w:history="1">
        <w:r w:rsidR="003D3DDB" w:rsidRPr="003D3DDB">
          <w:rPr>
            <w:rStyle w:val="af1"/>
            <w:rFonts w:cs="Times New Roman"/>
            <w:noProof/>
          </w:rPr>
          <w:t>1</w:t>
        </w:r>
        <w:r w:rsidR="003D3DDB" w:rsidRPr="003D3DDB">
          <w:rPr>
            <w:rFonts w:eastAsiaTheme="minorEastAsia" w:cs="Times New Roman"/>
            <w:noProof/>
            <w:sz w:val="22"/>
            <w:lang w:eastAsia="ru-RU"/>
          </w:rPr>
          <w:tab/>
        </w:r>
        <w:r w:rsidR="003D3DDB" w:rsidRPr="003D3DDB">
          <w:rPr>
            <w:rStyle w:val="af1"/>
            <w:rFonts w:cs="Times New Roman"/>
            <w:noProof/>
          </w:rPr>
          <w:t>ПАСПОРТ ПРОГРАММЫ</w:t>
        </w:r>
        <w:r w:rsidR="003D3DDB" w:rsidRPr="003D3DDB">
          <w:rPr>
            <w:rFonts w:cs="Times New Roman"/>
            <w:noProof/>
            <w:webHidden/>
          </w:rPr>
          <w:tab/>
        </w:r>
        <w:r w:rsidR="003D3DDB" w:rsidRPr="003D3DDB">
          <w:rPr>
            <w:rFonts w:cs="Times New Roman"/>
            <w:noProof/>
            <w:webHidden/>
          </w:rPr>
          <w:fldChar w:fldCharType="begin"/>
        </w:r>
        <w:r w:rsidR="003D3DDB" w:rsidRPr="003D3DDB">
          <w:rPr>
            <w:rFonts w:cs="Times New Roman"/>
            <w:noProof/>
            <w:webHidden/>
          </w:rPr>
          <w:instrText xml:space="preserve"> PAGEREF _Toc211345048 \h </w:instrText>
        </w:r>
        <w:r w:rsidR="003D3DDB" w:rsidRPr="003D3DDB">
          <w:rPr>
            <w:rFonts w:cs="Times New Roman"/>
            <w:noProof/>
            <w:webHidden/>
          </w:rPr>
        </w:r>
        <w:r w:rsidR="003D3DDB" w:rsidRPr="003D3DDB">
          <w:rPr>
            <w:rFonts w:cs="Times New Roman"/>
            <w:noProof/>
            <w:webHidden/>
          </w:rPr>
          <w:fldChar w:fldCharType="separate"/>
        </w:r>
        <w:r w:rsidR="003D3DDB" w:rsidRPr="003D3DDB">
          <w:rPr>
            <w:rFonts w:cs="Times New Roman"/>
            <w:noProof/>
            <w:webHidden/>
          </w:rPr>
          <w:t>3</w:t>
        </w:r>
        <w:r w:rsidR="003D3DDB" w:rsidRPr="003D3DDB">
          <w:rPr>
            <w:rFonts w:cs="Times New Roman"/>
            <w:noProof/>
            <w:webHidden/>
          </w:rPr>
          <w:fldChar w:fldCharType="end"/>
        </w:r>
      </w:hyperlink>
    </w:p>
    <w:p w:rsidR="003D3DDB" w:rsidRPr="003D3DDB" w:rsidRDefault="00013BE1">
      <w:pPr>
        <w:pStyle w:val="15"/>
        <w:tabs>
          <w:tab w:val="left" w:pos="440"/>
          <w:tab w:val="right" w:leader="dot" w:pos="9345"/>
        </w:tabs>
        <w:rPr>
          <w:rFonts w:eastAsiaTheme="minorEastAsia" w:cs="Times New Roman"/>
          <w:noProof/>
          <w:sz w:val="22"/>
          <w:lang w:eastAsia="ru-RU"/>
        </w:rPr>
      </w:pPr>
      <w:hyperlink w:anchor="_Toc211345049" w:history="1">
        <w:r w:rsidR="003D3DDB" w:rsidRPr="003D3DDB">
          <w:rPr>
            <w:rStyle w:val="af1"/>
            <w:rFonts w:cs="Times New Roman"/>
            <w:noProof/>
          </w:rPr>
          <w:t>2</w:t>
        </w:r>
        <w:r w:rsidR="003D3DDB" w:rsidRPr="003D3DDB">
          <w:rPr>
            <w:rFonts w:eastAsiaTheme="minorEastAsia" w:cs="Times New Roman"/>
            <w:noProof/>
            <w:sz w:val="22"/>
            <w:lang w:eastAsia="ru-RU"/>
          </w:rPr>
          <w:tab/>
        </w:r>
        <w:r w:rsidR="003D3DDB" w:rsidRPr="003D3DDB">
          <w:rPr>
            <w:rStyle w:val="af1"/>
            <w:rFonts w:cs="Times New Roman"/>
            <w:noProof/>
          </w:rPr>
          <w:t>ХАРАКТЕРИСТИКА СУЩЕСТВУЮЩЕГО СОСТОЯНИЯ СОЦИАЛЬНОЙ ИНФРАСТРУКТУРЫ</w:t>
        </w:r>
        <w:r w:rsidR="003D3DDB" w:rsidRPr="003D3DDB">
          <w:rPr>
            <w:rFonts w:cs="Times New Roman"/>
            <w:noProof/>
            <w:webHidden/>
          </w:rPr>
          <w:tab/>
        </w:r>
        <w:r w:rsidR="003D3DDB" w:rsidRPr="003D3DDB">
          <w:rPr>
            <w:rFonts w:cs="Times New Roman"/>
            <w:noProof/>
            <w:webHidden/>
          </w:rPr>
          <w:fldChar w:fldCharType="begin"/>
        </w:r>
        <w:r w:rsidR="003D3DDB" w:rsidRPr="003D3DDB">
          <w:rPr>
            <w:rFonts w:cs="Times New Roman"/>
            <w:noProof/>
            <w:webHidden/>
          </w:rPr>
          <w:instrText xml:space="preserve"> PAGEREF _Toc211345049 \h </w:instrText>
        </w:r>
        <w:r w:rsidR="003D3DDB" w:rsidRPr="003D3DDB">
          <w:rPr>
            <w:rFonts w:cs="Times New Roman"/>
            <w:noProof/>
            <w:webHidden/>
          </w:rPr>
        </w:r>
        <w:r w:rsidR="003D3DDB" w:rsidRPr="003D3DDB">
          <w:rPr>
            <w:rFonts w:cs="Times New Roman"/>
            <w:noProof/>
            <w:webHidden/>
          </w:rPr>
          <w:fldChar w:fldCharType="separate"/>
        </w:r>
        <w:r w:rsidR="003D3DDB" w:rsidRPr="003D3DDB">
          <w:rPr>
            <w:rFonts w:cs="Times New Roman"/>
            <w:noProof/>
            <w:webHidden/>
          </w:rPr>
          <w:t>5</w:t>
        </w:r>
        <w:r w:rsidR="003D3DDB" w:rsidRPr="003D3DDB">
          <w:rPr>
            <w:rFonts w:cs="Times New Roman"/>
            <w:noProof/>
            <w:webHidden/>
          </w:rPr>
          <w:fldChar w:fldCharType="end"/>
        </w:r>
      </w:hyperlink>
    </w:p>
    <w:p w:rsidR="003D3DDB" w:rsidRPr="003D3DDB" w:rsidRDefault="00013BE1">
      <w:pPr>
        <w:pStyle w:val="23"/>
        <w:tabs>
          <w:tab w:val="left" w:pos="880"/>
          <w:tab w:val="right" w:leader="dot" w:pos="9345"/>
        </w:tabs>
        <w:rPr>
          <w:rFonts w:ascii="Times New Roman" w:eastAsiaTheme="minorEastAsia" w:hAnsi="Times New Roman" w:cs="Times New Roman"/>
          <w:noProof/>
          <w:lang w:eastAsia="ru-RU"/>
        </w:rPr>
      </w:pPr>
      <w:hyperlink w:anchor="_Toc211345050" w:history="1">
        <w:r w:rsidR="003D3DDB" w:rsidRPr="003D3DDB">
          <w:rPr>
            <w:rStyle w:val="af1"/>
            <w:rFonts w:ascii="Times New Roman" w:hAnsi="Times New Roman" w:cs="Times New Roman"/>
            <w:noProof/>
          </w:rPr>
          <w:t>2.1.</w:t>
        </w:r>
        <w:r w:rsidR="003D3DDB" w:rsidRPr="003D3DDB">
          <w:rPr>
            <w:rFonts w:ascii="Times New Roman" w:eastAsiaTheme="minorEastAsia" w:hAnsi="Times New Roman" w:cs="Times New Roman"/>
            <w:noProof/>
            <w:lang w:eastAsia="ru-RU"/>
          </w:rPr>
          <w:tab/>
        </w:r>
        <w:r w:rsidR="003D3DDB" w:rsidRPr="003D3DDB">
          <w:rPr>
            <w:rStyle w:val="af1"/>
            <w:rFonts w:ascii="Times New Roman" w:hAnsi="Times New Roman" w:cs="Times New Roman"/>
            <w:noProof/>
          </w:rPr>
          <w:t>Описание социально-экономического состояния Верх-Каргатского сельсовета Каргатского района Новосибирской области</w:t>
        </w:r>
        <w:r w:rsidR="003D3DDB" w:rsidRPr="003D3DDB">
          <w:rPr>
            <w:rFonts w:ascii="Times New Roman" w:hAnsi="Times New Roman" w:cs="Times New Roman"/>
            <w:noProof/>
            <w:webHidden/>
          </w:rPr>
          <w:tab/>
        </w:r>
        <w:r w:rsidR="003D3DDB" w:rsidRPr="003D3DDB">
          <w:rPr>
            <w:rFonts w:ascii="Times New Roman" w:hAnsi="Times New Roman" w:cs="Times New Roman"/>
            <w:noProof/>
            <w:webHidden/>
          </w:rPr>
          <w:fldChar w:fldCharType="begin"/>
        </w:r>
        <w:r w:rsidR="003D3DDB" w:rsidRPr="003D3DDB">
          <w:rPr>
            <w:rFonts w:ascii="Times New Roman" w:hAnsi="Times New Roman" w:cs="Times New Roman"/>
            <w:noProof/>
            <w:webHidden/>
          </w:rPr>
          <w:instrText xml:space="preserve"> PAGEREF _Toc211345050 \h </w:instrText>
        </w:r>
        <w:r w:rsidR="003D3DDB" w:rsidRPr="003D3DDB">
          <w:rPr>
            <w:rFonts w:ascii="Times New Roman" w:hAnsi="Times New Roman" w:cs="Times New Roman"/>
            <w:noProof/>
            <w:webHidden/>
          </w:rPr>
        </w:r>
        <w:r w:rsidR="003D3DDB" w:rsidRPr="003D3DDB">
          <w:rPr>
            <w:rFonts w:ascii="Times New Roman" w:hAnsi="Times New Roman" w:cs="Times New Roman"/>
            <w:noProof/>
            <w:webHidden/>
          </w:rPr>
          <w:fldChar w:fldCharType="separate"/>
        </w:r>
        <w:r w:rsidR="003D3DDB" w:rsidRPr="003D3DDB">
          <w:rPr>
            <w:rFonts w:ascii="Times New Roman" w:hAnsi="Times New Roman" w:cs="Times New Roman"/>
            <w:noProof/>
            <w:webHidden/>
          </w:rPr>
          <w:t>5</w:t>
        </w:r>
        <w:r w:rsidR="003D3DDB" w:rsidRPr="003D3DDB">
          <w:rPr>
            <w:rFonts w:ascii="Times New Roman" w:hAnsi="Times New Roman" w:cs="Times New Roman"/>
            <w:noProof/>
            <w:webHidden/>
          </w:rPr>
          <w:fldChar w:fldCharType="end"/>
        </w:r>
      </w:hyperlink>
    </w:p>
    <w:p w:rsidR="003D3DDB" w:rsidRPr="003D3DDB" w:rsidRDefault="00013BE1">
      <w:pPr>
        <w:pStyle w:val="23"/>
        <w:tabs>
          <w:tab w:val="left" w:pos="880"/>
          <w:tab w:val="right" w:leader="dot" w:pos="9345"/>
        </w:tabs>
        <w:rPr>
          <w:rFonts w:ascii="Times New Roman" w:eastAsiaTheme="minorEastAsia" w:hAnsi="Times New Roman" w:cs="Times New Roman"/>
          <w:noProof/>
          <w:lang w:eastAsia="ru-RU"/>
        </w:rPr>
      </w:pPr>
      <w:hyperlink w:anchor="_Toc211345051" w:history="1">
        <w:r w:rsidR="003D3DDB" w:rsidRPr="003D3DDB">
          <w:rPr>
            <w:rStyle w:val="af1"/>
            <w:rFonts w:ascii="Times New Roman" w:hAnsi="Times New Roman" w:cs="Times New Roman"/>
            <w:noProof/>
          </w:rPr>
          <w:t>2.2.</w:t>
        </w:r>
        <w:r w:rsidR="003D3DDB" w:rsidRPr="003D3DDB">
          <w:rPr>
            <w:rFonts w:ascii="Times New Roman" w:eastAsiaTheme="minorEastAsia" w:hAnsi="Times New Roman" w:cs="Times New Roman"/>
            <w:noProof/>
            <w:lang w:eastAsia="ru-RU"/>
          </w:rPr>
          <w:tab/>
        </w:r>
        <w:r w:rsidR="003D3DDB" w:rsidRPr="003D3DDB">
          <w:rPr>
            <w:rStyle w:val="af1"/>
            <w:rFonts w:ascii="Times New Roman" w:hAnsi="Times New Roman" w:cs="Times New Roman"/>
            <w:noProof/>
          </w:rPr>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r w:rsidR="003D3DDB" w:rsidRPr="003D3DDB">
          <w:rPr>
            <w:rFonts w:ascii="Times New Roman" w:hAnsi="Times New Roman" w:cs="Times New Roman"/>
            <w:noProof/>
            <w:webHidden/>
          </w:rPr>
          <w:tab/>
        </w:r>
        <w:r w:rsidR="003D3DDB" w:rsidRPr="003D3DDB">
          <w:rPr>
            <w:rFonts w:ascii="Times New Roman" w:hAnsi="Times New Roman" w:cs="Times New Roman"/>
            <w:noProof/>
            <w:webHidden/>
          </w:rPr>
          <w:fldChar w:fldCharType="begin"/>
        </w:r>
        <w:r w:rsidR="003D3DDB" w:rsidRPr="003D3DDB">
          <w:rPr>
            <w:rFonts w:ascii="Times New Roman" w:hAnsi="Times New Roman" w:cs="Times New Roman"/>
            <w:noProof/>
            <w:webHidden/>
          </w:rPr>
          <w:instrText xml:space="preserve"> PAGEREF _Toc211345051 \h </w:instrText>
        </w:r>
        <w:r w:rsidR="003D3DDB" w:rsidRPr="003D3DDB">
          <w:rPr>
            <w:rFonts w:ascii="Times New Roman" w:hAnsi="Times New Roman" w:cs="Times New Roman"/>
            <w:noProof/>
            <w:webHidden/>
          </w:rPr>
        </w:r>
        <w:r w:rsidR="003D3DDB" w:rsidRPr="003D3DDB">
          <w:rPr>
            <w:rFonts w:ascii="Times New Roman" w:hAnsi="Times New Roman" w:cs="Times New Roman"/>
            <w:noProof/>
            <w:webHidden/>
          </w:rPr>
          <w:fldChar w:fldCharType="separate"/>
        </w:r>
        <w:r w:rsidR="003D3DDB" w:rsidRPr="003D3DDB">
          <w:rPr>
            <w:rFonts w:ascii="Times New Roman" w:hAnsi="Times New Roman" w:cs="Times New Roman"/>
            <w:noProof/>
            <w:webHidden/>
          </w:rPr>
          <w:t>6</w:t>
        </w:r>
        <w:r w:rsidR="003D3DDB" w:rsidRPr="003D3DDB">
          <w:rPr>
            <w:rFonts w:ascii="Times New Roman" w:hAnsi="Times New Roman" w:cs="Times New Roman"/>
            <w:noProof/>
            <w:webHidden/>
          </w:rPr>
          <w:fldChar w:fldCharType="end"/>
        </w:r>
      </w:hyperlink>
    </w:p>
    <w:p w:rsidR="003D3DDB" w:rsidRPr="003D3DDB" w:rsidRDefault="00013BE1">
      <w:pPr>
        <w:pStyle w:val="23"/>
        <w:tabs>
          <w:tab w:val="left" w:pos="880"/>
          <w:tab w:val="right" w:leader="dot" w:pos="9345"/>
        </w:tabs>
        <w:rPr>
          <w:rFonts w:ascii="Times New Roman" w:eastAsiaTheme="minorEastAsia" w:hAnsi="Times New Roman" w:cs="Times New Roman"/>
          <w:noProof/>
          <w:lang w:eastAsia="ru-RU"/>
        </w:rPr>
      </w:pPr>
      <w:hyperlink w:anchor="_Toc211345052" w:history="1">
        <w:r w:rsidR="003D3DDB" w:rsidRPr="003D3DDB">
          <w:rPr>
            <w:rStyle w:val="af1"/>
            <w:rFonts w:ascii="Times New Roman" w:hAnsi="Times New Roman" w:cs="Times New Roman"/>
            <w:noProof/>
          </w:rPr>
          <w:t>2.3.</w:t>
        </w:r>
        <w:r w:rsidR="003D3DDB" w:rsidRPr="003D3DDB">
          <w:rPr>
            <w:rFonts w:ascii="Times New Roman" w:eastAsiaTheme="minorEastAsia" w:hAnsi="Times New Roman" w:cs="Times New Roman"/>
            <w:noProof/>
            <w:lang w:eastAsia="ru-RU"/>
          </w:rPr>
          <w:tab/>
        </w:r>
        <w:r w:rsidR="003D3DDB" w:rsidRPr="003D3DDB">
          <w:rPr>
            <w:rStyle w:val="af1"/>
            <w:rFonts w:ascii="Times New Roman" w:hAnsi="Times New Roman" w:cs="Times New Roman"/>
            <w:noProof/>
          </w:rPr>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r w:rsidR="003D3DDB" w:rsidRPr="003D3DDB">
          <w:rPr>
            <w:rFonts w:ascii="Times New Roman" w:hAnsi="Times New Roman" w:cs="Times New Roman"/>
            <w:noProof/>
            <w:webHidden/>
          </w:rPr>
          <w:tab/>
        </w:r>
        <w:r w:rsidR="003D3DDB" w:rsidRPr="003D3DDB">
          <w:rPr>
            <w:rFonts w:ascii="Times New Roman" w:hAnsi="Times New Roman" w:cs="Times New Roman"/>
            <w:noProof/>
            <w:webHidden/>
          </w:rPr>
          <w:fldChar w:fldCharType="begin"/>
        </w:r>
        <w:r w:rsidR="003D3DDB" w:rsidRPr="003D3DDB">
          <w:rPr>
            <w:rFonts w:ascii="Times New Roman" w:hAnsi="Times New Roman" w:cs="Times New Roman"/>
            <w:noProof/>
            <w:webHidden/>
          </w:rPr>
          <w:instrText xml:space="preserve"> PAGEREF _Toc211345052 \h </w:instrText>
        </w:r>
        <w:r w:rsidR="003D3DDB" w:rsidRPr="003D3DDB">
          <w:rPr>
            <w:rFonts w:ascii="Times New Roman" w:hAnsi="Times New Roman" w:cs="Times New Roman"/>
            <w:noProof/>
            <w:webHidden/>
          </w:rPr>
        </w:r>
        <w:r w:rsidR="003D3DDB" w:rsidRPr="003D3DDB">
          <w:rPr>
            <w:rFonts w:ascii="Times New Roman" w:hAnsi="Times New Roman" w:cs="Times New Roman"/>
            <w:noProof/>
            <w:webHidden/>
          </w:rPr>
          <w:fldChar w:fldCharType="separate"/>
        </w:r>
        <w:r w:rsidR="003D3DDB" w:rsidRPr="003D3DDB">
          <w:rPr>
            <w:rFonts w:ascii="Times New Roman" w:hAnsi="Times New Roman" w:cs="Times New Roman"/>
            <w:noProof/>
            <w:webHidden/>
          </w:rPr>
          <w:t>10</w:t>
        </w:r>
        <w:r w:rsidR="003D3DDB" w:rsidRPr="003D3DDB">
          <w:rPr>
            <w:rFonts w:ascii="Times New Roman" w:hAnsi="Times New Roman" w:cs="Times New Roman"/>
            <w:noProof/>
            <w:webHidden/>
          </w:rPr>
          <w:fldChar w:fldCharType="end"/>
        </w:r>
      </w:hyperlink>
    </w:p>
    <w:p w:rsidR="003D3DDB" w:rsidRPr="003D3DDB" w:rsidRDefault="00013BE1">
      <w:pPr>
        <w:pStyle w:val="23"/>
        <w:tabs>
          <w:tab w:val="left" w:pos="880"/>
          <w:tab w:val="right" w:leader="dot" w:pos="9345"/>
        </w:tabs>
        <w:rPr>
          <w:rFonts w:ascii="Times New Roman" w:eastAsiaTheme="minorEastAsia" w:hAnsi="Times New Roman" w:cs="Times New Roman"/>
          <w:noProof/>
          <w:lang w:eastAsia="ru-RU"/>
        </w:rPr>
      </w:pPr>
      <w:hyperlink w:anchor="_Toc211345053" w:history="1">
        <w:r w:rsidR="003D3DDB" w:rsidRPr="003D3DDB">
          <w:rPr>
            <w:rStyle w:val="af1"/>
            <w:rFonts w:ascii="Times New Roman" w:hAnsi="Times New Roman" w:cs="Times New Roman"/>
            <w:noProof/>
          </w:rPr>
          <w:t>2.4.</w:t>
        </w:r>
        <w:r w:rsidR="003D3DDB" w:rsidRPr="003D3DDB">
          <w:rPr>
            <w:rFonts w:ascii="Times New Roman" w:eastAsiaTheme="minorEastAsia" w:hAnsi="Times New Roman" w:cs="Times New Roman"/>
            <w:noProof/>
            <w:lang w:eastAsia="ru-RU"/>
          </w:rPr>
          <w:tab/>
        </w:r>
        <w:r w:rsidR="003D3DDB" w:rsidRPr="003D3DDB">
          <w:rPr>
            <w:rStyle w:val="af1"/>
            <w:rFonts w:ascii="Times New Roman" w:hAnsi="Times New Roman" w:cs="Times New Roman"/>
            <w:noProof/>
          </w:rPr>
          <w:t>Оценка нормативно-правовой базы, необходимой для функционирования и развития социальной инфраструктуры поселения</w:t>
        </w:r>
        <w:r w:rsidR="003D3DDB" w:rsidRPr="003D3DDB">
          <w:rPr>
            <w:rFonts w:ascii="Times New Roman" w:hAnsi="Times New Roman" w:cs="Times New Roman"/>
            <w:noProof/>
            <w:webHidden/>
          </w:rPr>
          <w:tab/>
        </w:r>
        <w:r w:rsidR="003D3DDB" w:rsidRPr="003D3DDB">
          <w:rPr>
            <w:rFonts w:ascii="Times New Roman" w:hAnsi="Times New Roman" w:cs="Times New Roman"/>
            <w:noProof/>
            <w:webHidden/>
          </w:rPr>
          <w:fldChar w:fldCharType="begin"/>
        </w:r>
        <w:r w:rsidR="003D3DDB" w:rsidRPr="003D3DDB">
          <w:rPr>
            <w:rFonts w:ascii="Times New Roman" w:hAnsi="Times New Roman" w:cs="Times New Roman"/>
            <w:noProof/>
            <w:webHidden/>
          </w:rPr>
          <w:instrText xml:space="preserve"> PAGEREF _Toc211345053 \h </w:instrText>
        </w:r>
        <w:r w:rsidR="003D3DDB" w:rsidRPr="003D3DDB">
          <w:rPr>
            <w:rFonts w:ascii="Times New Roman" w:hAnsi="Times New Roman" w:cs="Times New Roman"/>
            <w:noProof/>
            <w:webHidden/>
          </w:rPr>
        </w:r>
        <w:r w:rsidR="003D3DDB" w:rsidRPr="003D3DDB">
          <w:rPr>
            <w:rFonts w:ascii="Times New Roman" w:hAnsi="Times New Roman" w:cs="Times New Roman"/>
            <w:noProof/>
            <w:webHidden/>
          </w:rPr>
          <w:fldChar w:fldCharType="separate"/>
        </w:r>
        <w:r w:rsidR="003D3DDB" w:rsidRPr="003D3DDB">
          <w:rPr>
            <w:rFonts w:ascii="Times New Roman" w:hAnsi="Times New Roman" w:cs="Times New Roman"/>
            <w:noProof/>
            <w:webHidden/>
          </w:rPr>
          <w:t>11</w:t>
        </w:r>
        <w:r w:rsidR="003D3DDB" w:rsidRPr="003D3DDB">
          <w:rPr>
            <w:rFonts w:ascii="Times New Roman" w:hAnsi="Times New Roman" w:cs="Times New Roman"/>
            <w:noProof/>
            <w:webHidden/>
          </w:rPr>
          <w:fldChar w:fldCharType="end"/>
        </w:r>
      </w:hyperlink>
    </w:p>
    <w:p w:rsidR="003D3DDB" w:rsidRPr="003D3DDB" w:rsidRDefault="00013BE1">
      <w:pPr>
        <w:pStyle w:val="15"/>
        <w:tabs>
          <w:tab w:val="left" w:pos="440"/>
          <w:tab w:val="right" w:leader="dot" w:pos="9345"/>
        </w:tabs>
        <w:rPr>
          <w:rFonts w:eastAsiaTheme="minorEastAsia" w:cs="Times New Roman"/>
          <w:noProof/>
          <w:sz w:val="22"/>
          <w:lang w:eastAsia="ru-RU"/>
        </w:rPr>
      </w:pPr>
      <w:hyperlink w:anchor="_Toc211345054" w:history="1">
        <w:r w:rsidR="003D3DDB" w:rsidRPr="003D3DDB">
          <w:rPr>
            <w:rStyle w:val="af1"/>
            <w:rFonts w:cs="Times New Roman"/>
            <w:noProof/>
          </w:rPr>
          <w:t>3</w:t>
        </w:r>
        <w:r w:rsidR="003D3DDB" w:rsidRPr="003D3DDB">
          <w:rPr>
            <w:rFonts w:eastAsiaTheme="minorEastAsia" w:cs="Times New Roman"/>
            <w:noProof/>
            <w:sz w:val="22"/>
            <w:lang w:eastAsia="ru-RU"/>
          </w:rPr>
          <w:tab/>
        </w:r>
        <w:r w:rsidR="003D3DDB" w:rsidRPr="003D3DDB">
          <w:rPr>
            <w:rStyle w:val="af1"/>
            <w:rFonts w:cs="Times New Roman"/>
            <w:noProof/>
          </w:rPr>
          <w:t>ПЕРЕЧЕНЬ МЕРОПРИЯТИЙ ПО ПРОЕКТИРОВАНИЮ, СТРОИТЕЛЬСТВУ, РЕКОНСТРУКЦИИ И КАПИТАЛЬНОГО РЕМОНТА ОБЪЕКТОВ СОЦИАЛЬНОЙ ИНФРАСТРУКТУРЫ ВЕРХ-КАРГАТСКОГО СЕЛЬСОВЕТА КАРГАТСКОГО РАЙОНА НОВОСИБИРСКОЙ ОБЛАСТИ</w:t>
        </w:r>
        <w:r w:rsidR="003D3DDB" w:rsidRPr="003D3DDB">
          <w:rPr>
            <w:rFonts w:cs="Times New Roman"/>
            <w:noProof/>
            <w:webHidden/>
          </w:rPr>
          <w:tab/>
        </w:r>
        <w:r w:rsidR="003D3DDB" w:rsidRPr="003D3DDB">
          <w:rPr>
            <w:rFonts w:cs="Times New Roman"/>
            <w:noProof/>
            <w:webHidden/>
          </w:rPr>
          <w:fldChar w:fldCharType="begin"/>
        </w:r>
        <w:r w:rsidR="003D3DDB" w:rsidRPr="003D3DDB">
          <w:rPr>
            <w:rFonts w:cs="Times New Roman"/>
            <w:noProof/>
            <w:webHidden/>
          </w:rPr>
          <w:instrText xml:space="preserve"> PAGEREF _Toc211345054 \h </w:instrText>
        </w:r>
        <w:r w:rsidR="003D3DDB" w:rsidRPr="003D3DDB">
          <w:rPr>
            <w:rFonts w:cs="Times New Roman"/>
            <w:noProof/>
            <w:webHidden/>
          </w:rPr>
        </w:r>
        <w:r w:rsidR="003D3DDB" w:rsidRPr="003D3DDB">
          <w:rPr>
            <w:rFonts w:cs="Times New Roman"/>
            <w:noProof/>
            <w:webHidden/>
          </w:rPr>
          <w:fldChar w:fldCharType="separate"/>
        </w:r>
        <w:r w:rsidR="003D3DDB" w:rsidRPr="003D3DDB">
          <w:rPr>
            <w:rFonts w:cs="Times New Roman"/>
            <w:noProof/>
            <w:webHidden/>
          </w:rPr>
          <w:t>12</w:t>
        </w:r>
        <w:r w:rsidR="003D3DDB" w:rsidRPr="003D3DDB">
          <w:rPr>
            <w:rFonts w:cs="Times New Roman"/>
            <w:noProof/>
            <w:webHidden/>
          </w:rPr>
          <w:fldChar w:fldCharType="end"/>
        </w:r>
      </w:hyperlink>
    </w:p>
    <w:p w:rsidR="003D3DDB" w:rsidRPr="003D3DDB" w:rsidRDefault="00013BE1">
      <w:pPr>
        <w:pStyle w:val="15"/>
        <w:tabs>
          <w:tab w:val="left" w:pos="440"/>
          <w:tab w:val="right" w:leader="dot" w:pos="9345"/>
        </w:tabs>
        <w:rPr>
          <w:rFonts w:eastAsiaTheme="minorEastAsia" w:cs="Times New Roman"/>
          <w:noProof/>
          <w:sz w:val="22"/>
          <w:lang w:eastAsia="ru-RU"/>
        </w:rPr>
      </w:pPr>
      <w:hyperlink w:anchor="_Toc211345055" w:history="1">
        <w:r w:rsidR="003D3DDB" w:rsidRPr="003D3DDB">
          <w:rPr>
            <w:rStyle w:val="af1"/>
            <w:rFonts w:cs="Times New Roman"/>
            <w:noProof/>
          </w:rPr>
          <w:t>4</w:t>
        </w:r>
        <w:r w:rsidR="003D3DDB" w:rsidRPr="003D3DDB">
          <w:rPr>
            <w:rFonts w:eastAsiaTheme="minorEastAsia" w:cs="Times New Roman"/>
            <w:noProof/>
            <w:sz w:val="22"/>
            <w:lang w:eastAsia="ru-RU"/>
          </w:rPr>
          <w:tab/>
        </w:r>
        <w:r w:rsidR="003D3DDB" w:rsidRPr="003D3DDB">
          <w:rPr>
            <w:rStyle w:val="af1"/>
            <w:rFonts w:cs="Times New Roman"/>
            <w:noProof/>
          </w:rPr>
          <w:t>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ВЕРХ-КАРГАТСКОГО СЕЛЬСОВЕТА КАРГАТСКОГО РАЙОНА НОВОСИБИРСКОЙ ОБЛАСТИ</w:t>
        </w:r>
        <w:r w:rsidR="003D3DDB" w:rsidRPr="003D3DDB">
          <w:rPr>
            <w:rFonts w:cs="Times New Roman"/>
            <w:noProof/>
            <w:webHidden/>
          </w:rPr>
          <w:tab/>
        </w:r>
        <w:r w:rsidR="003D3DDB" w:rsidRPr="003D3DDB">
          <w:rPr>
            <w:rFonts w:cs="Times New Roman"/>
            <w:noProof/>
            <w:webHidden/>
          </w:rPr>
          <w:fldChar w:fldCharType="begin"/>
        </w:r>
        <w:r w:rsidR="003D3DDB" w:rsidRPr="003D3DDB">
          <w:rPr>
            <w:rFonts w:cs="Times New Roman"/>
            <w:noProof/>
            <w:webHidden/>
          </w:rPr>
          <w:instrText xml:space="preserve"> PAGEREF _Toc211345055 \h </w:instrText>
        </w:r>
        <w:r w:rsidR="003D3DDB" w:rsidRPr="003D3DDB">
          <w:rPr>
            <w:rFonts w:cs="Times New Roman"/>
            <w:noProof/>
            <w:webHidden/>
          </w:rPr>
        </w:r>
        <w:r w:rsidR="003D3DDB" w:rsidRPr="003D3DDB">
          <w:rPr>
            <w:rFonts w:cs="Times New Roman"/>
            <w:noProof/>
            <w:webHidden/>
          </w:rPr>
          <w:fldChar w:fldCharType="separate"/>
        </w:r>
        <w:r w:rsidR="003D3DDB" w:rsidRPr="003D3DDB">
          <w:rPr>
            <w:rFonts w:cs="Times New Roman"/>
            <w:noProof/>
            <w:webHidden/>
          </w:rPr>
          <w:t>12</w:t>
        </w:r>
        <w:r w:rsidR="003D3DDB" w:rsidRPr="003D3DDB">
          <w:rPr>
            <w:rFonts w:cs="Times New Roman"/>
            <w:noProof/>
            <w:webHidden/>
          </w:rPr>
          <w:fldChar w:fldCharType="end"/>
        </w:r>
      </w:hyperlink>
    </w:p>
    <w:p w:rsidR="003D3DDB" w:rsidRPr="003D3DDB" w:rsidRDefault="00013BE1">
      <w:pPr>
        <w:pStyle w:val="15"/>
        <w:tabs>
          <w:tab w:val="left" w:pos="440"/>
          <w:tab w:val="right" w:leader="dot" w:pos="9345"/>
        </w:tabs>
        <w:rPr>
          <w:rFonts w:eastAsiaTheme="minorEastAsia" w:cs="Times New Roman"/>
          <w:noProof/>
          <w:sz w:val="22"/>
          <w:lang w:eastAsia="ru-RU"/>
        </w:rPr>
      </w:pPr>
      <w:hyperlink w:anchor="_Toc211345056" w:history="1">
        <w:r w:rsidR="003D3DDB" w:rsidRPr="003D3DDB">
          <w:rPr>
            <w:rStyle w:val="af1"/>
            <w:rFonts w:cs="Times New Roman"/>
            <w:noProof/>
          </w:rPr>
          <w:t>5</w:t>
        </w:r>
        <w:r w:rsidR="003D3DDB" w:rsidRPr="003D3DDB">
          <w:rPr>
            <w:rFonts w:eastAsiaTheme="minorEastAsia" w:cs="Times New Roman"/>
            <w:noProof/>
            <w:sz w:val="22"/>
            <w:lang w:eastAsia="ru-RU"/>
          </w:rPr>
          <w:tab/>
        </w:r>
        <w:r w:rsidR="003D3DDB" w:rsidRPr="003D3DDB">
          <w:rPr>
            <w:rStyle w:val="af1"/>
            <w:rFonts w:cs="Times New Roman"/>
            <w:noProof/>
          </w:rPr>
          <w:t>ЦЕЛЕВЫЕ ИНДИКАТОРЫ ПРОГРАММЫ</w:t>
        </w:r>
        <w:r w:rsidR="003D3DDB" w:rsidRPr="003D3DDB">
          <w:rPr>
            <w:rFonts w:cs="Times New Roman"/>
            <w:noProof/>
            <w:webHidden/>
          </w:rPr>
          <w:tab/>
        </w:r>
        <w:r w:rsidR="003D3DDB" w:rsidRPr="003D3DDB">
          <w:rPr>
            <w:rFonts w:cs="Times New Roman"/>
            <w:noProof/>
            <w:webHidden/>
          </w:rPr>
          <w:fldChar w:fldCharType="begin"/>
        </w:r>
        <w:r w:rsidR="003D3DDB" w:rsidRPr="003D3DDB">
          <w:rPr>
            <w:rFonts w:cs="Times New Roman"/>
            <w:noProof/>
            <w:webHidden/>
          </w:rPr>
          <w:instrText xml:space="preserve"> PAGEREF _Toc211345056 \h </w:instrText>
        </w:r>
        <w:r w:rsidR="003D3DDB" w:rsidRPr="003D3DDB">
          <w:rPr>
            <w:rFonts w:cs="Times New Roman"/>
            <w:noProof/>
            <w:webHidden/>
          </w:rPr>
        </w:r>
        <w:r w:rsidR="003D3DDB" w:rsidRPr="003D3DDB">
          <w:rPr>
            <w:rFonts w:cs="Times New Roman"/>
            <w:noProof/>
            <w:webHidden/>
          </w:rPr>
          <w:fldChar w:fldCharType="separate"/>
        </w:r>
        <w:r w:rsidR="003D3DDB" w:rsidRPr="003D3DDB">
          <w:rPr>
            <w:rFonts w:cs="Times New Roman"/>
            <w:noProof/>
            <w:webHidden/>
          </w:rPr>
          <w:t>13</w:t>
        </w:r>
        <w:r w:rsidR="003D3DDB" w:rsidRPr="003D3DDB">
          <w:rPr>
            <w:rFonts w:cs="Times New Roman"/>
            <w:noProof/>
            <w:webHidden/>
          </w:rPr>
          <w:fldChar w:fldCharType="end"/>
        </w:r>
      </w:hyperlink>
    </w:p>
    <w:p w:rsidR="003D3DDB" w:rsidRPr="003D3DDB" w:rsidRDefault="00013BE1">
      <w:pPr>
        <w:pStyle w:val="15"/>
        <w:tabs>
          <w:tab w:val="left" w:pos="440"/>
          <w:tab w:val="right" w:leader="dot" w:pos="9345"/>
        </w:tabs>
        <w:rPr>
          <w:rFonts w:eastAsiaTheme="minorEastAsia" w:cs="Times New Roman"/>
          <w:noProof/>
          <w:sz w:val="22"/>
          <w:lang w:eastAsia="ru-RU"/>
        </w:rPr>
      </w:pPr>
      <w:hyperlink w:anchor="_Toc211345057" w:history="1">
        <w:r w:rsidR="003D3DDB" w:rsidRPr="003D3DDB">
          <w:rPr>
            <w:rStyle w:val="af1"/>
            <w:rFonts w:cs="Times New Roman"/>
            <w:noProof/>
          </w:rPr>
          <w:t>6</w:t>
        </w:r>
        <w:r w:rsidR="003D3DDB" w:rsidRPr="003D3DDB">
          <w:rPr>
            <w:rFonts w:eastAsiaTheme="minorEastAsia" w:cs="Times New Roman"/>
            <w:noProof/>
            <w:sz w:val="22"/>
            <w:lang w:eastAsia="ru-RU"/>
          </w:rPr>
          <w:tab/>
        </w:r>
        <w:r w:rsidR="003D3DDB" w:rsidRPr="003D3DDB">
          <w:rPr>
            <w:rStyle w:val="af1"/>
            <w:rFonts w:cs="Times New Roman"/>
            <w:noProof/>
          </w:rPr>
          <w:t>ОЦЕНКА ЭФФЕКТИВНОСТИ МЕРОПРИЯТИЙ, ВКЛЮЧЕННЫХ В ПРОГРАММУ</w:t>
        </w:r>
        <w:r w:rsidR="003D3DDB" w:rsidRPr="003D3DDB">
          <w:rPr>
            <w:rFonts w:cs="Times New Roman"/>
            <w:noProof/>
            <w:webHidden/>
          </w:rPr>
          <w:tab/>
        </w:r>
        <w:r w:rsidR="003D3DDB" w:rsidRPr="003D3DDB">
          <w:rPr>
            <w:rFonts w:cs="Times New Roman"/>
            <w:noProof/>
            <w:webHidden/>
          </w:rPr>
          <w:fldChar w:fldCharType="begin"/>
        </w:r>
        <w:r w:rsidR="003D3DDB" w:rsidRPr="003D3DDB">
          <w:rPr>
            <w:rFonts w:cs="Times New Roman"/>
            <w:noProof/>
            <w:webHidden/>
          </w:rPr>
          <w:instrText xml:space="preserve"> PAGEREF _Toc211345057 \h </w:instrText>
        </w:r>
        <w:r w:rsidR="003D3DDB" w:rsidRPr="003D3DDB">
          <w:rPr>
            <w:rFonts w:cs="Times New Roman"/>
            <w:noProof/>
            <w:webHidden/>
          </w:rPr>
        </w:r>
        <w:r w:rsidR="003D3DDB" w:rsidRPr="003D3DDB">
          <w:rPr>
            <w:rFonts w:cs="Times New Roman"/>
            <w:noProof/>
            <w:webHidden/>
          </w:rPr>
          <w:fldChar w:fldCharType="separate"/>
        </w:r>
        <w:r w:rsidR="003D3DDB" w:rsidRPr="003D3DDB">
          <w:rPr>
            <w:rFonts w:cs="Times New Roman"/>
            <w:noProof/>
            <w:webHidden/>
          </w:rPr>
          <w:t>14</w:t>
        </w:r>
        <w:r w:rsidR="003D3DDB" w:rsidRPr="003D3DDB">
          <w:rPr>
            <w:rFonts w:cs="Times New Roman"/>
            <w:noProof/>
            <w:webHidden/>
          </w:rPr>
          <w:fldChar w:fldCharType="end"/>
        </w:r>
      </w:hyperlink>
    </w:p>
    <w:p w:rsidR="003D3DDB" w:rsidRDefault="00013BE1">
      <w:pPr>
        <w:pStyle w:val="15"/>
        <w:tabs>
          <w:tab w:val="left" w:pos="440"/>
          <w:tab w:val="right" w:leader="dot" w:pos="9345"/>
        </w:tabs>
        <w:rPr>
          <w:rFonts w:asciiTheme="minorHAnsi" w:eastAsiaTheme="minorEastAsia" w:hAnsiTheme="minorHAnsi"/>
          <w:noProof/>
          <w:sz w:val="22"/>
          <w:lang w:eastAsia="ru-RU"/>
        </w:rPr>
      </w:pPr>
      <w:hyperlink w:anchor="_Toc211345058" w:history="1">
        <w:r w:rsidR="003D3DDB" w:rsidRPr="003D3DDB">
          <w:rPr>
            <w:rStyle w:val="af1"/>
            <w:rFonts w:cs="Times New Roman"/>
            <w:noProof/>
          </w:rPr>
          <w:t>7</w:t>
        </w:r>
        <w:r w:rsidR="003D3DDB" w:rsidRPr="003D3DDB">
          <w:rPr>
            <w:rFonts w:eastAsiaTheme="minorEastAsia" w:cs="Times New Roman"/>
            <w:noProof/>
            <w:sz w:val="22"/>
            <w:lang w:eastAsia="ru-RU"/>
          </w:rPr>
          <w:tab/>
        </w:r>
        <w:r w:rsidR="003D3DDB" w:rsidRPr="003D3DDB">
          <w:rPr>
            <w:rStyle w:val="af1"/>
            <w:rFonts w:cs="Times New Roman"/>
            <w:noProof/>
          </w:rPr>
          <w:t>ПРЕДЛОЖЕНИЯ ПО СОВЕРШЕНСТВОВАНИЮ НОРМАТИВНО-ПРАВОВОГО И ИНФОРМАЦИОННОГО ОБЕСПЕЧЕНИЯ РАЗВИТИЯ СОЦИАЛЬНОЙ ИНФРАСТРУКТУРЫ</w:t>
        </w:r>
        <w:r w:rsidR="003D3DDB" w:rsidRPr="003D3DDB">
          <w:rPr>
            <w:rFonts w:cs="Times New Roman"/>
            <w:noProof/>
            <w:webHidden/>
          </w:rPr>
          <w:tab/>
        </w:r>
        <w:r w:rsidR="003D3DDB" w:rsidRPr="003D3DDB">
          <w:rPr>
            <w:rFonts w:cs="Times New Roman"/>
            <w:noProof/>
            <w:webHidden/>
          </w:rPr>
          <w:fldChar w:fldCharType="begin"/>
        </w:r>
        <w:r w:rsidR="003D3DDB" w:rsidRPr="003D3DDB">
          <w:rPr>
            <w:rFonts w:cs="Times New Roman"/>
            <w:noProof/>
            <w:webHidden/>
          </w:rPr>
          <w:instrText xml:space="preserve"> PAGEREF _Toc211345058 \h </w:instrText>
        </w:r>
        <w:r w:rsidR="003D3DDB" w:rsidRPr="003D3DDB">
          <w:rPr>
            <w:rFonts w:cs="Times New Roman"/>
            <w:noProof/>
            <w:webHidden/>
          </w:rPr>
        </w:r>
        <w:r w:rsidR="003D3DDB" w:rsidRPr="003D3DDB">
          <w:rPr>
            <w:rFonts w:cs="Times New Roman"/>
            <w:noProof/>
            <w:webHidden/>
          </w:rPr>
          <w:fldChar w:fldCharType="separate"/>
        </w:r>
        <w:r w:rsidR="003D3DDB" w:rsidRPr="003D3DDB">
          <w:rPr>
            <w:rFonts w:cs="Times New Roman"/>
            <w:noProof/>
            <w:webHidden/>
          </w:rPr>
          <w:t>14</w:t>
        </w:r>
        <w:r w:rsidR="003D3DDB" w:rsidRPr="003D3DDB">
          <w:rPr>
            <w:rFonts w:cs="Times New Roman"/>
            <w:noProof/>
            <w:webHidden/>
          </w:rPr>
          <w:fldChar w:fldCharType="end"/>
        </w:r>
      </w:hyperlink>
    </w:p>
    <w:p w:rsidR="007F5C12" w:rsidRDefault="004C6964" w:rsidP="00C17FDE">
      <w:pPr>
        <w:spacing w:after="0" w:line="240" w:lineRule="auto"/>
        <w:jc w:val="center"/>
        <w:rPr>
          <w:rFonts w:ascii="Times New Roman" w:hAnsi="Times New Roman" w:cs="Times New Roman"/>
          <w:sz w:val="28"/>
        </w:rPr>
      </w:pPr>
      <w:r w:rsidRPr="00444BA6">
        <w:rPr>
          <w:rFonts w:ascii="Times New Roman" w:hAnsi="Times New Roman" w:cs="Times New Roman"/>
          <w:sz w:val="28"/>
        </w:rPr>
        <w:fldChar w:fldCharType="end"/>
      </w: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pPr>
    </w:p>
    <w:p w:rsidR="007F5C12" w:rsidRDefault="007F5C12" w:rsidP="00C17FDE">
      <w:pPr>
        <w:spacing w:after="0" w:line="240" w:lineRule="auto"/>
        <w:jc w:val="center"/>
        <w:rPr>
          <w:rFonts w:ascii="Times New Roman" w:hAnsi="Times New Roman" w:cs="Times New Roman"/>
          <w:sz w:val="28"/>
        </w:rPr>
        <w:sectPr w:rsidR="007F5C12">
          <w:pgSz w:w="11906" w:h="16838"/>
          <w:pgMar w:top="1134" w:right="850" w:bottom="1134" w:left="1701" w:header="708" w:footer="708" w:gutter="0"/>
          <w:cols w:space="708"/>
          <w:docGrid w:linePitch="360"/>
        </w:sectPr>
      </w:pPr>
    </w:p>
    <w:p w:rsidR="007F5C12" w:rsidRP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lastRenderedPageBreak/>
        <w:t>ПРОГРАММА</w:t>
      </w:r>
    </w:p>
    <w:p w:rsidR="007F5C12" w:rsidRDefault="007F5C12" w:rsidP="00C17FDE">
      <w:pPr>
        <w:spacing w:after="0" w:line="240" w:lineRule="auto"/>
        <w:jc w:val="center"/>
        <w:rPr>
          <w:rFonts w:ascii="Times New Roman" w:hAnsi="Times New Roman" w:cs="Times New Roman"/>
          <w:b/>
          <w:sz w:val="28"/>
        </w:rPr>
      </w:pPr>
      <w:r w:rsidRPr="007F5C12">
        <w:rPr>
          <w:rFonts w:ascii="Times New Roman" w:hAnsi="Times New Roman" w:cs="Times New Roman"/>
          <w:b/>
          <w:sz w:val="28"/>
        </w:rPr>
        <w:t>комплексного развития социальной инфраструктуры на территории Верх-Каргатского сельсовета Каргатского района Новосибирской области</w:t>
      </w:r>
      <w:r>
        <w:rPr>
          <w:rFonts w:ascii="Times New Roman" w:hAnsi="Times New Roman" w:cs="Times New Roman"/>
          <w:b/>
          <w:sz w:val="28"/>
        </w:rPr>
        <w:t xml:space="preserve"> н</w:t>
      </w:r>
      <w:r w:rsidR="00BD0316">
        <w:rPr>
          <w:rFonts w:ascii="Times New Roman" w:hAnsi="Times New Roman" w:cs="Times New Roman"/>
          <w:b/>
          <w:sz w:val="28"/>
        </w:rPr>
        <w:t>а 2026</w:t>
      </w:r>
      <w:r w:rsidR="00E31DD1">
        <w:rPr>
          <w:rFonts w:ascii="Times New Roman" w:hAnsi="Times New Roman" w:cs="Times New Roman"/>
          <w:b/>
          <w:sz w:val="28"/>
        </w:rPr>
        <w:t>-2032</w:t>
      </w:r>
      <w:r>
        <w:rPr>
          <w:rFonts w:ascii="Times New Roman" w:hAnsi="Times New Roman" w:cs="Times New Roman"/>
          <w:b/>
          <w:sz w:val="28"/>
        </w:rPr>
        <w:t xml:space="preserve"> годы</w:t>
      </w:r>
    </w:p>
    <w:p w:rsidR="007F5C12" w:rsidRDefault="007F5C12" w:rsidP="00C17FDE">
      <w:pPr>
        <w:spacing w:after="0" w:line="240" w:lineRule="auto"/>
        <w:jc w:val="center"/>
        <w:rPr>
          <w:rFonts w:ascii="Times New Roman" w:hAnsi="Times New Roman" w:cs="Times New Roman"/>
          <w:b/>
          <w:sz w:val="28"/>
        </w:rPr>
      </w:pPr>
    </w:p>
    <w:p w:rsidR="007F5C12" w:rsidRPr="007F5C12" w:rsidRDefault="007F5C12" w:rsidP="00C17FDE">
      <w:pPr>
        <w:spacing w:after="0" w:line="240" w:lineRule="auto"/>
        <w:jc w:val="center"/>
        <w:rPr>
          <w:rFonts w:ascii="Times New Roman" w:hAnsi="Times New Roman" w:cs="Times New Roman"/>
          <w:sz w:val="28"/>
        </w:rPr>
      </w:pPr>
      <w:r w:rsidRPr="007F5C12">
        <w:rPr>
          <w:rFonts w:ascii="Times New Roman" w:hAnsi="Times New Roman" w:cs="Times New Roman"/>
          <w:sz w:val="28"/>
        </w:rPr>
        <w:t>(далее – Программа)</w:t>
      </w:r>
    </w:p>
    <w:p w:rsidR="007F5C12" w:rsidRDefault="007F5C12" w:rsidP="00C17FDE">
      <w:pPr>
        <w:spacing w:after="0" w:line="240" w:lineRule="auto"/>
        <w:jc w:val="center"/>
        <w:rPr>
          <w:rFonts w:ascii="Times New Roman" w:hAnsi="Times New Roman" w:cs="Times New Roman"/>
          <w:b/>
          <w:sz w:val="28"/>
        </w:rPr>
      </w:pPr>
    </w:p>
    <w:p w:rsidR="007F5C12" w:rsidRPr="00D4399B" w:rsidRDefault="007F5C12" w:rsidP="00D4399B">
      <w:pPr>
        <w:pStyle w:val="1"/>
        <w:numPr>
          <w:ilvl w:val="0"/>
          <w:numId w:val="11"/>
        </w:numPr>
      </w:pPr>
      <w:bookmarkStart w:id="1" w:name="_Toc206163659"/>
      <w:bookmarkStart w:id="2" w:name="_Toc206163968"/>
      <w:bookmarkStart w:id="3" w:name="_Toc211345048"/>
      <w:r>
        <w:t>ПАСПОРТ ПРОГРАММЫ</w:t>
      </w:r>
      <w:bookmarkEnd w:id="1"/>
      <w:bookmarkEnd w:id="2"/>
      <w:bookmarkEnd w:id="3"/>
    </w:p>
    <w:tbl>
      <w:tblPr>
        <w:tblStyle w:val="a7"/>
        <w:tblW w:w="10632" w:type="dxa"/>
        <w:tblInd w:w="-856" w:type="dxa"/>
        <w:tblLook w:val="04A0" w:firstRow="1" w:lastRow="0" w:firstColumn="1" w:lastColumn="0" w:noHBand="0" w:noVBand="1"/>
      </w:tblPr>
      <w:tblGrid>
        <w:gridCol w:w="3970"/>
        <w:gridCol w:w="6662"/>
      </w:tblGrid>
      <w:tr w:rsidR="007F5C12" w:rsidTr="00075FC2">
        <w:trPr>
          <w:trHeight w:val="1639"/>
        </w:trPr>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1.1. Наименование Программы</w:t>
            </w:r>
          </w:p>
        </w:tc>
        <w:tc>
          <w:tcPr>
            <w:tcW w:w="6662" w:type="dxa"/>
          </w:tcPr>
          <w:p w:rsidR="007F5C12" w:rsidRPr="00110842" w:rsidRDefault="00746B9D" w:rsidP="00746B9D">
            <w:pPr>
              <w:rPr>
                <w:rFonts w:ascii="Times New Roman" w:hAnsi="Times New Roman" w:cs="Times New Roman"/>
                <w:sz w:val="26"/>
                <w:szCs w:val="26"/>
              </w:rPr>
            </w:pPr>
            <w:r w:rsidRPr="00110842">
              <w:rPr>
                <w:rFonts w:ascii="Times New Roman" w:hAnsi="Times New Roman" w:cs="Times New Roman"/>
                <w:sz w:val="26"/>
                <w:szCs w:val="26"/>
              </w:rPr>
              <w:t>Программа комплексного развития социальной инфраструктуры на территории Верх-Каргатского сельсовета Каргатского района Но</w:t>
            </w:r>
            <w:r w:rsidR="008E3802">
              <w:rPr>
                <w:rFonts w:ascii="Times New Roman" w:hAnsi="Times New Roman" w:cs="Times New Roman"/>
                <w:sz w:val="26"/>
                <w:szCs w:val="26"/>
              </w:rPr>
              <w:t>восибирской области на 2026</w:t>
            </w:r>
            <w:r w:rsidR="00E31DD1">
              <w:rPr>
                <w:rFonts w:ascii="Times New Roman" w:hAnsi="Times New Roman" w:cs="Times New Roman"/>
                <w:sz w:val="26"/>
                <w:szCs w:val="26"/>
              </w:rPr>
              <w:t>-2032</w:t>
            </w:r>
            <w:r w:rsidRPr="00110842">
              <w:rPr>
                <w:rFonts w:ascii="Times New Roman" w:hAnsi="Times New Roman" w:cs="Times New Roman"/>
                <w:sz w:val="26"/>
                <w:szCs w:val="26"/>
              </w:rPr>
              <w:t xml:space="preserve"> годы</w:t>
            </w:r>
          </w:p>
        </w:tc>
      </w:tr>
      <w:tr w:rsidR="007F5C12" w:rsidTr="00075FC2">
        <w:tc>
          <w:tcPr>
            <w:tcW w:w="3970" w:type="dxa"/>
          </w:tcPr>
          <w:p w:rsidR="007F5C12" w:rsidRPr="00110842" w:rsidRDefault="007F5C12"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1.2. Основание для разработки Программы</w:t>
            </w:r>
          </w:p>
        </w:tc>
        <w:tc>
          <w:tcPr>
            <w:tcW w:w="6662" w:type="dxa"/>
          </w:tcPr>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Градостроительный кодекс Российской Федерации;</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Федеральный закон от 6 октября 2003 г. №131-ФЗ «Об общих принципах организации местного самоуправления в РФ»;</w:t>
            </w:r>
          </w:p>
          <w:p w:rsidR="00746B9D"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eastAsia="Times New Roman" w:hAnsi="Times New Roman" w:cs="Times New Roman"/>
                <w:sz w:val="26"/>
                <w:szCs w:val="26"/>
              </w:rPr>
              <w:t>Постановление Правительства Российской Федерации от 01.10.2015 года №1050 «Об утверждении требований к Программам комплексного развития социальной инфраструктуры поселений и городских округов»;</w:t>
            </w:r>
          </w:p>
          <w:p w:rsidR="007F5C12" w:rsidRPr="00110842" w:rsidRDefault="00746B9D" w:rsidP="00746B9D">
            <w:pPr>
              <w:numPr>
                <w:ilvl w:val="0"/>
                <w:numId w:val="3"/>
              </w:numPr>
              <w:suppressAutoHyphens/>
              <w:contextualSpacing/>
              <w:rPr>
                <w:rFonts w:ascii="Times New Roman" w:eastAsia="Times New Roman" w:hAnsi="Times New Roman" w:cs="Times New Roman"/>
                <w:sz w:val="26"/>
                <w:szCs w:val="26"/>
              </w:rPr>
            </w:pPr>
            <w:r w:rsidRPr="00110842">
              <w:rPr>
                <w:rFonts w:ascii="Times New Roman" w:hAnsi="Times New Roman" w:cs="Times New Roman"/>
                <w:sz w:val="26"/>
                <w:szCs w:val="26"/>
              </w:rPr>
              <w:t>Генеральный план</w:t>
            </w:r>
            <w:r w:rsidRPr="00110842">
              <w:rPr>
                <w:rStyle w:val="apple-converted-space"/>
                <w:rFonts w:ascii="Times New Roman" w:hAnsi="Times New Roman" w:cs="Times New Roman"/>
                <w:sz w:val="26"/>
                <w:szCs w:val="26"/>
              </w:rPr>
              <w:t> </w:t>
            </w:r>
            <w:r w:rsidRPr="00110842">
              <w:rPr>
                <w:rFonts w:ascii="Times New Roman" w:hAnsi="Times New Roman" w:cs="Times New Roman"/>
                <w:sz w:val="26"/>
                <w:szCs w:val="26"/>
              </w:rPr>
              <w:t xml:space="preserve">Верх-Каргатского сельсовета Каргатского района Новосибирской области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1.3</w:t>
            </w:r>
            <w:r w:rsidR="007F5C12" w:rsidRPr="00110842">
              <w:rPr>
                <w:rFonts w:ascii="Times New Roman" w:hAnsi="Times New Roman" w:cs="Times New Roman"/>
                <w:bCs/>
                <w:color w:val="000000"/>
                <w:sz w:val="26"/>
                <w:szCs w:val="26"/>
              </w:rPr>
              <w:t>. Наименование заказчика и разработчиков Программы, их местонахождение</w:t>
            </w:r>
          </w:p>
        </w:tc>
        <w:tc>
          <w:tcPr>
            <w:tcW w:w="6662" w:type="dxa"/>
            <w:vAlign w:val="center"/>
          </w:tcPr>
          <w:p w:rsidR="00407A9B"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Администрация Каргатского района</w:t>
            </w:r>
          </w:p>
          <w:p w:rsidR="007F5C12" w:rsidRPr="00110842" w:rsidRDefault="00746B9D" w:rsidP="00407A9B">
            <w:pPr>
              <w:pStyle w:val="a5"/>
              <w:ind w:left="0"/>
              <w:jc w:val="center"/>
              <w:rPr>
                <w:rFonts w:ascii="Times New Roman" w:hAnsi="Times New Roman" w:cs="Times New Roman"/>
                <w:sz w:val="26"/>
                <w:szCs w:val="26"/>
              </w:rPr>
            </w:pPr>
            <w:r w:rsidRPr="00110842">
              <w:rPr>
                <w:rFonts w:ascii="Times New Roman" w:hAnsi="Times New Roman" w:cs="Times New Roman"/>
                <w:sz w:val="26"/>
                <w:szCs w:val="26"/>
              </w:rPr>
              <w:t>Новосибирской области</w:t>
            </w:r>
          </w:p>
          <w:p w:rsidR="00746B9D" w:rsidRPr="00746B9D" w:rsidRDefault="00746B9D" w:rsidP="00746B9D">
            <w:pPr>
              <w:pStyle w:val="a5"/>
              <w:ind w:left="0"/>
              <w:jc w:val="center"/>
              <w:rPr>
                <w:rFonts w:ascii="Times New Roman" w:hAnsi="Times New Roman" w:cs="Times New Roman"/>
                <w:sz w:val="28"/>
              </w:rPr>
            </w:pPr>
            <w:r w:rsidRPr="00110842">
              <w:rPr>
                <w:rFonts w:ascii="Times New Roman" w:hAnsi="Times New Roman" w:cs="Times New Roman"/>
                <w:sz w:val="26"/>
                <w:szCs w:val="26"/>
              </w:rPr>
              <w:t>632402, Новосибирская область, Каргатский район, г.</w:t>
            </w:r>
            <w:r w:rsidR="00407A9B" w:rsidRPr="00110842">
              <w:rPr>
                <w:rFonts w:ascii="Times New Roman" w:hAnsi="Times New Roman" w:cs="Times New Roman"/>
                <w:sz w:val="26"/>
                <w:szCs w:val="26"/>
              </w:rPr>
              <w:t xml:space="preserve"> </w:t>
            </w:r>
            <w:r w:rsidRPr="00110842">
              <w:rPr>
                <w:rFonts w:ascii="Times New Roman" w:hAnsi="Times New Roman" w:cs="Times New Roman"/>
                <w:sz w:val="26"/>
                <w:szCs w:val="26"/>
              </w:rPr>
              <w:t>Каргат, ул. Советская, д.122.</w:t>
            </w:r>
          </w:p>
        </w:tc>
      </w:tr>
      <w:tr w:rsidR="007F5C12" w:rsidTr="00075FC2">
        <w:tc>
          <w:tcPr>
            <w:tcW w:w="3970" w:type="dxa"/>
          </w:tcPr>
          <w:p w:rsidR="007F5C12" w:rsidRPr="00110842" w:rsidRDefault="000F4737" w:rsidP="000F4737">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1.4</w:t>
            </w:r>
            <w:r w:rsidR="007F5C12" w:rsidRPr="00110842">
              <w:rPr>
                <w:rFonts w:ascii="Times New Roman" w:hAnsi="Times New Roman" w:cs="Times New Roman"/>
                <w:bCs/>
                <w:color w:val="000000"/>
                <w:sz w:val="26"/>
                <w:szCs w:val="26"/>
              </w:rPr>
              <w:t xml:space="preserve">. </w:t>
            </w:r>
            <w:r w:rsidRPr="00110842">
              <w:rPr>
                <w:rFonts w:ascii="Times New Roman" w:hAnsi="Times New Roman" w:cs="Times New Roman"/>
                <w:bCs/>
                <w:color w:val="000000"/>
                <w:sz w:val="26"/>
                <w:szCs w:val="26"/>
              </w:rPr>
              <w:t>Ц</w:t>
            </w:r>
            <w:r w:rsidR="007F5C12" w:rsidRPr="00110842">
              <w:rPr>
                <w:rFonts w:ascii="Times New Roman" w:hAnsi="Times New Roman" w:cs="Times New Roman"/>
                <w:bCs/>
                <w:color w:val="000000"/>
                <w:sz w:val="26"/>
                <w:szCs w:val="26"/>
              </w:rPr>
              <w:t xml:space="preserve">ели </w:t>
            </w:r>
            <w:r w:rsidRPr="00110842">
              <w:rPr>
                <w:rFonts w:ascii="Times New Roman" w:hAnsi="Times New Roman" w:cs="Times New Roman"/>
                <w:bCs/>
                <w:color w:val="000000"/>
                <w:sz w:val="26"/>
                <w:szCs w:val="26"/>
              </w:rPr>
              <w:t xml:space="preserve">и задачи </w:t>
            </w:r>
            <w:r w:rsidR="007F5C12" w:rsidRPr="00110842">
              <w:rPr>
                <w:rFonts w:ascii="Times New Roman" w:hAnsi="Times New Roman" w:cs="Times New Roman"/>
                <w:bCs/>
                <w:color w:val="000000"/>
                <w:sz w:val="26"/>
                <w:szCs w:val="26"/>
              </w:rPr>
              <w:t>Программы</w:t>
            </w:r>
          </w:p>
        </w:tc>
        <w:tc>
          <w:tcPr>
            <w:tcW w:w="6662" w:type="dxa"/>
          </w:tcPr>
          <w:p w:rsidR="00407A9B" w:rsidRPr="00407A9B" w:rsidRDefault="00407A9B" w:rsidP="00075FC2">
            <w:pPr>
              <w:pStyle w:val="12"/>
              <w:tabs>
                <w:tab w:val="left" w:pos="0"/>
              </w:tabs>
              <w:spacing w:before="0" w:after="0" w:line="240" w:lineRule="auto"/>
              <w:contextualSpacing/>
              <w:rPr>
                <w:sz w:val="26"/>
                <w:szCs w:val="26"/>
              </w:rPr>
            </w:pPr>
            <w:r w:rsidRPr="00407A9B">
              <w:rPr>
                <w:sz w:val="26"/>
                <w:szCs w:val="26"/>
              </w:rPr>
              <w:t>Цель Программы:</w:t>
            </w:r>
          </w:p>
          <w:p w:rsidR="00075FC2" w:rsidRDefault="00407A9B" w:rsidP="00075FC2">
            <w:pPr>
              <w:pStyle w:val="12"/>
              <w:numPr>
                <w:ilvl w:val="0"/>
                <w:numId w:val="6"/>
              </w:numPr>
              <w:tabs>
                <w:tab w:val="left" w:pos="0"/>
              </w:tabs>
              <w:spacing w:before="0" w:after="0" w:line="240" w:lineRule="auto"/>
              <w:ind w:left="597" w:hanging="419"/>
              <w:contextualSpacing/>
              <w:rPr>
                <w:sz w:val="26"/>
                <w:szCs w:val="26"/>
              </w:rPr>
            </w:pPr>
            <w:r w:rsidRPr="00407A9B">
              <w:rPr>
                <w:sz w:val="26"/>
                <w:szCs w:val="26"/>
              </w:rPr>
              <w:t>Обеспечение доступности для населения на территории Верх-Каргатского сельсовета Каргатского района Новосибирской области услугами в сфере культуры, образования, здравоохранения, физической культуры и массового спорта;</w:t>
            </w:r>
          </w:p>
          <w:p w:rsidR="00407A9B" w:rsidRPr="00075FC2" w:rsidRDefault="00407A9B" w:rsidP="00075FC2">
            <w:pPr>
              <w:pStyle w:val="12"/>
              <w:tabs>
                <w:tab w:val="left" w:pos="0"/>
              </w:tabs>
              <w:spacing w:before="0" w:after="0" w:line="240" w:lineRule="auto"/>
              <w:contextualSpacing/>
              <w:rPr>
                <w:sz w:val="26"/>
                <w:szCs w:val="26"/>
              </w:rPr>
            </w:pPr>
            <w:r w:rsidRPr="00075FC2">
              <w:rPr>
                <w:sz w:val="26"/>
                <w:szCs w:val="26"/>
              </w:rPr>
              <w:t>Задачи Программы:</w:t>
            </w:r>
          </w:p>
          <w:p w:rsidR="00407A9B"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Формирование перечня мероприятий по проектированию, строительству, реконструкции и капитального ремонта объектов социальной инфраструктуры Верх-Каргатского сельсовета Каргатского района Новосибирской области;</w:t>
            </w:r>
          </w:p>
          <w:p w:rsid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 xml:space="preserve">Оценка объемов и источников финансирования мероприятий по проектированию, строительству, реконструкции и капитального ремонта объектов социальной инфраструктуры Верх-Каргатского </w:t>
            </w:r>
            <w:r w:rsidRPr="00407A9B">
              <w:rPr>
                <w:sz w:val="26"/>
                <w:szCs w:val="26"/>
              </w:rPr>
              <w:lastRenderedPageBreak/>
              <w:t xml:space="preserve">сельсовета Каргатского района Новосибирской области; </w:t>
            </w:r>
          </w:p>
          <w:p w:rsidR="007F5C12" w:rsidRPr="00407A9B" w:rsidRDefault="00407A9B" w:rsidP="00075FC2">
            <w:pPr>
              <w:pStyle w:val="12"/>
              <w:numPr>
                <w:ilvl w:val="0"/>
                <w:numId w:val="7"/>
              </w:numPr>
              <w:tabs>
                <w:tab w:val="left" w:pos="0"/>
              </w:tabs>
              <w:spacing w:before="0" w:after="0" w:line="240" w:lineRule="auto"/>
              <w:ind w:left="455" w:hanging="283"/>
              <w:contextualSpacing/>
              <w:rPr>
                <w:sz w:val="26"/>
                <w:szCs w:val="26"/>
              </w:rPr>
            </w:pPr>
            <w:r w:rsidRPr="00407A9B">
              <w:rPr>
                <w:sz w:val="26"/>
                <w:szCs w:val="26"/>
              </w:rPr>
              <w:t>Оценка эффективности реализации мероприятий программы.</w:t>
            </w:r>
          </w:p>
        </w:tc>
      </w:tr>
      <w:tr w:rsidR="007F5C12" w:rsidTr="00075FC2">
        <w:tc>
          <w:tcPr>
            <w:tcW w:w="3970" w:type="dxa"/>
          </w:tcPr>
          <w:p w:rsidR="007F5C12" w:rsidRPr="003D3DDB" w:rsidRDefault="000F4737" w:rsidP="007F5C12">
            <w:pPr>
              <w:rPr>
                <w:rFonts w:ascii="Times New Roman" w:hAnsi="Times New Roman" w:cs="Times New Roman"/>
                <w:color w:val="000000"/>
                <w:sz w:val="26"/>
                <w:szCs w:val="26"/>
              </w:rPr>
            </w:pPr>
            <w:r w:rsidRPr="003D3DDB">
              <w:rPr>
                <w:rFonts w:ascii="Times New Roman" w:hAnsi="Times New Roman" w:cs="Times New Roman"/>
                <w:bCs/>
                <w:color w:val="000000"/>
                <w:sz w:val="26"/>
                <w:szCs w:val="26"/>
              </w:rPr>
              <w:lastRenderedPageBreak/>
              <w:t>1.5</w:t>
            </w:r>
            <w:r w:rsidR="007F5C12" w:rsidRPr="003D3DDB">
              <w:rPr>
                <w:rFonts w:ascii="Times New Roman" w:hAnsi="Times New Roman" w:cs="Times New Roman"/>
                <w:bCs/>
                <w:color w:val="000000"/>
                <w:sz w:val="26"/>
                <w:szCs w:val="26"/>
              </w:rPr>
              <w:t xml:space="preserve">. </w:t>
            </w:r>
            <w:r w:rsidRPr="003D3DDB">
              <w:rPr>
                <w:rFonts w:ascii="Times New Roman" w:eastAsia="Times New Roman" w:hAnsi="Times New Roman" w:cs="Times New Roman"/>
                <w:sz w:val="26"/>
                <w:szCs w:val="26"/>
              </w:rPr>
              <w:t>Целевые показатели       (индикаторы) обеспеченности населения объектами социальной инфраструктуры</w:t>
            </w:r>
          </w:p>
        </w:tc>
        <w:tc>
          <w:tcPr>
            <w:tcW w:w="6662" w:type="dxa"/>
          </w:tcPr>
          <w:p w:rsidR="007F5C12" w:rsidRPr="003D3DDB" w:rsidRDefault="00E86356" w:rsidP="00E86356">
            <w:pPr>
              <w:pStyle w:val="ConsPlusNormal"/>
              <w:rPr>
                <w:rFonts w:ascii="Times New Roman" w:hAnsi="Times New Roman" w:cs="Times New Roman"/>
                <w:sz w:val="26"/>
                <w:szCs w:val="26"/>
              </w:rPr>
            </w:pPr>
            <w:r w:rsidRPr="003D3DDB">
              <w:rPr>
                <w:rFonts w:ascii="Times New Roman" w:hAnsi="Times New Roman" w:cs="Times New Roman"/>
                <w:sz w:val="26"/>
                <w:szCs w:val="26"/>
              </w:rPr>
              <w:t>Достижение расчетного уровня обеспеченности населения сельского поселения услугами в областях образования, здравоохранения, физической культуры и массового спорта и культуры</w:t>
            </w:r>
          </w:p>
        </w:tc>
      </w:tr>
      <w:tr w:rsidR="007F5C12" w:rsidTr="00075FC2">
        <w:tc>
          <w:tcPr>
            <w:tcW w:w="3970" w:type="dxa"/>
          </w:tcPr>
          <w:p w:rsidR="007F5C12" w:rsidRPr="00110842" w:rsidRDefault="000F4737" w:rsidP="000F4737">
            <w:pPr>
              <w:contextualSpacing/>
              <w:rPr>
                <w:rFonts w:ascii="Times New Roman" w:eastAsia="Times New Roman" w:hAnsi="Times New Roman" w:cs="Times New Roman"/>
                <w:sz w:val="26"/>
                <w:szCs w:val="26"/>
              </w:rPr>
            </w:pPr>
            <w:r w:rsidRPr="00110842">
              <w:rPr>
                <w:rFonts w:ascii="Times New Roman" w:hAnsi="Times New Roman" w:cs="Times New Roman"/>
                <w:bCs/>
                <w:color w:val="000000"/>
                <w:sz w:val="26"/>
                <w:szCs w:val="26"/>
              </w:rPr>
              <w:t>1.6.</w:t>
            </w:r>
            <w:r w:rsidRPr="00110842">
              <w:rPr>
                <w:rFonts w:ascii="Times New Roman" w:eastAsia="Times New Roman" w:hAnsi="Times New Roman" w:cs="Times New Roman"/>
                <w:sz w:val="26"/>
                <w:szCs w:val="26"/>
              </w:rPr>
              <w:t xml:space="preserve"> 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6662" w:type="dxa"/>
            <w:vAlign w:val="center"/>
          </w:tcPr>
          <w:p w:rsidR="007F5C12" w:rsidRDefault="00075FC2" w:rsidP="00075FC2">
            <w:pPr>
              <w:pStyle w:val="a5"/>
              <w:ind w:left="0"/>
              <w:jc w:val="center"/>
              <w:rPr>
                <w:rFonts w:ascii="Times New Roman" w:hAnsi="Times New Roman" w:cs="Times New Roman"/>
                <w:b/>
                <w:sz w:val="28"/>
              </w:rPr>
            </w:pPr>
            <w:r>
              <w:rPr>
                <w:rFonts w:ascii="Times New Roman" w:hAnsi="Times New Roman"/>
                <w:sz w:val="26"/>
                <w:szCs w:val="26"/>
              </w:rPr>
              <w:t xml:space="preserve">Мероприятия по капитальному ремонту объектов местного значения </w:t>
            </w:r>
            <w:r w:rsidRPr="00407A9B">
              <w:rPr>
                <w:rFonts w:ascii="Times New Roman" w:hAnsi="Times New Roman" w:cs="Times New Roman"/>
                <w:sz w:val="26"/>
                <w:szCs w:val="26"/>
              </w:rPr>
              <w:t>Верх-Каргатского сельсовета Каргатского района Новосибирской области</w:t>
            </w:r>
            <w:r>
              <w:rPr>
                <w:rFonts w:ascii="Times New Roman" w:hAnsi="Times New Roman"/>
                <w:sz w:val="26"/>
                <w:szCs w:val="26"/>
              </w:rPr>
              <w:t xml:space="preserve"> в сфере образования и культуры. </w:t>
            </w:r>
          </w:p>
        </w:tc>
      </w:tr>
      <w:tr w:rsidR="007F5C12" w:rsidTr="00075FC2">
        <w:tc>
          <w:tcPr>
            <w:tcW w:w="3970" w:type="dxa"/>
          </w:tcPr>
          <w:p w:rsidR="007F5C12" w:rsidRPr="00110842" w:rsidRDefault="000F4737" w:rsidP="007F5C12">
            <w:pPr>
              <w:rPr>
                <w:rFonts w:ascii="Times New Roman" w:hAnsi="Times New Roman" w:cs="Times New Roman"/>
                <w:color w:val="000000"/>
                <w:sz w:val="26"/>
                <w:szCs w:val="26"/>
              </w:rPr>
            </w:pPr>
            <w:r w:rsidRPr="00110842">
              <w:rPr>
                <w:rFonts w:ascii="Times New Roman" w:hAnsi="Times New Roman" w:cs="Times New Roman"/>
                <w:bCs/>
                <w:color w:val="000000"/>
                <w:sz w:val="26"/>
                <w:szCs w:val="26"/>
              </w:rPr>
              <w:t>1.7. Срок</w:t>
            </w:r>
            <w:r w:rsidR="007F5C12" w:rsidRPr="00110842">
              <w:rPr>
                <w:rFonts w:ascii="Times New Roman" w:hAnsi="Times New Roman" w:cs="Times New Roman"/>
                <w:bCs/>
                <w:color w:val="000000"/>
                <w:sz w:val="26"/>
                <w:szCs w:val="26"/>
              </w:rPr>
              <w:t xml:space="preserve"> и этапы реализации Программы</w:t>
            </w:r>
          </w:p>
        </w:tc>
        <w:tc>
          <w:tcPr>
            <w:tcW w:w="6662" w:type="dxa"/>
          </w:tcPr>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Срок реализации программы 20</w:t>
            </w:r>
            <w:r w:rsidR="00BD0316">
              <w:rPr>
                <w:rFonts w:ascii="Times New Roman" w:eastAsia="Times New Roman" w:hAnsi="Times New Roman" w:cs="Times New Roman"/>
                <w:sz w:val="26"/>
                <w:szCs w:val="26"/>
              </w:rPr>
              <w:t>26</w:t>
            </w:r>
            <w:r w:rsidR="00E31DD1">
              <w:rPr>
                <w:rFonts w:ascii="Times New Roman" w:eastAsia="Times New Roman" w:hAnsi="Times New Roman" w:cs="Times New Roman"/>
                <w:sz w:val="26"/>
                <w:szCs w:val="26"/>
              </w:rPr>
              <w:t>-2032</w:t>
            </w:r>
            <w:r w:rsidRPr="00F66695">
              <w:rPr>
                <w:rFonts w:ascii="Times New Roman" w:eastAsia="Times New Roman" w:hAnsi="Times New Roman" w:cs="Times New Roman"/>
                <w:sz w:val="26"/>
                <w:szCs w:val="26"/>
              </w:rPr>
              <w:t xml:space="preserve"> годы.</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Этапы реализации программы:</w:t>
            </w:r>
          </w:p>
          <w:p w:rsidR="00075FC2" w:rsidRPr="00F66695" w:rsidRDefault="00BD0316" w:rsidP="00075FC2">
            <w:pPr>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2026 </w:t>
            </w:r>
            <w:r w:rsidR="00075FC2" w:rsidRPr="00F66695">
              <w:rPr>
                <w:rFonts w:ascii="Times New Roman" w:eastAsia="Times New Roman" w:hAnsi="Times New Roman" w:cs="Times New Roman"/>
                <w:sz w:val="26"/>
                <w:szCs w:val="26"/>
              </w:rPr>
              <w:t xml:space="preserve">год; </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D0316">
              <w:rPr>
                <w:rFonts w:ascii="Times New Roman" w:eastAsia="Times New Roman" w:hAnsi="Times New Roman" w:cs="Times New Roman"/>
                <w:sz w:val="26"/>
                <w:szCs w:val="26"/>
              </w:rPr>
              <w:t>27</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Pr>
                <w:rFonts w:ascii="Times New Roman" w:eastAsia="Times New Roman" w:hAnsi="Times New Roman" w:cs="Times New Roman"/>
                <w:sz w:val="26"/>
                <w:szCs w:val="26"/>
              </w:rPr>
              <w:t>2</w:t>
            </w:r>
            <w:r w:rsidR="00BD0316">
              <w:rPr>
                <w:rFonts w:ascii="Times New Roman" w:eastAsia="Times New Roman" w:hAnsi="Times New Roman" w:cs="Times New Roman"/>
                <w:sz w:val="26"/>
                <w:szCs w:val="26"/>
              </w:rPr>
              <w:t>8</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D0316">
              <w:rPr>
                <w:rFonts w:ascii="Times New Roman" w:eastAsia="Times New Roman" w:hAnsi="Times New Roman" w:cs="Times New Roman"/>
                <w:sz w:val="26"/>
                <w:szCs w:val="26"/>
              </w:rPr>
              <w:t>29</w:t>
            </w:r>
            <w:r w:rsidRPr="00F66695">
              <w:rPr>
                <w:rFonts w:ascii="Times New Roman" w:eastAsia="Times New Roman" w:hAnsi="Times New Roman" w:cs="Times New Roman"/>
                <w:sz w:val="26"/>
                <w:szCs w:val="26"/>
              </w:rPr>
              <w:t xml:space="preserve"> год;</w:t>
            </w:r>
          </w:p>
          <w:p w:rsidR="00075FC2" w:rsidRPr="00F66695" w:rsidRDefault="00075FC2" w:rsidP="00075FC2">
            <w:pPr>
              <w:contextualSpacing/>
              <w:rPr>
                <w:rFonts w:ascii="Times New Roman" w:eastAsia="Times New Roman" w:hAnsi="Times New Roman" w:cs="Times New Roman"/>
                <w:sz w:val="26"/>
                <w:szCs w:val="26"/>
              </w:rPr>
            </w:pPr>
            <w:r w:rsidRPr="00F66695">
              <w:rPr>
                <w:rFonts w:ascii="Times New Roman" w:eastAsia="Times New Roman" w:hAnsi="Times New Roman" w:cs="Times New Roman"/>
                <w:sz w:val="26"/>
                <w:szCs w:val="26"/>
              </w:rPr>
              <w:t>20</w:t>
            </w:r>
            <w:r w:rsidR="00BD0316">
              <w:rPr>
                <w:rFonts w:ascii="Times New Roman" w:eastAsia="Times New Roman" w:hAnsi="Times New Roman" w:cs="Times New Roman"/>
                <w:sz w:val="26"/>
                <w:szCs w:val="26"/>
              </w:rPr>
              <w:t>30</w:t>
            </w:r>
            <w:r w:rsidRPr="00F66695">
              <w:rPr>
                <w:rFonts w:ascii="Times New Roman" w:eastAsia="Times New Roman" w:hAnsi="Times New Roman" w:cs="Times New Roman"/>
                <w:sz w:val="26"/>
                <w:szCs w:val="26"/>
              </w:rPr>
              <w:t xml:space="preserve"> год;</w:t>
            </w:r>
          </w:p>
          <w:p w:rsidR="007F5C12" w:rsidRDefault="00BD0316" w:rsidP="00075FC2">
            <w:pPr>
              <w:pStyle w:val="a5"/>
              <w:spacing w:line="360" w:lineRule="auto"/>
              <w:ind w:left="0"/>
              <w:rPr>
                <w:rFonts w:ascii="Times New Roman" w:hAnsi="Times New Roman" w:cs="Times New Roman"/>
                <w:b/>
                <w:sz w:val="28"/>
              </w:rPr>
            </w:pPr>
            <w:r>
              <w:rPr>
                <w:rFonts w:ascii="Times New Roman" w:eastAsia="Times New Roman" w:hAnsi="Times New Roman" w:cs="Times New Roman"/>
                <w:sz w:val="26"/>
                <w:szCs w:val="26"/>
              </w:rPr>
              <w:t>2031</w:t>
            </w:r>
            <w:r w:rsidR="00E31DD1">
              <w:rPr>
                <w:rFonts w:ascii="Times New Roman" w:eastAsia="Times New Roman" w:hAnsi="Times New Roman" w:cs="Times New Roman"/>
                <w:sz w:val="26"/>
                <w:szCs w:val="26"/>
              </w:rPr>
              <w:t>-2032</w:t>
            </w:r>
            <w:r w:rsidR="00075FC2" w:rsidRPr="00F66695">
              <w:rPr>
                <w:rFonts w:ascii="Times New Roman" w:eastAsia="Times New Roman" w:hAnsi="Times New Roman" w:cs="Times New Roman"/>
                <w:sz w:val="26"/>
                <w:szCs w:val="26"/>
              </w:rPr>
              <w:t xml:space="preserve"> годы.</w:t>
            </w:r>
          </w:p>
        </w:tc>
      </w:tr>
      <w:tr w:rsidR="007F5C12" w:rsidTr="00110842">
        <w:trPr>
          <w:trHeight w:val="3147"/>
        </w:trPr>
        <w:tc>
          <w:tcPr>
            <w:tcW w:w="3970" w:type="dxa"/>
          </w:tcPr>
          <w:p w:rsidR="007F5C12" w:rsidRPr="00110842" w:rsidRDefault="000F4737" w:rsidP="007F5C12">
            <w:pPr>
              <w:rPr>
                <w:rFonts w:ascii="Times New Roman" w:hAnsi="Times New Roman" w:cs="Times New Roman"/>
                <w:bCs/>
                <w:color w:val="000000"/>
                <w:sz w:val="26"/>
                <w:szCs w:val="26"/>
              </w:rPr>
            </w:pPr>
            <w:r w:rsidRPr="00110842">
              <w:rPr>
                <w:rFonts w:ascii="Times New Roman" w:hAnsi="Times New Roman" w:cs="Times New Roman"/>
                <w:bCs/>
                <w:color w:val="000000"/>
                <w:sz w:val="26"/>
                <w:szCs w:val="26"/>
              </w:rPr>
              <w:t>1.8</w:t>
            </w:r>
            <w:r w:rsidR="007F5C12" w:rsidRPr="00110842">
              <w:rPr>
                <w:rFonts w:ascii="Times New Roman" w:hAnsi="Times New Roman" w:cs="Times New Roman"/>
                <w:bCs/>
                <w:color w:val="000000"/>
                <w:sz w:val="26"/>
                <w:szCs w:val="26"/>
              </w:rPr>
              <w:t>. Объемы и источники финансирования Программы</w:t>
            </w:r>
          </w:p>
        </w:tc>
        <w:tc>
          <w:tcPr>
            <w:tcW w:w="6662" w:type="dxa"/>
          </w:tcPr>
          <w:p w:rsidR="00176A11" w:rsidRPr="00F66695" w:rsidRDefault="00176A11" w:rsidP="00176A11">
            <w:pPr>
              <w:rPr>
                <w:rFonts w:ascii="Times New Roman" w:hAnsi="Times New Roman" w:cs="Times New Roman"/>
                <w:sz w:val="26"/>
                <w:szCs w:val="26"/>
              </w:rPr>
            </w:pPr>
            <w:r w:rsidRPr="00F66695">
              <w:rPr>
                <w:rFonts w:ascii="Times New Roman" w:hAnsi="Times New Roman" w:cs="Times New Roman"/>
                <w:sz w:val="26"/>
                <w:szCs w:val="26"/>
              </w:rPr>
              <w:t>Объем</w:t>
            </w:r>
            <w:r>
              <w:rPr>
                <w:rFonts w:ascii="Times New Roman" w:hAnsi="Times New Roman" w:cs="Times New Roman"/>
                <w:sz w:val="26"/>
                <w:szCs w:val="26"/>
              </w:rPr>
              <w:t xml:space="preserve"> финансирования Программы на период с 2026 по 2032 годы</w:t>
            </w:r>
            <w:r w:rsidRPr="00F66695">
              <w:rPr>
                <w:rFonts w:ascii="Times New Roman" w:hAnsi="Times New Roman" w:cs="Times New Roman"/>
                <w:sz w:val="26"/>
                <w:szCs w:val="26"/>
              </w:rPr>
              <w:t xml:space="preserve"> </w:t>
            </w:r>
            <w:r>
              <w:rPr>
                <w:rFonts w:ascii="Times New Roman" w:hAnsi="Times New Roman" w:cs="Times New Roman"/>
                <w:sz w:val="26"/>
                <w:szCs w:val="26"/>
              </w:rPr>
              <w:t xml:space="preserve">составит </w:t>
            </w:r>
            <w:r w:rsidR="002E486E">
              <w:rPr>
                <w:rFonts w:ascii="Times New Roman" w:hAnsi="Times New Roman" w:cs="Times New Roman"/>
                <w:sz w:val="26"/>
                <w:szCs w:val="26"/>
              </w:rPr>
              <w:t>136</w:t>
            </w:r>
            <w:r>
              <w:rPr>
                <w:rFonts w:ascii="Times New Roman" w:hAnsi="Times New Roman" w:cs="Times New Roman"/>
                <w:sz w:val="26"/>
                <w:szCs w:val="26"/>
              </w:rPr>
              <w:t xml:space="preserve">50 </w:t>
            </w:r>
            <w:r w:rsidRPr="00F66695">
              <w:rPr>
                <w:rFonts w:ascii="Times New Roman" w:hAnsi="Times New Roman" w:cs="Times New Roman"/>
                <w:sz w:val="26"/>
                <w:szCs w:val="26"/>
              </w:rPr>
              <w:t>тыс. руб. в том числе по годам:</w:t>
            </w:r>
          </w:p>
          <w:p w:rsidR="002E486E" w:rsidRPr="00F66695" w:rsidRDefault="002E486E" w:rsidP="002E486E">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26</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850 тыс. руб.</w:t>
            </w:r>
          </w:p>
          <w:p w:rsidR="002E486E" w:rsidRPr="00F66695" w:rsidRDefault="002E486E" w:rsidP="002E486E">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27</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5300 тыс. руб.</w:t>
            </w:r>
          </w:p>
          <w:p w:rsidR="002E486E" w:rsidRPr="00F66695" w:rsidRDefault="002E486E" w:rsidP="002E486E">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28</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5000 тыс. руб.</w:t>
            </w:r>
          </w:p>
          <w:p w:rsidR="002E486E" w:rsidRPr="00F66695" w:rsidRDefault="002E486E" w:rsidP="002E486E">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29 год – 2500 тыс. руб.</w:t>
            </w:r>
          </w:p>
          <w:p w:rsidR="002E486E" w:rsidRPr="00F66695" w:rsidRDefault="002E486E" w:rsidP="002E486E">
            <w:pPr>
              <w:rPr>
                <w:rFonts w:ascii="Times New Roman" w:hAnsi="Times New Roman" w:cs="Times New Roman"/>
                <w:sz w:val="26"/>
                <w:szCs w:val="26"/>
              </w:rPr>
            </w:pPr>
            <w:r w:rsidRPr="00F66695">
              <w:rPr>
                <w:rFonts w:ascii="Times New Roman" w:hAnsi="Times New Roman" w:cs="Times New Roman"/>
                <w:sz w:val="26"/>
                <w:szCs w:val="26"/>
              </w:rPr>
              <w:t>20</w:t>
            </w:r>
            <w:r>
              <w:rPr>
                <w:rFonts w:ascii="Times New Roman" w:hAnsi="Times New Roman" w:cs="Times New Roman"/>
                <w:sz w:val="26"/>
                <w:szCs w:val="26"/>
              </w:rPr>
              <w:t>30</w:t>
            </w:r>
            <w:r w:rsidRPr="00F66695">
              <w:rPr>
                <w:rFonts w:ascii="Times New Roman" w:hAnsi="Times New Roman" w:cs="Times New Roman"/>
                <w:sz w:val="26"/>
                <w:szCs w:val="26"/>
              </w:rPr>
              <w:t xml:space="preserve"> год –</w:t>
            </w:r>
            <w:r>
              <w:rPr>
                <w:rFonts w:ascii="Times New Roman" w:hAnsi="Times New Roman" w:cs="Times New Roman"/>
                <w:sz w:val="26"/>
                <w:szCs w:val="26"/>
              </w:rPr>
              <w:t xml:space="preserve">  0 тыс. руб.</w:t>
            </w:r>
          </w:p>
          <w:p w:rsidR="002E486E" w:rsidRDefault="002E486E" w:rsidP="002E486E">
            <w:pPr>
              <w:rPr>
                <w:rFonts w:ascii="Times New Roman" w:hAnsi="Times New Roman" w:cs="Times New Roman"/>
                <w:sz w:val="26"/>
                <w:szCs w:val="26"/>
              </w:rPr>
            </w:pPr>
            <w:r>
              <w:rPr>
                <w:rFonts w:ascii="Times New Roman" w:hAnsi="Times New Roman" w:cs="Times New Roman"/>
                <w:sz w:val="26"/>
                <w:szCs w:val="26"/>
              </w:rPr>
              <w:t>2031-2032</w:t>
            </w:r>
            <w:r w:rsidRPr="00F66695">
              <w:rPr>
                <w:rFonts w:ascii="Times New Roman" w:hAnsi="Times New Roman" w:cs="Times New Roman"/>
                <w:sz w:val="26"/>
                <w:szCs w:val="26"/>
              </w:rPr>
              <w:t xml:space="preserve"> годы –</w:t>
            </w:r>
            <w:r>
              <w:rPr>
                <w:rFonts w:ascii="Times New Roman" w:hAnsi="Times New Roman" w:cs="Times New Roman"/>
                <w:sz w:val="26"/>
                <w:szCs w:val="26"/>
              </w:rPr>
              <w:t xml:space="preserve"> 0 тыс. руб.</w:t>
            </w:r>
          </w:p>
          <w:p w:rsidR="007F5C12" w:rsidRPr="00110842" w:rsidRDefault="00110842" w:rsidP="00110842">
            <w:pPr>
              <w:contextualSpacing/>
              <w:rPr>
                <w:rFonts w:ascii="Times New Roman" w:eastAsia="Times New Roman" w:hAnsi="Times New Roman" w:cs="Times New Roman"/>
                <w:sz w:val="26"/>
                <w:szCs w:val="26"/>
              </w:rPr>
            </w:pPr>
            <w:r w:rsidRPr="00F72461">
              <w:rPr>
                <w:rFonts w:ascii="Times New Roman" w:eastAsia="Times New Roman" w:hAnsi="Times New Roman" w:cs="Times New Roman"/>
                <w:sz w:val="26"/>
                <w:szCs w:val="26"/>
              </w:rPr>
              <w:t>С</w:t>
            </w:r>
            <w:r w:rsidRPr="00F72461">
              <w:rPr>
                <w:rFonts w:ascii="Times New Roman" w:hAnsi="Times New Roman" w:cs="Times New Roman"/>
                <w:sz w:val="26"/>
                <w:szCs w:val="26"/>
              </w:rPr>
              <w:t>редства уточняются при формировании бюдж</w:t>
            </w:r>
            <w:r>
              <w:rPr>
                <w:rFonts w:ascii="Times New Roman" w:hAnsi="Times New Roman" w:cs="Times New Roman"/>
                <w:sz w:val="26"/>
                <w:szCs w:val="26"/>
              </w:rPr>
              <w:t xml:space="preserve">ета на </w:t>
            </w:r>
            <w:r w:rsidRPr="00F72461">
              <w:rPr>
                <w:rFonts w:ascii="Times New Roman" w:hAnsi="Times New Roman" w:cs="Times New Roman"/>
                <w:sz w:val="26"/>
                <w:szCs w:val="26"/>
              </w:rPr>
              <w:t>календарный год.</w:t>
            </w:r>
          </w:p>
        </w:tc>
      </w:tr>
      <w:tr w:rsidR="007F5C12" w:rsidTr="00075FC2">
        <w:tc>
          <w:tcPr>
            <w:tcW w:w="3970" w:type="dxa"/>
          </w:tcPr>
          <w:p w:rsidR="007F5C12" w:rsidRPr="003D3DDB" w:rsidRDefault="000F4737" w:rsidP="007F5C12">
            <w:pPr>
              <w:rPr>
                <w:rFonts w:ascii="Times New Roman" w:hAnsi="Times New Roman" w:cs="Times New Roman"/>
                <w:color w:val="000000"/>
                <w:sz w:val="26"/>
                <w:szCs w:val="26"/>
              </w:rPr>
            </w:pPr>
            <w:r w:rsidRPr="003D3DDB">
              <w:rPr>
                <w:rFonts w:ascii="Times New Roman" w:hAnsi="Times New Roman" w:cs="Times New Roman"/>
                <w:bCs/>
                <w:color w:val="000000"/>
                <w:sz w:val="26"/>
                <w:szCs w:val="26"/>
              </w:rPr>
              <w:t>1.9</w:t>
            </w:r>
            <w:r w:rsidR="007F5C12" w:rsidRPr="003D3DDB">
              <w:rPr>
                <w:rFonts w:ascii="Times New Roman" w:hAnsi="Times New Roman" w:cs="Times New Roman"/>
                <w:bCs/>
                <w:color w:val="000000"/>
                <w:sz w:val="26"/>
                <w:szCs w:val="26"/>
              </w:rPr>
              <w:t>. Ожидаемые результаты реализации Программы.</w:t>
            </w:r>
          </w:p>
        </w:tc>
        <w:tc>
          <w:tcPr>
            <w:tcW w:w="6662" w:type="dxa"/>
          </w:tcPr>
          <w:p w:rsidR="00AE350D" w:rsidRPr="003D3DDB" w:rsidRDefault="00AE350D" w:rsidP="00AE350D">
            <w:pPr>
              <w:ind w:firstLine="320"/>
              <w:rPr>
                <w:rFonts w:ascii="Times New Roman" w:hAnsi="Times New Roman" w:cs="Times New Roman"/>
                <w:color w:val="000000"/>
                <w:sz w:val="26"/>
                <w:szCs w:val="26"/>
              </w:rPr>
            </w:pPr>
            <w:r w:rsidRPr="003D3DDB">
              <w:rPr>
                <w:rFonts w:ascii="Times New Roman" w:hAnsi="Times New Roman" w:cs="Times New Roman"/>
                <w:color w:val="000000"/>
                <w:sz w:val="26"/>
                <w:szCs w:val="26"/>
              </w:rPr>
              <w:t>Повышение качества, комфортности и уровня жизни населения.</w:t>
            </w:r>
          </w:p>
          <w:p w:rsidR="00AE350D" w:rsidRPr="003D3DDB" w:rsidRDefault="00AE350D" w:rsidP="00AE350D">
            <w:pPr>
              <w:ind w:firstLine="320"/>
              <w:rPr>
                <w:rFonts w:ascii="Times New Roman" w:hAnsi="Times New Roman" w:cs="Times New Roman"/>
                <w:color w:val="000000"/>
                <w:sz w:val="26"/>
                <w:szCs w:val="26"/>
              </w:rPr>
            </w:pPr>
            <w:r w:rsidRPr="003D3DDB">
              <w:rPr>
                <w:rFonts w:ascii="Times New Roman" w:hAnsi="Times New Roman" w:cs="Times New Roman"/>
                <w:color w:val="000000"/>
                <w:sz w:val="26"/>
                <w:szCs w:val="26"/>
              </w:rPr>
              <w:t>Нормативная доступность и обеспеченность объектами социальной инфраструктуры жителей поселения.</w:t>
            </w:r>
          </w:p>
          <w:p w:rsidR="007F5C12" w:rsidRPr="003D3DDB" w:rsidRDefault="00AE350D" w:rsidP="00AE350D">
            <w:pPr>
              <w:ind w:firstLine="320"/>
              <w:rPr>
                <w:rFonts w:ascii="Times New Roman" w:hAnsi="Times New Roman" w:cs="Times New Roman"/>
                <w:color w:val="000000"/>
                <w:sz w:val="26"/>
                <w:szCs w:val="26"/>
              </w:rPr>
            </w:pPr>
            <w:r w:rsidRPr="003D3DDB">
              <w:rPr>
                <w:rFonts w:ascii="Times New Roman" w:hAnsi="Times New Roman" w:cs="Times New Roman"/>
                <w:color w:val="000000"/>
                <w:sz w:val="26"/>
                <w:szCs w:val="26"/>
              </w:rPr>
              <w:t>Развитие и укрепление материально-технической базы учреждений социальной инфраструктуры.</w:t>
            </w:r>
          </w:p>
        </w:tc>
      </w:tr>
    </w:tbl>
    <w:p w:rsidR="00D4399B" w:rsidRPr="00D4399B" w:rsidRDefault="00D4399B" w:rsidP="00D4399B">
      <w:pPr>
        <w:spacing w:line="360" w:lineRule="auto"/>
        <w:rPr>
          <w:rFonts w:ascii="Times New Roman" w:hAnsi="Times New Roman" w:cs="Times New Roman"/>
          <w:b/>
          <w:sz w:val="28"/>
        </w:rPr>
        <w:sectPr w:rsidR="00D4399B" w:rsidRPr="00D4399B">
          <w:pgSz w:w="11906" w:h="16838"/>
          <w:pgMar w:top="1134" w:right="850" w:bottom="1134" w:left="1701" w:header="708" w:footer="708" w:gutter="0"/>
          <w:cols w:space="708"/>
          <w:docGrid w:linePitch="360"/>
        </w:sectPr>
      </w:pPr>
    </w:p>
    <w:p w:rsidR="007F5C12" w:rsidRDefault="00110842" w:rsidP="00D4399B">
      <w:pPr>
        <w:pStyle w:val="1"/>
      </w:pPr>
      <w:bookmarkStart w:id="4" w:name="_Toc206163660"/>
      <w:bookmarkStart w:id="5" w:name="_Toc206163969"/>
      <w:bookmarkStart w:id="6" w:name="_Toc211345049"/>
      <w:r w:rsidRPr="00D4399B">
        <w:lastRenderedPageBreak/>
        <w:t>ХАРАКТЕРИСТИКА СУЩЕСТВУЮЩЕГО СОСТОЯНИЯ СОЦИАЛЬНОЙ ИНФРАСТРУКТУРЫ</w:t>
      </w:r>
      <w:bookmarkEnd w:id="4"/>
      <w:bookmarkEnd w:id="5"/>
      <w:bookmarkEnd w:id="6"/>
      <w:r w:rsidRPr="00D4399B">
        <w:t xml:space="preserve"> </w:t>
      </w:r>
    </w:p>
    <w:p w:rsidR="00D4399B" w:rsidRDefault="00D4399B" w:rsidP="00D4399B">
      <w:pPr>
        <w:pStyle w:val="1"/>
        <w:numPr>
          <w:ilvl w:val="0"/>
          <w:numId w:val="0"/>
        </w:numPr>
        <w:jc w:val="left"/>
      </w:pPr>
    </w:p>
    <w:p w:rsidR="00D4399B" w:rsidRDefault="00473D35" w:rsidP="00313598">
      <w:pPr>
        <w:pStyle w:val="2"/>
      </w:pPr>
      <w:bookmarkStart w:id="7" w:name="_Toc206163661"/>
      <w:bookmarkStart w:id="8" w:name="_Toc206163970"/>
      <w:bookmarkStart w:id="9" w:name="_Toc211345050"/>
      <w:r w:rsidRPr="00B1290F">
        <w:t>Описание социально-экономического состояния Верх-Каргатского сельсовета Каргатского района Новосибирской области</w:t>
      </w:r>
      <w:bookmarkEnd w:id="7"/>
      <w:bookmarkEnd w:id="8"/>
      <w:bookmarkEnd w:id="9"/>
    </w:p>
    <w:p w:rsidR="00313598" w:rsidRDefault="00313598" w:rsidP="00313598">
      <w:pPr>
        <w:pStyle w:val="2"/>
        <w:numPr>
          <w:ilvl w:val="0"/>
          <w:numId w:val="0"/>
        </w:numPr>
        <w:ind w:left="720"/>
        <w:jc w:val="left"/>
      </w:pPr>
    </w:p>
    <w:p w:rsidR="00313598" w:rsidRPr="00313598" w:rsidRDefault="00F371ED" w:rsidP="00313598">
      <w:pPr>
        <w:pStyle w:val="ac"/>
        <w:spacing w:before="0" w:after="0" w:line="240" w:lineRule="auto"/>
        <w:jc w:val="both"/>
        <w:rPr>
          <w:sz w:val="28"/>
          <w:u w:val="single"/>
        </w:rPr>
      </w:pPr>
      <w:bookmarkStart w:id="10" w:name="_Toc206163662"/>
      <w:r w:rsidRPr="00313598">
        <w:rPr>
          <w:sz w:val="28"/>
          <w:u w:val="single"/>
        </w:rPr>
        <w:t>Краткая характеристика:</w:t>
      </w:r>
      <w:bookmarkEnd w:id="10"/>
    </w:p>
    <w:p w:rsidR="007B72F3" w:rsidRPr="00313598" w:rsidRDefault="00DC6FAF" w:rsidP="009F6AFC">
      <w:pPr>
        <w:pStyle w:val="ac"/>
        <w:spacing w:before="0" w:after="0" w:line="240" w:lineRule="auto"/>
        <w:ind w:firstLine="708"/>
        <w:jc w:val="both"/>
        <w:rPr>
          <w:sz w:val="28"/>
        </w:rPr>
      </w:pPr>
      <w:r>
        <w:rPr>
          <w:sz w:val="28"/>
        </w:rPr>
        <w:t>Территория Верх-Карга</w:t>
      </w:r>
      <w:r w:rsidR="007B72F3" w:rsidRPr="00313598">
        <w:rPr>
          <w:sz w:val="28"/>
        </w:rPr>
        <w:t xml:space="preserve">тского сельсовета Каргатского района общей площадью 89576 га (16,6% от площади Каргатского района). Территория сельсовета расположена на расстоянии 207 км от областного центра г. Новосибирска в западном направлении по федеральной трассе «Байкал», в </w:t>
      </w:r>
      <w:smartTag w:uri="urn:schemas-microsoft-com:office:smarttags" w:element="metricconverter">
        <w:smartTagPr>
          <w:attr w:name="ProductID" w:val="7 км"/>
        </w:smartTagPr>
        <w:r w:rsidR="007B72F3" w:rsidRPr="00313598">
          <w:rPr>
            <w:sz w:val="28"/>
          </w:rPr>
          <w:t>7 км</w:t>
        </w:r>
      </w:smartTag>
      <w:r w:rsidR="007B72F3" w:rsidRPr="00313598">
        <w:rPr>
          <w:sz w:val="28"/>
        </w:rPr>
        <w:t xml:space="preserve"> от районного центра г. Каргата и в </w:t>
      </w:r>
      <w:smartTag w:uri="urn:schemas-microsoft-com:office:smarttags" w:element="metricconverter">
        <w:smartTagPr>
          <w:attr w:name="ProductID" w:val="7 км"/>
        </w:smartTagPr>
        <w:r w:rsidR="007B72F3" w:rsidRPr="00313598">
          <w:rPr>
            <w:sz w:val="28"/>
          </w:rPr>
          <w:t>7 км</w:t>
        </w:r>
      </w:smartTag>
      <w:r w:rsidR="007B72F3" w:rsidRPr="00313598">
        <w:rPr>
          <w:sz w:val="28"/>
        </w:rPr>
        <w:t xml:space="preserve"> от ближайшей железнодорожной станции Каргат.</w:t>
      </w:r>
    </w:p>
    <w:p w:rsidR="00F371ED" w:rsidRPr="00313598" w:rsidRDefault="007B72F3" w:rsidP="00313598">
      <w:pPr>
        <w:pStyle w:val="ac"/>
        <w:spacing w:before="0" w:after="0" w:line="240" w:lineRule="auto"/>
        <w:jc w:val="both"/>
        <w:rPr>
          <w:sz w:val="28"/>
        </w:rPr>
      </w:pPr>
      <w:r w:rsidRPr="00313598">
        <w:rPr>
          <w:sz w:val="28"/>
        </w:rPr>
        <w:t xml:space="preserve"> </w:t>
      </w:r>
      <w:bookmarkStart w:id="11" w:name="_Toc206163663"/>
      <w:r w:rsidR="009F6AFC">
        <w:rPr>
          <w:sz w:val="28"/>
        </w:rPr>
        <w:tab/>
      </w:r>
      <w:r w:rsidRPr="00313598">
        <w:rPr>
          <w:sz w:val="28"/>
        </w:rPr>
        <w:t xml:space="preserve">В состав Верх-Каргатского сельсовета входят, административным центром которого является с. Верх-Каргат: село Верх-Каргат, посёлок Натальинский. Численность постоянного населения Верх-Каргатского сельсовета по состоянию на </w:t>
      </w:r>
      <w:r w:rsidR="00440589" w:rsidRPr="00313598">
        <w:rPr>
          <w:sz w:val="28"/>
        </w:rPr>
        <w:t>01.01.2024</w:t>
      </w:r>
      <w:r w:rsidR="008E3802" w:rsidRPr="00313598">
        <w:rPr>
          <w:sz w:val="28"/>
        </w:rPr>
        <w:t xml:space="preserve"> года – 33</w:t>
      </w:r>
      <w:r w:rsidRPr="00313598">
        <w:rPr>
          <w:sz w:val="28"/>
        </w:rPr>
        <w:t>0 человек.</w:t>
      </w:r>
      <w:bookmarkEnd w:id="11"/>
    </w:p>
    <w:p w:rsidR="007B72F3" w:rsidRPr="00313598" w:rsidRDefault="007B72F3" w:rsidP="00313598">
      <w:pPr>
        <w:pStyle w:val="ac"/>
        <w:spacing w:before="0" w:after="0" w:line="240" w:lineRule="auto"/>
        <w:jc w:val="both"/>
        <w:rPr>
          <w:sz w:val="28"/>
        </w:rPr>
      </w:pPr>
      <w:r w:rsidRPr="00313598">
        <w:rPr>
          <w:sz w:val="28"/>
        </w:rPr>
        <w:t xml:space="preserve"> </w:t>
      </w:r>
    </w:p>
    <w:p w:rsidR="007B72F3" w:rsidRPr="009F6AFC" w:rsidRDefault="007B72F3" w:rsidP="00313598">
      <w:pPr>
        <w:pStyle w:val="ac"/>
        <w:spacing w:before="0" w:after="0" w:line="240" w:lineRule="auto"/>
        <w:jc w:val="both"/>
        <w:rPr>
          <w:sz w:val="28"/>
          <w:u w:val="single"/>
        </w:rPr>
      </w:pPr>
      <w:bookmarkStart w:id="12" w:name="_Toc206163664"/>
      <w:r w:rsidRPr="00313598">
        <w:rPr>
          <w:sz w:val="28"/>
          <w:u w:val="single"/>
        </w:rPr>
        <w:t>Климат:</w:t>
      </w:r>
      <w:bookmarkEnd w:id="12"/>
    </w:p>
    <w:p w:rsidR="007B72F3" w:rsidRPr="00313598" w:rsidRDefault="008B5C2F" w:rsidP="009F6AFC">
      <w:pPr>
        <w:pStyle w:val="ac"/>
        <w:spacing w:before="0" w:after="0" w:line="240" w:lineRule="auto"/>
        <w:ind w:firstLine="708"/>
        <w:jc w:val="both"/>
        <w:rPr>
          <w:sz w:val="28"/>
        </w:rPr>
      </w:pPr>
      <w:bookmarkStart w:id="13" w:name="_Toc206163665"/>
      <w:r w:rsidRPr="00313598">
        <w:rPr>
          <w:sz w:val="28"/>
        </w:rPr>
        <w:t xml:space="preserve">Климат резко континентальный. Ярко выражены 4 сезона года. Суровая и продолжительная зима с устойчивым снежным покровом от 20 см на юго-западе, до 50-70 см на севере, в отдельные периоды - с сильными ветрами и метелями. Возможны оттепели, но они кратковременны и наблюдаются не ежегодно. Снежный покров держится от 150 дней на юге до 180 - на севере. Средняя температура января 18 – 20 </w:t>
      </w:r>
      <w:proofErr w:type="spellStart"/>
      <w:r w:rsidRPr="00313598">
        <w:rPr>
          <w:sz w:val="28"/>
        </w:rPr>
        <w:t>оС</w:t>
      </w:r>
      <w:proofErr w:type="spellEnd"/>
      <w:r w:rsidRPr="00313598">
        <w:rPr>
          <w:sz w:val="28"/>
        </w:rPr>
        <w:t xml:space="preserve"> мороза. Лето жаркое, но сравнительно короткое - от 90 до 100 дней на севере и до 120-130 дней на юге. Самый тёплый месяц - июль (+18 </w:t>
      </w:r>
      <w:proofErr w:type="spellStart"/>
      <w:r w:rsidRPr="00313598">
        <w:rPr>
          <w:sz w:val="28"/>
        </w:rPr>
        <w:t>оС</w:t>
      </w:r>
      <w:proofErr w:type="spellEnd"/>
      <w:r w:rsidRPr="00313598">
        <w:rPr>
          <w:sz w:val="28"/>
        </w:rPr>
        <w:t>...+ 20 </w:t>
      </w:r>
      <w:proofErr w:type="spellStart"/>
      <w:r w:rsidRPr="00313598">
        <w:rPr>
          <w:sz w:val="28"/>
        </w:rPr>
        <w:t>оС</w:t>
      </w:r>
      <w:proofErr w:type="spellEnd"/>
      <w:r w:rsidRPr="00313598">
        <w:rPr>
          <w:sz w:val="28"/>
        </w:rPr>
        <w:t>). Переходные сезоны (весна, осень) короткие и отличаются неустойчивой погодой, возвратами холодов, заморозками. Средняя годовая сумма осадков составляет 414 мм (от 290 до 540 мм). До 70% осадков выпадает в виде дождей, в основном ливневых с грозами. Преобладают южные и юго-западные ветры.</w:t>
      </w:r>
      <w:bookmarkEnd w:id="13"/>
      <w:r w:rsidRPr="00313598">
        <w:rPr>
          <w:sz w:val="28"/>
        </w:rPr>
        <w:t xml:space="preserve"> </w:t>
      </w:r>
    </w:p>
    <w:p w:rsidR="007B72F3" w:rsidRPr="00313598" w:rsidRDefault="007B72F3" w:rsidP="00313598">
      <w:pPr>
        <w:pStyle w:val="ac"/>
        <w:spacing w:before="0" w:after="0" w:line="240" w:lineRule="auto"/>
        <w:jc w:val="both"/>
        <w:rPr>
          <w:sz w:val="28"/>
        </w:rPr>
      </w:pPr>
    </w:p>
    <w:p w:rsidR="008B5C2F" w:rsidRPr="009F6AFC" w:rsidRDefault="008B5C2F" w:rsidP="00313598">
      <w:pPr>
        <w:pStyle w:val="ac"/>
        <w:spacing w:before="0" w:after="0" w:line="240" w:lineRule="auto"/>
        <w:jc w:val="both"/>
        <w:rPr>
          <w:sz w:val="28"/>
          <w:u w:val="single"/>
        </w:rPr>
      </w:pPr>
      <w:bookmarkStart w:id="14" w:name="_Toc206163666"/>
      <w:r w:rsidRPr="00313598">
        <w:rPr>
          <w:sz w:val="28"/>
          <w:u w:val="single"/>
        </w:rPr>
        <w:t>Численность населения:</w:t>
      </w:r>
      <w:bookmarkEnd w:id="14"/>
    </w:p>
    <w:p w:rsidR="008B5C2F" w:rsidRPr="00313598" w:rsidRDefault="008B5C2F" w:rsidP="009F6AFC">
      <w:pPr>
        <w:pStyle w:val="ac"/>
        <w:spacing w:before="0" w:after="0" w:line="240" w:lineRule="auto"/>
        <w:ind w:firstLine="708"/>
        <w:jc w:val="both"/>
        <w:rPr>
          <w:sz w:val="28"/>
        </w:rPr>
      </w:pPr>
      <w:r w:rsidRPr="00313598">
        <w:rPr>
          <w:sz w:val="28"/>
        </w:rPr>
        <w:t>Анализ численности населения произведен за период</w:t>
      </w:r>
      <w:r w:rsidR="009F6AFC">
        <w:rPr>
          <w:sz w:val="28"/>
        </w:rPr>
        <w:t xml:space="preserve"> с 01.01.2012 года по 01.01.2022</w:t>
      </w:r>
      <w:r w:rsidRPr="00313598">
        <w:rPr>
          <w:sz w:val="28"/>
        </w:rPr>
        <w:t xml:space="preserve"> года, по данным, представленным администрацией Каргатского района.</w:t>
      </w:r>
    </w:p>
    <w:p w:rsidR="00C43549" w:rsidRPr="00C43549" w:rsidRDefault="009F6AFC" w:rsidP="00C43549">
      <w:pPr>
        <w:spacing w:line="240" w:lineRule="auto"/>
        <w:ind w:firstLine="708"/>
        <w:jc w:val="both"/>
        <w:rPr>
          <w:rFonts w:ascii="Times New Roman" w:hAnsi="Times New Roman" w:cs="Times New Roman"/>
          <w:color w:val="FF0000"/>
          <w:sz w:val="28"/>
          <w:szCs w:val="26"/>
        </w:rPr>
      </w:pPr>
      <w:r>
        <w:rPr>
          <w:rFonts w:ascii="Times New Roman" w:hAnsi="Times New Roman" w:cs="Times New Roman"/>
          <w:sz w:val="28"/>
          <w:szCs w:val="26"/>
        </w:rPr>
        <w:t>На 1 января 2022</w:t>
      </w:r>
      <w:r w:rsidR="008B5C2F" w:rsidRPr="008B5C2F">
        <w:rPr>
          <w:rFonts w:ascii="Times New Roman" w:hAnsi="Times New Roman" w:cs="Times New Roman"/>
          <w:sz w:val="28"/>
          <w:szCs w:val="26"/>
        </w:rPr>
        <w:t xml:space="preserve"> года численность населения </w:t>
      </w:r>
      <w:r w:rsidR="008B5C2F">
        <w:rPr>
          <w:rFonts w:ascii="Times New Roman" w:hAnsi="Times New Roman" w:cs="Times New Roman"/>
          <w:noProof/>
          <w:sz w:val="28"/>
          <w:szCs w:val="26"/>
        </w:rPr>
        <w:t>Верх-Каргатского</w:t>
      </w:r>
      <w:r w:rsidR="008B5C2F" w:rsidRPr="008B5C2F">
        <w:rPr>
          <w:rFonts w:ascii="Times New Roman" w:hAnsi="Times New Roman" w:cs="Times New Roman"/>
          <w:noProof/>
          <w:sz w:val="28"/>
          <w:szCs w:val="26"/>
        </w:rPr>
        <w:t xml:space="preserve"> сельсовета </w:t>
      </w:r>
      <w:r w:rsidR="008B5C2F">
        <w:rPr>
          <w:rFonts w:ascii="Times New Roman" w:hAnsi="Times New Roman" w:cs="Times New Roman"/>
          <w:noProof/>
          <w:sz w:val="28"/>
          <w:szCs w:val="26"/>
        </w:rPr>
        <w:t>Каргатског</w:t>
      </w:r>
      <w:r w:rsidR="008B5C2F" w:rsidRPr="008B5C2F">
        <w:rPr>
          <w:rFonts w:ascii="Times New Roman" w:hAnsi="Times New Roman" w:cs="Times New Roman"/>
          <w:noProof/>
          <w:sz w:val="28"/>
          <w:szCs w:val="26"/>
        </w:rPr>
        <w:t>о района Новосибирской области</w:t>
      </w:r>
      <w:r w:rsidR="008B5C2F" w:rsidRPr="008B5C2F">
        <w:rPr>
          <w:rFonts w:ascii="Times New Roman" w:hAnsi="Times New Roman" w:cs="Times New Roman"/>
          <w:sz w:val="28"/>
          <w:szCs w:val="26"/>
        </w:rPr>
        <w:t xml:space="preserve"> составила </w:t>
      </w:r>
      <w:r>
        <w:rPr>
          <w:rFonts w:ascii="Times New Roman" w:hAnsi="Times New Roman" w:cs="Times New Roman"/>
          <w:sz w:val="28"/>
          <w:szCs w:val="26"/>
        </w:rPr>
        <w:t xml:space="preserve">377 </w:t>
      </w:r>
      <w:r w:rsidR="008B5C2F" w:rsidRPr="00467FF2">
        <w:rPr>
          <w:rFonts w:ascii="Times New Roman" w:hAnsi="Times New Roman" w:cs="Times New Roman"/>
          <w:sz w:val="28"/>
          <w:szCs w:val="26"/>
        </w:rPr>
        <w:t>человек.</w:t>
      </w:r>
      <w:r w:rsidR="008B5C2F" w:rsidRPr="008B5C2F">
        <w:rPr>
          <w:rFonts w:ascii="Times New Roman" w:hAnsi="Times New Roman" w:cs="Times New Roman"/>
          <w:color w:val="FF0000"/>
          <w:sz w:val="28"/>
          <w:szCs w:val="26"/>
        </w:rPr>
        <w:t xml:space="preserve"> </w:t>
      </w:r>
    </w:p>
    <w:p w:rsidR="008B5C2F" w:rsidRDefault="008B5C2F" w:rsidP="008B5C2F">
      <w:pPr>
        <w:spacing w:line="240" w:lineRule="auto"/>
        <w:jc w:val="both"/>
        <w:rPr>
          <w:rFonts w:ascii="Times New Roman" w:hAnsi="Times New Roman" w:cs="Times New Roman"/>
          <w:sz w:val="28"/>
          <w:szCs w:val="26"/>
        </w:rPr>
      </w:pPr>
      <w:r>
        <w:rPr>
          <w:rFonts w:ascii="Times New Roman" w:hAnsi="Times New Roman" w:cs="Times New Roman"/>
          <w:sz w:val="28"/>
          <w:szCs w:val="26"/>
        </w:rPr>
        <w:t>Таблица 2.1 – Численность Верх-Каргатского сельсовета Каргатского района Новосибирской области</w:t>
      </w:r>
    </w:p>
    <w:tbl>
      <w:tblPr>
        <w:tblStyle w:val="a7"/>
        <w:tblW w:w="5006" w:type="pct"/>
        <w:tblInd w:w="-289" w:type="dxa"/>
        <w:tblLayout w:type="fixed"/>
        <w:tblLook w:val="04A0" w:firstRow="1" w:lastRow="0" w:firstColumn="1" w:lastColumn="0" w:noHBand="0" w:noVBand="1"/>
      </w:tblPr>
      <w:tblGrid>
        <w:gridCol w:w="1558"/>
        <w:gridCol w:w="675"/>
        <w:gridCol w:w="673"/>
        <w:gridCol w:w="541"/>
        <w:gridCol w:w="674"/>
        <w:gridCol w:w="674"/>
        <w:gridCol w:w="674"/>
        <w:gridCol w:w="674"/>
        <w:gridCol w:w="674"/>
        <w:gridCol w:w="563"/>
        <w:gridCol w:w="676"/>
        <w:gridCol w:w="1300"/>
      </w:tblGrid>
      <w:tr w:rsidR="008E3802" w:rsidTr="009F6AFC">
        <w:tc>
          <w:tcPr>
            <w:tcW w:w="833" w:type="pct"/>
            <w:vMerge w:val="restart"/>
          </w:tcPr>
          <w:p w:rsidR="008E3802" w:rsidRPr="008B5C2F" w:rsidRDefault="008E3802" w:rsidP="00415E1F">
            <w:pPr>
              <w:jc w:val="center"/>
              <w:rPr>
                <w:rFonts w:ascii="Times New Roman" w:hAnsi="Times New Roman" w:cs="Times New Roman"/>
                <w:sz w:val="18"/>
                <w:szCs w:val="24"/>
              </w:rPr>
            </w:pPr>
            <w:r w:rsidRPr="008B5C2F">
              <w:rPr>
                <w:rFonts w:ascii="Times New Roman" w:hAnsi="Times New Roman" w:cs="Times New Roman"/>
                <w:sz w:val="18"/>
                <w:szCs w:val="24"/>
              </w:rPr>
              <w:t>Населенный пункт</w:t>
            </w:r>
          </w:p>
        </w:tc>
        <w:tc>
          <w:tcPr>
            <w:tcW w:w="4167" w:type="pct"/>
            <w:gridSpan w:val="11"/>
          </w:tcPr>
          <w:p w:rsidR="008E3802" w:rsidRPr="001C0E77" w:rsidRDefault="008E3802" w:rsidP="009F6AFC">
            <w:pPr>
              <w:ind w:left="350" w:hanging="350"/>
              <w:jc w:val="center"/>
              <w:rPr>
                <w:rFonts w:ascii="Times New Roman" w:hAnsi="Times New Roman" w:cs="Times New Roman"/>
                <w:szCs w:val="24"/>
              </w:rPr>
            </w:pPr>
            <w:r w:rsidRPr="001C0E77">
              <w:rPr>
                <w:rFonts w:ascii="Times New Roman" w:hAnsi="Times New Roman" w:cs="Times New Roman"/>
                <w:szCs w:val="24"/>
              </w:rPr>
              <w:t>Численность постоянного населения, чел.</w:t>
            </w:r>
          </w:p>
        </w:tc>
      </w:tr>
      <w:tr w:rsidR="009F6AFC" w:rsidTr="009F6AFC">
        <w:trPr>
          <w:cantSplit/>
          <w:trHeight w:val="274"/>
        </w:trPr>
        <w:tc>
          <w:tcPr>
            <w:tcW w:w="833" w:type="pct"/>
            <w:vMerge/>
          </w:tcPr>
          <w:p w:rsidR="009F6AFC" w:rsidRPr="008B5C2F" w:rsidRDefault="009F6AFC" w:rsidP="00415E1F">
            <w:pPr>
              <w:jc w:val="center"/>
              <w:rPr>
                <w:rFonts w:ascii="Times New Roman" w:hAnsi="Times New Roman" w:cs="Times New Roman"/>
                <w:sz w:val="18"/>
                <w:szCs w:val="24"/>
              </w:rPr>
            </w:pPr>
          </w:p>
        </w:tc>
        <w:tc>
          <w:tcPr>
            <w:tcW w:w="361"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2012</w:t>
            </w:r>
          </w:p>
        </w:tc>
        <w:tc>
          <w:tcPr>
            <w:tcW w:w="360" w:type="pct"/>
          </w:tcPr>
          <w:p w:rsidR="009F6AFC" w:rsidRPr="008B5C2F" w:rsidRDefault="009F6AFC" w:rsidP="00415E1F">
            <w:pPr>
              <w:ind w:hanging="45"/>
              <w:jc w:val="center"/>
              <w:rPr>
                <w:rFonts w:ascii="Times New Roman" w:hAnsi="Times New Roman" w:cs="Times New Roman"/>
                <w:sz w:val="20"/>
                <w:szCs w:val="24"/>
              </w:rPr>
            </w:pPr>
            <w:r w:rsidRPr="008B5C2F">
              <w:rPr>
                <w:rFonts w:ascii="Times New Roman" w:hAnsi="Times New Roman" w:cs="Times New Roman"/>
                <w:sz w:val="20"/>
                <w:szCs w:val="24"/>
              </w:rPr>
              <w:t>2013</w:t>
            </w:r>
          </w:p>
        </w:tc>
        <w:tc>
          <w:tcPr>
            <w:tcW w:w="289" w:type="pct"/>
          </w:tcPr>
          <w:p w:rsidR="009F6AFC" w:rsidRPr="008B5C2F" w:rsidRDefault="009F6AFC" w:rsidP="00415E1F">
            <w:pPr>
              <w:ind w:hanging="130"/>
              <w:jc w:val="center"/>
              <w:rPr>
                <w:rFonts w:ascii="Times New Roman" w:hAnsi="Times New Roman" w:cs="Times New Roman"/>
                <w:sz w:val="20"/>
                <w:szCs w:val="24"/>
              </w:rPr>
            </w:pPr>
            <w:r w:rsidRPr="008B5C2F">
              <w:rPr>
                <w:rFonts w:ascii="Times New Roman" w:hAnsi="Times New Roman" w:cs="Times New Roman"/>
                <w:sz w:val="20"/>
                <w:szCs w:val="24"/>
              </w:rPr>
              <w:t>2014</w:t>
            </w:r>
          </w:p>
        </w:tc>
        <w:tc>
          <w:tcPr>
            <w:tcW w:w="360" w:type="pct"/>
          </w:tcPr>
          <w:p w:rsidR="009F6AFC" w:rsidRPr="008B5C2F" w:rsidRDefault="009F6AFC" w:rsidP="00415E1F">
            <w:pPr>
              <w:ind w:hanging="17"/>
              <w:jc w:val="center"/>
              <w:rPr>
                <w:rFonts w:ascii="Times New Roman" w:hAnsi="Times New Roman" w:cs="Times New Roman"/>
                <w:sz w:val="20"/>
                <w:szCs w:val="24"/>
              </w:rPr>
            </w:pPr>
            <w:r w:rsidRPr="008B5C2F">
              <w:rPr>
                <w:rFonts w:ascii="Times New Roman" w:hAnsi="Times New Roman" w:cs="Times New Roman"/>
                <w:sz w:val="20"/>
                <w:szCs w:val="24"/>
              </w:rPr>
              <w:t xml:space="preserve">2015 </w:t>
            </w:r>
          </w:p>
        </w:tc>
        <w:tc>
          <w:tcPr>
            <w:tcW w:w="360" w:type="pct"/>
          </w:tcPr>
          <w:p w:rsidR="009F6AFC" w:rsidRPr="008B5C2F" w:rsidRDefault="009F6AFC" w:rsidP="00415E1F">
            <w:pPr>
              <w:ind w:hanging="23"/>
              <w:jc w:val="center"/>
              <w:rPr>
                <w:rFonts w:ascii="Times New Roman" w:hAnsi="Times New Roman" w:cs="Times New Roman"/>
                <w:sz w:val="20"/>
                <w:szCs w:val="24"/>
              </w:rPr>
            </w:pPr>
            <w:r w:rsidRPr="008B5C2F">
              <w:rPr>
                <w:rFonts w:ascii="Times New Roman" w:hAnsi="Times New Roman" w:cs="Times New Roman"/>
                <w:sz w:val="20"/>
                <w:szCs w:val="24"/>
              </w:rPr>
              <w:t xml:space="preserve">2016 </w:t>
            </w:r>
          </w:p>
        </w:tc>
        <w:tc>
          <w:tcPr>
            <w:tcW w:w="360" w:type="pct"/>
          </w:tcPr>
          <w:p w:rsidR="009F6AFC" w:rsidRPr="008B5C2F" w:rsidRDefault="009F6AFC" w:rsidP="00415E1F">
            <w:pPr>
              <w:ind w:hanging="8"/>
              <w:jc w:val="center"/>
              <w:rPr>
                <w:rFonts w:ascii="Times New Roman" w:hAnsi="Times New Roman" w:cs="Times New Roman"/>
                <w:sz w:val="20"/>
                <w:szCs w:val="24"/>
              </w:rPr>
            </w:pPr>
            <w:r w:rsidRPr="008B5C2F">
              <w:rPr>
                <w:rFonts w:ascii="Times New Roman" w:hAnsi="Times New Roman" w:cs="Times New Roman"/>
                <w:sz w:val="20"/>
                <w:szCs w:val="24"/>
              </w:rPr>
              <w:t>2017</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 xml:space="preserve">2018 </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 xml:space="preserve">2019 </w:t>
            </w:r>
          </w:p>
        </w:tc>
        <w:tc>
          <w:tcPr>
            <w:tcW w:w="301" w:type="pct"/>
          </w:tcPr>
          <w:p w:rsidR="009F6AFC" w:rsidRPr="008B5C2F" w:rsidRDefault="009F6AFC" w:rsidP="00415E1F">
            <w:pPr>
              <w:ind w:hanging="153"/>
              <w:jc w:val="center"/>
              <w:rPr>
                <w:rFonts w:ascii="Times New Roman" w:hAnsi="Times New Roman" w:cs="Times New Roman"/>
                <w:sz w:val="20"/>
                <w:szCs w:val="24"/>
              </w:rPr>
            </w:pPr>
            <w:r>
              <w:rPr>
                <w:rFonts w:ascii="Times New Roman" w:hAnsi="Times New Roman" w:cs="Times New Roman"/>
                <w:sz w:val="20"/>
                <w:szCs w:val="24"/>
              </w:rPr>
              <w:t xml:space="preserve">  </w:t>
            </w:r>
            <w:r w:rsidRPr="008B5C2F">
              <w:rPr>
                <w:rFonts w:ascii="Times New Roman" w:hAnsi="Times New Roman" w:cs="Times New Roman"/>
                <w:sz w:val="20"/>
                <w:szCs w:val="24"/>
              </w:rPr>
              <w:t xml:space="preserve">2020 </w:t>
            </w:r>
          </w:p>
        </w:tc>
        <w:tc>
          <w:tcPr>
            <w:tcW w:w="361"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 xml:space="preserve">2021 </w:t>
            </w:r>
          </w:p>
        </w:tc>
        <w:tc>
          <w:tcPr>
            <w:tcW w:w="696"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2022</w:t>
            </w:r>
          </w:p>
        </w:tc>
      </w:tr>
      <w:tr w:rsidR="009F6AFC" w:rsidTr="009F6AFC">
        <w:tc>
          <w:tcPr>
            <w:tcW w:w="833" w:type="pct"/>
          </w:tcPr>
          <w:p w:rsidR="009F6AFC" w:rsidRPr="008B5C2F" w:rsidRDefault="009F6AFC" w:rsidP="00415E1F">
            <w:pPr>
              <w:jc w:val="center"/>
              <w:rPr>
                <w:rFonts w:ascii="Times New Roman" w:hAnsi="Times New Roman" w:cs="Times New Roman"/>
                <w:sz w:val="18"/>
                <w:szCs w:val="24"/>
              </w:rPr>
            </w:pPr>
            <w:r w:rsidRPr="008B5C2F">
              <w:rPr>
                <w:rFonts w:ascii="Times New Roman" w:hAnsi="Times New Roman" w:cs="Times New Roman"/>
                <w:sz w:val="18"/>
                <w:szCs w:val="24"/>
              </w:rPr>
              <w:lastRenderedPageBreak/>
              <w:t>Верх-Каргатский сельсовет</w:t>
            </w:r>
          </w:p>
        </w:tc>
        <w:tc>
          <w:tcPr>
            <w:tcW w:w="361"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471</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454</w:t>
            </w:r>
          </w:p>
        </w:tc>
        <w:tc>
          <w:tcPr>
            <w:tcW w:w="289"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441</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435</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437</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438</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425</w:t>
            </w:r>
          </w:p>
        </w:tc>
        <w:tc>
          <w:tcPr>
            <w:tcW w:w="360"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410</w:t>
            </w:r>
          </w:p>
        </w:tc>
        <w:tc>
          <w:tcPr>
            <w:tcW w:w="301"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403</w:t>
            </w:r>
          </w:p>
        </w:tc>
        <w:tc>
          <w:tcPr>
            <w:tcW w:w="361"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383</w:t>
            </w:r>
          </w:p>
        </w:tc>
        <w:tc>
          <w:tcPr>
            <w:tcW w:w="696" w:type="pct"/>
          </w:tcPr>
          <w:p w:rsidR="009F6AFC" w:rsidRPr="008B5C2F" w:rsidRDefault="009F6AFC" w:rsidP="00415E1F">
            <w:pPr>
              <w:jc w:val="center"/>
              <w:rPr>
                <w:rFonts w:ascii="Times New Roman" w:hAnsi="Times New Roman" w:cs="Times New Roman"/>
                <w:sz w:val="20"/>
                <w:szCs w:val="24"/>
              </w:rPr>
            </w:pPr>
            <w:r w:rsidRPr="008B5C2F">
              <w:rPr>
                <w:rFonts w:ascii="Times New Roman" w:hAnsi="Times New Roman" w:cs="Times New Roman"/>
                <w:sz w:val="20"/>
                <w:szCs w:val="24"/>
              </w:rPr>
              <w:t>377</w:t>
            </w:r>
          </w:p>
        </w:tc>
      </w:tr>
    </w:tbl>
    <w:p w:rsidR="008B5C2F" w:rsidRDefault="008B5C2F" w:rsidP="008B5C2F">
      <w:pPr>
        <w:spacing w:line="240" w:lineRule="auto"/>
        <w:jc w:val="both"/>
        <w:rPr>
          <w:rFonts w:ascii="Times New Roman" w:hAnsi="Times New Roman" w:cs="Times New Roman"/>
          <w:sz w:val="28"/>
          <w:szCs w:val="26"/>
        </w:rPr>
      </w:pPr>
      <w:r>
        <w:rPr>
          <w:rFonts w:ascii="Times New Roman" w:hAnsi="Times New Roman" w:cs="Times New Roman"/>
          <w:sz w:val="28"/>
          <w:szCs w:val="26"/>
        </w:rPr>
        <w:t xml:space="preserve"> </w:t>
      </w:r>
    </w:p>
    <w:p w:rsidR="006E2CF0" w:rsidRDefault="00AA5E59" w:rsidP="008B5C2F">
      <w:pPr>
        <w:spacing w:line="240" w:lineRule="auto"/>
        <w:jc w:val="both"/>
        <w:rPr>
          <w:rFonts w:ascii="Times New Roman" w:hAnsi="Times New Roman" w:cs="Times New Roman"/>
          <w:sz w:val="28"/>
          <w:szCs w:val="26"/>
        </w:rPr>
      </w:pPr>
      <w:r>
        <w:rPr>
          <w:rFonts w:ascii="Times New Roman" w:hAnsi="Times New Roman" w:cs="Times New Roman"/>
          <w:sz w:val="28"/>
          <w:szCs w:val="26"/>
        </w:rPr>
        <w:t xml:space="preserve">Таблица 2.2 – </w:t>
      </w:r>
      <w:r w:rsidRPr="00AA5E59">
        <w:rPr>
          <w:rFonts w:ascii="Times New Roman" w:hAnsi="Times New Roman" w:cs="Times New Roman"/>
          <w:sz w:val="28"/>
          <w:szCs w:val="26"/>
        </w:rPr>
        <w:t>Естественное движение населения</w:t>
      </w:r>
      <w:r>
        <w:rPr>
          <w:rFonts w:ascii="Times New Roman" w:hAnsi="Times New Roman" w:cs="Times New Roman"/>
          <w:sz w:val="28"/>
          <w:szCs w:val="26"/>
        </w:rPr>
        <w:t xml:space="preserve"> </w:t>
      </w:r>
    </w:p>
    <w:tbl>
      <w:tblPr>
        <w:tblStyle w:val="a7"/>
        <w:tblW w:w="4927" w:type="pct"/>
        <w:tblLayout w:type="fixed"/>
        <w:tblLook w:val="04A0" w:firstRow="1" w:lastRow="0" w:firstColumn="1" w:lastColumn="0" w:noHBand="0" w:noVBand="1"/>
      </w:tblPr>
      <w:tblGrid>
        <w:gridCol w:w="435"/>
        <w:gridCol w:w="70"/>
        <w:gridCol w:w="1339"/>
        <w:gridCol w:w="1411"/>
        <w:gridCol w:w="567"/>
        <w:gridCol w:w="569"/>
        <w:gridCol w:w="567"/>
        <w:gridCol w:w="122"/>
        <w:gridCol w:w="238"/>
        <w:gridCol w:w="209"/>
        <w:gridCol w:w="28"/>
        <w:gridCol w:w="543"/>
        <w:gridCol w:w="565"/>
        <w:gridCol w:w="707"/>
        <w:gridCol w:w="565"/>
        <w:gridCol w:w="565"/>
        <w:gridCol w:w="368"/>
        <w:gridCol w:w="341"/>
      </w:tblGrid>
      <w:tr w:rsidR="00AA5E59" w:rsidRPr="001C0E77" w:rsidTr="009F6AFC">
        <w:trPr>
          <w:trHeight w:val="276"/>
        </w:trPr>
        <w:tc>
          <w:tcPr>
            <w:tcW w:w="274" w:type="pct"/>
            <w:gridSpan w:val="2"/>
            <w:vMerge w:val="restar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 п/п</w:t>
            </w:r>
          </w:p>
        </w:tc>
        <w:tc>
          <w:tcPr>
            <w:tcW w:w="1493" w:type="pct"/>
            <w:gridSpan w:val="2"/>
            <w:vMerge w:val="restar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Показатели</w:t>
            </w:r>
          </w:p>
        </w:tc>
        <w:tc>
          <w:tcPr>
            <w:tcW w:w="3233" w:type="pct"/>
            <w:gridSpan w:val="14"/>
            <w:shd w:val="clear" w:color="auto" w:fill="auto"/>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Год</w:t>
            </w:r>
          </w:p>
        </w:tc>
      </w:tr>
      <w:tr w:rsidR="009F6AFC" w:rsidRPr="001C0E77" w:rsidTr="009F6AFC">
        <w:trPr>
          <w:cantSplit/>
          <w:trHeight w:val="1134"/>
        </w:trPr>
        <w:tc>
          <w:tcPr>
            <w:tcW w:w="274" w:type="pct"/>
            <w:gridSpan w:val="2"/>
            <w:vMerge/>
          </w:tcPr>
          <w:p w:rsidR="00AA5E59" w:rsidRPr="001C0E77" w:rsidRDefault="00AA5E59" w:rsidP="00415E1F">
            <w:pPr>
              <w:jc w:val="center"/>
              <w:rPr>
                <w:rFonts w:ascii="Times New Roman" w:hAnsi="Times New Roman" w:cs="Times New Roman"/>
                <w:bCs/>
              </w:rPr>
            </w:pPr>
          </w:p>
        </w:tc>
        <w:tc>
          <w:tcPr>
            <w:tcW w:w="1493" w:type="pct"/>
            <w:gridSpan w:val="2"/>
            <w:vMerge/>
          </w:tcPr>
          <w:p w:rsidR="00AA5E59" w:rsidRPr="001C0E77" w:rsidRDefault="00AA5E59" w:rsidP="00415E1F">
            <w:pPr>
              <w:jc w:val="center"/>
              <w:rPr>
                <w:rFonts w:ascii="Times New Roman" w:hAnsi="Times New Roman" w:cs="Times New Roman"/>
                <w:bCs/>
              </w:rPr>
            </w:pPr>
          </w:p>
        </w:tc>
        <w:tc>
          <w:tcPr>
            <w:tcW w:w="308" w:type="pct"/>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2013</w:t>
            </w:r>
          </w:p>
        </w:tc>
        <w:tc>
          <w:tcPr>
            <w:tcW w:w="309" w:type="pct"/>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2014</w:t>
            </w:r>
          </w:p>
        </w:tc>
        <w:tc>
          <w:tcPr>
            <w:tcW w:w="308" w:type="pct"/>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2015</w:t>
            </w:r>
          </w:p>
        </w:tc>
        <w:tc>
          <w:tcPr>
            <w:tcW w:w="308" w:type="pct"/>
            <w:gridSpan w:val="3"/>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2016</w:t>
            </w:r>
          </w:p>
        </w:tc>
        <w:tc>
          <w:tcPr>
            <w:tcW w:w="308" w:type="pct"/>
            <w:gridSpan w:val="2"/>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2017</w:t>
            </w:r>
          </w:p>
        </w:tc>
        <w:tc>
          <w:tcPr>
            <w:tcW w:w="307" w:type="pct"/>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2018</w:t>
            </w:r>
          </w:p>
        </w:tc>
        <w:tc>
          <w:tcPr>
            <w:tcW w:w="384" w:type="pct"/>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2019</w:t>
            </w:r>
          </w:p>
        </w:tc>
        <w:tc>
          <w:tcPr>
            <w:tcW w:w="307" w:type="pct"/>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2020</w:t>
            </w:r>
          </w:p>
        </w:tc>
        <w:tc>
          <w:tcPr>
            <w:tcW w:w="307" w:type="pct"/>
            <w:textDirection w:val="btLr"/>
          </w:tcPr>
          <w:p w:rsidR="00AA5E59" w:rsidRPr="001C0E77" w:rsidRDefault="00AA5E59" w:rsidP="00415E1F">
            <w:pPr>
              <w:ind w:left="113" w:right="113"/>
              <w:jc w:val="center"/>
              <w:rPr>
                <w:rFonts w:ascii="Times New Roman" w:hAnsi="Times New Roman" w:cs="Times New Roman"/>
                <w:bCs/>
              </w:rPr>
            </w:pPr>
            <w:r w:rsidRPr="001C0E77">
              <w:rPr>
                <w:rFonts w:ascii="Times New Roman" w:hAnsi="Times New Roman" w:cs="Times New Roman"/>
                <w:bCs/>
              </w:rPr>
              <w:t>2021</w:t>
            </w:r>
          </w:p>
        </w:tc>
        <w:tc>
          <w:tcPr>
            <w:tcW w:w="384" w:type="pct"/>
            <w:gridSpan w:val="2"/>
            <w:textDirection w:val="btLr"/>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2022</w:t>
            </w:r>
          </w:p>
        </w:tc>
      </w:tr>
      <w:tr w:rsidR="009F6AFC" w:rsidRPr="001C0E77" w:rsidTr="009F6AFC">
        <w:tc>
          <w:tcPr>
            <w:tcW w:w="27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1493"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7</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8</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9</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10</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11</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12</w:t>
            </w:r>
          </w:p>
        </w:tc>
      </w:tr>
      <w:tr w:rsidR="00AA5E59" w:rsidRPr="001C0E77" w:rsidTr="009F6AFC">
        <w:tc>
          <w:tcPr>
            <w:tcW w:w="5000" w:type="pct"/>
            <w:gridSpan w:val="18"/>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село Верх-Каргат</w:t>
            </w:r>
          </w:p>
        </w:tc>
      </w:tr>
      <w:tr w:rsidR="009F6AFC" w:rsidRPr="001C0E77" w:rsidTr="009F6AFC">
        <w:trPr>
          <w:trHeight w:val="559"/>
        </w:trPr>
        <w:tc>
          <w:tcPr>
            <w:tcW w:w="274" w:type="pct"/>
            <w:gridSpan w:val="2"/>
            <w:vMerge w:val="restar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727" w:type="pct"/>
            <w:vMerge w:val="restar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Общая численность (чел.)</w:t>
            </w:r>
          </w:p>
        </w:tc>
        <w:tc>
          <w:tcPr>
            <w:tcW w:w="766" w:type="pc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Зарегистрированных</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387</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379</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375</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378</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357</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348</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342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325</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324</w:t>
            </w:r>
          </w:p>
        </w:tc>
      </w:tr>
      <w:tr w:rsidR="009F6AFC" w:rsidRPr="001C0E77" w:rsidTr="009F6AFC">
        <w:trPr>
          <w:cantSplit/>
          <w:trHeight w:val="837"/>
        </w:trPr>
        <w:tc>
          <w:tcPr>
            <w:tcW w:w="274" w:type="pct"/>
            <w:gridSpan w:val="2"/>
            <w:vMerge/>
          </w:tcPr>
          <w:p w:rsidR="00AA5E59" w:rsidRPr="001C0E77" w:rsidRDefault="00AA5E59" w:rsidP="00415E1F">
            <w:pPr>
              <w:jc w:val="center"/>
              <w:rPr>
                <w:rFonts w:ascii="Times New Roman" w:hAnsi="Times New Roman" w:cs="Times New Roman"/>
                <w:bCs/>
              </w:rPr>
            </w:pPr>
          </w:p>
        </w:tc>
        <w:tc>
          <w:tcPr>
            <w:tcW w:w="727" w:type="pct"/>
            <w:vMerge/>
          </w:tcPr>
          <w:p w:rsidR="00AA5E59" w:rsidRPr="001C0E77" w:rsidRDefault="00AA5E59" w:rsidP="00415E1F">
            <w:pPr>
              <w:rPr>
                <w:rFonts w:ascii="Times New Roman" w:hAnsi="Times New Roman" w:cs="Times New Roman"/>
                <w:bCs/>
              </w:rPr>
            </w:pPr>
          </w:p>
        </w:tc>
        <w:tc>
          <w:tcPr>
            <w:tcW w:w="766" w:type="pc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Фактически проживающих</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387</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379</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375</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378</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371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357</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348</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342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325</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324</w:t>
            </w:r>
          </w:p>
        </w:tc>
      </w:tr>
      <w:tr w:rsidR="009F6AFC" w:rsidRPr="001C0E77" w:rsidTr="009F6AFC">
        <w:tc>
          <w:tcPr>
            <w:tcW w:w="27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1493" w:type="pct"/>
            <w:gridSpan w:val="2"/>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Рождаемость (чел.)</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r>
      <w:tr w:rsidR="009F6AFC" w:rsidRPr="001C0E77" w:rsidTr="009F6AFC">
        <w:tc>
          <w:tcPr>
            <w:tcW w:w="27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tc>
        <w:tc>
          <w:tcPr>
            <w:tcW w:w="1493" w:type="pct"/>
            <w:gridSpan w:val="2"/>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Смертность (чел.)</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9</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7</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8</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18</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8</w:t>
            </w:r>
          </w:p>
        </w:tc>
      </w:tr>
      <w:tr w:rsidR="009F6AFC" w:rsidRPr="001C0E77" w:rsidTr="009F6AFC">
        <w:tc>
          <w:tcPr>
            <w:tcW w:w="27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tc>
        <w:tc>
          <w:tcPr>
            <w:tcW w:w="1493" w:type="pct"/>
            <w:gridSpan w:val="2"/>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Миграция (+</w:t>
            </w:r>
            <w:r w:rsidRPr="001C0E77">
              <w:rPr>
                <w:rFonts w:ascii="Times New Roman" w:hAnsi="Times New Roman" w:cs="Times New Roman"/>
                <w:bCs/>
                <w:lang w:val="en-US"/>
              </w:rPr>
              <w:t>/</w:t>
            </w:r>
            <w:r w:rsidRPr="001C0E77">
              <w:rPr>
                <w:rFonts w:ascii="Times New Roman" w:hAnsi="Times New Roman" w:cs="Times New Roman"/>
                <w:bCs/>
              </w:rPr>
              <w:t>-)</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-8</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+14</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-12</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+13</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-7</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+16</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-21</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-9</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-9</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+7</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-15</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+22</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-9</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+17</w:t>
            </w:r>
          </w:p>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w:t>
            </w:r>
          </w:p>
        </w:tc>
      </w:tr>
      <w:tr w:rsidR="009F6AFC" w:rsidRPr="001C0E77" w:rsidTr="009F6AFC">
        <w:tc>
          <w:tcPr>
            <w:tcW w:w="1767" w:type="pct"/>
            <w:gridSpan w:val="4"/>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Естественный среднегодовой прирост (убыль) населения</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-7</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-8</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-7</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-8</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+13</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+12</w:t>
            </w:r>
          </w:p>
        </w:tc>
      </w:tr>
      <w:tr w:rsidR="00AA5E59" w:rsidRPr="001C0E77" w:rsidTr="009F6AFC">
        <w:tc>
          <w:tcPr>
            <w:tcW w:w="5000" w:type="pct"/>
            <w:gridSpan w:val="18"/>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поселок Натальинский</w:t>
            </w:r>
          </w:p>
        </w:tc>
      </w:tr>
      <w:tr w:rsidR="009F6AFC" w:rsidRPr="001C0E77" w:rsidTr="009F6AFC">
        <w:trPr>
          <w:trHeight w:val="128"/>
        </w:trPr>
        <w:tc>
          <w:tcPr>
            <w:tcW w:w="236" w:type="pct"/>
            <w:vMerge w:val="restar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1</w:t>
            </w:r>
          </w:p>
        </w:tc>
        <w:tc>
          <w:tcPr>
            <w:tcW w:w="765" w:type="pct"/>
            <w:gridSpan w:val="2"/>
            <w:vMerge w:val="restar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Общая численность (чел.)</w:t>
            </w:r>
          </w:p>
        </w:tc>
        <w:tc>
          <w:tcPr>
            <w:tcW w:w="766" w:type="pc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Зарегистрированных</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67</w:t>
            </w:r>
          </w:p>
        </w:tc>
        <w:tc>
          <w:tcPr>
            <w:tcW w:w="683"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67</w:t>
            </w:r>
          </w:p>
        </w:tc>
        <w:tc>
          <w:tcPr>
            <w:tcW w:w="12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68</w:t>
            </w:r>
          </w:p>
        </w:tc>
        <w:tc>
          <w:tcPr>
            <w:tcW w:w="12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67</w:t>
            </w:r>
          </w:p>
        </w:tc>
        <w:tc>
          <w:tcPr>
            <w:tcW w:w="295"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66</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66</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61</w:t>
            </w:r>
          </w:p>
        </w:tc>
        <w:tc>
          <w:tcPr>
            <w:tcW w:w="507"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58</w:t>
            </w:r>
          </w:p>
        </w:tc>
        <w:tc>
          <w:tcPr>
            <w:tcW w:w="1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58</w:t>
            </w:r>
          </w:p>
        </w:tc>
      </w:tr>
      <w:tr w:rsidR="009F6AFC" w:rsidRPr="001C0E77" w:rsidTr="009F6AFC">
        <w:trPr>
          <w:trHeight w:val="127"/>
        </w:trPr>
        <w:tc>
          <w:tcPr>
            <w:tcW w:w="236" w:type="pct"/>
            <w:vMerge/>
          </w:tcPr>
          <w:p w:rsidR="00AA5E59" w:rsidRPr="001C0E77" w:rsidRDefault="00AA5E59" w:rsidP="00415E1F">
            <w:pPr>
              <w:rPr>
                <w:rFonts w:ascii="Times New Roman" w:hAnsi="Times New Roman" w:cs="Times New Roman"/>
                <w:bCs/>
              </w:rPr>
            </w:pPr>
          </w:p>
        </w:tc>
        <w:tc>
          <w:tcPr>
            <w:tcW w:w="765" w:type="pct"/>
            <w:gridSpan w:val="2"/>
            <w:vMerge/>
          </w:tcPr>
          <w:p w:rsidR="00AA5E59" w:rsidRPr="001C0E77" w:rsidRDefault="00AA5E59" w:rsidP="00415E1F">
            <w:pPr>
              <w:jc w:val="center"/>
              <w:rPr>
                <w:rFonts w:ascii="Times New Roman" w:hAnsi="Times New Roman" w:cs="Times New Roman"/>
                <w:bCs/>
              </w:rPr>
            </w:pPr>
          </w:p>
        </w:tc>
        <w:tc>
          <w:tcPr>
            <w:tcW w:w="766" w:type="pc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Фактически проживающих</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67</w:t>
            </w:r>
          </w:p>
        </w:tc>
        <w:tc>
          <w:tcPr>
            <w:tcW w:w="683"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67</w:t>
            </w:r>
          </w:p>
        </w:tc>
        <w:tc>
          <w:tcPr>
            <w:tcW w:w="12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68</w:t>
            </w:r>
          </w:p>
        </w:tc>
        <w:tc>
          <w:tcPr>
            <w:tcW w:w="12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67</w:t>
            </w:r>
          </w:p>
        </w:tc>
        <w:tc>
          <w:tcPr>
            <w:tcW w:w="295"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66</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66</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61</w:t>
            </w:r>
          </w:p>
        </w:tc>
        <w:tc>
          <w:tcPr>
            <w:tcW w:w="507"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58</w:t>
            </w:r>
          </w:p>
        </w:tc>
        <w:tc>
          <w:tcPr>
            <w:tcW w:w="1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58</w:t>
            </w:r>
          </w:p>
        </w:tc>
      </w:tr>
      <w:tr w:rsidR="009F6AFC" w:rsidRPr="001C0E77" w:rsidTr="009F6AFC">
        <w:tc>
          <w:tcPr>
            <w:tcW w:w="236" w:type="pc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2</w:t>
            </w:r>
          </w:p>
        </w:tc>
        <w:tc>
          <w:tcPr>
            <w:tcW w:w="1531" w:type="pct"/>
            <w:gridSpan w:val="3"/>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Рождаемость (чел.)</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r>
      <w:tr w:rsidR="009F6AFC" w:rsidRPr="001C0E77" w:rsidTr="009F6AFC">
        <w:tc>
          <w:tcPr>
            <w:tcW w:w="236" w:type="pc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3</w:t>
            </w:r>
          </w:p>
        </w:tc>
        <w:tc>
          <w:tcPr>
            <w:tcW w:w="1531" w:type="pct"/>
            <w:gridSpan w:val="3"/>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Смертность (чел.)</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3</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4</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r>
      <w:tr w:rsidR="009F6AFC" w:rsidRPr="001C0E77" w:rsidTr="009F6AFC">
        <w:tc>
          <w:tcPr>
            <w:tcW w:w="236" w:type="pct"/>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4</w:t>
            </w:r>
          </w:p>
        </w:tc>
        <w:tc>
          <w:tcPr>
            <w:tcW w:w="1531" w:type="pct"/>
            <w:gridSpan w:val="3"/>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Миграция (+</w:t>
            </w:r>
            <w:r w:rsidRPr="001C0E77">
              <w:rPr>
                <w:rFonts w:ascii="Times New Roman" w:hAnsi="Times New Roman" w:cs="Times New Roman"/>
                <w:bCs/>
                <w:lang w:val="en-US"/>
              </w:rPr>
              <w:t>/</w:t>
            </w:r>
            <w:r w:rsidRPr="001C0E77">
              <w:rPr>
                <w:rFonts w:ascii="Times New Roman" w:hAnsi="Times New Roman" w:cs="Times New Roman"/>
                <w:bCs/>
              </w:rPr>
              <w:t>-)</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r>
      <w:tr w:rsidR="009F6AFC" w:rsidRPr="001C0E77" w:rsidTr="009F6AFC">
        <w:tc>
          <w:tcPr>
            <w:tcW w:w="1767" w:type="pct"/>
            <w:gridSpan w:val="4"/>
          </w:tcPr>
          <w:p w:rsidR="00AA5E59" w:rsidRPr="001C0E77" w:rsidRDefault="00AA5E59" w:rsidP="00415E1F">
            <w:pPr>
              <w:rPr>
                <w:rFonts w:ascii="Times New Roman" w:hAnsi="Times New Roman" w:cs="Times New Roman"/>
                <w:bCs/>
              </w:rPr>
            </w:pPr>
            <w:r w:rsidRPr="001C0E77">
              <w:rPr>
                <w:rFonts w:ascii="Times New Roman" w:hAnsi="Times New Roman" w:cs="Times New Roman"/>
                <w:bCs/>
              </w:rPr>
              <w:t>Естественный среднегодовой прирост (убыль) населения</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09"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08" w:type="pct"/>
            <w:gridSpan w:val="3"/>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8"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84"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-2</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c>
          <w:tcPr>
            <w:tcW w:w="307" w:type="pct"/>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0</w:t>
            </w:r>
          </w:p>
        </w:tc>
        <w:tc>
          <w:tcPr>
            <w:tcW w:w="384" w:type="pct"/>
            <w:gridSpan w:val="2"/>
          </w:tcPr>
          <w:p w:rsidR="00AA5E59" w:rsidRPr="001C0E77" w:rsidRDefault="00AA5E59" w:rsidP="00415E1F">
            <w:pPr>
              <w:jc w:val="center"/>
              <w:rPr>
                <w:rFonts w:ascii="Times New Roman" w:hAnsi="Times New Roman" w:cs="Times New Roman"/>
                <w:bCs/>
              </w:rPr>
            </w:pPr>
            <w:r w:rsidRPr="001C0E77">
              <w:rPr>
                <w:rFonts w:ascii="Times New Roman" w:hAnsi="Times New Roman" w:cs="Times New Roman"/>
                <w:bCs/>
              </w:rPr>
              <w:t>-1</w:t>
            </w:r>
          </w:p>
        </w:tc>
      </w:tr>
    </w:tbl>
    <w:p w:rsidR="00AA5E59" w:rsidRDefault="00AA5E59" w:rsidP="008B5C2F">
      <w:pPr>
        <w:spacing w:line="240" w:lineRule="auto"/>
        <w:jc w:val="both"/>
        <w:rPr>
          <w:rFonts w:ascii="Times New Roman" w:hAnsi="Times New Roman" w:cs="Times New Roman"/>
          <w:sz w:val="28"/>
          <w:szCs w:val="26"/>
        </w:rPr>
      </w:pPr>
    </w:p>
    <w:p w:rsidR="00AA5E59" w:rsidRPr="00721DA5" w:rsidRDefault="00AA5E59" w:rsidP="00721DA5">
      <w:pPr>
        <w:pStyle w:val="2"/>
      </w:pPr>
      <w:bookmarkStart w:id="15" w:name="_Toc206163667"/>
      <w:bookmarkStart w:id="16" w:name="_Toc206163971"/>
      <w:bookmarkStart w:id="17" w:name="_Toc211345051"/>
      <w:r w:rsidRPr="00721DA5">
        <w:t>Технико-экономические параметры существующих объектов социальной инфраструктуры поселения, сложившийся уровень обеспеченности населения поселения услугами объектов социальной инфраструктуры</w:t>
      </w:r>
      <w:bookmarkEnd w:id="15"/>
      <w:bookmarkEnd w:id="16"/>
      <w:bookmarkEnd w:id="17"/>
    </w:p>
    <w:p w:rsidR="00AA5E59" w:rsidRPr="00A7473D" w:rsidRDefault="00AA5E59" w:rsidP="00AA5E59">
      <w:pPr>
        <w:spacing w:after="0" w:line="276" w:lineRule="auto"/>
        <w:ind w:firstLineChars="236" w:firstLine="661"/>
        <w:jc w:val="both"/>
        <w:rPr>
          <w:rFonts w:ascii="Times New Roman" w:hAnsi="Times New Roman" w:cs="Times New Roman"/>
          <w:b/>
          <w:sz w:val="28"/>
          <w:szCs w:val="28"/>
        </w:rPr>
      </w:pPr>
      <w:r>
        <w:rPr>
          <w:rFonts w:ascii="Times New Roman" w:hAnsi="Times New Roman" w:cs="Times New Roman"/>
          <w:b/>
          <w:sz w:val="28"/>
          <w:szCs w:val="28"/>
        </w:rPr>
        <w:t xml:space="preserve"> </w:t>
      </w:r>
      <w:r w:rsidRPr="00A7473D">
        <w:rPr>
          <w:rFonts w:ascii="Times New Roman" w:hAnsi="Times New Roman" w:cs="Times New Roman"/>
          <w:b/>
          <w:sz w:val="28"/>
          <w:szCs w:val="28"/>
        </w:rPr>
        <w:t>Здравоохранение</w:t>
      </w:r>
    </w:p>
    <w:p w:rsidR="00AA5E59" w:rsidRPr="00590DAE" w:rsidRDefault="00AA5E59"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Услуги сферы здравоохранения в</w:t>
      </w:r>
      <w:r w:rsidRPr="00590DAE">
        <w:rPr>
          <w:rStyle w:val="apple-converted-space"/>
          <w:rFonts w:eastAsia="Calibri"/>
          <w:color w:val="000000"/>
          <w:sz w:val="28"/>
          <w:szCs w:val="28"/>
        </w:rPr>
        <w:t> </w:t>
      </w:r>
      <w:r w:rsidRPr="00590DAE">
        <w:rPr>
          <w:rStyle w:val="spelle"/>
          <w:rFonts w:eastAsiaTheme="majorEastAsia"/>
          <w:color w:val="000000"/>
          <w:sz w:val="28"/>
          <w:szCs w:val="28"/>
        </w:rPr>
        <w:t>муниципальном образовании</w:t>
      </w:r>
      <w:r w:rsidRPr="00590DAE">
        <w:rPr>
          <w:color w:val="000000"/>
          <w:sz w:val="28"/>
          <w:szCs w:val="28"/>
        </w:rPr>
        <w:t xml:space="preserve"> представлены следующими организациями:</w:t>
      </w:r>
    </w:p>
    <w:p w:rsidR="00AA5E59" w:rsidRPr="00590DAE" w:rsidRDefault="00AA5E59"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 фельдшерский акушерский пункт в с. Верх-Каргат;</w:t>
      </w:r>
    </w:p>
    <w:p w:rsidR="00AA5E59" w:rsidRPr="00590DAE" w:rsidRDefault="00AA5E59" w:rsidP="00AA5E59">
      <w:pPr>
        <w:pStyle w:val="e9"/>
        <w:shd w:val="clear" w:color="auto" w:fill="FFFFFF"/>
        <w:spacing w:before="0" w:beforeAutospacing="0" w:after="0" w:afterAutospacing="0"/>
        <w:ind w:firstLine="709"/>
        <w:jc w:val="both"/>
        <w:rPr>
          <w:color w:val="000000"/>
          <w:sz w:val="28"/>
          <w:szCs w:val="28"/>
        </w:rPr>
      </w:pPr>
      <w:r w:rsidRPr="00590DAE">
        <w:rPr>
          <w:color w:val="000000"/>
          <w:sz w:val="28"/>
          <w:szCs w:val="28"/>
        </w:rPr>
        <w:t>- фельдшерский акушерский пункт в п. Натальинский,</w:t>
      </w:r>
    </w:p>
    <w:p w:rsidR="00AA5E59" w:rsidRPr="005948AD" w:rsidRDefault="00AA5E59" w:rsidP="00AA5E59">
      <w:pPr>
        <w:spacing w:after="0" w:line="276" w:lineRule="auto"/>
        <w:ind w:firstLineChars="236" w:firstLine="661"/>
        <w:jc w:val="both"/>
        <w:rPr>
          <w:rFonts w:ascii="Times New Roman" w:hAnsi="Times New Roman" w:cs="Times New Roman"/>
          <w:b/>
          <w:sz w:val="28"/>
          <w:szCs w:val="28"/>
        </w:rPr>
      </w:pPr>
      <w:r w:rsidRPr="005948AD">
        <w:rPr>
          <w:rFonts w:ascii="Times New Roman" w:hAnsi="Times New Roman" w:cs="Times New Roman"/>
          <w:b/>
          <w:sz w:val="28"/>
          <w:szCs w:val="28"/>
        </w:rPr>
        <w:t>Учреждение образования</w:t>
      </w:r>
    </w:p>
    <w:p w:rsidR="00AA5E59" w:rsidRPr="00AA5E59" w:rsidRDefault="00AA5E59" w:rsidP="00AA5E59">
      <w:pPr>
        <w:shd w:val="clear" w:color="auto" w:fill="FFFFFF"/>
        <w:spacing w:after="0" w:line="240" w:lineRule="auto"/>
        <w:ind w:firstLine="567"/>
        <w:jc w:val="both"/>
        <w:rPr>
          <w:rFonts w:ascii="Times New Roman" w:hAnsi="Times New Roman"/>
          <w:b/>
          <w:bCs/>
          <w:sz w:val="28"/>
          <w:szCs w:val="28"/>
        </w:rPr>
      </w:pPr>
      <w:r w:rsidRPr="00AA5E59">
        <w:rPr>
          <w:rStyle w:val="aa"/>
          <w:rFonts w:ascii="Times New Roman" w:hAnsi="Times New Roman"/>
          <w:b w:val="0"/>
          <w:color w:val="000000"/>
          <w:sz w:val="28"/>
          <w:szCs w:val="28"/>
          <w:shd w:val="clear" w:color="auto" w:fill="FFFFFF"/>
        </w:rPr>
        <w:t xml:space="preserve">Программу дошкольного образования на территории поселения реализует МКОУ </w:t>
      </w:r>
      <w:r w:rsidRPr="00AA5E59">
        <w:rPr>
          <w:rFonts w:ascii="Times New Roman" w:hAnsi="Times New Roman"/>
          <w:sz w:val="28"/>
          <w:szCs w:val="28"/>
        </w:rPr>
        <w:t>Верх-Каргатская СШ.</w:t>
      </w:r>
      <w:r w:rsidRPr="00AA5E59">
        <w:rPr>
          <w:rStyle w:val="aa"/>
          <w:rFonts w:ascii="Times New Roman" w:hAnsi="Times New Roman"/>
          <w:b w:val="0"/>
          <w:color w:val="000000"/>
          <w:sz w:val="28"/>
          <w:szCs w:val="28"/>
          <w:shd w:val="clear" w:color="auto" w:fill="FFFFFF"/>
        </w:rPr>
        <w:t xml:space="preserve"> </w:t>
      </w:r>
    </w:p>
    <w:p w:rsidR="00AA5E59" w:rsidRPr="00AA5E59" w:rsidRDefault="00AA5E59" w:rsidP="00AA5E59">
      <w:pPr>
        <w:shd w:val="clear" w:color="auto" w:fill="FFFFFF"/>
        <w:spacing w:after="0" w:line="240" w:lineRule="auto"/>
        <w:ind w:firstLine="567"/>
        <w:jc w:val="both"/>
        <w:rPr>
          <w:rFonts w:ascii="Times New Roman" w:hAnsi="Times New Roman"/>
          <w:b/>
          <w:bCs/>
          <w:sz w:val="28"/>
          <w:szCs w:val="28"/>
        </w:rPr>
      </w:pPr>
      <w:r w:rsidRPr="00AA5E59">
        <w:rPr>
          <w:rStyle w:val="aa"/>
          <w:rFonts w:ascii="Times New Roman" w:hAnsi="Times New Roman"/>
          <w:b w:val="0"/>
          <w:color w:val="000000"/>
          <w:sz w:val="28"/>
          <w:szCs w:val="28"/>
          <w:shd w:val="clear" w:color="auto" w:fill="FFFFFF"/>
        </w:rPr>
        <w:t>МКОУ Верх-Каргатская СШ» обучаются дети из с. Верх-Каргат</w:t>
      </w:r>
      <w:r w:rsidRPr="00AA5E59">
        <w:rPr>
          <w:rStyle w:val="aa"/>
          <w:rFonts w:ascii="Times New Roman" w:hAnsi="Times New Roman"/>
          <w:b w:val="0"/>
          <w:sz w:val="28"/>
          <w:szCs w:val="28"/>
          <w:shd w:val="clear" w:color="auto" w:fill="FFFFFF"/>
        </w:rPr>
        <w:t xml:space="preserve"> и из п. Натальинский. Доставку обучающихся</w:t>
      </w:r>
      <w:r w:rsidRPr="00AA5E59">
        <w:rPr>
          <w:rStyle w:val="aa"/>
          <w:rFonts w:ascii="Times New Roman" w:hAnsi="Times New Roman"/>
          <w:b w:val="0"/>
          <w:color w:val="C0504D"/>
          <w:sz w:val="28"/>
          <w:szCs w:val="28"/>
          <w:shd w:val="clear" w:color="auto" w:fill="FFFFFF"/>
        </w:rPr>
        <w:t xml:space="preserve"> </w:t>
      </w:r>
      <w:r w:rsidRPr="00AA5E59">
        <w:rPr>
          <w:rStyle w:val="aa"/>
          <w:rFonts w:ascii="Times New Roman" w:hAnsi="Times New Roman"/>
          <w:b w:val="0"/>
          <w:color w:val="000000"/>
          <w:sz w:val="28"/>
          <w:szCs w:val="28"/>
          <w:shd w:val="clear" w:color="auto" w:fill="FFFFFF"/>
        </w:rPr>
        <w:t xml:space="preserve">в село Верх-Каргат осуществляет школьный автобус. </w:t>
      </w:r>
    </w:p>
    <w:p w:rsidR="00AA5E59" w:rsidRPr="00AA5E59" w:rsidRDefault="00AA5E59" w:rsidP="00AA5E59">
      <w:pPr>
        <w:shd w:val="clear" w:color="auto" w:fill="FFFFFF"/>
        <w:spacing w:after="0" w:line="240" w:lineRule="auto"/>
        <w:ind w:firstLine="567"/>
        <w:jc w:val="both"/>
        <w:rPr>
          <w:rStyle w:val="aa"/>
          <w:rFonts w:ascii="Times New Roman" w:hAnsi="Times New Roman"/>
          <w:b w:val="0"/>
          <w:bCs w:val="0"/>
          <w:color w:val="000000"/>
          <w:sz w:val="28"/>
          <w:szCs w:val="28"/>
          <w:shd w:val="clear" w:color="auto" w:fill="FFFFFF"/>
        </w:rPr>
      </w:pPr>
      <w:r w:rsidRPr="00AA5E59">
        <w:rPr>
          <w:rStyle w:val="aa"/>
          <w:rFonts w:ascii="Times New Roman" w:hAnsi="Times New Roman"/>
          <w:b w:val="0"/>
          <w:sz w:val="28"/>
          <w:szCs w:val="28"/>
          <w:shd w:val="clear" w:color="auto" w:fill="FFFFFF"/>
        </w:rPr>
        <w:lastRenderedPageBreak/>
        <w:t>Верх-Каргатская средняя школа обладает необходимыми условиями</w:t>
      </w:r>
      <w:r w:rsidRPr="00AA5E59">
        <w:rPr>
          <w:rStyle w:val="aa"/>
          <w:rFonts w:ascii="Times New Roman" w:hAnsi="Times New Roman"/>
          <w:b w:val="0"/>
          <w:color w:val="000000"/>
          <w:sz w:val="28"/>
          <w:szCs w:val="28"/>
          <w:shd w:val="clear" w:color="auto" w:fill="FFFFFF"/>
        </w:rPr>
        <w:t xml:space="preserve"> для оказания качественных образовательных услуг. В процессе обучения активно используются </w:t>
      </w:r>
      <w:r w:rsidRPr="00AA5E59">
        <w:rPr>
          <w:rStyle w:val="spelle"/>
          <w:rFonts w:ascii="Times New Roman" w:hAnsi="Times New Roman"/>
          <w:color w:val="000000"/>
          <w:sz w:val="28"/>
          <w:szCs w:val="28"/>
          <w:shd w:val="clear" w:color="auto" w:fill="FFFFFF"/>
        </w:rPr>
        <w:t>мультимедийны</w:t>
      </w:r>
      <w:r w:rsidRPr="00AA5E59">
        <w:rPr>
          <w:rStyle w:val="spelle"/>
          <w:rFonts w:ascii="Times New Roman" w:hAnsi="Times New Roman"/>
          <w:bCs/>
          <w:color w:val="000000"/>
          <w:sz w:val="28"/>
          <w:szCs w:val="28"/>
          <w:shd w:val="clear" w:color="auto" w:fill="FFFFFF"/>
        </w:rPr>
        <w:t>е</w:t>
      </w:r>
      <w:r w:rsidRPr="00AA5E59">
        <w:rPr>
          <w:rStyle w:val="apple-converted-space"/>
          <w:rFonts w:ascii="Times New Roman" w:hAnsi="Times New Roman"/>
          <w:b/>
          <w:bCs/>
          <w:color w:val="000000"/>
          <w:sz w:val="28"/>
          <w:szCs w:val="28"/>
          <w:shd w:val="clear" w:color="auto" w:fill="FFFFFF"/>
        </w:rPr>
        <w:t xml:space="preserve"> </w:t>
      </w:r>
      <w:r w:rsidRPr="00AA5E59">
        <w:rPr>
          <w:rStyle w:val="aa"/>
          <w:rFonts w:ascii="Times New Roman" w:hAnsi="Times New Roman"/>
          <w:b w:val="0"/>
          <w:color w:val="000000"/>
          <w:sz w:val="28"/>
          <w:szCs w:val="28"/>
          <w:shd w:val="clear" w:color="auto" w:fill="FFFFFF"/>
        </w:rPr>
        <w:t>устройства, компьютеры. В школе оборудован компьютерный класс, благодаря которым обеспечивается высокоскоростной доступ обучающихся и педагогов к сети «Интернет».</w:t>
      </w:r>
    </w:p>
    <w:p w:rsidR="00AA5E59" w:rsidRPr="00384A70" w:rsidRDefault="00AA5E59" w:rsidP="00AA5E59">
      <w:pPr>
        <w:spacing w:after="0" w:line="276" w:lineRule="auto"/>
        <w:ind w:firstLineChars="236" w:firstLine="661"/>
        <w:jc w:val="both"/>
        <w:rPr>
          <w:rFonts w:ascii="Times New Roman" w:hAnsi="Times New Roman" w:cs="Times New Roman"/>
          <w:b/>
          <w:sz w:val="28"/>
          <w:szCs w:val="28"/>
        </w:rPr>
      </w:pPr>
      <w:r w:rsidRPr="00384A70">
        <w:rPr>
          <w:rFonts w:ascii="Times New Roman" w:hAnsi="Times New Roman" w:cs="Times New Roman"/>
          <w:b/>
          <w:sz w:val="28"/>
          <w:szCs w:val="28"/>
        </w:rPr>
        <w:t>Учреждения культуры</w:t>
      </w:r>
    </w:p>
    <w:p w:rsidR="00AA5E59" w:rsidRPr="001C0D23" w:rsidRDefault="00AA5E59" w:rsidP="00AA5E59">
      <w:pPr>
        <w:pStyle w:val="e9"/>
        <w:shd w:val="clear" w:color="auto" w:fill="FFFFFF"/>
        <w:spacing w:before="0" w:beforeAutospacing="0" w:after="0" w:afterAutospacing="0"/>
        <w:ind w:firstLine="567"/>
        <w:jc w:val="both"/>
        <w:rPr>
          <w:color w:val="000000"/>
          <w:sz w:val="28"/>
          <w:szCs w:val="28"/>
        </w:rPr>
      </w:pPr>
      <w:bookmarkStart w:id="18" w:name="_Toc318159521"/>
      <w:bookmarkStart w:id="19" w:name="_Toc333952683"/>
      <w:bookmarkStart w:id="20" w:name="_Toc334563303"/>
      <w:r w:rsidRPr="001C0D23">
        <w:rPr>
          <w:color w:val="000000"/>
          <w:sz w:val="28"/>
          <w:szCs w:val="28"/>
        </w:rPr>
        <w:t>Организация культурного досуга и отдыха на территории поселения возложена на МКУК «</w:t>
      </w:r>
      <w:r w:rsidRPr="001C0D23">
        <w:rPr>
          <w:rStyle w:val="spelle"/>
          <w:rFonts w:eastAsiaTheme="majorEastAsia"/>
          <w:color w:val="000000"/>
          <w:sz w:val="28"/>
          <w:szCs w:val="28"/>
        </w:rPr>
        <w:t>Верх-Каргатский СКК</w:t>
      </w:r>
      <w:r w:rsidRPr="001C0D23">
        <w:rPr>
          <w:color w:val="000000"/>
          <w:sz w:val="28"/>
          <w:szCs w:val="28"/>
        </w:rPr>
        <w:t>», учредитель - администрация</w:t>
      </w:r>
      <w:r w:rsidRPr="001C0D23">
        <w:rPr>
          <w:rStyle w:val="apple-converted-space"/>
          <w:rFonts w:eastAsia="Calibri"/>
          <w:color w:val="000000"/>
          <w:sz w:val="28"/>
          <w:szCs w:val="28"/>
        </w:rPr>
        <w:t> </w:t>
      </w:r>
      <w:r w:rsidRPr="001C0D23">
        <w:rPr>
          <w:rStyle w:val="spelle"/>
          <w:rFonts w:eastAsiaTheme="majorEastAsia"/>
          <w:color w:val="000000"/>
          <w:sz w:val="28"/>
          <w:szCs w:val="28"/>
        </w:rPr>
        <w:t>муниципального образования</w:t>
      </w:r>
      <w:r w:rsidRPr="001C0D23">
        <w:rPr>
          <w:color w:val="000000"/>
          <w:sz w:val="28"/>
          <w:szCs w:val="28"/>
        </w:rPr>
        <w:t>.</w:t>
      </w:r>
    </w:p>
    <w:p w:rsidR="00AA5E59" w:rsidRPr="00AA5E59" w:rsidRDefault="00AA5E59" w:rsidP="00AA5E59">
      <w:pPr>
        <w:shd w:val="clear" w:color="auto" w:fill="FFFFFF"/>
        <w:spacing w:after="0" w:line="240" w:lineRule="auto"/>
        <w:ind w:firstLine="567"/>
        <w:jc w:val="both"/>
        <w:rPr>
          <w:rStyle w:val="aa"/>
          <w:rFonts w:ascii="Times New Roman" w:hAnsi="Times New Roman"/>
          <w:b w:val="0"/>
          <w:bCs w:val="0"/>
          <w:color w:val="000000"/>
          <w:sz w:val="28"/>
          <w:szCs w:val="28"/>
          <w:shd w:val="clear" w:color="auto" w:fill="FFFFFF"/>
        </w:rPr>
      </w:pPr>
      <w:r w:rsidRPr="00AA5E59">
        <w:rPr>
          <w:rStyle w:val="aa"/>
          <w:rFonts w:ascii="Times New Roman" w:hAnsi="Times New Roman"/>
          <w:b w:val="0"/>
          <w:color w:val="000000"/>
          <w:sz w:val="28"/>
          <w:szCs w:val="28"/>
          <w:shd w:val="clear" w:color="auto" w:fill="FFFFFF"/>
        </w:rPr>
        <w:t>Библиотечное обслуживание населения</w:t>
      </w:r>
      <w:r w:rsidRPr="00AA5E59">
        <w:rPr>
          <w:rStyle w:val="apple-converted-space"/>
          <w:rFonts w:ascii="Times New Roman" w:hAnsi="Times New Roman"/>
          <w:b/>
          <w:color w:val="000000"/>
          <w:sz w:val="28"/>
          <w:szCs w:val="28"/>
          <w:shd w:val="clear" w:color="auto" w:fill="FFFFFF"/>
        </w:rPr>
        <w:t xml:space="preserve"> </w:t>
      </w:r>
      <w:r w:rsidRPr="00AA5E59">
        <w:rPr>
          <w:rStyle w:val="spelle"/>
          <w:rFonts w:ascii="Times New Roman" w:hAnsi="Times New Roman"/>
          <w:b/>
          <w:color w:val="000000"/>
          <w:sz w:val="28"/>
          <w:szCs w:val="28"/>
          <w:shd w:val="clear" w:color="auto" w:fill="FFFFFF"/>
        </w:rPr>
        <w:t xml:space="preserve">муниципального образования </w:t>
      </w:r>
      <w:r w:rsidRPr="00AA5E59">
        <w:rPr>
          <w:rStyle w:val="aa"/>
          <w:rFonts w:ascii="Times New Roman" w:hAnsi="Times New Roman"/>
          <w:b w:val="0"/>
          <w:color w:val="000000"/>
          <w:sz w:val="28"/>
          <w:szCs w:val="28"/>
          <w:shd w:val="clear" w:color="auto" w:fill="FFFFFF"/>
        </w:rPr>
        <w:t>выполняет 1 библиотека</w:t>
      </w:r>
      <w:r w:rsidRPr="00AA5E59">
        <w:rPr>
          <w:rFonts w:ascii="Times New Roman" w:hAnsi="Times New Roman"/>
          <w:b/>
          <w:color w:val="000000"/>
          <w:sz w:val="28"/>
          <w:szCs w:val="28"/>
        </w:rPr>
        <w:t>.</w:t>
      </w:r>
      <w:r w:rsidRPr="00AA5E59">
        <w:rPr>
          <w:rStyle w:val="apple-converted-space"/>
          <w:rFonts w:ascii="Times New Roman" w:hAnsi="Times New Roman"/>
          <w:b/>
          <w:color w:val="000000"/>
          <w:sz w:val="28"/>
          <w:szCs w:val="28"/>
          <w:shd w:val="clear" w:color="auto" w:fill="FFFFFF"/>
        </w:rPr>
        <w:t xml:space="preserve"> </w:t>
      </w:r>
      <w:r w:rsidRPr="00AA5E59">
        <w:rPr>
          <w:rStyle w:val="aa"/>
          <w:rFonts w:ascii="Times New Roman" w:hAnsi="Times New Roman"/>
          <w:b w:val="0"/>
          <w:color w:val="000000"/>
          <w:sz w:val="28"/>
          <w:szCs w:val="28"/>
          <w:shd w:val="clear" w:color="auto" w:fill="FFFFFF"/>
        </w:rPr>
        <w:t>Штатная численность работников библиотеки составляет 1 человек. К памятным датам проводятся выставки и конкурсы детских рисунков.</w:t>
      </w:r>
    </w:p>
    <w:p w:rsidR="00AA5E59" w:rsidRDefault="00AA5E59" w:rsidP="00AA5E59">
      <w:pPr>
        <w:shd w:val="clear" w:color="auto" w:fill="FFFFFF"/>
        <w:spacing w:after="0" w:line="240" w:lineRule="auto"/>
        <w:ind w:firstLine="567"/>
        <w:jc w:val="both"/>
        <w:rPr>
          <w:rStyle w:val="aa"/>
          <w:rFonts w:ascii="Times New Roman" w:hAnsi="Times New Roman"/>
          <w:color w:val="000000"/>
          <w:sz w:val="28"/>
          <w:szCs w:val="28"/>
          <w:shd w:val="clear" w:color="auto" w:fill="FFFFFF"/>
        </w:rPr>
      </w:pPr>
      <w:r w:rsidRPr="00362195">
        <w:rPr>
          <w:rStyle w:val="aa"/>
          <w:rFonts w:ascii="Times New Roman" w:hAnsi="Times New Roman"/>
          <w:color w:val="000000"/>
          <w:sz w:val="28"/>
          <w:szCs w:val="28"/>
          <w:shd w:val="clear" w:color="auto" w:fill="FFFFFF"/>
        </w:rPr>
        <w:t>Объекты спорта</w:t>
      </w:r>
    </w:p>
    <w:p w:rsidR="00AA5E59" w:rsidRPr="00AA5E59" w:rsidRDefault="00AA5E59" w:rsidP="00AA5E59">
      <w:pPr>
        <w:shd w:val="clear" w:color="auto" w:fill="FFFFFF"/>
        <w:spacing w:after="0" w:line="240" w:lineRule="auto"/>
        <w:ind w:firstLine="567"/>
        <w:jc w:val="both"/>
        <w:rPr>
          <w:rFonts w:ascii="Times New Roman" w:hAnsi="Times New Roman"/>
          <w:b/>
          <w:bCs/>
          <w:color w:val="000000"/>
          <w:sz w:val="28"/>
          <w:szCs w:val="28"/>
        </w:rPr>
      </w:pPr>
      <w:r w:rsidRPr="00AA5E59">
        <w:rPr>
          <w:rStyle w:val="aa"/>
          <w:rFonts w:ascii="Times New Roman" w:hAnsi="Times New Roman"/>
          <w:b w:val="0"/>
          <w:color w:val="000000"/>
          <w:sz w:val="28"/>
          <w:szCs w:val="28"/>
          <w:shd w:val="clear" w:color="auto" w:fill="FFFFFF"/>
        </w:rPr>
        <w:t>В области физической культуры и спорта в поселении не функционирует.</w:t>
      </w:r>
    </w:p>
    <w:p w:rsidR="00AA5E59" w:rsidRPr="00F33A1B" w:rsidRDefault="00AA5E59" w:rsidP="00AA5E59">
      <w:pPr>
        <w:spacing w:after="0" w:line="276" w:lineRule="auto"/>
        <w:ind w:firstLine="567"/>
        <w:jc w:val="both"/>
        <w:rPr>
          <w:rFonts w:ascii="Times New Roman" w:hAnsi="Times New Roman" w:cs="Times New Roman"/>
          <w:b/>
          <w:sz w:val="28"/>
          <w:szCs w:val="28"/>
        </w:rPr>
      </w:pPr>
      <w:r w:rsidRPr="00F33A1B">
        <w:rPr>
          <w:rFonts w:ascii="Times New Roman" w:hAnsi="Times New Roman" w:cs="Times New Roman"/>
          <w:b/>
          <w:sz w:val="28"/>
          <w:szCs w:val="28"/>
        </w:rPr>
        <w:t>Общественное питание</w:t>
      </w:r>
      <w:bookmarkEnd w:id="18"/>
      <w:bookmarkEnd w:id="19"/>
      <w:bookmarkEnd w:id="20"/>
    </w:p>
    <w:p w:rsidR="00AA5E59" w:rsidRPr="00F33A1B" w:rsidRDefault="00AA5E59" w:rsidP="00AA5E59">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Предприятиями общественного питания на территории Верх-Каргатского сельсовета представлено столовой ЗАО «</w:t>
      </w:r>
      <w:proofErr w:type="spellStart"/>
      <w:r>
        <w:rPr>
          <w:rFonts w:ascii="Times New Roman" w:hAnsi="Times New Roman" w:cs="Times New Roman"/>
          <w:sz w:val="28"/>
          <w:szCs w:val="28"/>
        </w:rPr>
        <w:t>ПтиКаргатская</w:t>
      </w:r>
      <w:proofErr w:type="spellEnd"/>
      <w:r>
        <w:rPr>
          <w:rFonts w:ascii="Times New Roman" w:hAnsi="Times New Roman" w:cs="Times New Roman"/>
          <w:sz w:val="28"/>
          <w:szCs w:val="28"/>
        </w:rPr>
        <w:t>».</w:t>
      </w:r>
    </w:p>
    <w:p w:rsidR="00AA5E59" w:rsidRPr="00F33A1B" w:rsidRDefault="00AA5E59" w:rsidP="00AA5E59">
      <w:pPr>
        <w:spacing w:after="0" w:line="276" w:lineRule="auto"/>
        <w:ind w:firstLine="567"/>
        <w:jc w:val="both"/>
        <w:rPr>
          <w:rFonts w:ascii="Times New Roman" w:hAnsi="Times New Roman" w:cs="Times New Roman"/>
          <w:b/>
          <w:sz w:val="28"/>
          <w:szCs w:val="28"/>
        </w:rPr>
      </w:pPr>
      <w:bookmarkStart w:id="21" w:name="_Toc281212248"/>
      <w:bookmarkStart w:id="22" w:name="_Toc318159523"/>
      <w:bookmarkStart w:id="23" w:name="_Toc333952685"/>
      <w:bookmarkStart w:id="24" w:name="_Toc334563305"/>
      <w:r w:rsidRPr="00F33A1B">
        <w:rPr>
          <w:rFonts w:ascii="Times New Roman" w:hAnsi="Times New Roman" w:cs="Times New Roman"/>
          <w:b/>
          <w:sz w:val="28"/>
          <w:szCs w:val="28"/>
        </w:rPr>
        <w:t>Торговля и обслуживание</w:t>
      </w:r>
      <w:bookmarkEnd w:id="21"/>
      <w:bookmarkEnd w:id="22"/>
      <w:bookmarkEnd w:id="23"/>
      <w:bookmarkEnd w:id="24"/>
    </w:p>
    <w:p w:rsidR="00AA5E59" w:rsidRDefault="00AA5E59" w:rsidP="00AA5E5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w:t>
      </w:r>
      <w:r w:rsidRPr="004C1AF8">
        <w:rPr>
          <w:rFonts w:ascii="Times New Roman" w:hAnsi="Times New Roman" w:cs="Times New Roman"/>
          <w:sz w:val="28"/>
          <w:szCs w:val="28"/>
        </w:rPr>
        <w:t xml:space="preserve">орговую сеть на территории поселения представляют предприятия торговли, площадь которых составляет </w:t>
      </w:r>
      <w:r>
        <w:rPr>
          <w:rFonts w:ascii="Times New Roman" w:hAnsi="Times New Roman" w:cs="Times New Roman"/>
          <w:sz w:val="28"/>
          <w:szCs w:val="28"/>
        </w:rPr>
        <w:t>151,8</w:t>
      </w:r>
      <w:r w:rsidRPr="004C1AF8">
        <w:rPr>
          <w:rFonts w:ascii="Times New Roman" w:hAnsi="Times New Roman" w:cs="Times New Roman"/>
          <w:sz w:val="28"/>
          <w:szCs w:val="28"/>
        </w:rPr>
        <w:t xml:space="preserve"> </w:t>
      </w:r>
      <w:proofErr w:type="spellStart"/>
      <w:r w:rsidRPr="004C1AF8">
        <w:rPr>
          <w:rFonts w:ascii="Times New Roman" w:hAnsi="Times New Roman" w:cs="Times New Roman"/>
          <w:sz w:val="28"/>
          <w:szCs w:val="28"/>
        </w:rPr>
        <w:t>кв.м</w:t>
      </w:r>
      <w:proofErr w:type="spellEnd"/>
      <w:r w:rsidRPr="004C1AF8">
        <w:rPr>
          <w:rFonts w:ascii="Times New Roman" w:hAnsi="Times New Roman" w:cs="Times New Roman"/>
          <w:sz w:val="28"/>
          <w:szCs w:val="28"/>
        </w:rPr>
        <w:t>.</w:t>
      </w:r>
    </w:p>
    <w:p w:rsidR="00663474" w:rsidRPr="00F33A1B" w:rsidRDefault="00663474" w:rsidP="00663474">
      <w:pPr>
        <w:pStyle w:val="a0"/>
        <w:numPr>
          <w:ilvl w:val="0"/>
          <w:numId w:val="0"/>
        </w:numPr>
        <w:spacing w:after="0"/>
        <w:ind w:firstLineChars="236" w:firstLine="661"/>
        <w:rPr>
          <w:sz w:val="28"/>
          <w:szCs w:val="28"/>
          <w:lang w:val="ru-RU"/>
        </w:rPr>
      </w:pPr>
      <w:r w:rsidRPr="00F33A1B">
        <w:rPr>
          <w:sz w:val="28"/>
          <w:szCs w:val="28"/>
        </w:rPr>
        <w:t>Расчет потребности в объектах социального и культурно-бытового назначения выполнен в соответствии с СП 42.13330.2016 «Градостроительство. Планировка и застройка городских и сельских поселений. Актуализированная редакция СНиП 2.07.01-89*», а также местными нормативами</w:t>
      </w:r>
      <w:r w:rsidRPr="00F33A1B">
        <w:rPr>
          <w:sz w:val="28"/>
          <w:szCs w:val="28"/>
          <w:lang w:val="ru-RU"/>
        </w:rPr>
        <w:t xml:space="preserve"> градостроительного проектирования </w:t>
      </w:r>
      <w:r>
        <w:rPr>
          <w:sz w:val="28"/>
          <w:szCs w:val="28"/>
          <w:lang w:val="ru-RU"/>
        </w:rPr>
        <w:t>Верх-Каргатского сельсовета Каргатского района Новосибирской области</w:t>
      </w:r>
      <w:r w:rsidRPr="00F33A1B">
        <w:rPr>
          <w:sz w:val="28"/>
          <w:szCs w:val="28"/>
          <w:lang w:val="ru-RU"/>
        </w:rPr>
        <w:t>, утвержденные</w:t>
      </w:r>
      <w:r>
        <w:rPr>
          <w:sz w:val="28"/>
          <w:szCs w:val="28"/>
          <w:lang w:val="ru-RU"/>
        </w:rPr>
        <w:t xml:space="preserve"> решением совета депутатов Каргатского района Новосибирской области от 30.03.2017 г. №110.</w:t>
      </w: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r w:rsidRPr="00F33A1B">
        <w:rPr>
          <w:color w:val="000000" w:themeColor="text1"/>
          <w:sz w:val="28"/>
          <w:szCs w:val="28"/>
        </w:rPr>
        <w:t>Перечень и объем зданий социально-культурно-бытового назначения согласно расчету потребности, приведен ниже в Таблице</w:t>
      </w:r>
      <w:r w:rsidRPr="00F33A1B">
        <w:rPr>
          <w:i/>
          <w:iCs/>
          <w:color w:val="000000" w:themeColor="text1"/>
          <w:sz w:val="28"/>
          <w:szCs w:val="28"/>
        </w:rPr>
        <w:t xml:space="preserve"> </w:t>
      </w:r>
      <w:r>
        <w:rPr>
          <w:iCs/>
          <w:color w:val="000000" w:themeColor="text1"/>
          <w:sz w:val="28"/>
          <w:szCs w:val="28"/>
        </w:rPr>
        <w:t>2.3.</w:t>
      </w: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rsidP="00663474">
      <w:pPr>
        <w:pStyle w:val="a"/>
        <w:numPr>
          <w:ilvl w:val="0"/>
          <w:numId w:val="0"/>
        </w:numPr>
        <w:spacing w:line="240" w:lineRule="auto"/>
        <w:ind w:firstLineChars="236" w:firstLine="661"/>
        <w:jc w:val="left"/>
        <w:rPr>
          <w:iCs/>
          <w:color w:val="000000" w:themeColor="text1"/>
          <w:sz w:val="28"/>
          <w:szCs w:val="28"/>
        </w:rPr>
      </w:pPr>
    </w:p>
    <w:p w:rsidR="00663474" w:rsidRDefault="00663474">
      <w:pPr>
        <w:rPr>
          <w:rFonts w:ascii="Times New Roman" w:eastAsia="Times New Roman" w:hAnsi="Times New Roman" w:cs="Times New Roman"/>
          <w:iCs/>
          <w:color w:val="000000" w:themeColor="text1"/>
          <w:sz w:val="28"/>
          <w:szCs w:val="28"/>
          <w:lang w:eastAsia="ru-RU"/>
        </w:rPr>
      </w:pPr>
      <w:r>
        <w:rPr>
          <w:iCs/>
          <w:color w:val="000000" w:themeColor="text1"/>
          <w:sz w:val="28"/>
          <w:szCs w:val="28"/>
        </w:rPr>
        <w:br w:type="page"/>
      </w:r>
    </w:p>
    <w:p w:rsidR="00663474" w:rsidRDefault="00663474" w:rsidP="00663474">
      <w:pPr>
        <w:spacing w:after="0" w:line="240" w:lineRule="auto"/>
        <w:ind w:firstLineChars="236" w:firstLine="661"/>
        <w:jc w:val="both"/>
        <w:rPr>
          <w:rFonts w:ascii="Times New Roman" w:hAnsi="Times New Roman" w:cs="Times New Roman"/>
          <w:sz w:val="28"/>
          <w:szCs w:val="28"/>
        </w:rPr>
        <w:sectPr w:rsidR="00663474">
          <w:pgSz w:w="11906" w:h="16838"/>
          <w:pgMar w:top="1134" w:right="850" w:bottom="1134" w:left="1701" w:header="708" w:footer="708" w:gutter="0"/>
          <w:cols w:space="708"/>
          <w:docGrid w:linePitch="360"/>
        </w:sectPr>
      </w:pPr>
    </w:p>
    <w:p w:rsidR="00663474" w:rsidRPr="002B10C2" w:rsidRDefault="00663474" w:rsidP="00663474">
      <w:pPr>
        <w:spacing w:after="0" w:line="240" w:lineRule="auto"/>
        <w:ind w:firstLineChars="236" w:firstLine="661"/>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Таблица 2.3. – </w:t>
      </w:r>
      <w:r w:rsidRPr="00A85C90">
        <w:rPr>
          <w:rFonts w:ascii="Times New Roman" w:hAnsi="Times New Roman" w:cs="Times New Roman"/>
          <w:bCs/>
          <w:sz w:val="28"/>
          <w:szCs w:val="28"/>
        </w:rPr>
        <w:t>Перечень и объем зданий социально-культурно-бытового назначения согласно расчету потребности</w:t>
      </w:r>
    </w:p>
    <w:tbl>
      <w:tblPr>
        <w:tblW w:w="54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3188"/>
        <w:gridCol w:w="2343"/>
        <w:gridCol w:w="3045"/>
        <w:gridCol w:w="2834"/>
        <w:gridCol w:w="1609"/>
        <w:gridCol w:w="1713"/>
      </w:tblGrid>
      <w:tr w:rsidR="00663474" w:rsidRPr="007B63C6" w:rsidTr="0006124B">
        <w:trPr>
          <w:trHeight w:val="446"/>
          <w:tblHeader/>
        </w:trPr>
        <w:tc>
          <w:tcPr>
            <w:tcW w:w="170" w:type="pct"/>
            <w:vMerge w:val="restart"/>
            <w:tcBorders>
              <w:top w:val="single" w:sz="4" w:space="0" w:color="auto"/>
            </w:tcBorders>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 п/п</w:t>
            </w:r>
          </w:p>
        </w:tc>
        <w:tc>
          <w:tcPr>
            <w:tcW w:w="1055" w:type="pct"/>
            <w:vMerge w:val="restart"/>
            <w:tcBorders>
              <w:top w:val="single" w:sz="4" w:space="0" w:color="auto"/>
            </w:tcBorders>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Наименование</w:t>
            </w:r>
          </w:p>
        </w:tc>
        <w:tc>
          <w:tcPr>
            <w:tcW w:w="786" w:type="pct"/>
            <w:vMerge w:val="restart"/>
            <w:tcBorders>
              <w:top w:val="single" w:sz="4" w:space="0" w:color="auto"/>
            </w:tcBorders>
            <w:vAlign w:val="center"/>
          </w:tcPr>
          <w:p w:rsidR="00663474" w:rsidRPr="007B63C6" w:rsidRDefault="00663474" w:rsidP="0006124B">
            <w:pPr>
              <w:spacing w:after="0" w:line="240" w:lineRule="auto"/>
              <w:jc w:val="center"/>
              <w:rPr>
                <w:rFonts w:ascii="Times New Roman" w:hAnsi="Times New Roman" w:cs="Times New Roman"/>
              </w:rPr>
            </w:pPr>
            <w:r w:rsidRPr="007B63C6">
              <w:rPr>
                <w:rFonts w:ascii="Times New Roman" w:hAnsi="Times New Roman" w:cs="Times New Roman"/>
              </w:rPr>
              <w:t>Расчётная норма</w:t>
            </w:r>
          </w:p>
        </w:tc>
        <w:tc>
          <w:tcPr>
            <w:tcW w:w="1009" w:type="pct"/>
            <w:vMerge w:val="restart"/>
            <w:tcBorders>
              <w:top w:val="single" w:sz="4" w:space="0" w:color="auto"/>
            </w:tcBorders>
            <w:vAlign w:val="center"/>
          </w:tcPr>
          <w:p w:rsidR="00663474" w:rsidRPr="007B63C6" w:rsidRDefault="00663474" w:rsidP="0006124B">
            <w:pPr>
              <w:spacing w:after="0" w:line="240" w:lineRule="auto"/>
              <w:jc w:val="center"/>
              <w:rPr>
                <w:rFonts w:ascii="Times New Roman" w:hAnsi="Times New Roman" w:cs="Times New Roman"/>
              </w:rPr>
            </w:pPr>
            <w:r w:rsidRPr="007B63C6">
              <w:rPr>
                <w:rFonts w:ascii="Times New Roman" w:hAnsi="Times New Roman" w:cs="Times New Roman"/>
              </w:rPr>
              <w:t>Общая необходимая вместимость</w:t>
            </w:r>
          </w:p>
        </w:tc>
        <w:tc>
          <w:tcPr>
            <w:tcW w:w="1980" w:type="pct"/>
            <w:gridSpan w:val="3"/>
            <w:tcBorders>
              <w:top w:val="single" w:sz="4" w:space="0" w:color="auto"/>
              <w:right w:val="single" w:sz="4" w:space="0" w:color="auto"/>
            </w:tcBorders>
            <w:vAlign w:val="center"/>
          </w:tcPr>
          <w:p w:rsidR="00663474" w:rsidRPr="007B63C6" w:rsidRDefault="00663474" w:rsidP="0006124B">
            <w:pPr>
              <w:spacing w:after="0" w:line="240" w:lineRule="auto"/>
              <w:ind w:firstLine="567"/>
              <w:jc w:val="center"/>
              <w:rPr>
                <w:rFonts w:ascii="Times New Roman" w:hAnsi="Times New Roman" w:cs="Times New Roman"/>
              </w:rPr>
            </w:pPr>
            <w:r w:rsidRPr="007B63C6">
              <w:rPr>
                <w:rFonts w:ascii="Times New Roman" w:hAnsi="Times New Roman" w:cs="Times New Roman"/>
              </w:rPr>
              <w:t>В том числе</w:t>
            </w:r>
          </w:p>
        </w:tc>
      </w:tr>
      <w:tr w:rsidR="00663474" w:rsidRPr="007B63C6" w:rsidTr="0006124B">
        <w:trPr>
          <w:trHeight w:val="114"/>
          <w:tblHeader/>
        </w:trPr>
        <w:tc>
          <w:tcPr>
            <w:tcW w:w="170" w:type="pct"/>
            <w:vMerge/>
            <w:vAlign w:val="center"/>
          </w:tcPr>
          <w:p w:rsidR="00663474" w:rsidRPr="007B63C6" w:rsidRDefault="00663474" w:rsidP="0006124B">
            <w:pPr>
              <w:spacing w:after="0" w:line="240" w:lineRule="auto"/>
              <w:ind w:firstLine="567"/>
              <w:rPr>
                <w:rFonts w:ascii="Times New Roman" w:hAnsi="Times New Roman" w:cs="Times New Roman"/>
              </w:rPr>
            </w:pPr>
          </w:p>
        </w:tc>
        <w:tc>
          <w:tcPr>
            <w:tcW w:w="1055" w:type="pct"/>
            <w:vMerge/>
            <w:vAlign w:val="center"/>
          </w:tcPr>
          <w:p w:rsidR="00663474" w:rsidRPr="007B63C6" w:rsidRDefault="00663474" w:rsidP="0006124B">
            <w:pPr>
              <w:spacing w:after="0" w:line="240" w:lineRule="auto"/>
              <w:ind w:firstLine="567"/>
              <w:rPr>
                <w:rFonts w:ascii="Times New Roman" w:hAnsi="Times New Roman" w:cs="Times New Roman"/>
              </w:rPr>
            </w:pPr>
          </w:p>
        </w:tc>
        <w:tc>
          <w:tcPr>
            <w:tcW w:w="786" w:type="pct"/>
            <w:vMerge/>
            <w:vAlign w:val="center"/>
          </w:tcPr>
          <w:p w:rsidR="00663474" w:rsidRPr="007B63C6" w:rsidRDefault="00663474" w:rsidP="0006124B">
            <w:pPr>
              <w:spacing w:after="0" w:line="240" w:lineRule="auto"/>
              <w:ind w:firstLine="567"/>
              <w:rPr>
                <w:rFonts w:ascii="Times New Roman" w:hAnsi="Times New Roman" w:cs="Times New Roman"/>
              </w:rPr>
            </w:pPr>
          </w:p>
        </w:tc>
        <w:tc>
          <w:tcPr>
            <w:tcW w:w="1009" w:type="pct"/>
            <w:vMerge/>
            <w:vAlign w:val="center"/>
          </w:tcPr>
          <w:p w:rsidR="00663474" w:rsidRPr="007B63C6" w:rsidRDefault="00663474" w:rsidP="0006124B">
            <w:pPr>
              <w:spacing w:after="0" w:line="240" w:lineRule="auto"/>
              <w:ind w:firstLine="567"/>
              <w:rPr>
                <w:rFonts w:ascii="Times New Roman" w:hAnsi="Times New Roman" w:cs="Times New Roman"/>
              </w:rPr>
            </w:pPr>
          </w:p>
        </w:tc>
        <w:tc>
          <w:tcPr>
            <w:tcW w:w="942" w:type="pct"/>
            <w:tcBorders>
              <w:right w:val="single" w:sz="4" w:space="0" w:color="auto"/>
            </w:tcBorders>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Сохраняемых</w:t>
            </w:r>
          </w:p>
        </w:tc>
        <w:tc>
          <w:tcPr>
            <w:tcW w:w="1038" w:type="pct"/>
            <w:gridSpan w:val="2"/>
            <w:tcBorders>
              <w:right w:val="single" w:sz="4" w:space="0" w:color="auto"/>
            </w:tcBorders>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Планируемых к строительству</w:t>
            </w:r>
          </w:p>
        </w:tc>
      </w:tr>
      <w:tr w:rsidR="00663474" w:rsidRPr="007B63C6" w:rsidTr="0006124B">
        <w:trPr>
          <w:cantSplit/>
          <w:trHeight w:val="582"/>
          <w:tblHeader/>
        </w:trPr>
        <w:tc>
          <w:tcPr>
            <w:tcW w:w="170" w:type="pct"/>
            <w:vMerge/>
            <w:vAlign w:val="center"/>
          </w:tcPr>
          <w:p w:rsidR="00663474" w:rsidRPr="007B63C6" w:rsidRDefault="00663474" w:rsidP="0006124B">
            <w:pPr>
              <w:spacing w:after="0" w:line="240" w:lineRule="auto"/>
              <w:ind w:firstLine="567"/>
              <w:rPr>
                <w:rFonts w:ascii="Times New Roman" w:hAnsi="Times New Roman" w:cs="Times New Roman"/>
              </w:rPr>
            </w:pPr>
          </w:p>
        </w:tc>
        <w:tc>
          <w:tcPr>
            <w:tcW w:w="1055" w:type="pct"/>
            <w:vMerge/>
            <w:vAlign w:val="center"/>
          </w:tcPr>
          <w:p w:rsidR="00663474" w:rsidRPr="007B63C6" w:rsidRDefault="00663474" w:rsidP="0006124B">
            <w:pPr>
              <w:spacing w:after="0" w:line="240" w:lineRule="auto"/>
              <w:ind w:firstLine="567"/>
              <w:rPr>
                <w:rFonts w:ascii="Times New Roman" w:hAnsi="Times New Roman" w:cs="Times New Roman"/>
              </w:rPr>
            </w:pPr>
          </w:p>
        </w:tc>
        <w:tc>
          <w:tcPr>
            <w:tcW w:w="786" w:type="pct"/>
            <w:vMerge/>
            <w:vAlign w:val="center"/>
          </w:tcPr>
          <w:p w:rsidR="00663474" w:rsidRPr="007B63C6" w:rsidRDefault="00663474" w:rsidP="0006124B">
            <w:pPr>
              <w:spacing w:after="0" w:line="240" w:lineRule="auto"/>
              <w:ind w:firstLine="567"/>
              <w:rPr>
                <w:rFonts w:ascii="Times New Roman" w:hAnsi="Times New Roman" w:cs="Times New Roman"/>
              </w:rPr>
            </w:pPr>
          </w:p>
        </w:tc>
        <w:tc>
          <w:tcPr>
            <w:tcW w:w="1951" w:type="pct"/>
            <w:gridSpan w:val="2"/>
            <w:tcBorders>
              <w:right w:val="single" w:sz="4" w:space="0" w:color="auto"/>
            </w:tcBorders>
            <w:vAlign w:val="center"/>
          </w:tcPr>
          <w:p w:rsidR="00663474" w:rsidRPr="007B63C6" w:rsidRDefault="00663474" w:rsidP="0006124B">
            <w:pPr>
              <w:spacing w:after="0" w:line="240" w:lineRule="auto"/>
              <w:ind w:firstLine="567"/>
              <w:jc w:val="center"/>
              <w:rPr>
                <w:rFonts w:ascii="Times New Roman" w:hAnsi="Times New Roman" w:cs="Times New Roman"/>
              </w:rPr>
            </w:pPr>
            <w:r w:rsidRPr="007B63C6">
              <w:rPr>
                <w:rFonts w:ascii="Times New Roman" w:hAnsi="Times New Roman" w:cs="Times New Roman"/>
              </w:rPr>
              <w:t>Верх-Каргатский сельсовет</w:t>
            </w:r>
          </w:p>
        </w:tc>
        <w:tc>
          <w:tcPr>
            <w:tcW w:w="452" w:type="pct"/>
            <w:tcBorders>
              <w:right w:val="single" w:sz="4" w:space="0" w:color="auto"/>
            </w:tcBorders>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СТП Каргатского района</w:t>
            </w:r>
          </w:p>
        </w:tc>
        <w:tc>
          <w:tcPr>
            <w:tcW w:w="586" w:type="pct"/>
            <w:tcBorders>
              <w:right w:val="single" w:sz="4" w:space="0" w:color="auto"/>
            </w:tcBorders>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СТП Новосибирской области</w:t>
            </w:r>
          </w:p>
        </w:tc>
      </w:tr>
      <w:tr w:rsidR="00663474" w:rsidRPr="007B63C6" w:rsidTr="0006124B">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w:t>
            </w:r>
          </w:p>
        </w:tc>
        <w:tc>
          <w:tcPr>
            <w:tcW w:w="1055"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2</w:t>
            </w:r>
          </w:p>
        </w:tc>
        <w:tc>
          <w:tcPr>
            <w:tcW w:w="786"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3</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5</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5</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6</w:t>
            </w: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7</w:t>
            </w:r>
          </w:p>
        </w:tc>
      </w:tr>
      <w:tr w:rsidR="00663474" w:rsidRPr="007B63C6" w:rsidTr="0006124B">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Дошкольные образовательные организации</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35 мест на 1 тыс. чел</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13</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15</w:t>
            </w:r>
          </w:p>
        </w:tc>
        <w:tc>
          <w:tcPr>
            <w:tcW w:w="452"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Строительство детского сада на 20 мест</w:t>
            </w: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335"/>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2</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Общеобразовательные организации</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100 уч. на 1 тыс. чел</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38</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175</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313"/>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3</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Внешкольные учреждения</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10% общего числа школьников</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10</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1953"/>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4</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Лечебно-профилактические медицинские организации, оказывающие медицинскую помощь в амбулаторных условиях</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115,20 посещений/смена</w:t>
            </w:r>
          </w:p>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на 10 тыс. человек</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4</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lang w:val="x-none"/>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5</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Библиотеки</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7 тыс. ед. хранения на 1 тыс. чел.</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2,7</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16,0</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6</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Помещения для физкультурно-оздоровительных занятий (спортзалы)</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 xml:space="preserve">350 </w:t>
            </w:r>
            <w:proofErr w:type="spellStart"/>
            <w:r w:rsidRPr="007B63C6">
              <w:rPr>
                <w:rFonts w:ascii="Times New Roman" w:hAnsi="Times New Roman" w:cs="Times New Roman"/>
              </w:rPr>
              <w:t>кв.м</w:t>
            </w:r>
            <w:proofErr w:type="spellEnd"/>
            <w:r w:rsidRPr="007B63C6">
              <w:rPr>
                <w:rFonts w:ascii="Times New Roman" w:hAnsi="Times New Roman" w:cs="Times New Roman"/>
              </w:rPr>
              <w:t>. на 1 тыс. человек</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135,1</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7</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Бассейны (открытого и закрытого типа)</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25 м2 зеркала воды на 1000 человек, м2</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9,65</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8</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Плоскостные спортивные сооружения (стадионы, площадки)</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1950 м2 на 1000 человек, м2</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752,7</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878"/>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9</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Учреждения культуры клубного типа</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300 мест на 1 тыс. чел.</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115</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160</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lastRenderedPageBreak/>
              <w:t>10</w:t>
            </w:r>
          </w:p>
        </w:tc>
        <w:tc>
          <w:tcPr>
            <w:tcW w:w="1055" w:type="pct"/>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Предприятия торговли</w:t>
            </w:r>
          </w:p>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(магазины, торговые центры, торговые комплексы)</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300 кв. м. на 1 тыс. чел.</w:t>
            </w:r>
          </w:p>
        </w:tc>
        <w:tc>
          <w:tcPr>
            <w:tcW w:w="1009" w:type="pct"/>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115</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152</w:t>
            </w:r>
          </w:p>
        </w:tc>
        <w:tc>
          <w:tcPr>
            <w:tcW w:w="452"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Магазины розничной торговли, площадью 20 кв. м.</w:t>
            </w: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11</w:t>
            </w:r>
          </w:p>
        </w:tc>
        <w:tc>
          <w:tcPr>
            <w:tcW w:w="1055" w:type="pct"/>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Стационарные торговые объекты</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 xml:space="preserve">562,7 </w:t>
            </w:r>
            <w:proofErr w:type="spellStart"/>
            <w:r w:rsidRPr="007B63C6">
              <w:rPr>
                <w:rFonts w:ascii="Times New Roman" w:hAnsi="Times New Roman" w:cs="Times New Roman"/>
              </w:rPr>
              <w:t>кв.м</w:t>
            </w:r>
            <w:proofErr w:type="spellEnd"/>
            <w:r w:rsidRPr="007B63C6">
              <w:rPr>
                <w:rFonts w:ascii="Times New Roman" w:hAnsi="Times New Roman" w:cs="Times New Roman"/>
              </w:rPr>
              <w:t>. на 1000 человек</w:t>
            </w:r>
          </w:p>
        </w:tc>
        <w:tc>
          <w:tcPr>
            <w:tcW w:w="1009" w:type="pct"/>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217,20</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12</w:t>
            </w:r>
          </w:p>
        </w:tc>
        <w:tc>
          <w:tcPr>
            <w:tcW w:w="1055" w:type="pct"/>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Стационарные торговые объекты, на которых осуществляется продажа непродовольственных товаров</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 xml:space="preserve">376,3 </w:t>
            </w:r>
            <w:proofErr w:type="spellStart"/>
            <w:r w:rsidRPr="007B63C6">
              <w:rPr>
                <w:rFonts w:ascii="Times New Roman" w:hAnsi="Times New Roman" w:cs="Times New Roman"/>
              </w:rPr>
              <w:t>кв.м</w:t>
            </w:r>
            <w:proofErr w:type="spellEnd"/>
            <w:r w:rsidRPr="007B63C6">
              <w:rPr>
                <w:rFonts w:ascii="Times New Roman" w:hAnsi="Times New Roman" w:cs="Times New Roman"/>
              </w:rPr>
              <w:t>. на 1000 человек</w:t>
            </w:r>
          </w:p>
        </w:tc>
        <w:tc>
          <w:tcPr>
            <w:tcW w:w="1009" w:type="pct"/>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145,25</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13</w:t>
            </w:r>
          </w:p>
        </w:tc>
        <w:tc>
          <w:tcPr>
            <w:tcW w:w="1055" w:type="pct"/>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Нестационарные торговые объекты</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 xml:space="preserve">186,4 </w:t>
            </w:r>
            <w:proofErr w:type="spellStart"/>
            <w:r w:rsidRPr="007B63C6">
              <w:rPr>
                <w:rFonts w:ascii="Times New Roman" w:hAnsi="Times New Roman" w:cs="Times New Roman"/>
              </w:rPr>
              <w:t>кв.м</w:t>
            </w:r>
            <w:proofErr w:type="spellEnd"/>
            <w:r w:rsidRPr="007B63C6">
              <w:rPr>
                <w:rFonts w:ascii="Times New Roman" w:hAnsi="Times New Roman" w:cs="Times New Roman"/>
              </w:rPr>
              <w:t>. на 1000 человек</w:t>
            </w:r>
          </w:p>
        </w:tc>
        <w:tc>
          <w:tcPr>
            <w:tcW w:w="1009" w:type="pct"/>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71,95</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14</w:t>
            </w:r>
          </w:p>
        </w:tc>
        <w:tc>
          <w:tcPr>
            <w:tcW w:w="1055" w:type="pct"/>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Предприятия общественного питания</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40 мест на 1 тыс. человек</w:t>
            </w:r>
          </w:p>
        </w:tc>
        <w:tc>
          <w:tcPr>
            <w:tcW w:w="1009" w:type="pct"/>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15</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w:t>
            </w:r>
          </w:p>
        </w:tc>
        <w:tc>
          <w:tcPr>
            <w:tcW w:w="452"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Кафе, вместимостью 20 мест</w:t>
            </w: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r w:rsidR="00663474" w:rsidRPr="007B63C6" w:rsidTr="0006124B">
        <w:trPr>
          <w:trHeight w:val="286"/>
        </w:trPr>
        <w:tc>
          <w:tcPr>
            <w:tcW w:w="170"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15</w:t>
            </w:r>
          </w:p>
        </w:tc>
        <w:tc>
          <w:tcPr>
            <w:tcW w:w="1055"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Отделение почтовой связи</w:t>
            </w:r>
          </w:p>
        </w:tc>
        <w:tc>
          <w:tcPr>
            <w:tcW w:w="786" w:type="pct"/>
            <w:vAlign w:val="center"/>
          </w:tcPr>
          <w:p w:rsidR="00663474" w:rsidRPr="007B63C6" w:rsidRDefault="00663474" w:rsidP="0006124B">
            <w:pPr>
              <w:spacing w:after="0" w:line="240" w:lineRule="auto"/>
              <w:rPr>
                <w:rFonts w:ascii="Times New Roman" w:hAnsi="Times New Roman" w:cs="Times New Roman"/>
              </w:rPr>
            </w:pPr>
            <w:r w:rsidRPr="007B63C6">
              <w:rPr>
                <w:rFonts w:ascii="Times New Roman" w:hAnsi="Times New Roman" w:cs="Times New Roman"/>
              </w:rPr>
              <w:t>1 объект</w:t>
            </w:r>
            <w:r>
              <w:rPr>
                <w:rFonts w:ascii="Times New Roman" w:hAnsi="Times New Roman" w:cs="Times New Roman"/>
              </w:rPr>
              <w:t xml:space="preserve"> </w:t>
            </w:r>
            <w:r w:rsidRPr="007B63C6">
              <w:rPr>
                <w:rFonts w:ascii="Times New Roman" w:hAnsi="Times New Roman" w:cs="Times New Roman"/>
              </w:rPr>
              <w:t>на не более 5 тыс. человек</w:t>
            </w:r>
          </w:p>
        </w:tc>
        <w:tc>
          <w:tcPr>
            <w:tcW w:w="1009"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w:t>
            </w:r>
          </w:p>
        </w:tc>
        <w:tc>
          <w:tcPr>
            <w:tcW w:w="942" w:type="pct"/>
            <w:vAlign w:val="center"/>
          </w:tcPr>
          <w:p w:rsidR="00663474" w:rsidRPr="007B63C6" w:rsidRDefault="00663474" w:rsidP="0006124B">
            <w:pPr>
              <w:spacing w:after="0" w:line="240" w:lineRule="auto"/>
              <w:ind w:firstLine="567"/>
              <w:rPr>
                <w:rFonts w:ascii="Times New Roman" w:hAnsi="Times New Roman" w:cs="Times New Roman"/>
              </w:rPr>
            </w:pPr>
            <w:r w:rsidRPr="007B63C6">
              <w:rPr>
                <w:rFonts w:ascii="Times New Roman" w:hAnsi="Times New Roman" w:cs="Times New Roman"/>
              </w:rPr>
              <w:t>1</w:t>
            </w:r>
          </w:p>
        </w:tc>
        <w:tc>
          <w:tcPr>
            <w:tcW w:w="452" w:type="pct"/>
            <w:vAlign w:val="center"/>
          </w:tcPr>
          <w:p w:rsidR="00663474" w:rsidRPr="007B63C6" w:rsidRDefault="00663474" w:rsidP="0006124B">
            <w:pPr>
              <w:spacing w:after="0" w:line="240" w:lineRule="auto"/>
              <w:ind w:firstLine="567"/>
              <w:rPr>
                <w:rFonts w:ascii="Times New Roman" w:hAnsi="Times New Roman" w:cs="Times New Roman"/>
              </w:rPr>
            </w:pPr>
          </w:p>
        </w:tc>
        <w:tc>
          <w:tcPr>
            <w:tcW w:w="586" w:type="pct"/>
            <w:vAlign w:val="center"/>
          </w:tcPr>
          <w:p w:rsidR="00663474" w:rsidRPr="007B63C6" w:rsidRDefault="00663474" w:rsidP="0006124B">
            <w:pPr>
              <w:spacing w:after="0" w:line="240" w:lineRule="auto"/>
              <w:ind w:firstLine="567"/>
              <w:rPr>
                <w:rFonts w:ascii="Times New Roman" w:hAnsi="Times New Roman" w:cs="Times New Roman"/>
              </w:rPr>
            </w:pPr>
          </w:p>
        </w:tc>
      </w:tr>
    </w:tbl>
    <w:p w:rsidR="00663474" w:rsidRDefault="00663474" w:rsidP="00663474">
      <w:pPr>
        <w:pStyle w:val="a"/>
        <w:numPr>
          <w:ilvl w:val="0"/>
          <w:numId w:val="0"/>
        </w:numPr>
        <w:spacing w:line="240" w:lineRule="auto"/>
        <w:ind w:firstLineChars="236" w:firstLine="661"/>
        <w:jc w:val="left"/>
        <w:rPr>
          <w:color w:val="000000" w:themeColor="text1"/>
          <w:sz w:val="28"/>
          <w:szCs w:val="28"/>
        </w:rPr>
      </w:pPr>
    </w:p>
    <w:p w:rsidR="00663474" w:rsidRDefault="00663474" w:rsidP="00663474">
      <w:pPr>
        <w:spacing w:after="0" w:line="240" w:lineRule="auto"/>
        <w:jc w:val="both"/>
        <w:rPr>
          <w:rFonts w:ascii="Times New Roman" w:hAnsi="Times New Roman" w:cs="Times New Roman"/>
          <w:sz w:val="28"/>
          <w:szCs w:val="28"/>
        </w:rPr>
      </w:pPr>
    </w:p>
    <w:p w:rsidR="00663474" w:rsidRDefault="00663474" w:rsidP="00AA5E59">
      <w:pPr>
        <w:spacing w:after="0" w:line="240" w:lineRule="auto"/>
        <w:ind w:firstLine="567"/>
        <w:jc w:val="both"/>
        <w:rPr>
          <w:rFonts w:ascii="Times New Roman" w:hAnsi="Times New Roman" w:cs="Times New Roman"/>
          <w:sz w:val="28"/>
          <w:szCs w:val="28"/>
        </w:rPr>
      </w:pPr>
    </w:p>
    <w:p w:rsidR="00663474" w:rsidRDefault="00663474" w:rsidP="00AA5E59">
      <w:pPr>
        <w:spacing w:after="0" w:line="240" w:lineRule="auto"/>
        <w:ind w:firstLine="567"/>
        <w:jc w:val="both"/>
        <w:rPr>
          <w:rFonts w:ascii="Times New Roman" w:hAnsi="Times New Roman" w:cs="Times New Roman"/>
          <w:sz w:val="28"/>
          <w:szCs w:val="28"/>
        </w:rPr>
      </w:pPr>
    </w:p>
    <w:p w:rsidR="00233B71" w:rsidRPr="004C1AF8" w:rsidRDefault="00663474" w:rsidP="00663474">
      <w:pPr>
        <w:rPr>
          <w:rFonts w:ascii="Times New Roman" w:hAnsi="Times New Roman" w:cs="Times New Roman"/>
          <w:sz w:val="28"/>
          <w:szCs w:val="28"/>
        </w:rPr>
      </w:pPr>
      <w:r>
        <w:rPr>
          <w:rFonts w:ascii="Times New Roman" w:hAnsi="Times New Roman" w:cs="Times New Roman"/>
          <w:sz w:val="28"/>
          <w:szCs w:val="28"/>
        </w:rPr>
        <w:br w:type="page"/>
      </w:r>
    </w:p>
    <w:p w:rsidR="00663474" w:rsidRDefault="00663474" w:rsidP="00721DA5">
      <w:pPr>
        <w:pStyle w:val="2"/>
        <w:rPr>
          <w:rStyle w:val="22"/>
          <w:b/>
        </w:rPr>
        <w:sectPr w:rsidR="00663474" w:rsidSect="00663474">
          <w:pgSz w:w="16838" w:h="11906" w:orient="landscape"/>
          <w:pgMar w:top="1701" w:right="1134" w:bottom="851" w:left="1134" w:header="708" w:footer="708" w:gutter="0"/>
          <w:cols w:space="708"/>
          <w:docGrid w:linePitch="360"/>
        </w:sectPr>
      </w:pPr>
      <w:bookmarkStart w:id="25" w:name="_Toc206163668"/>
      <w:bookmarkStart w:id="26" w:name="_Toc206163972"/>
    </w:p>
    <w:p w:rsidR="00233B71" w:rsidRPr="00721DA5" w:rsidRDefault="00233B71" w:rsidP="00721DA5">
      <w:pPr>
        <w:pStyle w:val="2"/>
      </w:pPr>
      <w:bookmarkStart w:id="27" w:name="_Toc211345052"/>
      <w:r w:rsidRPr="00721DA5">
        <w:rPr>
          <w:rStyle w:val="22"/>
          <w:b/>
        </w:rPr>
        <w:lastRenderedPageBreak/>
        <w:t>Прогнозируемый спрос на услуги социальной инфраструктуры (в соответствии с прогнозом изменения численности и половозрастного состава населения) с учетом объема планируемого жилищного строительства в соответствии с выданными разрешениями на строительство и прогнозируемого выбытия из эксплуатации объектов социальной инфраструктуры</w:t>
      </w:r>
      <w:bookmarkEnd w:id="25"/>
      <w:bookmarkEnd w:id="26"/>
      <w:bookmarkEnd w:id="27"/>
    </w:p>
    <w:p w:rsidR="00663474" w:rsidRDefault="00663474" w:rsidP="008B5C2F">
      <w:pPr>
        <w:spacing w:line="240" w:lineRule="auto"/>
        <w:jc w:val="both"/>
        <w:rPr>
          <w:rFonts w:ascii="Times New Roman" w:hAnsi="Times New Roman" w:cs="Times New Roman"/>
          <w:b/>
          <w:sz w:val="28"/>
          <w:szCs w:val="26"/>
          <w:u w:val="single"/>
        </w:rPr>
      </w:pPr>
    </w:p>
    <w:p w:rsidR="00AA5E59" w:rsidRDefault="001E5ED4" w:rsidP="008B5C2F">
      <w:pPr>
        <w:spacing w:line="240" w:lineRule="auto"/>
        <w:jc w:val="both"/>
        <w:rPr>
          <w:rFonts w:ascii="Times New Roman" w:hAnsi="Times New Roman" w:cs="Times New Roman"/>
          <w:b/>
          <w:sz w:val="28"/>
          <w:szCs w:val="26"/>
          <w:u w:val="single"/>
        </w:rPr>
      </w:pPr>
      <w:r w:rsidRPr="001E5ED4">
        <w:rPr>
          <w:rFonts w:ascii="Times New Roman" w:hAnsi="Times New Roman" w:cs="Times New Roman"/>
          <w:b/>
          <w:sz w:val="28"/>
          <w:szCs w:val="26"/>
          <w:u w:val="single"/>
        </w:rPr>
        <w:t>Демографический прогноз:</w:t>
      </w:r>
    </w:p>
    <w:p w:rsidR="0075557C" w:rsidRPr="00772538"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 xml:space="preserve">Прогноз демографического развития </w:t>
      </w:r>
      <w:r>
        <w:rPr>
          <w:rFonts w:ascii="Times New Roman" w:hAnsi="Times New Roman" w:cs="Times New Roman"/>
          <w:sz w:val="28"/>
          <w:szCs w:val="28"/>
        </w:rPr>
        <w:t>Верх-Каргатского сельсовета</w:t>
      </w:r>
      <w:r w:rsidRPr="00772538">
        <w:rPr>
          <w:rFonts w:ascii="Times New Roman" w:hAnsi="Times New Roman" w:cs="Times New Roman"/>
          <w:sz w:val="28"/>
          <w:szCs w:val="28"/>
        </w:rPr>
        <w:t xml:space="preserve"> приведен в трёх вариантах:</w:t>
      </w:r>
    </w:p>
    <w:p w:rsidR="0075557C" w:rsidRPr="00772538" w:rsidRDefault="0075557C" w:rsidP="0075557C">
      <w:pPr>
        <w:pStyle w:val="a0"/>
        <w:tabs>
          <w:tab w:val="left" w:pos="567"/>
        </w:tabs>
        <w:spacing w:after="0"/>
        <w:ind w:left="0" w:firstLine="1134"/>
        <w:rPr>
          <w:rFonts w:eastAsiaTheme="minorEastAsia"/>
          <w:sz w:val="28"/>
          <w:szCs w:val="28"/>
        </w:rPr>
      </w:pPr>
      <w:r w:rsidRPr="00772538">
        <w:rPr>
          <w:rFonts w:eastAsiaTheme="minorEastAsia"/>
          <w:sz w:val="28"/>
          <w:szCs w:val="28"/>
        </w:rPr>
        <w:t>базовый;</w:t>
      </w:r>
    </w:p>
    <w:p w:rsidR="0075557C" w:rsidRPr="00772538" w:rsidRDefault="0075557C" w:rsidP="0075557C">
      <w:pPr>
        <w:pStyle w:val="a0"/>
        <w:tabs>
          <w:tab w:val="left" w:pos="567"/>
        </w:tabs>
        <w:spacing w:after="0"/>
        <w:ind w:left="0" w:firstLine="1134"/>
        <w:rPr>
          <w:rFonts w:eastAsiaTheme="minorEastAsia"/>
          <w:sz w:val="28"/>
          <w:szCs w:val="28"/>
        </w:rPr>
      </w:pPr>
      <w:r w:rsidRPr="00772538">
        <w:rPr>
          <w:rFonts w:eastAsiaTheme="minorEastAsia"/>
          <w:sz w:val="28"/>
          <w:szCs w:val="28"/>
        </w:rPr>
        <w:t>оптимистический;</w:t>
      </w:r>
    </w:p>
    <w:p w:rsidR="0075557C" w:rsidRPr="00772538" w:rsidRDefault="0075557C" w:rsidP="0075557C">
      <w:pPr>
        <w:pStyle w:val="a0"/>
        <w:tabs>
          <w:tab w:val="left" w:pos="567"/>
        </w:tabs>
        <w:spacing w:after="0"/>
        <w:ind w:left="0" w:firstLine="1134"/>
        <w:rPr>
          <w:rFonts w:eastAsiaTheme="minorEastAsia"/>
          <w:sz w:val="28"/>
          <w:szCs w:val="28"/>
        </w:rPr>
      </w:pPr>
      <w:r w:rsidRPr="00772538">
        <w:rPr>
          <w:rFonts w:eastAsiaTheme="minorEastAsia"/>
          <w:sz w:val="28"/>
          <w:szCs w:val="28"/>
        </w:rPr>
        <w:t>инерционный.</w:t>
      </w:r>
    </w:p>
    <w:p w:rsidR="0075557C" w:rsidRPr="00772538" w:rsidRDefault="0075557C" w:rsidP="0075557C">
      <w:pPr>
        <w:pStyle w:val="a0"/>
        <w:numPr>
          <w:ilvl w:val="0"/>
          <w:numId w:val="0"/>
        </w:numPr>
        <w:tabs>
          <w:tab w:val="left" w:pos="1418"/>
        </w:tabs>
        <w:spacing w:after="0"/>
        <w:ind w:firstLine="567"/>
        <w:rPr>
          <w:rFonts w:eastAsiaTheme="minorEastAsia"/>
          <w:sz w:val="28"/>
          <w:szCs w:val="28"/>
          <w:lang w:val="ru-RU"/>
        </w:rPr>
      </w:pPr>
      <w:r w:rsidRPr="00772538">
        <w:rPr>
          <w:rFonts w:eastAsiaTheme="minorEastAsia"/>
          <w:sz w:val="28"/>
          <w:szCs w:val="28"/>
        </w:rPr>
        <w:t>Генеральным планом принят</w:t>
      </w:r>
      <w:r w:rsidRPr="00772538">
        <w:rPr>
          <w:sz w:val="28"/>
          <w:szCs w:val="28"/>
        </w:rPr>
        <w:t xml:space="preserve"> </w:t>
      </w:r>
      <w:proofErr w:type="spellStart"/>
      <w:r>
        <w:rPr>
          <w:sz w:val="28"/>
          <w:szCs w:val="28"/>
          <w:u w:val="single"/>
          <w:lang w:val="ru-RU"/>
        </w:rPr>
        <w:t>инерциональный</w:t>
      </w:r>
      <w:proofErr w:type="spellEnd"/>
      <w:r w:rsidRPr="00772538">
        <w:rPr>
          <w:sz w:val="28"/>
          <w:szCs w:val="28"/>
        </w:rPr>
        <w:t xml:space="preserve"> сценарий развития, при котором численность населения остается на исходном уровне</w:t>
      </w:r>
      <w:r w:rsidRPr="00772538">
        <w:rPr>
          <w:sz w:val="28"/>
          <w:szCs w:val="28"/>
          <w:lang w:val="ru-RU"/>
        </w:rPr>
        <w:t xml:space="preserve"> за счет увеличения рождаемости (без роста смертности) и прироста населения за счет увеличения трудовой миграции в связи с планируемым развитием территории.</w:t>
      </w:r>
    </w:p>
    <w:p w:rsidR="0075557C" w:rsidRPr="00772538"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Представленные ниже варианты учитывают возможные сценарии демографического развития, основанные на предположениях относительно будущих тенденций рождаемости, смертности и миграции.</w:t>
      </w:r>
    </w:p>
    <w:p w:rsidR="0075557C" w:rsidRPr="00772538" w:rsidRDefault="0075557C" w:rsidP="0075557C">
      <w:pPr>
        <w:spacing w:after="0" w:line="240" w:lineRule="auto"/>
        <w:ind w:left="568"/>
        <w:jc w:val="both"/>
        <w:rPr>
          <w:rFonts w:ascii="Times New Roman" w:eastAsiaTheme="minorEastAsia" w:hAnsi="Times New Roman" w:cs="Times New Roman"/>
          <w:sz w:val="28"/>
          <w:szCs w:val="28"/>
          <w:u w:val="single"/>
        </w:rPr>
      </w:pPr>
      <w:r w:rsidRPr="00772538">
        <w:rPr>
          <w:rFonts w:ascii="Times New Roman" w:eastAsiaTheme="minorEastAsia" w:hAnsi="Times New Roman" w:cs="Times New Roman"/>
          <w:sz w:val="28"/>
          <w:szCs w:val="28"/>
          <w:u w:val="single"/>
        </w:rPr>
        <w:t>Вариант 1. Базовый</w:t>
      </w:r>
    </w:p>
    <w:p w:rsidR="0075557C" w:rsidRPr="00772538"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 xml:space="preserve">Этот вариант демографического развития основан на сбалансированном сценарии развития рынка труда, жилищного строительства и развития социальной инфраструктуры. </w:t>
      </w:r>
    </w:p>
    <w:p w:rsidR="0075557C" w:rsidRPr="00772538"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Реализация такого сценария развития возможна при условии качественных изменений управленческих технологий, улучшении инвестиционного климата, реализации целевых программ: федеральных, областных и районных. Это позволит значительно снизить темпы убыли населения, и практически сохранить его в существующих показателях.</w:t>
      </w:r>
    </w:p>
    <w:p w:rsidR="0075557C" w:rsidRPr="00772538"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Территория муниципального района имеет достаточную базу для развития. Создание рабочих мест и трудоустройство не менее 50% от общей численности трудоспособного населения будет способствовать развитию градообразующих предприятий и организаций. Это возможно при снижении темпов смертности и создании благоприятных социальных условий проживания населения.</w:t>
      </w:r>
    </w:p>
    <w:p w:rsidR="0075557C" w:rsidRPr="00772538" w:rsidRDefault="0075557C" w:rsidP="0075557C">
      <w:pPr>
        <w:spacing w:after="0" w:line="240" w:lineRule="auto"/>
        <w:ind w:firstLine="567"/>
        <w:jc w:val="both"/>
        <w:rPr>
          <w:rFonts w:ascii="Times New Roman" w:hAnsi="Times New Roman" w:cs="Times New Roman"/>
          <w:sz w:val="28"/>
          <w:szCs w:val="28"/>
          <w:u w:val="single"/>
        </w:rPr>
      </w:pPr>
      <w:r w:rsidRPr="00772538">
        <w:rPr>
          <w:rFonts w:ascii="Times New Roman" w:hAnsi="Times New Roman" w:cs="Times New Roman"/>
          <w:sz w:val="28"/>
          <w:szCs w:val="28"/>
          <w:u w:val="single"/>
        </w:rPr>
        <w:t>Вариант 2. Оптимистический</w:t>
      </w:r>
    </w:p>
    <w:p w:rsidR="0075557C" w:rsidRPr="00772538"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Второй вариант прогноза основывается на предположении, что миграционный прирост населения будет активным, а естественная убыль населения за счет увеличения рождаемости и снижения темпов смертности, сменится его естественным приростом.</w:t>
      </w:r>
    </w:p>
    <w:p w:rsidR="0075557C" w:rsidRDefault="0075557C" w:rsidP="0075557C">
      <w:pPr>
        <w:spacing w:after="0" w:line="240" w:lineRule="auto"/>
        <w:ind w:firstLine="567"/>
        <w:jc w:val="both"/>
        <w:rPr>
          <w:rFonts w:ascii="Times New Roman" w:hAnsi="Times New Roman" w:cs="Times New Roman"/>
          <w:sz w:val="28"/>
          <w:szCs w:val="28"/>
        </w:rPr>
      </w:pPr>
      <w:r w:rsidRPr="00772538">
        <w:rPr>
          <w:rFonts w:ascii="Times New Roman" w:hAnsi="Times New Roman" w:cs="Times New Roman"/>
          <w:sz w:val="28"/>
          <w:szCs w:val="28"/>
        </w:rPr>
        <w:t>Важными стимулирующими факторами миграции станут развитие регионального рынка труда, создание новых рабочих мест, увеличение спроса на рабочую силу, повышение уровня заработной платы и активизация жилищного строительства.</w:t>
      </w:r>
    </w:p>
    <w:p w:rsidR="00BA3499" w:rsidRPr="00772538" w:rsidRDefault="00BA3499" w:rsidP="0075557C">
      <w:pPr>
        <w:spacing w:after="0" w:line="240" w:lineRule="auto"/>
        <w:ind w:firstLine="567"/>
        <w:jc w:val="both"/>
        <w:rPr>
          <w:rFonts w:ascii="Times New Roman" w:hAnsi="Times New Roman" w:cs="Times New Roman"/>
          <w:sz w:val="28"/>
          <w:szCs w:val="28"/>
        </w:rPr>
      </w:pPr>
    </w:p>
    <w:p w:rsidR="0075557C" w:rsidRPr="00772538" w:rsidRDefault="0075557C" w:rsidP="0075557C">
      <w:pPr>
        <w:spacing w:after="0" w:line="240" w:lineRule="auto"/>
        <w:ind w:firstLine="567"/>
        <w:jc w:val="both"/>
        <w:rPr>
          <w:rFonts w:ascii="Times New Roman" w:hAnsi="Times New Roman" w:cs="Times New Roman"/>
          <w:sz w:val="28"/>
          <w:szCs w:val="28"/>
          <w:u w:val="single"/>
        </w:rPr>
      </w:pPr>
      <w:r w:rsidRPr="00772538">
        <w:rPr>
          <w:rFonts w:ascii="Times New Roman" w:hAnsi="Times New Roman" w:cs="Times New Roman"/>
          <w:sz w:val="28"/>
          <w:szCs w:val="28"/>
          <w:u w:val="single"/>
        </w:rPr>
        <w:lastRenderedPageBreak/>
        <w:t>Вариант 3. Инерционный</w:t>
      </w:r>
    </w:p>
    <w:p w:rsidR="0075557C" w:rsidRDefault="0075557C" w:rsidP="008776D5">
      <w:pPr>
        <w:pStyle w:val="ac"/>
        <w:spacing w:before="0" w:after="0" w:line="240" w:lineRule="auto"/>
        <w:ind w:firstLine="567"/>
        <w:jc w:val="both"/>
        <w:rPr>
          <w:sz w:val="28"/>
          <w:szCs w:val="28"/>
        </w:rPr>
      </w:pPr>
      <w:r w:rsidRPr="00772538">
        <w:rPr>
          <w:sz w:val="28"/>
          <w:szCs w:val="28"/>
        </w:rPr>
        <w:t>Расчет инерционного сценария производится на основе статистических данных прошлых лет. Инерционный сценарий предполагает, что социально-экономическое развитие поселения будет происходить без целенаправленных управленческих действий и выделения приоритетов развития, будет продолжаться дальнейший отток молодого и трудоспособного населения, старение населения и дальнейшее ухудшение качества социального капитала и сохранится со</w:t>
      </w:r>
      <w:r w:rsidR="008776D5">
        <w:rPr>
          <w:sz w:val="28"/>
          <w:szCs w:val="28"/>
        </w:rPr>
        <w:t>временный темп убыли населения.</w:t>
      </w:r>
    </w:p>
    <w:p w:rsidR="00BA3499" w:rsidRPr="008776D5" w:rsidRDefault="00BA3499" w:rsidP="008776D5">
      <w:pPr>
        <w:pStyle w:val="ac"/>
        <w:spacing w:before="0" w:after="0" w:line="240" w:lineRule="auto"/>
        <w:ind w:firstLine="567"/>
        <w:jc w:val="both"/>
        <w:rPr>
          <w:sz w:val="28"/>
          <w:szCs w:val="28"/>
        </w:rPr>
      </w:pPr>
    </w:p>
    <w:p w:rsidR="0075557C" w:rsidRPr="00F66695" w:rsidRDefault="0075557C" w:rsidP="0075557C">
      <w:pPr>
        <w:pStyle w:val="S1"/>
        <w:spacing w:line="240" w:lineRule="auto"/>
        <w:ind w:firstLine="0"/>
        <w:rPr>
          <w:b/>
          <w:w w:val="100"/>
          <w:sz w:val="26"/>
          <w:szCs w:val="26"/>
          <w:u w:val="single"/>
        </w:rPr>
      </w:pPr>
      <w:r w:rsidRPr="008B4230">
        <w:rPr>
          <w:b/>
          <w:w w:val="100"/>
          <w:sz w:val="26"/>
          <w:szCs w:val="26"/>
          <w:u w:val="single"/>
        </w:rPr>
        <w:t>Жилищная сфера:</w:t>
      </w:r>
    </w:p>
    <w:p w:rsidR="00A85C90" w:rsidRDefault="0075557C" w:rsidP="00663474">
      <w:pPr>
        <w:spacing w:after="0" w:line="240" w:lineRule="auto"/>
        <w:ind w:firstLineChars="236" w:firstLine="661"/>
        <w:jc w:val="both"/>
        <w:rPr>
          <w:rFonts w:ascii="Times New Roman" w:hAnsi="Times New Roman" w:cs="Times New Roman"/>
          <w:sz w:val="28"/>
          <w:szCs w:val="28"/>
        </w:rPr>
      </w:pPr>
      <w:r w:rsidRPr="002B10C2">
        <w:rPr>
          <w:rFonts w:ascii="Times New Roman" w:hAnsi="Times New Roman" w:cs="Times New Roman"/>
          <w:sz w:val="28"/>
          <w:szCs w:val="28"/>
        </w:rPr>
        <w:t xml:space="preserve">Жилой фонд Верх-Каргатского сельсовета составил </w:t>
      </w:r>
      <w:r w:rsidRPr="002B10C2">
        <w:rPr>
          <w:rFonts w:ascii="Times New Roman" w:hAnsi="Times New Roman" w:cs="Times New Roman"/>
          <w:spacing w:val="-2"/>
          <w:sz w:val="28"/>
          <w:szCs w:val="28"/>
        </w:rPr>
        <w:t xml:space="preserve">11479,8 </w:t>
      </w:r>
      <w:proofErr w:type="spellStart"/>
      <w:proofErr w:type="gramStart"/>
      <w:r w:rsidRPr="002B10C2">
        <w:rPr>
          <w:rFonts w:ascii="Times New Roman" w:hAnsi="Times New Roman" w:cs="Times New Roman"/>
          <w:sz w:val="28"/>
          <w:szCs w:val="28"/>
        </w:rPr>
        <w:t>кв.м</w:t>
      </w:r>
      <w:proofErr w:type="spellEnd"/>
      <w:proofErr w:type="gramEnd"/>
      <w:r w:rsidRPr="002B10C2">
        <w:rPr>
          <w:rFonts w:ascii="Times New Roman" w:hAnsi="Times New Roman" w:cs="Times New Roman"/>
          <w:sz w:val="28"/>
          <w:szCs w:val="28"/>
        </w:rPr>
        <w:t xml:space="preserve"> общей площади. Средняя обеспеченность жилым фондом на одного жителя составила 29,9 </w:t>
      </w:r>
      <w:proofErr w:type="spellStart"/>
      <w:proofErr w:type="gramStart"/>
      <w:r w:rsidRPr="002B10C2">
        <w:rPr>
          <w:rFonts w:ascii="Times New Roman" w:hAnsi="Times New Roman" w:cs="Times New Roman"/>
          <w:sz w:val="28"/>
          <w:szCs w:val="28"/>
        </w:rPr>
        <w:t>кв.м</w:t>
      </w:r>
      <w:proofErr w:type="spellEnd"/>
      <w:proofErr w:type="gramEnd"/>
      <w:r w:rsidRPr="002B10C2">
        <w:rPr>
          <w:rFonts w:ascii="Times New Roman" w:hAnsi="Times New Roman" w:cs="Times New Roman"/>
          <w:sz w:val="28"/>
          <w:szCs w:val="28"/>
        </w:rPr>
        <w:t>/чел (в среднем по Новос</w:t>
      </w:r>
      <w:r w:rsidR="00663474">
        <w:rPr>
          <w:rFonts w:ascii="Times New Roman" w:hAnsi="Times New Roman" w:cs="Times New Roman"/>
          <w:sz w:val="28"/>
          <w:szCs w:val="28"/>
        </w:rPr>
        <w:t xml:space="preserve">ибирской области обеспеченность </w:t>
      </w:r>
      <w:r w:rsidRPr="002B10C2">
        <w:rPr>
          <w:rFonts w:ascii="Times New Roman" w:hAnsi="Times New Roman" w:cs="Times New Roman"/>
          <w:sz w:val="28"/>
          <w:szCs w:val="28"/>
        </w:rPr>
        <w:t xml:space="preserve">в сельской местности составляет 28,3 </w:t>
      </w:r>
      <w:proofErr w:type="spellStart"/>
      <w:r w:rsidRPr="002B10C2">
        <w:rPr>
          <w:rFonts w:ascii="Times New Roman" w:hAnsi="Times New Roman" w:cs="Times New Roman"/>
          <w:sz w:val="28"/>
          <w:szCs w:val="28"/>
        </w:rPr>
        <w:t>кв.м</w:t>
      </w:r>
      <w:proofErr w:type="spellEnd"/>
      <w:r w:rsidRPr="002B10C2">
        <w:rPr>
          <w:rFonts w:ascii="Times New Roman" w:hAnsi="Times New Roman" w:cs="Times New Roman"/>
          <w:sz w:val="28"/>
          <w:szCs w:val="28"/>
        </w:rPr>
        <w:t xml:space="preserve">/чел). Обеспеченность жилым фондом на сельское поселение составляет 105,1%. </w:t>
      </w:r>
    </w:p>
    <w:p w:rsidR="0075557C" w:rsidRDefault="0075557C" w:rsidP="008B5C2F">
      <w:pPr>
        <w:spacing w:line="240" w:lineRule="auto"/>
        <w:jc w:val="both"/>
        <w:rPr>
          <w:rFonts w:ascii="Times New Roman" w:hAnsi="Times New Roman" w:cs="Times New Roman"/>
          <w:sz w:val="32"/>
          <w:szCs w:val="26"/>
        </w:rPr>
      </w:pPr>
    </w:p>
    <w:p w:rsidR="00803329" w:rsidRPr="00721DA5" w:rsidRDefault="00803329" w:rsidP="00721DA5">
      <w:pPr>
        <w:pStyle w:val="2"/>
      </w:pPr>
      <w:bookmarkStart w:id="28" w:name="_Toc206163669"/>
      <w:bookmarkStart w:id="29" w:name="_Toc206163973"/>
      <w:bookmarkStart w:id="30" w:name="_Toc211345053"/>
      <w:r w:rsidRPr="00721DA5">
        <w:t>Оценка нормативно-правовой базы, необходимой для функционирования и развития социальной инфраструктуры поселения</w:t>
      </w:r>
      <w:bookmarkEnd w:id="28"/>
      <w:bookmarkEnd w:id="29"/>
      <w:bookmarkEnd w:id="30"/>
    </w:p>
    <w:p w:rsidR="00803329" w:rsidRDefault="00803329" w:rsidP="008B5C2F">
      <w:pPr>
        <w:spacing w:line="240" w:lineRule="auto"/>
        <w:jc w:val="both"/>
        <w:rPr>
          <w:rFonts w:ascii="Times New Roman" w:hAnsi="Times New Roman" w:cs="Times New Roman"/>
          <w:sz w:val="32"/>
          <w:szCs w:val="26"/>
        </w:rPr>
      </w:pPr>
    </w:p>
    <w:p w:rsidR="00A110B2" w:rsidRPr="00107851" w:rsidRDefault="00C57E30" w:rsidP="00EA313B">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Основы правового регулирования отношений по обеспечению граждан медицинской помощью, образованием, социальной защитой закреплены в Конституции Российской Федерации. В Основном законе страны содержится комплекс социальных норм и гарантий, определяющих в первую очередь базовые принципы формирования социальной инфраструктуры. Предусмотренные ст. 8 Конституции Российской Федерации поддержка конкуренции, признание и равная защита государственной, муниципальной и частной собственности являются конституционной основой для создания и нормального функционирования государственного, муниципального и частного секторов социальной отрасли, конкуренции и свободы выбора при оказании и при получении различного спектра социальных услуг, что создает реальную основу для повышения качества социальной инфраструктуры. Конституция Российской Федерации содержит иные важнейшие положения, составляющие основу регулирования правоотношений социальной сферы. Так, в статье 41 закреплено право каждого на охрану здоровья и медицинскую помощь, статья 43 закрепляет право каждого на образование – важнейшие права, необходимые для полноценного развития современного общества.</w:t>
      </w:r>
    </w:p>
    <w:p w:rsidR="00C57E30" w:rsidRPr="00107851" w:rsidRDefault="00C57E30" w:rsidP="00BA3499">
      <w:pPr>
        <w:spacing w:after="0" w:line="240" w:lineRule="auto"/>
        <w:ind w:firstLine="709"/>
        <w:jc w:val="both"/>
        <w:rPr>
          <w:rFonts w:ascii="Times New Roman" w:hAnsi="Times New Roman" w:cs="Times New Roman"/>
          <w:sz w:val="28"/>
          <w:szCs w:val="26"/>
        </w:rPr>
      </w:pPr>
      <w:r w:rsidRPr="00107851">
        <w:rPr>
          <w:rFonts w:ascii="Times New Roman" w:hAnsi="Times New Roman" w:cs="Times New Roman"/>
          <w:sz w:val="28"/>
          <w:szCs w:val="26"/>
        </w:rPr>
        <w:t>Мероприятия по строительству, реконструкции объектов социальной инфраструктуры в поселении, включая сведения о видах, назначении и наименованиях планируемых для размещения объектов местного значения муниципального района, объектов местного значения поселения утверждены Схемой территориального планирования муниципального образования «</w:t>
      </w:r>
      <w:r w:rsidR="00107851">
        <w:rPr>
          <w:rFonts w:ascii="Times New Roman" w:hAnsi="Times New Roman" w:cs="Times New Roman"/>
          <w:sz w:val="28"/>
          <w:szCs w:val="26"/>
        </w:rPr>
        <w:t>Каргатский</w:t>
      </w:r>
      <w:r w:rsidRPr="00107851">
        <w:rPr>
          <w:rFonts w:ascii="Times New Roman" w:hAnsi="Times New Roman" w:cs="Times New Roman"/>
          <w:sz w:val="28"/>
          <w:szCs w:val="26"/>
        </w:rPr>
        <w:t xml:space="preserve"> район», генеральным планом </w:t>
      </w:r>
      <w:r w:rsidR="00EA313B">
        <w:rPr>
          <w:rFonts w:ascii="Times New Roman" w:hAnsi="Times New Roman" w:cs="Times New Roman"/>
          <w:sz w:val="28"/>
          <w:szCs w:val="26"/>
        </w:rPr>
        <w:t xml:space="preserve">Верх-Каргатского </w:t>
      </w:r>
      <w:r w:rsidR="00107851">
        <w:rPr>
          <w:rFonts w:ascii="Times New Roman" w:hAnsi="Times New Roman" w:cs="Times New Roman"/>
          <w:sz w:val="28"/>
          <w:szCs w:val="26"/>
        </w:rPr>
        <w:t>сельсовета</w:t>
      </w:r>
      <w:r w:rsidRPr="00107851">
        <w:rPr>
          <w:rFonts w:ascii="Times New Roman" w:hAnsi="Times New Roman" w:cs="Times New Roman"/>
          <w:sz w:val="28"/>
          <w:szCs w:val="26"/>
        </w:rPr>
        <w:t xml:space="preserve"> </w:t>
      </w:r>
      <w:r w:rsidR="00107851">
        <w:rPr>
          <w:rFonts w:ascii="Times New Roman" w:hAnsi="Times New Roman" w:cs="Times New Roman"/>
          <w:sz w:val="28"/>
          <w:szCs w:val="26"/>
        </w:rPr>
        <w:t>Каргатского района.</w:t>
      </w:r>
    </w:p>
    <w:p w:rsidR="00A110B2" w:rsidRDefault="00A110B2" w:rsidP="008B5C2F">
      <w:pPr>
        <w:spacing w:line="240" w:lineRule="auto"/>
        <w:jc w:val="both"/>
        <w:rPr>
          <w:rFonts w:ascii="Times New Roman" w:hAnsi="Times New Roman" w:cs="Times New Roman"/>
          <w:sz w:val="32"/>
          <w:szCs w:val="26"/>
        </w:rPr>
      </w:pPr>
    </w:p>
    <w:p w:rsidR="00A110B2" w:rsidRDefault="00A110B2" w:rsidP="00330331">
      <w:pPr>
        <w:pStyle w:val="1"/>
        <w:sectPr w:rsidR="00A110B2" w:rsidSect="00663474">
          <w:pgSz w:w="11906" w:h="16838"/>
          <w:pgMar w:top="1134" w:right="851" w:bottom="1134" w:left="1701" w:header="709" w:footer="709" w:gutter="0"/>
          <w:cols w:space="708"/>
          <w:docGrid w:linePitch="360"/>
        </w:sectPr>
      </w:pPr>
    </w:p>
    <w:p w:rsidR="00330331" w:rsidRDefault="00330331" w:rsidP="00330331">
      <w:pPr>
        <w:pStyle w:val="1"/>
      </w:pPr>
      <w:bookmarkStart w:id="31" w:name="_Toc206163670"/>
      <w:bookmarkStart w:id="32" w:name="_Toc206163974"/>
      <w:bookmarkStart w:id="33" w:name="_Toc211345054"/>
      <w:r w:rsidRPr="00330331">
        <w:lastRenderedPageBreak/>
        <w:t>ПЕРЕЧЕНЬ МЕРОПРИЯТИЙ ПО ПРОЕКТИРОВАНИЮ, СТРОИТЕЛЬСТВУ, РЕКОНСТРУКЦИИ И КАПИТАЛЬНОГО РЕМОНТА</w:t>
      </w:r>
      <w:r w:rsidR="00561A3E">
        <w:t xml:space="preserve"> </w:t>
      </w:r>
      <w:r w:rsidRPr="00330331">
        <w:t>ОБЪЕКТОВ СОЦИАЛЬНОЙ ИНФРАСТРУКТУРЫ ВЕРХ-КАРГАТСКОГО СЕЛЬСОВЕТА КАРГАТСКОГО РАЙОНА НОВОСИБИРСКОЙ ОБЛАСТИ</w:t>
      </w:r>
      <w:bookmarkEnd w:id="31"/>
      <w:bookmarkEnd w:id="32"/>
      <w:bookmarkEnd w:id="33"/>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268"/>
        <w:gridCol w:w="1984"/>
        <w:gridCol w:w="2127"/>
        <w:gridCol w:w="963"/>
        <w:gridCol w:w="2126"/>
      </w:tblGrid>
      <w:tr w:rsidR="00A110B2" w:rsidRPr="00F66695" w:rsidTr="00561A3E">
        <w:trPr>
          <w:trHeight w:val="2138"/>
        </w:trPr>
        <w:tc>
          <w:tcPr>
            <w:tcW w:w="597" w:type="dxa"/>
          </w:tcPr>
          <w:p w:rsidR="00A110B2" w:rsidRPr="00F66695" w:rsidRDefault="00A110B2" w:rsidP="00415E1F">
            <w:pPr>
              <w:spacing w:after="0"/>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 п/п</w:t>
            </w:r>
          </w:p>
        </w:tc>
        <w:tc>
          <w:tcPr>
            <w:tcW w:w="2268"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Наименование мероприятий</w:t>
            </w:r>
          </w:p>
        </w:tc>
        <w:tc>
          <w:tcPr>
            <w:tcW w:w="1984"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Местоположение</w:t>
            </w:r>
          </w:p>
        </w:tc>
        <w:tc>
          <w:tcPr>
            <w:tcW w:w="2127"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Технико-экономические параметры</w:t>
            </w:r>
          </w:p>
        </w:tc>
        <w:tc>
          <w:tcPr>
            <w:tcW w:w="963"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Сроки реализации</w:t>
            </w:r>
          </w:p>
        </w:tc>
        <w:tc>
          <w:tcPr>
            <w:tcW w:w="2126" w:type="dxa"/>
            <w:vAlign w:val="center"/>
          </w:tcPr>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p>
          <w:p w:rsidR="00A110B2" w:rsidRPr="00F66695" w:rsidRDefault="00A110B2" w:rsidP="00415E1F">
            <w:pPr>
              <w:jc w:val="center"/>
              <w:rPr>
                <w:rFonts w:ascii="Times New Roman" w:hAnsi="Times New Roman" w:cs="Times New Roman"/>
                <w:b/>
                <w:sz w:val="26"/>
                <w:szCs w:val="26"/>
              </w:rPr>
            </w:pPr>
            <w:r w:rsidRPr="00F66695">
              <w:rPr>
                <w:rFonts w:ascii="Times New Roman" w:hAnsi="Times New Roman" w:cs="Times New Roman"/>
                <w:b/>
                <w:sz w:val="26"/>
                <w:szCs w:val="26"/>
              </w:rPr>
              <w:t>Ответственный исполнитель</w:t>
            </w:r>
          </w:p>
        </w:tc>
      </w:tr>
      <w:tr w:rsidR="00A110B2" w:rsidRPr="00F66695" w:rsidTr="00561A3E">
        <w:trPr>
          <w:trHeight w:val="1276"/>
        </w:trPr>
        <w:tc>
          <w:tcPr>
            <w:tcW w:w="597" w:type="dxa"/>
            <w:vAlign w:val="center"/>
          </w:tcPr>
          <w:p w:rsidR="00A110B2" w:rsidRPr="00F66695" w:rsidRDefault="00A110B2" w:rsidP="00415E1F">
            <w:pPr>
              <w:spacing w:line="720" w:lineRule="auto"/>
              <w:jc w:val="center"/>
              <w:rPr>
                <w:rFonts w:ascii="Times New Roman" w:hAnsi="Times New Roman" w:cs="Times New Roman"/>
                <w:sz w:val="26"/>
                <w:szCs w:val="26"/>
              </w:rPr>
            </w:pPr>
            <w:r w:rsidRPr="00F66695">
              <w:rPr>
                <w:rFonts w:ascii="Times New Roman" w:hAnsi="Times New Roman" w:cs="Times New Roman"/>
                <w:sz w:val="26"/>
                <w:szCs w:val="26"/>
              </w:rPr>
              <w:t>1</w:t>
            </w:r>
          </w:p>
        </w:tc>
        <w:tc>
          <w:tcPr>
            <w:tcW w:w="2268" w:type="dxa"/>
            <w:vAlign w:val="center"/>
          </w:tcPr>
          <w:p w:rsidR="0060502F" w:rsidRDefault="00580CC5" w:rsidP="00561A3E">
            <w:pPr>
              <w:pStyle w:val="Default"/>
              <w:spacing w:line="276" w:lineRule="auto"/>
              <w:ind w:left="35"/>
              <w:jc w:val="center"/>
            </w:pPr>
            <w:r>
              <w:t>Капитальный р</w:t>
            </w:r>
            <w:r w:rsidR="00662DC1">
              <w:t>емонт объекта культуры</w:t>
            </w:r>
          </w:p>
          <w:p w:rsidR="00A110B2" w:rsidRPr="00F66695" w:rsidRDefault="00A110B2" w:rsidP="00561A3E">
            <w:pPr>
              <w:jc w:val="center"/>
              <w:rPr>
                <w:rFonts w:ascii="Times New Roman" w:hAnsi="Times New Roman" w:cs="Times New Roman"/>
                <w:sz w:val="26"/>
                <w:szCs w:val="26"/>
              </w:rPr>
            </w:pPr>
          </w:p>
        </w:tc>
        <w:tc>
          <w:tcPr>
            <w:tcW w:w="1984" w:type="dxa"/>
            <w:vAlign w:val="center"/>
          </w:tcPr>
          <w:p w:rsidR="00580CC5" w:rsidRPr="00580CC5" w:rsidRDefault="00561A3E" w:rsidP="00580CC5">
            <w:pPr>
              <w:jc w:val="center"/>
              <w:rPr>
                <w:rFonts w:ascii="Times New Roman" w:hAnsi="Times New Roman" w:cs="Times New Roman"/>
                <w:sz w:val="24"/>
              </w:rPr>
            </w:pPr>
            <w:r w:rsidRPr="00561A3E">
              <w:rPr>
                <w:rFonts w:ascii="Times New Roman" w:hAnsi="Times New Roman" w:cs="Times New Roman"/>
                <w:sz w:val="24"/>
              </w:rPr>
              <w:t>Верх-Каргат</w:t>
            </w:r>
            <w:r w:rsidR="00580CC5">
              <w:rPr>
                <w:rFonts w:ascii="Times New Roman" w:hAnsi="Times New Roman" w:cs="Times New Roman"/>
                <w:sz w:val="24"/>
              </w:rPr>
              <w:t>ский сельский дом культуры</w:t>
            </w:r>
          </w:p>
        </w:tc>
        <w:tc>
          <w:tcPr>
            <w:tcW w:w="2127" w:type="dxa"/>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В соответствии с нормативными и техническими требованиями</w:t>
            </w:r>
          </w:p>
        </w:tc>
        <w:tc>
          <w:tcPr>
            <w:tcW w:w="963" w:type="dxa"/>
            <w:vAlign w:val="center"/>
          </w:tcPr>
          <w:p w:rsidR="00A110B2" w:rsidRDefault="00EE56E0" w:rsidP="00415E1F">
            <w:pPr>
              <w:spacing w:after="0"/>
              <w:jc w:val="center"/>
              <w:rPr>
                <w:rFonts w:ascii="Times New Roman" w:hAnsi="Times New Roman" w:cs="Times New Roman"/>
                <w:sz w:val="26"/>
                <w:szCs w:val="26"/>
              </w:rPr>
            </w:pPr>
            <w:r>
              <w:rPr>
                <w:rFonts w:ascii="Times New Roman" w:hAnsi="Times New Roman" w:cs="Times New Roman"/>
                <w:sz w:val="26"/>
                <w:szCs w:val="26"/>
              </w:rPr>
              <w:t>2027,</w:t>
            </w:r>
          </w:p>
          <w:p w:rsidR="00EE56E0" w:rsidRDefault="00EE56E0" w:rsidP="00415E1F">
            <w:pPr>
              <w:spacing w:after="0"/>
              <w:jc w:val="center"/>
              <w:rPr>
                <w:rFonts w:ascii="Times New Roman" w:hAnsi="Times New Roman" w:cs="Times New Roman"/>
                <w:sz w:val="26"/>
                <w:szCs w:val="26"/>
              </w:rPr>
            </w:pPr>
            <w:r>
              <w:rPr>
                <w:rFonts w:ascii="Times New Roman" w:hAnsi="Times New Roman" w:cs="Times New Roman"/>
                <w:sz w:val="26"/>
                <w:szCs w:val="26"/>
              </w:rPr>
              <w:t>2028,</w:t>
            </w:r>
          </w:p>
          <w:p w:rsidR="00EE56E0" w:rsidRPr="00F66695" w:rsidRDefault="00EE56E0" w:rsidP="00415E1F">
            <w:pPr>
              <w:spacing w:after="0"/>
              <w:jc w:val="center"/>
              <w:rPr>
                <w:rFonts w:ascii="Times New Roman" w:hAnsi="Times New Roman" w:cs="Times New Roman"/>
                <w:sz w:val="26"/>
                <w:szCs w:val="26"/>
              </w:rPr>
            </w:pPr>
            <w:r>
              <w:rPr>
                <w:rFonts w:ascii="Times New Roman" w:hAnsi="Times New Roman" w:cs="Times New Roman"/>
                <w:sz w:val="26"/>
                <w:szCs w:val="26"/>
              </w:rPr>
              <w:t>2029</w:t>
            </w:r>
          </w:p>
        </w:tc>
        <w:tc>
          <w:tcPr>
            <w:tcW w:w="2126" w:type="dxa"/>
            <w:vAlign w:val="center"/>
          </w:tcPr>
          <w:p w:rsidR="00A110B2" w:rsidRPr="00F66695" w:rsidRDefault="00A110B2" w:rsidP="00A110B2">
            <w:pPr>
              <w:jc w:val="center"/>
              <w:rPr>
                <w:rFonts w:ascii="Times New Roman" w:hAnsi="Times New Roman" w:cs="Times New Roman"/>
                <w:sz w:val="26"/>
                <w:szCs w:val="26"/>
              </w:rPr>
            </w:pPr>
            <w:r w:rsidRPr="00F66695">
              <w:rPr>
                <w:rFonts w:ascii="Times New Roman" w:hAnsi="Times New Roman" w:cs="Times New Roman"/>
                <w:sz w:val="26"/>
                <w:szCs w:val="26"/>
              </w:rPr>
              <w:t xml:space="preserve">Администрация </w:t>
            </w:r>
            <w:r>
              <w:rPr>
                <w:rFonts w:ascii="Times New Roman" w:hAnsi="Times New Roman" w:cs="Times New Roman"/>
                <w:sz w:val="26"/>
                <w:szCs w:val="26"/>
              </w:rPr>
              <w:t>Каргатского района</w:t>
            </w:r>
          </w:p>
        </w:tc>
      </w:tr>
      <w:tr w:rsidR="0060502F" w:rsidRPr="00F66695" w:rsidTr="00561A3E">
        <w:trPr>
          <w:trHeight w:val="1276"/>
        </w:trPr>
        <w:tc>
          <w:tcPr>
            <w:tcW w:w="597" w:type="dxa"/>
            <w:vAlign w:val="center"/>
          </w:tcPr>
          <w:p w:rsidR="0060502F" w:rsidRPr="00F66695" w:rsidRDefault="0060502F" w:rsidP="0060502F">
            <w:pPr>
              <w:spacing w:line="72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2268" w:type="dxa"/>
            <w:vAlign w:val="center"/>
          </w:tcPr>
          <w:p w:rsidR="0060502F" w:rsidRPr="00AD03A3" w:rsidRDefault="00085B46" w:rsidP="00561A3E">
            <w:pPr>
              <w:pStyle w:val="Default"/>
              <w:spacing w:line="276" w:lineRule="auto"/>
              <w:jc w:val="center"/>
            </w:pPr>
            <w:r>
              <w:t>Ремонт учреждения образования</w:t>
            </w:r>
          </w:p>
        </w:tc>
        <w:tc>
          <w:tcPr>
            <w:tcW w:w="1984" w:type="dxa"/>
            <w:vAlign w:val="center"/>
          </w:tcPr>
          <w:p w:rsidR="0060502F" w:rsidRPr="00561A3E" w:rsidRDefault="00580CC5" w:rsidP="0060502F">
            <w:pPr>
              <w:jc w:val="center"/>
              <w:rPr>
                <w:rFonts w:ascii="Times New Roman" w:hAnsi="Times New Roman" w:cs="Times New Roman"/>
                <w:sz w:val="24"/>
                <w:szCs w:val="26"/>
              </w:rPr>
            </w:pPr>
            <w:r>
              <w:rPr>
                <w:rFonts w:ascii="Times New Roman" w:hAnsi="Times New Roman" w:cs="Times New Roman"/>
                <w:sz w:val="24"/>
              </w:rPr>
              <w:t>МКОУ Верх-Каргатская СШ</w:t>
            </w:r>
          </w:p>
        </w:tc>
        <w:tc>
          <w:tcPr>
            <w:tcW w:w="2127" w:type="dxa"/>
            <w:vAlign w:val="center"/>
          </w:tcPr>
          <w:p w:rsidR="0060502F" w:rsidRPr="00F66695" w:rsidRDefault="0060502F" w:rsidP="0060502F">
            <w:pPr>
              <w:jc w:val="center"/>
              <w:rPr>
                <w:rFonts w:ascii="Times New Roman" w:hAnsi="Times New Roman" w:cs="Times New Roman"/>
                <w:sz w:val="26"/>
                <w:szCs w:val="26"/>
              </w:rPr>
            </w:pPr>
            <w:r w:rsidRPr="00F66695">
              <w:rPr>
                <w:rFonts w:ascii="Times New Roman" w:hAnsi="Times New Roman" w:cs="Times New Roman"/>
                <w:sz w:val="26"/>
                <w:szCs w:val="26"/>
              </w:rPr>
              <w:t>В соответствии с нормативными и техническими требованиями</w:t>
            </w:r>
          </w:p>
        </w:tc>
        <w:tc>
          <w:tcPr>
            <w:tcW w:w="963" w:type="dxa"/>
            <w:vAlign w:val="center"/>
          </w:tcPr>
          <w:p w:rsidR="00EE56E0" w:rsidRDefault="0060502F" w:rsidP="0060502F">
            <w:pPr>
              <w:spacing w:after="0"/>
              <w:jc w:val="center"/>
              <w:rPr>
                <w:rFonts w:ascii="Times New Roman" w:hAnsi="Times New Roman" w:cs="Times New Roman"/>
                <w:sz w:val="26"/>
                <w:szCs w:val="26"/>
              </w:rPr>
            </w:pPr>
            <w:r>
              <w:rPr>
                <w:rFonts w:ascii="Times New Roman" w:hAnsi="Times New Roman" w:cs="Times New Roman"/>
                <w:sz w:val="26"/>
                <w:szCs w:val="26"/>
              </w:rPr>
              <w:t>2026</w:t>
            </w:r>
            <w:r w:rsidR="00EE56E0">
              <w:rPr>
                <w:rFonts w:ascii="Times New Roman" w:hAnsi="Times New Roman" w:cs="Times New Roman"/>
                <w:sz w:val="26"/>
                <w:szCs w:val="26"/>
              </w:rPr>
              <w:t>,</w:t>
            </w:r>
          </w:p>
          <w:p w:rsidR="0060502F" w:rsidRDefault="00EE56E0" w:rsidP="0060502F">
            <w:pPr>
              <w:spacing w:after="0"/>
              <w:jc w:val="center"/>
              <w:rPr>
                <w:rFonts w:ascii="Times New Roman" w:hAnsi="Times New Roman" w:cs="Times New Roman"/>
                <w:sz w:val="26"/>
                <w:szCs w:val="26"/>
              </w:rPr>
            </w:pPr>
            <w:r>
              <w:rPr>
                <w:rFonts w:ascii="Times New Roman" w:hAnsi="Times New Roman" w:cs="Times New Roman"/>
                <w:sz w:val="26"/>
                <w:szCs w:val="26"/>
              </w:rPr>
              <w:t>2027</w:t>
            </w:r>
          </w:p>
        </w:tc>
        <w:tc>
          <w:tcPr>
            <w:tcW w:w="2126" w:type="dxa"/>
            <w:vAlign w:val="center"/>
          </w:tcPr>
          <w:p w:rsidR="0060502F" w:rsidRPr="00F66695" w:rsidRDefault="0060502F" w:rsidP="0060502F">
            <w:pPr>
              <w:jc w:val="center"/>
              <w:rPr>
                <w:rFonts w:ascii="Times New Roman" w:hAnsi="Times New Roman" w:cs="Times New Roman"/>
                <w:sz w:val="26"/>
                <w:szCs w:val="26"/>
              </w:rPr>
            </w:pPr>
            <w:r w:rsidRPr="00F66695">
              <w:rPr>
                <w:rFonts w:ascii="Times New Roman" w:hAnsi="Times New Roman" w:cs="Times New Roman"/>
                <w:sz w:val="26"/>
                <w:szCs w:val="26"/>
              </w:rPr>
              <w:t xml:space="preserve">Администрация </w:t>
            </w:r>
            <w:r>
              <w:rPr>
                <w:rFonts w:ascii="Times New Roman" w:hAnsi="Times New Roman" w:cs="Times New Roman"/>
                <w:sz w:val="26"/>
                <w:szCs w:val="26"/>
              </w:rPr>
              <w:t>Каргатского района</w:t>
            </w:r>
          </w:p>
        </w:tc>
      </w:tr>
    </w:tbl>
    <w:p w:rsidR="00561A3E" w:rsidRDefault="00561A3E" w:rsidP="00561A3E">
      <w:pPr>
        <w:pStyle w:val="1"/>
        <w:numPr>
          <w:ilvl w:val="0"/>
          <w:numId w:val="0"/>
        </w:numPr>
        <w:ind w:left="709"/>
        <w:jc w:val="left"/>
      </w:pPr>
    </w:p>
    <w:p w:rsidR="00330331" w:rsidRPr="00F66695" w:rsidRDefault="00330331" w:rsidP="00330331">
      <w:pPr>
        <w:pStyle w:val="1"/>
      </w:pPr>
      <w:bookmarkStart w:id="34" w:name="_Toc206163671"/>
      <w:bookmarkStart w:id="35" w:name="_Toc206163975"/>
      <w:bookmarkStart w:id="36" w:name="_Toc211345055"/>
      <w:r w:rsidRPr="00F66695">
        <w:t>ОЦЕНКА ОБЪЕМОВ И ИСТОЧНИКОВ ФИНАНСИРОВАНИЯ МЕРОПРИЯТИЙ П</w:t>
      </w:r>
      <w:r>
        <w:t>О ПРОЕКТИРОВАНИЮ, СТРОИТЕЛЬСТВУ,</w:t>
      </w:r>
      <w:r w:rsidRPr="00F66695">
        <w:t xml:space="preserve"> РЕКОНСТРУКЦИИ</w:t>
      </w:r>
      <w:r>
        <w:t xml:space="preserve"> И КАПИТАЛЬНОГО РЕМОНТА</w:t>
      </w:r>
      <w:r w:rsidRPr="00F66695">
        <w:t xml:space="preserve"> ОБЪЕКТОВ СОЦИАЛЬНОЙ ИНФРАСТРУКТУРЫ </w:t>
      </w:r>
      <w:r w:rsidRPr="00330331">
        <w:t>ВЕРХ-КАРГАТСКОГО СЕЛЬСОВЕТА КАРГАТСКОГО РАЙОНА НОВОСИБИРСКОЙ ОБЛАСТИ</w:t>
      </w:r>
      <w:bookmarkEnd w:id="34"/>
      <w:bookmarkEnd w:id="35"/>
      <w:bookmarkEnd w:id="36"/>
      <w:r w:rsidR="00A110B2">
        <w:t xml:space="preserve"> </w:t>
      </w:r>
    </w:p>
    <w:p w:rsidR="00330331" w:rsidRDefault="00330331" w:rsidP="00330331">
      <w:pPr>
        <w:pStyle w:val="1"/>
        <w:numPr>
          <w:ilvl w:val="0"/>
          <w:numId w:val="0"/>
        </w:numPr>
        <w:ind w:left="709"/>
        <w:jc w:val="left"/>
      </w:pPr>
    </w:p>
    <w:tbl>
      <w:tblPr>
        <w:tblStyle w:val="a7"/>
        <w:tblW w:w="10065" w:type="dxa"/>
        <w:tblInd w:w="-318" w:type="dxa"/>
        <w:tblLook w:val="04A0" w:firstRow="1" w:lastRow="0" w:firstColumn="1" w:lastColumn="0" w:noHBand="0" w:noVBand="1"/>
      </w:tblPr>
      <w:tblGrid>
        <w:gridCol w:w="567"/>
        <w:gridCol w:w="2088"/>
        <w:gridCol w:w="2112"/>
        <w:gridCol w:w="902"/>
        <w:gridCol w:w="855"/>
        <w:gridCol w:w="801"/>
        <w:gridCol w:w="824"/>
        <w:gridCol w:w="854"/>
        <w:gridCol w:w="1062"/>
      </w:tblGrid>
      <w:tr w:rsidR="00A110B2" w:rsidRPr="00F66695" w:rsidTr="00415E1F">
        <w:trPr>
          <w:trHeight w:val="368"/>
        </w:trPr>
        <w:tc>
          <w:tcPr>
            <w:tcW w:w="567"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 п/п</w:t>
            </w:r>
          </w:p>
        </w:tc>
        <w:tc>
          <w:tcPr>
            <w:tcW w:w="2088"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Наименование мероприятия</w:t>
            </w:r>
          </w:p>
        </w:tc>
        <w:tc>
          <w:tcPr>
            <w:tcW w:w="2112"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Источники финансирования</w:t>
            </w:r>
          </w:p>
        </w:tc>
        <w:tc>
          <w:tcPr>
            <w:tcW w:w="5298" w:type="dxa"/>
            <w:gridSpan w:val="6"/>
            <w:vAlign w:val="center"/>
          </w:tcPr>
          <w:p w:rsidR="00A110B2" w:rsidRPr="00F66695" w:rsidRDefault="00A110B2" w:rsidP="00415E1F">
            <w:pPr>
              <w:jc w:val="center"/>
              <w:rPr>
                <w:rFonts w:ascii="Times New Roman" w:hAnsi="Times New Roman" w:cs="Times New Roman"/>
                <w:sz w:val="26"/>
                <w:szCs w:val="26"/>
              </w:rPr>
            </w:pPr>
            <w:r>
              <w:rPr>
                <w:rFonts w:ascii="Times New Roman" w:hAnsi="Times New Roman" w:cs="Times New Roman"/>
                <w:sz w:val="26"/>
                <w:szCs w:val="26"/>
              </w:rPr>
              <w:t>Годы/</w:t>
            </w:r>
            <w:r w:rsidRPr="00F66695">
              <w:rPr>
                <w:rFonts w:ascii="Times New Roman" w:hAnsi="Times New Roman" w:cs="Times New Roman"/>
                <w:sz w:val="26"/>
                <w:szCs w:val="26"/>
              </w:rPr>
              <w:t>тыс. руб.</w:t>
            </w:r>
            <w:r>
              <w:rPr>
                <w:rFonts w:ascii="Times New Roman" w:hAnsi="Times New Roman" w:cs="Times New Roman"/>
                <w:sz w:val="26"/>
                <w:szCs w:val="26"/>
              </w:rPr>
              <w:t xml:space="preserve"> *</w:t>
            </w:r>
          </w:p>
        </w:tc>
      </w:tr>
      <w:tr w:rsidR="00085B46" w:rsidRPr="00F66695" w:rsidTr="00415E1F">
        <w:trPr>
          <w:trHeight w:val="196"/>
        </w:trPr>
        <w:tc>
          <w:tcPr>
            <w:tcW w:w="567" w:type="dxa"/>
            <w:vMerge/>
            <w:vAlign w:val="center"/>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Merge/>
            <w:vAlign w:val="center"/>
          </w:tcPr>
          <w:p w:rsidR="00A110B2" w:rsidRPr="00F66695" w:rsidRDefault="00A110B2" w:rsidP="00415E1F">
            <w:pPr>
              <w:jc w:val="center"/>
              <w:rPr>
                <w:rFonts w:ascii="Times New Roman" w:hAnsi="Times New Roman" w:cs="Times New Roman"/>
                <w:sz w:val="26"/>
                <w:szCs w:val="26"/>
              </w:rPr>
            </w:pPr>
          </w:p>
        </w:tc>
        <w:tc>
          <w:tcPr>
            <w:tcW w:w="902" w:type="dxa"/>
            <w:vAlign w:val="center"/>
          </w:tcPr>
          <w:p w:rsidR="00A110B2" w:rsidRPr="00F66695" w:rsidRDefault="008F7791" w:rsidP="00415E1F">
            <w:pPr>
              <w:jc w:val="center"/>
              <w:rPr>
                <w:rFonts w:ascii="Times New Roman" w:hAnsi="Times New Roman" w:cs="Times New Roman"/>
                <w:sz w:val="26"/>
                <w:szCs w:val="26"/>
              </w:rPr>
            </w:pPr>
            <w:r>
              <w:rPr>
                <w:rFonts w:ascii="Times New Roman" w:hAnsi="Times New Roman" w:cs="Times New Roman"/>
                <w:sz w:val="26"/>
                <w:szCs w:val="26"/>
              </w:rPr>
              <w:t>2026</w:t>
            </w:r>
          </w:p>
        </w:tc>
        <w:tc>
          <w:tcPr>
            <w:tcW w:w="855" w:type="dxa"/>
            <w:vAlign w:val="center"/>
          </w:tcPr>
          <w:p w:rsidR="00A110B2" w:rsidRPr="00F66695" w:rsidRDefault="008F7791" w:rsidP="00415E1F">
            <w:pPr>
              <w:jc w:val="center"/>
              <w:rPr>
                <w:rFonts w:ascii="Times New Roman" w:hAnsi="Times New Roman" w:cs="Times New Roman"/>
                <w:sz w:val="26"/>
                <w:szCs w:val="26"/>
              </w:rPr>
            </w:pPr>
            <w:r>
              <w:rPr>
                <w:rFonts w:ascii="Times New Roman" w:hAnsi="Times New Roman" w:cs="Times New Roman"/>
                <w:sz w:val="26"/>
                <w:szCs w:val="26"/>
              </w:rPr>
              <w:t>2027</w:t>
            </w:r>
          </w:p>
        </w:tc>
        <w:tc>
          <w:tcPr>
            <w:tcW w:w="801" w:type="dxa"/>
            <w:vAlign w:val="center"/>
          </w:tcPr>
          <w:p w:rsidR="00A110B2" w:rsidRPr="00F66695" w:rsidRDefault="008F7791" w:rsidP="00415E1F">
            <w:pPr>
              <w:jc w:val="center"/>
              <w:rPr>
                <w:rFonts w:ascii="Times New Roman" w:hAnsi="Times New Roman" w:cs="Times New Roman"/>
                <w:sz w:val="26"/>
                <w:szCs w:val="26"/>
              </w:rPr>
            </w:pPr>
            <w:r>
              <w:rPr>
                <w:rFonts w:ascii="Times New Roman" w:hAnsi="Times New Roman" w:cs="Times New Roman"/>
                <w:sz w:val="26"/>
                <w:szCs w:val="26"/>
              </w:rPr>
              <w:t>2028</w:t>
            </w:r>
          </w:p>
        </w:tc>
        <w:tc>
          <w:tcPr>
            <w:tcW w:w="824" w:type="dxa"/>
            <w:vAlign w:val="center"/>
          </w:tcPr>
          <w:p w:rsidR="00A110B2" w:rsidRPr="00F66695" w:rsidRDefault="008F7791" w:rsidP="00415E1F">
            <w:pPr>
              <w:jc w:val="center"/>
              <w:rPr>
                <w:rFonts w:ascii="Times New Roman" w:hAnsi="Times New Roman" w:cs="Times New Roman"/>
                <w:sz w:val="26"/>
                <w:szCs w:val="26"/>
              </w:rPr>
            </w:pPr>
            <w:r>
              <w:rPr>
                <w:rFonts w:ascii="Times New Roman" w:hAnsi="Times New Roman" w:cs="Times New Roman"/>
                <w:sz w:val="26"/>
                <w:szCs w:val="26"/>
              </w:rPr>
              <w:t>2029</w:t>
            </w:r>
          </w:p>
        </w:tc>
        <w:tc>
          <w:tcPr>
            <w:tcW w:w="854" w:type="dxa"/>
            <w:vAlign w:val="center"/>
          </w:tcPr>
          <w:p w:rsidR="00A110B2" w:rsidRPr="00F66695" w:rsidRDefault="008F7791" w:rsidP="00415E1F">
            <w:pPr>
              <w:jc w:val="center"/>
              <w:rPr>
                <w:rFonts w:ascii="Times New Roman" w:hAnsi="Times New Roman" w:cs="Times New Roman"/>
                <w:sz w:val="26"/>
                <w:szCs w:val="26"/>
              </w:rPr>
            </w:pPr>
            <w:r>
              <w:rPr>
                <w:rFonts w:ascii="Times New Roman" w:hAnsi="Times New Roman" w:cs="Times New Roman"/>
                <w:sz w:val="26"/>
                <w:szCs w:val="26"/>
              </w:rPr>
              <w:t>2030</w:t>
            </w:r>
          </w:p>
        </w:tc>
        <w:tc>
          <w:tcPr>
            <w:tcW w:w="1062" w:type="dxa"/>
            <w:vAlign w:val="center"/>
          </w:tcPr>
          <w:p w:rsidR="00A110B2" w:rsidRPr="00F66695" w:rsidRDefault="00BD0316" w:rsidP="00415E1F">
            <w:pPr>
              <w:jc w:val="center"/>
              <w:rPr>
                <w:rFonts w:ascii="Times New Roman" w:hAnsi="Times New Roman" w:cs="Times New Roman"/>
                <w:sz w:val="26"/>
                <w:szCs w:val="26"/>
              </w:rPr>
            </w:pPr>
            <w:r>
              <w:rPr>
                <w:rFonts w:ascii="Times New Roman" w:hAnsi="Times New Roman" w:cs="Times New Roman"/>
                <w:sz w:val="26"/>
                <w:szCs w:val="26"/>
              </w:rPr>
              <w:t>2031-2032</w:t>
            </w:r>
          </w:p>
        </w:tc>
      </w:tr>
      <w:tr w:rsidR="00085B46" w:rsidRPr="00F66695" w:rsidTr="00415E1F">
        <w:trPr>
          <w:trHeight w:val="429"/>
        </w:trPr>
        <w:tc>
          <w:tcPr>
            <w:tcW w:w="567" w:type="dxa"/>
            <w:vMerge w:val="restart"/>
            <w:vAlign w:val="center"/>
          </w:tcPr>
          <w:p w:rsidR="00A110B2" w:rsidRPr="00F66695"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1</w:t>
            </w:r>
          </w:p>
        </w:tc>
        <w:tc>
          <w:tcPr>
            <w:tcW w:w="2088" w:type="dxa"/>
            <w:vMerge w:val="restart"/>
            <w:vAlign w:val="center"/>
          </w:tcPr>
          <w:p w:rsidR="00A110B2" w:rsidRDefault="00A110B2" w:rsidP="00415E1F">
            <w:pPr>
              <w:jc w:val="center"/>
              <w:rPr>
                <w:rFonts w:ascii="Times New Roman" w:hAnsi="Times New Roman" w:cs="Times New Roman"/>
                <w:sz w:val="26"/>
                <w:szCs w:val="26"/>
              </w:rPr>
            </w:pPr>
            <w:r w:rsidRPr="00F66695">
              <w:rPr>
                <w:rFonts w:ascii="Times New Roman" w:hAnsi="Times New Roman" w:cs="Times New Roman"/>
                <w:sz w:val="26"/>
                <w:szCs w:val="26"/>
              </w:rPr>
              <w:t xml:space="preserve">Проведение </w:t>
            </w:r>
            <w:r w:rsidR="00085B46">
              <w:rPr>
                <w:rFonts w:ascii="Times New Roman" w:hAnsi="Times New Roman" w:cs="Times New Roman"/>
                <w:sz w:val="26"/>
                <w:szCs w:val="26"/>
              </w:rPr>
              <w:t xml:space="preserve">капитального </w:t>
            </w:r>
            <w:r w:rsidRPr="00F66695">
              <w:rPr>
                <w:rFonts w:ascii="Times New Roman" w:hAnsi="Times New Roman" w:cs="Times New Roman"/>
                <w:sz w:val="26"/>
                <w:szCs w:val="26"/>
              </w:rPr>
              <w:t>ремонта объекта культуры</w:t>
            </w:r>
            <w:r>
              <w:rPr>
                <w:rFonts w:ascii="Times New Roman" w:hAnsi="Times New Roman" w:cs="Times New Roman"/>
                <w:sz w:val="26"/>
                <w:szCs w:val="26"/>
              </w:rPr>
              <w:t xml:space="preserve"> </w:t>
            </w:r>
          </w:p>
          <w:p w:rsidR="00A110B2" w:rsidRPr="00F66695" w:rsidRDefault="00A110B2" w:rsidP="00415E1F">
            <w:pPr>
              <w:jc w:val="center"/>
              <w:rPr>
                <w:rFonts w:ascii="Times New Roman" w:hAnsi="Times New Roman" w:cs="Times New Roman"/>
                <w:sz w:val="26"/>
                <w:szCs w:val="26"/>
              </w:rPr>
            </w:pPr>
          </w:p>
        </w:tc>
        <w:tc>
          <w:tcPr>
            <w:tcW w:w="2112" w:type="dxa"/>
            <w:vAlign w:val="center"/>
          </w:tcPr>
          <w:p w:rsidR="00A110B2" w:rsidRPr="00F66695" w:rsidRDefault="00A110B2" w:rsidP="00415E1F">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Align w:val="center"/>
          </w:tcPr>
          <w:p w:rsidR="00A110B2" w:rsidRPr="00F66695" w:rsidRDefault="00A110B2" w:rsidP="00415E1F">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A110B2"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5000</w:t>
            </w:r>
          </w:p>
        </w:tc>
        <w:tc>
          <w:tcPr>
            <w:tcW w:w="801" w:type="dxa"/>
            <w:vAlign w:val="center"/>
          </w:tcPr>
          <w:p w:rsidR="00A110B2"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5000</w:t>
            </w:r>
          </w:p>
        </w:tc>
        <w:tc>
          <w:tcPr>
            <w:tcW w:w="824" w:type="dxa"/>
            <w:vAlign w:val="center"/>
          </w:tcPr>
          <w:p w:rsidR="00A110B2"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2500</w:t>
            </w:r>
          </w:p>
        </w:tc>
        <w:tc>
          <w:tcPr>
            <w:tcW w:w="854"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Align w:val="center"/>
          </w:tcPr>
          <w:p w:rsidR="00A110B2" w:rsidRPr="00F66695" w:rsidRDefault="00A110B2" w:rsidP="00415E1F">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110B2" w:rsidRPr="00F66695" w:rsidRDefault="00085B46" w:rsidP="00415E1F">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085B46" w:rsidRPr="00F66695" w:rsidRDefault="00085B46" w:rsidP="00085B46">
            <w:pPr>
              <w:jc w:val="center"/>
              <w:rPr>
                <w:rFonts w:ascii="Times New Roman" w:hAnsi="Times New Roman" w:cs="Times New Roman"/>
                <w:sz w:val="26"/>
                <w:szCs w:val="26"/>
              </w:rPr>
            </w:pPr>
          </w:p>
        </w:tc>
        <w:tc>
          <w:tcPr>
            <w:tcW w:w="2088" w:type="dxa"/>
            <w:vMerge/>
            <w:vAlign w:val="center"/>
          </w:tcPr>
          <w:p w:rsidR="00085B46" w:rsidRPr="00F66695" w:rsidRDefault="00085B46" w:rsidP="00085B46">
            <w:pPr>
              <w:jc w:val="center"/>
              <w:rPr>
                <w:rFonts w:ascii="Times New Roman" w:hAnsi="Times New Roman" w:cs="Times New Roman"/>
                <w:sz w:val="26"/>
                <w:szCs w:val="26"/>
              </w:rPr>
            </w:pPr>
          </w:p>
        </w:tc>
        <w:tc>
          <w:tcPr>
            <w:tcW w:w="2112" w:type="dxa"/>
            <w:vAlign w:val="center"/>
          </w:tcPr>
          <w:p w:rsidR="00085B46" w:rsidRPr="00F66695" w:rsidRDefault="00085B46" w:rsidP="00085B46">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085B46" w:rsidRPr="00F66695" w:rsidRDefault="00085B46" w:rsidP="00085B46">
            <w:pPr>
              <w:jc w:val="center"/>
              <w:rPr>
                <w:rFonts w:ascii="Times New Roman" w:hAnsi="Times New Roman" w:cs="Times New Roman"/>
                <w:sz w:val="26"/>
                <w:szCs w:val="26"/>
              </w:rPr>
            </w:pPr>
          </w:p>
        </w:tc>
        <w:tc>
          <w:tcPr>
            <w:tcW w:w="2088" w:type="dxa"/>
            <w:vMerge/>
            <w:vAlign w:val="center"/>
          </w:tcPr>
          <w:p w:rsidR="00085B46" w:rsidRPr="00F66695" w:rsidRDefault="00085B46" w:rsidP="00085B46">
            <w:pPr>
              <w:jc w:val="center"/>
              <w:rPr>
                <w:rFonts w:ascii="Times New Roman" w:hAnsi="Times New Roman" w:cs="Times New Roman"/>
                <w:sz w:val="26"/>
                <w:szCs w:val="26"/>
              </w:rPr>
            </w:pPr>
          </w:p>
        </w:tc>
        <w:tc>
          <w:tcPr>
            <w:tcW w:w="2112" w:type="dxa"/>
            <w:vAlign w:val="center"/>
          </w:tcPr>
          <w:p w:rsidR="00085B46" w:rsidRPr="00F66695" w:rsidRDefault="00085B46" w:rsidP="00085B46">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val="restart"/>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2088" w:type="dxa"/>
            <w:vMerge w:val="restart"/>
            <w:vAlign w:val="center"/>
          </w:tcPr>
          <w:p w:rsidR="00085B46" w:rsidRDefault="00085B46" w:rsidP="00085B46">
            <w:pPr>
              <w:jc w:val="center"/>
              <w:rPr>
                <w:rFonts w:ascii="Times New Roman" w:hAnsi="Times New Roman" w:cs="Times New Roman"/>
                <w:sz w:val="26"/>
                <w:szCs w:val="26"/>
              </w:rPr>
            </w:pPr>
            <w:r w:rsidRPr="00F66695">
              <w:rPr>
                <w:rFonts w:ascii="Times New Roman" w:hAnsi="Times New Roman" w:cs="Times New Roman"/>
                <w:sz w:val="26"/>
                <w:szCs w:val="26"/>
              </w:rPr>
              <w:t xml:space="preserve">Проведение ремонта </w:t>
            </w:r>
            <w:r>
              <w:rPr>
                <w:rFonts w:ascii="Times New Roman" w:hAnsi="Times New Roman" w:cs="Times New Roman"/>
                <w:sz w:val="26"/>
                <w:szCs w:val="26"/>
              </w:rPr>
              <w:t>учреждения образования</w:t>
            </w:r>
          </w:p>
          <w:p w:rsidR="00085B46" w:rsidRPr="00F66695" w:rsidRDefault="00085B46" w:rsidP="00085B46">
            <w:pPr>
              <w:jc w:val="center"/>
              <w:rPr>
                <w:rFonts w:ascii="Times New Roman" w:hAnsi="Times New Roman" w:cs="Times New Roman"/>
                <w:sz w:val="26"/>
                <w:szCs w:val="26"/>
              </w:rPr>
            </w:pPr>
          </w:p>
        </w:tc>
        <w:tc>
          <w:tcPr>
            <w:tcW w:w="2112" w:type="dxa"/>
            <w:vAlign w:val="center"/>
          </w:tcPr>
          <w:p w:rsidR="00085B46" w:rsidRPr="00F66695" w:rsidRDefault="00085B46" w:rsidP="00085B46">
            <w:pPr>
              <w:rPr>
                <w:rFonts w:ascii="Times New Roman" w:hAnsi="Times New Roman" w:cs="Times New Roman"/>
                <w:sz w:val="26"/>
                <w:szCs w:val="26"/>
              </w:rPr>
            </w:pPr>
            <w:r w:rsidRPr="00F66695">
              <w:rPr>
                <w:rFonts w:ascii="Times New Roman" w:hAnsi="Times New Roman" w:cs="Times New Roman"/>
                <w:sz w:val="26"/>
                <w:szCs w:val="26"/>
              </w:rPr>
              <w:t>Федеральный бюджет</w:t>
            </w:r>
          </w:p>
        </w:tc>
        <w:tc>
          <w:tcPr>
            <w:tcW w:w="90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085B46" w:rsidRPr="00F66695" w:rsidRDefault="00085B46" w:rsidP="00085B46">
            <w:pPr>
              <w:jc w:val="center"/>
              <w:rPr>
                <w:rFonts w:ascii="Times New Roman" w:hAnsi="Times New Roman" w:cs="Times New Roman"/>
                <w:sz w:val="26"/>
                <w:szCs w:val="26"/>
              </w:rPr>
            </w:pPr>
          </w:p>
        </w:tc>
        <w:tc>
          <w:tcPr>
            <w:tcW w:w="2088" w:type="dxa"/>
            <w:vMerge/>
            <w:vAlign w:val="center"/>
          </w:tcPr>
          <w:p w:rsidR="00085B46" w:rsidRPr="00F66695" w:rsidRDefault="00085B46" w:rsidP="00085B46">
            <w:pPr>
              <w:jc w:val="center"/>
              <w:rPr>
                <w:rFonts w:ascii="Times New Roman" w:hAnsi="Times New Roman" w:cs="Times New Roman"/>
                <w:sz w:val="26"/>
                <w:szCs w:val="26"/>
              </w:rPr>
            </w:pPr>
          </w:p>
        </w:tc>
        <w:tc>
          <w:tcPr>
            <w:tcW w:w="2112" w:type="dxa"/>
            <w:vAlign w:val="center"/>
          </w:tcPr>
          <w:p w:rsidR="00085B46" w:rsidRPr="00F66695" w:rsidRDefault="00085B46" w:rsidP="00085B46">
            <w:pPr>
              <w:rPr>
                <w:rFonts w:ascii="Times New Roman" w:hAnsi="Times New Roman" w:cs="Times New Roman"/>
                <w:sz w:val="26"/>
                <w:szCs w:val="26"/>
              </w:rPr>
            </w:pPr>
            <w:r w:rsidRPr="00F66695">
              <w:rPr>
                <w:rFonts w:ascii="Times New Roman" w:hAnsi="Times New Roman" w:cs="Times New Roman"/>
                <w:sz w:val="26"/>
                <w:szCs w:val="26"/>
              </w:rPr>
              <w:t>Областной бюджет</w:t>
            </w:r>
          </w:p>
        </w:tc>
        <w:tc>
          <w:tcPr>
            <w:tcW w:w="90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A110B2" w:rsidRPr="00F66695" w:rsidRDefault="00A110B2" w:rsidP="00415E1F">
            <w:pPr>
              <w:jc w:val="center"/>
              <w:rPr>
                <w:rFonts w:ascii="Times New Roman" w:hAnsi="Times New Roman" w:cs="Times New Roman"/>
                <w:sz w:val="26"/>
                <w:szCs w:val="26"/>
              </w:rPr>
            </w:pPr>
          </w:p>
        </w:tc>
        <w:tc>
          <w:tcPr>
            <w:tcW w:w="2088" w:type="dxa"/>
            <w:vMerge/>
            <w:vAlign w:val="center"/>
          </w:tcPr>
          <w:p w:rsidR="00A110B2" w:rsidRPr="00F66695" w:rsidRDefault="00A110B2" w:rsidP="00415E1F">
            <w:pPr>
              <w:jc w:val="center"/>
              <w:rPr>
                <w:rFonts w:ascii="Times New Roman" w:hAnsi="Times New Roman" w:cs="Times New Roman"/>
                <w:sz w:val="26"/>
                <w:szCs w:val="26"/>
              </w:rPr>
            </w:pPr>
          </w:p>
        </w:tc>
        <w:tc>
          <w:tcPr>
            <w:tcW w:w="2112" w:type="dxa"/>
            <w:vAlign w:val="center"/>
          </w:tcPr>
          <w:p w:rsidR="00A110B2" w:rsidRPr="00F66695" w:rsidRDefault="00A110B2" w:rsidP="00415E1F">
            <w:pPr>
              <w:rPr>
                <w:rFonts w:ascii="Times New Roman" w:hAnsi="Times New Roman" w:cs="Times New Roman"/>
                <w:sz w:val="26"/>
                <w:szCs w:val="26"/>
              </w:rPr>
            </w:pPr>
            <w:r w:rsidRPr="00585B9D">
              <w:rPr>
                <w:rFonts w:ascii="Times New Roman" w:hAnsi="Times New Roman" w:cs="Times New Roman"/>
                <w:sz w:val="26"/>
                <w:szCs w:val="26"/>
              </w:rPr>
              <w:t>Районный</w:t>
            </w:r>
            <w:r>
              <w:rPr>
                <w:rFonts w:ascii="Times New Roman" w:hAnsi="Times New Roman" w:cs="Times New Roman"/>
                <w:sz w:val="26"/>
                <w:szCs w:val="26"/>
              </w:rPr>
              <w:t xml:space="preserve"> </w:t>
            </w:r>
            <w:r w:rsidRPr="00F66695">
              <w:rPr>
                <w:rFonts w:ascii="Times New Roman" w:hAnsi="Times New Roman" w:cs="Times New Roman"/>
                <w:sz w:val="26"/>
                <w:szCs w:val="26"/>
              </w:rPr>
              <w:t>бюджет</w:t>
            </w:r>
          </w:p>
        </w:tc>
        <w:tc>
          <w:tcPr>
            <w:tcW w:w="902" w:type="dxa"/>
            <w:vAlign w:val="center"/>
          </w:tcPr>
          <w:p w:rsidR="00A110B2" w:rsidRDefault="00085B46" w:rsidP="00085B46">
            <w:pPr>
              <w:jc w:val="center"/>
              <w:rPr>
                <w:rFonts w:ascii="Times New Roman" w:hAnsi="Times New Roman" w:cs="Times New Roman"/>
                <w:sz w:val="26"/>
                <w:szCs w:val="26"/>
              </w:rPr>
            </w:pPr>
            <w:r>
              <w:rPr>
                <w:rFonts w:ascii="Times New Roman" w:hAnsi="Times New Roman" w:cs="Times New Roman"/>
                <w:sz w:val="26"/>
                <w:szCs w:val="26"/>
              </w:rPr>
              <w:t>850</w:t>
            </w:r>
          </w:p>
        </w:tc>
        <w:tc>
          <w:tcPr>
            <w:tcW w:w="855" w:type="dxa"/>
            <w:vAlign w:val="center"/>
          </w:tcPr>
          <w:p w:rsidR="00A110B2" w:rsidRDefault="00085B46" w:rsidP="00085B46">
            <w:pPr>
              <w:jc w:val="center"/>
              <w:rPr>
                <w:rFonts w:ascii="Times New Roman" w:hAnsi="Times New Roman" w:cs="Times New Roman"/>
                <w:sz w:val="26"/>
                <w:szCs w:val="26"/>
              </w:rPr>
            </w:pPr>
            <w:r>
              <w:rPr>
                <w:rFonts w:ascii="Times New Roman" w:hAnsi="Times New Roman" w:cs="Times New Roman"/>
                <w:sz w:val="26"/>
                <w:szCs w:val="26"/>
              </w:rPr>
              <w:t>300</w:t>
            </w:r>
          </w:p>
        </w:tc>
        <w:tc>
          <w:tcPr>
            <w:tcW w:w="801" w:type="dxa"/>
            <w:vAlign w:val="center"/>
          </w:tcPr>
          <w:p w:rsidR="00A110B2"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A110B2"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A110B2"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A110B2"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085B46" w:rsidRPr="00F66695" w:rsidRDefault="00085B46" w:rsidP="00085B46">
            <w:pPr>
              <w:jc w:val="center"/>
              <w:rPr>
                <w:rFonts w:ascii="Times New Roman" w:hAnsi="Times New Roman" w:cs="Times New Roman"/>
                <w:sz w:val="26"/>
                <w:szCs w:val="26"/>
              </w:rPr>
            </w:pPr>
          </w:p>
        </w:tc>
        <w:tc>
          <w:tcPr>
            <w:tcW w:w="2088" w:type="dxa"/>
            <w:vMerge/>
            <w:vAlign w:val="center"/>
          </w:tcPr>
          <w:p w:rsidR="00085B46" w:rsidRPr="00F66695" w:rsidRDefault="00085B46" w:rsidP="00085B46">
            <w:pPr>
              <w:jc w:val="center"/>
              <w:rPr>
                <w:rFonts w:ascii="Times New Roman" w:hAnsi="Times New Roman" w:cs="Times New Roman"/>
                <w:sz w:val="26"/>
                <w:szCs w:val="26"/>
              </w:rPr>
            </w:pPr>
          </w:p>
        </w:tc>
        <w:tc>
          <w:tcPr>
            <w:tcW w:w="2112" w:type="dxa"/>
            <w:vAlign w:val="center"/>
          </w:tcPr>
          <w:p w:rsidR="00085B46" w:rsidRPr="00F66695" w:rsidRDefault="00085B46" w:rsidP="00085B46">
            <w:pPr>
              <w:rPr>
                <w:rFonts w:ascii="Times New Roman" w:hAnsi="Times New Roman" w:cs="Times New Roman"/>
                <w:sz w:val="26"/>
                <w:szCs w:val="26"/>
              </w:rPr>
            </w:pPr>
            <w:r w:rsidRPr="00F66695">
              <w:rPr>
                <w:rFonts w:ascii="Times New Roman" w:hAnsi="Times New Roman" w:cs="Times New Roman"/>
                <w:sz w:val="26"/>
                <w:szCs w:val="26"/>
              </w:rPr>
              <w:t>Бюджет поселения</w:t>
            </w:r>
          </w:p>
        </w:tc>
        <w:tc>
          <w:tcPr>
            <w:tcW w:w="90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r>
      <w:tr w:rsidR="00085B46" w:rsidRPr="00F66695" w:rsidTr="00415E1F">
        <w:trPr>
          <w:trHeight w:val="429"/>
        </w:trPr>
        <w:tc>
          <w:tcPr>
            <w:tcW w:w="567" w:type="dxa"/>
            <w:vMerge/>
          </w:tcPr>
          <w:p w:rsidR="00085B46" w:rsidRPr="00F66695" w:rsidRDefault="00085B46" w:rsidP="00085B46">
            <w:pPr>
              <w:jc w:val="center"/>
              <w:rPr>
                <w:rFonts w:ascii="Times New Roman" w:hAnsi="Times New Roman" w:cs="Times New Roman"/>
                <w:sz w:val="26"/>
                <w:szCs w:val="26"/>
              </w:rPr>
            </w:pPr>
          </w:p>
        </w:tc>
        <w:tc>
          <w:tcPr>
            <w:tcW w:w="2088" w:type="dxa"/>
            <w:vMerge/>
            <w:vAlign w:val="center"/>
          </w:tcPr>
          <w:p w:rsidR="00085B46" w:rsidRPr="00F66695" w:rsidRDefault="00085B46" w:rsidP="00085B46">
            <w:pPr>
              <w:jc w:val="center"/>
              <w:rPr>
                <w:rFonts w:ascii="Times New Roman" w:hAnsi="Times New Roman" w:cs="Times New Roman"/>
                <w:sz w:val="26"/>
                <w:szCs w:val="26"/>
              </w:rPr>
            </w:pPr>
          </w:p>
        </w:tc>
        <w:tc>
          <w:tcPr>
            <w:tcW w:w="2112" w:type="dxa"/>
            <w:vAlign w:val="center"/>
          </w:tcPr>
          <w:p w:rsidR="00085B46" w:rsidRPr="00F66695" w:rsidRDefault="00085B46" w:rsidP="00085B46">
            <w:pPr>
              <w:rPr>
                <w:rFonts w:ascii="Times New Roman" w:hAnsi="Times New Roman" w:cs="Times New Roman"/>
                <w:sz w:val="26"/>
                <w:szCs w:val="26"/>
              </w:rPr>
            </w:pPr>
            <w:r w:rsidRPr="00F66695">
              <w:rPr>
                <w:rFonts w:ascii="Times New Roman" w:hAnsi="Times New Roman" w:cs="Times New Roman"/>
                <w:sz w:val="26"/>
                <w:szCs w:val="26"/>
              </w:rPr>
              <w:t>Внебюджетные источники</w:t>
            </w:r>
          </w:p>
        </w:tc>
        <w:tc>
          <w:tcPr>
            <w:tcW w:w="90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5"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01"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2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854"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c>
          <w:tcPr>
            <w:tcW w:w="1062" w:type="dxa"/>
            <w:vAlign w:val="center"/>
          </w:tcPr>
          <w:p w:rsidR="00085B46" w:rsidRPr="00F66695" w:rsidRDefault="00085B46" w:rsidP="00085B46">
            <w:pPr>
              <w:jc w:val="center"/>
              <w:rPr>
                <w:rFonts w:ascii="Times New Roman" w:hAnsi="Times New Roman" w:cs="Times New Roman"/>
                <w:sz w:val="26"/>
                <w:szCs w:val="26"/>
              </w:rPr>
            </w:pPr>
            <w:r>
              <w:rPr>
                <w:rFonts w:ascii="Times New Roman" w:hAnsi="Times New Roman" w:cs="Times New Roman"/>
                <w:sz w:val="26"/>
                <w:szCs w:val="26"/>
              </w:rPr>
              <w:t>0</w:t>
            </w:r>
          </w:p>
        </w:tc>
      </w:tr>
    </w:tbl>
    <w:p w:rsidR="00A110B2" w:rsidRPr="00F66695" w:rsidRDefault="00A110B2" w:rsidP="00A110B2">
      <w:pPr>
        <w:pStyle w:val="ae"/>
        <w:spacing w:before="0" w:beforeAutospacing="0" w:after="0" w:afterAutospacing="0"/>
        <w:ind w:firstLine="0"/>
        <w:jc w:val="left"/>
        <w:rPr>
          <w:sz w:val="26"/>
          <w:szCs w:val="26"/>
        </w:rPr>
      </w:pPr>
      <w:r>
        <w:rPr>
          <w:sz w:val="26"/>
          <w:szCs w:val="26"/>
        </w:rPr>
        <w:t xml:space="preserve">*  средства </w:t>
      </w:r>
      <w:r w:rsidRPr="00F66695">
        <w:rPr>
          <w:sz w:val="26"/>
          <w:szCs w:val="26"/>
        </w:rPr>
        <w:t>уточняю</w:t>
      </w:r>
      <w:r>
        <w:rPr>
          <w:sz w:val="26"/>
          <w:szCs w:val="26"/>
        </w:rPr>
        <w:t>тся при формировании бюджета</w:t>
      </w:r>
      <w:r w:rsidRPr="00F66695">
        <w:rPr>
          <w:sz w:val="26"/>
          <w:szCs w:val="26"/>
        </w:rPr>
        <w:t xml:space="preserve"> на календарный год.</w:t>
      </w:r>
    </w:p>
    <w:p w:rsidR="00A110B2" w:rsidRPr="00F66695" w:rsidRDefault="00A110B2" w:rsidP="00A110B2">
      <w:pPr>
        <w:spacing w:after="0" w:line="240" w:lineRule="auto"/>
        <w:rPr>
          <w:rFonts w:ascii="Times New Roman" w:hAnsi="Times New Roman" w:cs="Times New Roman"/>
          <w:sz w:val="26"/>
          <w:szCs w:val="26"/>
        </w:rPr>
      </w:pP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Объем</w:t>
      </w:r>
      <w:r w:rsidR="00085B46">
        <w:rPr>
          <w:rFonts w:ascii="Times New Roman" w:hAnsi="Times New Roman" w:cs="Times New Roman"/>
          <w:sz w:val="26"/>
          <w:szCs w:val="26"/>
        </w:rPr>
        <w:t xml:space="preserve"> фина</w:t>
      </w:r>
      <w:r w:rsidR="00BD0316">
        <w:rPr>
          <w:rFonts w:ascii="Times New Roman" w:hAnsi="Times New Roman" w:cs="Times New Roman"/>
          <w:sz w:val="26"/>
          <w:szCs w:val="26"/>
        </w:rPr>
        <w:t>нсирования Программы в 2026-2032</w:t>
      </w:r>
      <w:r w:rsidRPr="00F66695">
        <w:rPr>
          <w:rFonts w:ascii="Times New Roman" w:hAnsi="Times New Roman" w:cs="Times New Roman"/>
          <w:sz w:val="26"/>
          <w:szCs w:val="26"/>
        </w:rPr>
        <w:t xml:space="preserve"> годах </w:t>
      </w:r>
      <w:r w:rsidR="00FD2CE6">
        <w:rPr>
          <w:rFonts w:ascii="Times New Roman" w:hAnsi="Times New Roman" w:cs="Times New Roman"/>
          <w:sz w:val="26"/>
          <w:szCs w:val="26"/>
        </w:rPr>
        <w:t xml:space="preserve">составит </w:t>
      </w:r>
      <w:r w:rsidR="007163BE">
        <w:rPr>
          <w:rFonts w:ascii="Times New Roman" w:hAnsi="Times New Roman" w:cs="Times New Roman"/>
          <w:sz w:val="26"/>
          <w:szCs w:val="26"/>
        </w:rPr>
        <w:t>136</w:t>
      </w:r>
      <w:r w:rsidR="00FD2CE6">
        <w:rPr>
          <w:rFonts w:ascii="Times New Roman" w:hAnsi="Times New Roman" w:cs="Times New Roman"/>
          <w:sz w:val="26"/>
          <w:szCs w:val="26"/>
        </w:rPr>
        <w:t>50</w:t>
      </w:r>
      <w:r>
        <w:rPr>
          <w:rFonts w:ascii="Times New Roman" w:hAnsi="Times New Roman" w:cs="Times New Roman"/>
          <w:sz w:val="26"/>
          <w:szCs w:val="26"/>
        </w:rPr>
        <w:t xml:space="preserve"> </w:t>
      </w:r>
      <w:r w:rsidRPr="00F66695">
        <w:rPr>
          <w:rFonts w:ascii="Times New Roman" w:hAnsi="Times New Roman" w:cs="Times New Roman"/>
          <w:sz w:val="26"/>
          <w:szCs w:val="26"/>
        </w:rPr>
        <w:t>тыс. руб. в том числе по годам:</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085B46">
        <w:rPr>
          <w:rFonts w:ascii="Times New Roman" w:hAnsi="Times New Roman" w:cs="Times New Roman"/>
          <w:sz w:val="26"/>
          <w:szCs w:val="26"/>
        </w:rPr>
        <w:t>26</w:t>
      </w:r>
      <w:r w:rsidRPr="00F66695">
        <w:rPr>
          <w:rFonts w:ascii="Times New Roman" w:hAnsi="Times New Roman" w:cs="Times New Roman"/>
          <w:sz w:val="26"/>
          <w:szCs w:val="26"/>
        </w:rPr>
        <w:t xml:space="preserve"> год –</w:t>
      </w:r>
      <w:r w:rsidR="00FD2CE6">
        <w:rPr>
          <w:rFonts w:ascii="Times New Roman" w:hAnsi="Times New Roman" w:cs="Times New Roman"/>
          <w:sz w:val="26"/>
          <w:szCs w:val="26"/>
        </w:rPr>
        <w:t xml:space="preserve"> 850</w:t>
      </w:r>
      <w:r>
        <w:rPr>
          <w:rFonts w:ascii="Times New Roman" w:hAnsi="Times New Roman" w:cs="Times New Roman"/>
          <w:sz w:val="26"/>
          <w:szCs w:val="26"/>
        </w:rPr>
        <w:t xml:space="preserve"> 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085B46">
        <w:rPr>
          <w:rFonts w:ascii="Times New Roman" w:hAnsi="Times New Roman" w:cs="Times New Roman"/>
          <w:sz w:val="26"/>
          <w:szCs w:val="26"/>
        </w:rPr>
        <w:t>27</w:t>
      </w:r>
      <w:r w:rsidRPr="00F66695">
        <w:rPr>
          <w:rFonts w:ascii="Times New Roman" w:hAnsi="Times New Roman" w:cs="Times New Roman"/>
          <w:sz w:val="26"/>
          <w:szCs w:val="26"/>
        </w:rPr>
        <w:t xml:space="preserve"> год –</w:t>
      </w:r>
      <w:r w:rsidR="00FD2CE6">
        <w:rPr>
          <w:rFonts w:ascii="Times New Roman" w:hAnsi="Times New Roman" w:cs="Times New Roman"/>
          <w:sz w:val="26"/>
          <w:szCs w:val="26"/>
        </w:rPr>
        <w:t xml:space="preserve"> </w:t>
      </w:r>
      <w:r w:rsidR="007163BE">
        <w:rPr>
          <w:rFonts w:ascii="Times New Roman" w:hAnsi="Times New Roman" w:cs="Times New Roman"/>
          <w:sz w:val="26"/>
          <w:szCs w:val="26"/>
        </w:rPr>
        <w:t>5300</w:t>
      </w:r>
      <w:r w:rsidR="00FD2CE6">
        <w:rPr>
          <w:rFonts w:ascii="Times New Roman" w:hAnsi="Times New Roman" w:cs="Times New Roman"/>
          <w:sz w:val="26"/>
          <w:szCs w:val="26"/>
        </w:rPr>
        <w:t xml:space="preserve"> </w:t>
      </w:r>
      <w:r>
        <w:rPr>
          <w:rFonts w:ascii="Times New Roman" w:hAnsi="Times New Roman" w:cs="Times New Roman"/>
          <w:sz w:val="26"/>
          <w:szCs w:val="26"/>
        </w:rPr>
        <w:t>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085B46">
        <w:rPr>
          <w:rFonts w:ascii="Times New Roman" w:hAnsi="Times New Roman" w:cs="Times New Roman"/>
          <w:sz w:val="26"/>
          <w:szCs w:val="26"/>
        </w:rPr>
        <w:t>28</w:t>
      </w:r>
      <w:r w:rsidRPr="00F66695">
        <w:rPr>
          <w:rFonts w:ascii="Times New Roman" w:hAnsi="Times New Roman" w:cs="Times New Roman"/>
          <w:sz w:val="26"/>
          <w:szCs w:val="26"/>
        </w:rPr>
        <w:t xml:space="preserve"> год –</w:t>
      </w:r>
      <w:r w:rsidR="00FD2CE6">
        <w:rPr>
          <w:rFonts w:ascii="Times New Roman" w:hAnsi="Times New Roman" w:cs="Times New Roman"/>
          <w:sz w:val="26"/>
          <w:szCs w:val="26"/>
        </w:rPr>
        <w:t xml:space="preserve"> </w:t>
      </w:r>
      <w:r w:rsidR="007163BE">
        <w:rPr>
          <w:rFonts w:ascii="Times New Roman" w:hAnsi="Times New Roman" w:cs="Times New Roman"/>
          <w:sz w:val="26"/>
          <w:szCs w:val="26"/>
        </w:rPr>
        <w:t>5</w:t>
      </w:r>
      <w:r w:rsidR="00FD2CE6">
        <w:rPr>
          <w:rFonts w:ascii="Times New Roman" w:hAnsi="Times New Roman" w:cs="Times New Roman"/>
          <w:sz w:val="26"/>
          <w:szCs w:val="26"/>
        </w:rPr>
        <w:t xml:space="preserve">000 </w:t>
      </w:r>
      <w:r>
        <w:rPr>
          <w:rFonts w:ascii="Times New Roman" w:hAnsi="Times New Roman" w:cs="Times New Roman"/>
          <w:sz w:val="26"/>
          <w:szCs w:val="26"/>
        </w:rPr>
        <w:t>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085B46">
        <w:rPr>
          <w:rFonts w:ascii="Times New Roman" w:hAnsi="Times New Roman" w:cs="Times New Roman"/>
          <w:sz w:val="26"/>
          <w:szCs w:val="26"/>
        </w:rPr>
        <w:t>29</w:t>
      </w:r>
      <w:r w:rsidR="00FD2CE6">
        <w:rPr>
          <w:rFonts w:ascii="Times New Roman" w:hAnsi="Times New Roman" w:cs="Times New Roman"/>
          <w:sz w:val="26"/>
          <w:szCs w:val="26"/>
        </w:rPr>
        <w:t xml:space="preserve"> год – 2500 </w:t>
      </w:r>
      <w:r>
        <w:rPr>
          <w:rFonts w:ascii="Times New Roman" w:hAnsi="Times New Roman" w:cs="Times New Roman"/>
          <w:sz w:val="26"/>
          <w:szCs w:val="26"/>
        </w:rPr>
        <w:t>тыс. руб.</w:t>
      </w:r>
    </w:p>
    <w:p w:rsidR="00A110B2" w:rsidRPr="00F66695" w:rsidRDefault="00A110B2" w:rsidP="00A110B2">
      <w:pPr>
        <w:spacing w:after="0" w:line="240" w:lineRule="auto"/>
        <w:rPr>
          <w:rFonts w:ascii="Times New Roman" w:hAnsi="Times New Roman" w:cs="Times New Roman"/>
          <w:sz w:val="26"/>
          <w:szCs w:val="26"/>
        </w:rPr>
      </w:pPr>
      <w:r w:rsidRPr="00F66695">
        <w:rPr>
          <w:rFonts w:ascii="Times New Roman" w:hAnsi="Times New Roman" w:cs="Times New Roman"/>
          <w:sz w:val="26"/>
          <w:szCs w:val="26"/>
        </w:rPr>
        <w:t>20</w:t>
      </w:r>
      <w:r w:rsidR="00085B46">
        <w:rPr>
          <w:rFonts w:ascii="Times New Roman" w:hAnsi="Times New Roman" w:cs="Times New Roman"/>
          <w:sz w:val="26"/>
          <w:szCs w:val="26"/>
        </w:rPr>
        <w:t>30</w:t>
      </w:r>
      <w:r w:rsidRPr="00F66695">
        <w:rPr>
          <w:rFonts w:ascii="Times New Roman" w:hAnsi="Times New Roman" w:cs="Times New Roman"/>
          <w:sz w:val="26"/>
          <w:szCs w:val="26"/>
        </w:rPr>
        <w:t xml:space="preserve"> год –</w:t>
      </w:r>
      <w:r w:rsidR="00FD2CE6">
        <w:rPr>
          <w:rFonts w:ascii="Times New Roman" w:hAnsi="Times New Roman" w:cs="Times New Roman"/>
          <w:sz w:val="26"/>
          <w:szCs w:val="26"/>
        </w:rPr>
        <w:t xml:space="preserve">  0 </w:t>
      </w:r>
      <w:r>
        <w:rPr>
          <w:rFonts w:ascii="Times New Roman" w:hAnsi="Times New Roman" w:cs="Times New Roman"/>
          <w:sz w:val="26"/>
          <w:szCs w:val="26"/>
        </w:rPr>
        <w:t>тыс. руб.</w:t>
      </w:r>
    </w:p>
    <w:p w:rsidR="00A110B2" w:rsidRDefault="00BD0316" w:rsidP="00A110B2">
      <w:pPr>
        <w:spacing w:after="0" w:line="240" w:lineRule="auto"/>
        <w:rPr>
          <w:rFonts w:ascii="Times New Roman" w:hAnsi="Times New Roman" w:cs="Times New Roman"/>
          <w:sz w:val="26"/>
          <w:szCs w:val="26"/>
        </w:rPr>
      </w:pPr>
      <w:r>
        <w:rPr>
          <w:rFonts w:ascii="Times New Roman" w:hAnsi="Times New Roman" w:cs="Times New Roman"/>
          <w:sz w:val="26"/>
          <w:szCs w:val="26"/>
        </w:rPr>
        <w:t>2031-2032</w:t>
      </w:r>
      <w:r w:rsidR="00A110B2" w:rsidRPr="00F66695">
        <w:rPr>
          <w:rFonts w:ascii="Times New Roman" w:hAnsi="Times New Roman" w:cs="Times New Roman"/>
          <w:sz w:val="26"/>
          <w:szCs w:val="26"/>
        </w:rPr>
        <w:t xml:space="preserve"> годы –</w:t>
      </w:r>
      <w:r w:rsidR="00FD2CE6">
        <w:rPr>
          <w:rFonts w:ascii="Times New Roman" w:hAnsi="Times New Roman" w:cs="Times New Roman"/>
          <w:sz w:val="26"/>
          <w:szCs w:val="26"/>
        </w:rPr>
        <w:t xml:space="preserve"> 0 </w:t>
      </w:r>
      <w:r w:rsidR="00A110B2">
        <w:rPr>
          <w:rFonts w:ascii="Times New Roman" w:hAnsi="Times New Roman" w:cs="Times New Roman"/>
          <w:sz w:val="26"/>
          <w:szCs w:val="26"/>
        </w:rPr>
        <w:t>тыс. руб.</w:t>
      </w:r>
    </w:p>
    <w:p w:rsidR="00A110B2" w:rsidRDefault="00A110B2" w:rsidP="00A110B2">
      <w:pPr>
        <w:spacing w:after="0" w:line="240" w:lineRule="auto"/>
        <w:rPr>
          <w:rFonts w:ascii="Times New Roman" w:hAnsi="Times New Roman" w:cs="Times New Roman"/>
          <w:sz w:val="26"/>
          <w:szCs w:val="26"/>
        </w:rPr>
      </w:pPr>
    </w:p>
    <w:p w:rsidR="00A110B2" w:rsidRDefault="00A110B2" w:rsidP="00A110B2">
      <w:pPr>
        <w:pStyle w:val="1"/>
      </w:pPr>
      <w:bookmarkStart w:id="37" w:name="_Toc206163672"/>
      <w:bookmarkStart w:id="38" w:name="_Toc206163976"/>
      <w:bookmarkStart w:id="39" w:name="_Toc211345056"/>
      <w:r w:rsidRPr="00641079">
        <w:t>ЦЕЛЕВЫЕ ИНДИКАТОРЫ ПРОГРАММЫ</w:t>
      </w:r>
      <w:bookmarkEnd w:id="37"/>
      <w:bookmarkEnd w:id="38"/>
      <w:bookmarkEnd w:id="39"/>
    </w:p>
    <w:p w:rsidR="00221D2E" w:rsidRDefault="00221D2E" w:rsidP="00221D2E"/>
    <w:p w:rsidR="00221D2E" w:rsidRPr="00221D2E" w:rsidRDefault="00221D2E" w:rsidP="00221D2E">
      <w:pPr>
        <w:pStyle w:val="Default"/>
        <w:ind w:firstLine="708"/>
        <w:rPr>
          <w:sz w:val="28"/>
          <w:szCs w:val="23"/>
        </w:rPr>
      </w:pPr>
      <w:r w:rsidRPr="00221D2E">
        <w:rPr>
          <w:sz w:val="28"/>
          <w:szCs w:val="23"/>
        </w:rPr>
        <w:t xml:space="preserve">Реализации инвестиционных проектов заложат основы социальных условий для развития способностей каждого человека, они будут обеспечены за счет повышения качества и доступности социальных услуг (образования, здравоохранения, культуры и социального обеспечения) для всех категорий жителей. </w:t>
      </w:r>
    </w:p>
    <w:p w:rsidR="00221D2E" w:rsidRPr="00221D2E" w:rsidRDefault="00221D2E" w:rsidP="00221D2E">
      <w:pPr>
        <w:pStyle w:val="Default"/>
        <w:ind w:firstLine="708"/>
        <w:rPr>
          <w:sz w:val="28"/>
          <w:szCs w:val="28"/>
        </w:rPr>
      </w:pPr>
      <w:r w:rsidRPr="00221D2E">
        <w:rPr>
          <w:sz w:val="28"/>
          <w:szCs w:val="28"/>
        </w:rPr>
        <w:t xml:space="preserve">Основным целевым индикатором реализации мероприятий программы комплексного развития социальной инфраструктуры поселения является достижение расчетного уровня обеспеченности населения сельского поселения услугами в областях образования, здравоохранения, физической </w:t>
      </w:r>
      <w:r>
        <w:rPr>
          <w:sz w:val="28"/>
          <w:szCs w:val="28"/>
        </w:rPr>
        <w:t xml:space="preserve">культуры и </w:t>
      </w:r>
      <w:proofErr w:type="gramStart"/>
      <w:r>
        <w:rPr>
          <w:sz w:val="28"/>
          <w:szCs w:val="28"/>
        </w:rPr>
        <w:t xml:space="preserve">массового </w:t>
      </w:r>
      <w:r w:rsidRPr="00221D2E">
        <w:rPr>
          <w:sz w:val="28"/>
          <w:szCs w:val="28"/>
        </w:rPr>
        <w:t>спорта</w:t>
      </w:r>
      <w:proofErr w:type="gramEnd"/>
      <w:r w:rsidRPr="00221D2E">
        <w:rPr>
          <w:sz w:val="28"/>
          <w:szCs w:val="28"/>
        </w:rPr>
        <w:t xml:space="preserve"> и культуры</w:t>
      </w:r>
      <w:r>
        <w:rPr>
          <w:sz w:val="28"/>
          <w:szCs w:val="28"/>
        </w:rPr>
        <w:t>.</w:t>
      </w:r>
    </w:p>
    <w:p w:rsidR="00221D2E" w:rsidRPr="00221D2E" w:rsidRDefault="00221D2E" w:rsidP="00221D2E">
      <w:pPr>
        <w:ind w:firstLine="708"/>
        <w:jc w:val="both"/>
        <w:rPr>
          <w:rFonts w:ascii="Times New Roman" w:hAnsi="Times New Roman" w:cs="Times New Roman"/>
          <w:sz w:val="28"/>
        </w:rPr>
      </w:pPr>
      <w:r w:rsidRPr="00221D2E">
        <w:rPr>
          <w:rFonts w:ascii="Times New Roman" w:hAnsi="Times New Roman" w:cs="Times New Roman"/>
          <w:sz w:val="28"/>
          <w:szCs w:val="23"/>
        </w:rPr>
        <w:t>Выполнение включённых в Программу организационных мероприятий, при</w:t>
      </w:r>
      <w:r>
        <w:rPr>
          <w:rFonts w:ascii="Times New Roman" w:hAnsi="Times New Roman" w:cs="Times New Roman"/>
          <w:sz w:val="28"/>
          <w:szCs w:val="23"/>
        </w:rPr>
        <w:t xml:space="preserve"> условии разработки эффективных </w:t>
      </w:r>
      <w:r w:rsidRPr="00221D2E">
        <w:rPr>
          <w:rFonts w:ascii="Times New Roman" w:hAnsi="Times New Roman" w:cs="Times New Roman"/>
          <w:sz w:val="28"/>
          <w:szCs w:val="23"/>
        </w:rPr>
        <w:t xml:space="preserve">механизмов их реализации, позволит достичь целевых показателей программы комплексного развития социальной инфраструктуры </w:t>
      </w:r>
      <w:r w:rsidRPr="00221D2E">
        <w:rPr>
          <w:rFonts w:ascii="Times New Roman" w:hAnsi="Times New Roman" w:cs="Times New Roman"/>
          <w:sz w:val="28"/>
          <w:szCs w:val="26"/>
        </w:rPr>
        <w:t>Верх-Каргатского сельсовета Каргатского района Новосибирской области</w:t>
      </w:r>
      <w:r w:rsidRPr="00221D2E">
        <w:rPr>
          <w:rFonts w:ascii="Times New Roman" w:hAnsi="Times New Roman" w:cs="Times New Roman"/>
          <w:sz w:val="28"/>
          <w:szCs w:val="23"/>
        </w:rPr>
        <w:t xml:space="preserve"> на расчетный срок. Достижение целевых индикаторов в результате реализации программы комплексного развития характеризует будущую модель социальной инфраструктуры поселения.</w:t>
      </w:r>
    </w:p>
    <w:p w:rsidR="00A110B2" w:rsidRDefault="00A110B2" w:rsidP="00330331">
      <w:pPr>
        <w:pStyle w:val="1"/>
        <w:numPr>
          <w:ilvl w:val="0"/>
          <w:numId w:val="0"/>
        </w:numPr>
        <w:ind w:left="709"/>
        <w:jc w:val="left"/>
      </w:pPr>
    </w:p>
    <w:p w:rsidR="007163BE" w:rsidRDefault="007163BE" w:rsidP="00330331">
      <w:pPr>
        <w:pStyle w:val="1"/>
        <w:numPr>
          <w:ilvl w:val="0"/>
          <w:numId w:val="0"/>
        </w:numPr>
        <w:ind w:left="709"/>
        <w:jc w:val="left"/>
      </w:pPr>
    </w:p>
    <w:p w:rsidR="00A110B2" w:rsidRDefault="00A110B2" w:rsidP="00A110B2">
      <w:pPr>
        <w:pStyle w:val="1"/>
      </w:pPr>
      <w:bookmarkStart w:id="40" w:name="_Toc206163673"/>
      <w:bookmarkStart w:id="41" w:name="_Toc206163977"/>
      <w:bookmarkStart w:id="42" w:name="_Toc211345057"/>
      <w:r w:rsidRPr="00A110B2">
        <w:lastRenderedPageBreak/>
        <w:t>ОЦЕНКА ЭФФЕКТИВНОСТИ МЕРОПРИЯТИЙ, ВКЛЮЧЕННЫХ В ПРОГРАММУ</w:t>
      </w:r>
      <w:bookmarkEnd w:id="40"/>
      <w:bookmarkEnd w:id="41"/>
      <w:bookmarkEnd w:id="42"/>
    </w:p>
    <w:p w:rsidR="00A110B2" w:rsidRDefault="00A110B2" w:rsidP="00A110B2">
      <w:pPr>
        <w:pStyle w:val="a5"/>
      </w:pPr>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 xml:space="preserve">В соответствии с Генеральным планом </w:t>
      </w:r>
      <w:r>
        <w:rPr>
          <w:sz w:val="28"/>
          <w:szCs w:val="26"/>
        </w:rPr>
        <w:t>Верх-Каргатского</w:t>
      </w:r>
      <w:r w:rsidRPr="00B43943">
        <w:rPr>
          <w:sz w:val="28"/>
          <w:szCs w:val="26"/>
        </w:rPr>
        <w:t xml:space="preserve"> сельсовета </w:t>
      </w:r>
      <w:r>
        <w:rPr>
          <w:sz w:val="28"/>
          <w:szCs w:val="26"/>
        </w:rPr>
        <w:t>Каргатского</w:t>
      </w:r>
      <w:r w:rsidRPr="00B43943">
        <w:rPr>
          <w:sz w:val="28"/>
          <w:szCs w:val="26"/>
        </w:rPr>
        <w:t xml:space="preserve"> района Новосибирской области, утвержденного решением Совета депутатов </w:t>
      </w:r>
      <w:r>
        <w:rPr>
          <w:sz w:val="28"/>
          <w:szCs w:val="26"/>
        </w:rPr>
        <w:t>Каргатского района №171 от 23.06.2023</w:t>
      </w:r>
      <w:r w:rsidRPr="00B43943">
        <w:rPr>
          <w:sz w:val="28"/>
          <w:szCs w:val="26"/>
        </w:rPr>
        <w:t>, будет осущ</w:t>
      </w:r>
      <w:r>
        <w:rPr>
          <w:sz w:val="28"/>
          <w:szCs w:val="26"/>
        </w:rPr>
        <w:t xml:space="preserve">ествляться развитие социальной </w:t>
      </w:r>
      <w:r w:rsidRPr="00B43943">
        <w:rPr>
          <w:sz w:val="28"/>
          <w:szCs w:val="26"/>
        </w:rPr>
        <w:t>инфраструктуры.</w:t>
      </w:r>
    </w:p>
    <w:p w:rsidR="00B43943" w:rsidRPr="00B43943" w:rsidRDefault="00B43943" w:rsidP="00B43943">
      <w:pPr>
        <w:pStyle w:val="12"/>
        <w:spacing w:before="0" w:after="0" w:line="240" w:lineRule="auto"/>
        <w:ind w:firstLine="567"/>
        <w:contextualSpacing/>
        <w:jc w:val="both"/>
        <w:rPr>
          <w:sz w:val="28"/>
          <w:szCs w:val="26"/>
        </w:rPr>
      </w:pPr>
      <w:r w:rsidRPr="00B43943">
        <w:rPr>
          <w:sz w:val="28"/>
          <w:szCs w:val="26"/>
        </w:rPr>
        <w:t>Оценка эффективности реализации программы будет производиться на основе ожидаемых результатов мероприятий программы.</w:t>
      </w:r>
    </w:p>
    <w:p w:rsidR="00B43943" w:rsidRPr="00B43943" w:rsidRDefault="00B43943" w:rsidP="00B43943">
      <w:pPr>
        <w:spacing w:after="0" w:line="240" w:lineRule="auto"/>
        <w:ind w:firstLine="567"/>
        <w:contextualSpacing/>
        <w:jc w:val="both"/>
        <w:rPr>
          <w:rFonts w:ascii="Times New Roman" w:hAnsi="Times New Roman" w:cs="Times New Roman"/>
          <w:sz w:val="28"/>
          <w:szCs w:val="26"/>
        </w:rPr>
      </w:pPr>
      <w:r w:rsidRPr="00B43943">
        <w:rPr>
          <w:rFonts w:ascii="Times New Roman" w:hAnsi="Times New Roman" w:cs="Times New Roman"/>
          <w:sz w:val="28"/>
          <w:szCs w:val="26"/>
        </w:rPr>
        <w:t>В рамках реализации Программы входит утверждение Программы комплексного развития социальной инфраструктуры на территории Верх-Каргатского сельсовета Каргатского района Новосибирской области на 20</w:t>
      </w:r>
      <w:r w:rsidR="00BD0316">
        <w:rPr>
          <w:rFonts w:ascii="Times New Roman" w:hAnsi="Times New Roman" w:cs="Times New Roman"/>
          <w:sz w:val="28"/>
          <w:szCs w:val="26"/>
        </w:rPr>
        <w:t>26</w:t>
      </w:r>
      <w:r w:rsidRPr="00B43943">
        <w:rPr>
          <w:rFonts w:ascii="Times New Roman" w:hAnsi="Times New Roman" w:cs="Times New Roman"/>
          <w:sz w:val="28"/>
          <w:szCs w:val="26"/>
        </w:rPr>
        <w:t>-20</w:t>
      </w:r>
      <w:r>
        <w:rPr>
          <w:rFonts w:ascii="Times New Roman" w:hAnsi="Times New Roman" w:cs="Times New Roman"/>
          <w:sz w:val="28"/>
          <w:szCs w:val="26"/>
        </w:rPr>
        <w:t>32</w:t>
      </w:r>
      <w:r w:rsidRPr="00B43943">
        <w:rPr>
          <w:rFonts w:ascii="Times New Roman" w:hAnsi="Times New Roman" w:cs="Times New Roman"/>
          <w:sz w:val="28"/>
          <w:szCs w:val="26"/>
        </w:rPr>
        <w:t xml:space="preserve"> годы.</w:t>
      </w:r>
    </w:p>
    <w:p w:rsidR="00A110B2" w:rsidRPr="00A110B2" w:rsidRDefault="00A110B2" w:rsidP="00A110B2">
      <w:pPr>
        <w:pStyle w:val="1"/>
        <w:numPr>
          <w:ilvl w:val="0"/>
          <w:numId w:val="0"/>
        </w:numPr>
        <w:ind w:left="709"/>
        <w:jc w:val="left"/>
      </w:pPr>
    </w:p>
    <w:p w:rsidR="00A110B2" w:rsidRPr="00A110B2" w:rsidRDefault="00A110B2" w:rsidP="00A110B2">
      <w:pPr>
        <w:pStyle w:val="1"/>
      </w:pPr>
      <w:bookmarkStart w:id="43" w:name="_Toc206163674"/>
      <w:bookmarkStart w:id="44" w:name="_Toc206163978"/>
      <w:bookmarkStart w:id="45" w:name="_Toc211345058"/>
      <w:r w:rsidRPr="00A110B2">
        <w:t>ПРЕДЛОЖЕНИЯ ПО СОВЕРШЕНСТВОВАНИЮ НОРМАТИВНО-ПРАВОВОГО И ИНФОРМАЦИОННОГО ОБЕСПЕЧЕНИЯ РАЗВИТИЯ СОЦИАЛЬНОЙ ИНФРАСТРУКТУРЫ</w:t>
      </w:r>
      <w:bookmarkEnd w:id="43"/>
      <w:bookmarkEnd w:id="44"/>
      <w:bookmarkEnd w:id="45"/>
    </w:p>
    <w:p w:rsidR="00803329" w:rsidRDefault="00803329" w:rsidP="008B5C2F">
      <w:pPr>
        <w:spacing w:line="240" w:lineRule="auto"/>
        <w:jc w:val="both"/>
        <w:rPr>
          <w:rFonts w:ascii="Times New Roman" w:hAnsi="Times New Roman" w:cs="Times New Roman"/>
          <w:sz w:val="32"/>
          <w:szCs w:val="26"/>
        </w:rPr>
      </w:pP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Программа комплексного развития социальной инфраструктуры</w:t>
      </w:r>
      <w:r w:rsidRPr="00B43943">
        <w:rPr>
          <w:rStyle w:val="apple-converted-space"/>
          <w:rFonts w:ascii="Times New Roman" w:hAnsi="Times New Roman" w:cs="Times New Roman"/>
          <w:color w:val="000000"/>
          <w:sz w:val="28"/>
          <w:szCs w:val="26"/>
        </w:rPr>
        <w:t> </w:t>
      </w:r>
      <w:r w:rsidRPr="00B43943">
        <w:rPr>
          <w:rFonts w:ascii="Times New Roman" w:hAnsi="Times New Roman" w:cs="Times New Roman"/>
          <w:sz w:val="28"/>
          <w:szCs w:val="26"/>
        </w:rPr>
        <w:t>Верх-Каргатского сельсовета Каргатского района Новосибирской области</w:t>
      </w:r>
      <w:r w:rsidRPr="00B43943">
        <w:rPr>
          <w:rFonts w:ascii="Times New Roman" w:hAnsi="Times New Roman" w:cs="Times New Roman"/>
          <w:color w:val="000000"/>
          <w:sz w:val="28"/>
          <w:szCs w:val="26"/>
        </w:rPr>
        <w:t xml:space="preserve"> </w:t>
      </w:r>
      <w:r w:rsidR="00BD0316">
        <w:rPr>
          <w:rFonts w:ascii="Times New Roman" w:hAnsi="Times New Roman" w:cs="Times New Roman"/>
          <w:color w:val="000000"/>
          <w:sz w:val="28"/>
          <w:szCs w:val="26"/>
        </w:rPr>
        <w:t>на 2026</w:t>
      </w:r>
      <w:r>
        <w:rPr>
          <w:rFonts w:ascii="Times New Roman" w:hAnsi="Times New Roman" w:cs="Times New Roman"/>
          <w:color w:val="000000"/>
          <w:sz w:val="28"/>
          <w:szCs w:val="26"/>
        </w:rPr>
        <w:t>-2032</w:t>
      </w:r>
      <w:r w:rsidRPr="00B43943">
        <w:rPr>
          <w:rFonts w:ascii="Times New Roman" w:hAnsi="Times New Roman" w:cs="Times New Roman"/>
          <w:color w:val="000000"/>
          <w:sz w:val="28"/>
          <w:szCs w:val="26"/>
        </w:rPr>
        <w:t xml:space="preserve"> гг. разработана на основании утвержденного Генерального плана</w:t>
      </w:r>
      <w:r w:rsidRPr="00B43943">
        <w:rPr>
          <w:rStyle w:val="apple-converted-space"/>
          <w:rFonts w:ascii="Times New Roman" w:hAnsi="Times New Roman" w:cs="Times New Roman"/>
          <w:color w:val="000000"/>
          <w:sz w:val="28"/>
          <w:szCs w:val="26"/>
        </w:rPr>
        <w:t> </w:t>
      </w:r>
      <w:r w:rsidRPr="00B43943">
        <w:rPr>
          <w:rStyle w:val="spelle"/>
          <w:rFonts w:ascii="Times New Roman" w:hAnsi="Times New Roman" w:cs="Times New Roman"/>
          <w:color w:val="000000"/>
          <w:sz w:val="28"/>
          <w:szCs w:val="26"/>
        </w:rPr>
        <w:t>Верх-Каргатского сельсовета Каргатского района Новосибирской области</w:t>
      </w:r>
      <w:r w:rsidRPr="00B43943">
        <w:rPr>
          <w:rFonts w:ascii="Times New Roman" w:hAnsi="Times New Roman" w:cs="Times New Roman"/>
          <w:color w:val="000000"/>
          <w:sz w:val="28"/>
          <w:szCs w:val="26"/>
        </w:rPr>
        <w:t xml:space="preserve"> - основного градостроительного документа муниципального образования. </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При внесении изменений, дополнений в указанные документы, а также в документы территориального планирования вышестоящих уровней, разработке и принятии новых документов территориального планирования</w:t>
      </w:r>
      <w:r w:rsidR="00E31DD1">
        <w:rPr>
          <w:rFonts w:ascii="Times New Roman" w:hAnsi="Times New Roman" w:cs="Times New Roman"/>
          <w:color w:val="000000"/>
          <w:sz w:val="28"/>
          <w:szCs w:val="26"/>
        </w:rPr>
        <w:t xml:space="preserve">, необходима корректировка </w:t>
      </w:r>
      <w:r w:rsidRPr="00B43943">
        <w:rPr>
          <w:rFonts w:ascii="Times New Roman" w:hAnsi="Times New Roman" w:cs="Times New Roman"/>
          <w:color w:val="000000"/>
          <w:sz w:val="28"/>
          <w:szCs w:val="26"/>
        </w:rPr>
        <w:t>положений Программы.</w:t>
      </w:r>
    </w:p>
    <w:p w:rsidR="00B43943" w:rsidRPr="00B43943" w:rsidRDefault="00B43943" w:rsidP="00E31DD1">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Реализация Программы осуществляется на основе положений законодательства Российской Федерации, Новосибирской</w:t>
      </w:r>
      <w:r w:rsidR="00E31DD1">
        <w:rPr>
          <w:rFonts w:ascii="Times New Roman" w:hAnsi="Times New Roman" w:cs="Times New Roman"/>
          <w:color w:val="000000"/>
          <w:sz w:val="28"/>
          <w:szCs w:val="26"/>
        </w:rPr>
        <w:t xml:space="preserve"> области, нормативных правовых </w:t>
      </w:r>
      <w:r w:rsidRPr="00B43943">
        <w:rPr>
          <w:rFonts w:ascii="Times New Roman" w:hAnsi="Times New Roman" w:cs="Times New Roman"/>
          <w:color w:val="000000"/>
          <w:sz w:val="28"/>
          <w:szCs w:val="26"/>
        </w:rPr>
        <w:t>актов</w:t>
      </w:r>
      <w:r w:rsidRPr="00B43943">
        <w:rPr>
          <w:rStyle w:val="apple-converted-space"/>
          <w:rFonts w:ascii="Times New Roman" w:hAnsi="Times New Roman" w:cs="Times New Roman"/>
          <w:color w:val="000000"/>
          <w:sz w:val="28"/>
          <w:szCs w:val="26"/>
        </w:rPr>
        <w:t> </w:t>
      </w:r>
      <w:r w:rsidR="00E31DD1">
        <w:rPr>
          <w:rStyle w:val="spelle"/>
          <w:rFonts w:ascii="Times New Roman" w:hAnsi="Times New Roman" w:cs="Times New Roman"/>
          <w:color w:val="000000"/>
          <w:sz w:val="28"/>
          <w:szCs w:val="26"/>
        </w:rPr>
        <w:t>Каргатского</w:t>
      </w:r>
      <w:r w:rsidRPr="00B43943">
        <w:rPr>
          <w:rStyle w:val="apple-converted-space"/>
          <w:rFonts w:ascii="Times New Roman" w:hAnsi="Times New Roman" w:cs="Times New Roman"/>
          <w:color w:val="000000"/>
          <w:sz w:val="28"/>
          <w:szCs w:val="26"/>
        </w:rPr>
        <w:t> </w:t>
      </w:r>
      <w:r w:rsidR="00E31DD1">
        <w:rPr>
          <w:rFonts w:ascii="Times New Roman" w:hAnsi="Times New Roman" w:cs="Times New Roman"/>
          <w:color w:val="000000"/>
          <w:sz w:val="28"/>
          <w:szCs w:val="26"/>
        </w:rPr>
        <w:t>района.</w:t>
      </w:r>
    </w:p>
    <w:p w:rsidR="00B43943" w:rsidRPr="00B43943" w:rsidRDefault="00B43943" w:rsidP="00B43943">
      <w:pPr>
        <w:shd w:val="clear" w:color="auto" w:fill="FFFFFF"/>
        <w:spacing w:after="0" w:line="240" w:lineRule="auto"/>
        <w:ind w:firstLine="708"/>
        <w:jc w:val="both"/>
        <w:rPr>
          <w:rFonts w:ascii="Times New Roman" w:hAnsi="Times New Roman" w:cs="Times New Roman"/>
          <w:color w:val="000000"/>
          <w:sz w:val="28"/>
          <w:szCs w:val="26"/>
        </w:rPr>
      </w:pPr>
      <w:r w:rsidRPr="00B43943">
        <w:rPr>
          <w:rFonts w:ascii="Times New Roman" w:hAnsi="Times New Roman" w:cs="Times New Roman"/>
          <w:color w:val="000000"/>
          <w:sz w:val="28"/>
          <w:szCs w:val="26"/>
        </w:rPr>
        <w:t>С целью обеспечения деятельности учреждений социальной инфраструктуры на уровне района и уровне поселения разработан и утвержден весь перечень необходимых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w:t>
      </w:r>
    </w:p>
    <w:p w:rsidR="00B43943" w:rsidRPr="00B43943" w:rsidRDefault="00B43943" w:rsidP="00B43943">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t>Главным условием реализации Программы является привлечение в экономику и социальную сферу поселения достаточного объема финансовых ресурсов. Реализация предусмотренных программой мероприятий потребует финансирования за счет средств бюджета на безвозвратной основе. Для финансового обеспечения реализации</w:t>
      </w:r>
      <w:r w:rsidRPr="00B43943">
        <w:rPr>
          <w:rStyle w:val="apple-converted-space"/>
          <w:rFonts w:ascii="Times New Roman" w:hAnsi="Times New Roman" w:cs="Times New Roman"/>
          <w:color w:val="000000"/>
          <w:sz w:val="28"/>
          <w:szCs w:val="26"/>
        </w:rPr>
        <w:t> </w:t>
      </w:r>
      <w:r w:rsidRPr="00B43943">
        <w:rPr>
          <w:rFonts w:ascii="Times New Roman" w:hAnsi="Times New Roman" w:cs="Times New Roman"/>
          <w:color w:val="000000"/>
          <w:sz w:val="28"/>
          <w:szCs w:val="26"/>
        </w:rPr>
        <w:t xml:space="preserve">мероприятий Программы необходимо </w:t>
      </w:r>
      <w:r w:rsidRPr="00B43943">
        <w:rPr>
          <w:rFonts w:ascii="Times New Roman" w:hAnsi="Times New Roman" w:cs="Times New Roman"/>
          <w:color w:val="000000"/>
          <w:sz w:val="28"/>
          <w:szCs w:val="26"/>
        </w:rPr>
        <w:lastRenderedPageBreak/>
        <w:t>принятие муниципальных правовых актов, определяющих порядок субсидирования мероприятий.</w:t>
      </w:r>
    </w:p>
    <w:p w:rsidR="00B43943" w:rsidRPr="00B43943" w:rsidRDefault="00B43943" w:rsidP="00E31DD1">
      <w:pPr>
        <w:shd w:val="clear" w:color="auto" w:fill="FFFFFF"/>
        <w:spacing w:after="0" w:line="240" w:lineRule="auto"/>
        <w:ind w:firstLine="708"/>
        <w:jc w:val="both"/>
        <w:textAlignment w:val="baseline"/>
        <w:rPr>
          <w:rFonts w:ascii="Times New Roman" w:hAnsi="Times New Roman" w:cs="Times New Roman"/>
          <w:color w:val="000000"/>
          <w:sz w:val="28"/>
          <w:szCs w:val="26"/>
        </w:rPr>
      </w:pPr>
      <w:r w:rsidRPr="00B43943">
        <w:rPr>
          <w:rFonts w:ascii="Times New Roman" w:hAnsi="Times New Roman" w:cs="Times New Roman"/>
          <w:color w:val="000000"/>
          <w:sz w:val="28"/>
          <w:szCs w:val="26"/>
        </w:rPr>
        <w:t>Финансирование мероприятий программы за счет средств муниципального образования будет осуществляться исходя из возможностей бюджета. Ежегодно при разработке и утверждении бюджета поселения на очередной финансовый год потребуется корректировка мероприятий Программы</w:t>
      </w:r>
      <w:r w:rsidRPr="00B43943">
        <w:rPr>
          <w:rFonts w:ascii="Times New Roman" w:hAnsi="Times New Roman" w:cs="Times New Roman"/>
          <w:color w:val="2D2D2D"/>
          <w:sz w:val="28"/>
          <w:szCs w:val="26"/>
        </w:rPr>
        <w:t>.</w:t>
      </w:r>
    </w:p>
    <w:p w:rsidR="00B43943" w:rsidRPr="00B43943" w:rsidRDefault="00B43943" w:rsidP="00B43943">
      <w:pPr>
        <w:shd w:val="clear" w:color="auto" w:fill="FFFFFF"/>
        <w:spacing w:after="0" w:line="240" w:lineRule="auto"/>
        <w:jc w:val="both"/>
        <w:textAlignment w:val="baseline"/>
        <w:rPr>
          <w:rFonts w:ascii="Times New Roman" w:hAnsi="Times New Roman" w:cs="Times New Roman"/>
          <w:color w:val="000000"/>
          <w:sz w:val="28"/>
          <w:szCs w:val="26"/>
        </w:rPr>
      </w:pPr>
    </w:p>
    <w:p w:rsidR="00B43943" w:rsidRPr="001E5ED4" w:rsidRDefault="00B43943" w:rsidP="00B43943"/>
    <w:sectPr w:rsidR="00B43943" w:rsidRPr="001E5ED4" w:rsidSect="006634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font183">
    <w:altName w:val="MS Gothic"/>
    <w:charset w:val="80"/>
    <w:family w:val="roman"/>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FEA"/>
    <w:multiLevelType w:val="hybridMultilevel"/>
    <w:tmpl w:val="83DC3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D60E6B"/>
    <w:multiLevelType w:val="hybridMultilevel"/>
    <w:tmpl w:val="C256EB74"/>
    <w:lvl w:ilvl="0" w:tplc="D516505A">
      <w:start w:val="1"/>
      <w:numFmt w:val="bullet"/>
      <w:lvlText w:val=""/>
      <w:lvlJc w:val="left"/>
      <w:pPr>
        <w:ind w:left="927"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17415BB8"/>
    <w:multiLevelType w:val="hybridMultilevel"/>
    <w:tmpl w:val="B172E5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0C2B0B"/>
    <w:multiLevelType w:val="hybridMultilevel"/>
    <w:tmpl w:val="E1AAC92C"/>
    <w:lvl w:ilvl="0" w:tplc="DF60281A">
      <w:start w:val="1"/>
      <w:numFmt w:val="bullet"/>
      <w:lvlText w:val=""/>
      <w:lvlJc w:val="left"/>
      <w:pPr>
        <w:ind w:left="108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20882F47"/>
    <w:multiLevelType w:val="multilevel"/>
    <w:tmpl w:val="882A4300"/>
    <w:numStyleLink w:val="11111117"/>
  </w:abstractNum>
  <w:abstractNum w:abstractNumId="5" w15:restartNumberingAfterBreak="0">
    <w:nsid w:val="30417D56"/>
    <w:multiLevelType w:val="multilevel"/>
    <w:tmpl w:val="B19C3BB2"/>
    <w:lvl w:ilvl="0">
      <w:start w:val="1"/>
      <w:numFmt w:val="decimal"/>
      <w:pStyle w:val="a"/>
      <w:suff w:val="space"/>
      <w:lvlText w:val="Таблица %1"/>
      <w:lvlJc w:val="left"/>
      <w:pPr>
        <w:ind w:left="502"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ru-RU"/>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4FE2BC9"/>
    <w:multiLevelType w:val="multilevel"/>
    <w:tmpl w:val="EF52BAC6"/>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5B469E2"/>
    <w:multiLevelType w:val="hybridMultilevel"/>
    <w:tmpl w:val="9842AB20"/>
    <w:lvl w:ilvl="0" w:tplc="D516505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176F23"/>
    <w:multiLevelType w:val="hybridMultilevel"/>
    <w:tmpl w:val="4BEC2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A2D4507"/>
    <w:multiLevelType w:val="hybridMultilevel"/>
    <w:tmpl w:val="A4480F5A"/>
    <w:lvl w:ilvl="0" w:tplc="DF60281A">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36D237D"/>
    <w:multiLevelType w:val="multilevel"/>
    <w:tmpl w:val="882A4300"/>
    <w:styleLink w:val="11111117"/>
    <w:lvl w:ilvl="0">
      <w:start w:val="1"/>
      <w:numFmt w:val="bullet"/>
      <w:pStyle w:val="a0"/>
      <w:suff w:val="space"/>
      <w:lvlText w:val="–"/>
      <w:lvlJc w:val="left"/>
      <w:pPr>
        <w:ind w:left="-141"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1" w15:restartNumberingAfterBreak="0">
    <w:nsid w:val="7225527F"/>
    <w:multiLevelType w:val="hybridMultilevel"/>
    <w:tmpl w:val="D0749DB8"/>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B570BCA"/>
    <w:multiLevelType w:val="hybridMultilevel"/>
    <w:tmpl w:val="EA3E14DA"/>
    <w:lvl w:ilvl="0" w:tplc="C9DEE4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CE776E7"/>
    <w:multiLevelType w:val="multilevel"/>
    <w:tmpl w:val="C512E3EC"/>
    <w:lvl w:ilvl="0">
      <w:start w:val="2"/>
      <w:numFmt w:val="decimal"/>
      <w:pStyle w:val="1"/>
      <w:lvlText w:val="%1"/>
      <w:lvlJc w:val="left"/>
      <w:pPr>
        <w:ind w:left="1080" w:hanging="360"/>
      </w:pPr>
      <w:rPr>
        <w:rFonts w:hint="default"/>
      </w:rPr>
    </w:lvl>
    <w:lvl w:ilvl="1">
      <w:start w:val="1"/>
      <w:numFmt w:val="decimal"/>
      <w:pStyle w:val="2"/>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6"/>
  </w:num>
  <w:num w:numId="2">
    <w:abstractNumId w:val="8"/>
  </w:num>
  <w:num w:numId="3">
    <w:abstractNumId w:val="9"/>
  </w:num>
  <w:num w:numId="4">
    <w:abstractNumId w:val="0"/>
  </w:num>
  <w:num w:numId="5">
    <w:abstractNumId w:val="11"/>
  </w:num>
  <w:num w:numId="6">
    <w:abstractNumId w:val="3"/>
  </w:num>
  <w:num w:numId="7">
    <w:abstractNumId w:val="1"/>
  </w:num>
  <w:num w:numId="8">
    <w:abstractNumId w:val="2"/>
  </w:num>
  <w:num w:numId="9">
    <w:abstractNumId w:val="7"/>
  </w:num>
  <w:num w:numId="10">
    <w:abstractNumId w:val="13"/>
  </w:num>
  <w:num w:numId="11">
    <w:abstractNumId w:val="12"/>
  </w:num>
  <w:num w:numId="12">
    <w:abstractNumId w:val="10"/>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FDE"/>
    <w:rsid w:val="00013BE1"/>
    <w:rsid w:val="00075FC2"/>
    <w:rsid w:val="00085B46"/>
    <w:rsid w:val="000F4737"/>
    <w:rsid w:val="000F5A95"/>
    <w:rsid w:val="00107851"/>
    <w:rsid w:val="00110842"/>
    <w:rsid w:val="00176A11"/>
    <w:rsid w:val="001C50A2"/>
    <w:rsid w:val="001E5ED4"/>
    <w:rsid w:val="001F7587"/>
    <w:rsid w:val="00221D2E"/>
    <w:rsid w:val="00233B71"/>
    <w:rsid w:val="002E486E"/>
    <w:rsid w:val="00313598"/>
    <w:rsid w:val="0032697B"/>
    <w:rsid w:val="00330331"/>
    <w:rsid w:val="00363CFF"/>
    <w:rsid w:val="003D3DDB"/>
    <w:rsid w:val="00407A9B"/>
    <w:rsid w:val="00415E1F"/>
    <w:rsid w:val="00440589"/>
    <w:rsid w:val="00444BA6"/>
    <w:rsid w:val="00467FF2"/>
    <w:rsid w:val="00473D35"/>
    <w:rsid w:val="00496DEE"/>
    <w:rsid w:val="004C6964"/>
    <w:rsid w:val="00531087"/>
    <w:rsid w:val="00561A3E"/>
    <w:rsid w:val="00580CC5"/>
    <w:rsid w:val="0060502F"/>
    <w:rsid w:val="00662DC1"/>
    <w:rsid w:val="00663474"/>
    <w:rsid w:val="00667D41"/>
    <w:rsid w:val="006E2CF0"/>
    <w:rsid w:val="007163BE"/>
    <w:rsid w:val="00721DA5"/>
    <w:rsid w:val="00746B9D"/>
    <w:rsid w:val="0075557C"/>
    <w:rsid w:val="007B72F3"/>
    <w:rsid w:val="007F5C12"/>
    <w:rsid w:val="00803329"/>
    <w:rsid w:val="008776D5"/>
    <w:rsid w:val="008B5C2F"/>
    <w:rsid w:val="008E3802"/>
    <w:rsid w:val="008F7791"/>
    <w:rsid w:val="009164DC"/>
    <w:rsid w:val="009F6AFC"/>
    <w:rsid w:val="00A110B2"/>
    <w:rsid w:val="00A85C90"/>
    <w:rsid w:val="00AA4512"/>
    <w:rsid w:val="00AA5E59"/>
    <w:rsid w:val="00AE350D"/>
    <w:rsid w:val="00B1290F"/>
    <w:rsid w:val="00B43943"/>
    <w:rsid w:val="00BA3499"/>
    <w:rsid w:val="00BD0316"/>
    <w:rsid w:val="00C17FDE"/>
    <w:rsid w:val="00C43549"/>
    <w:rsid w:val="00C57E30"/>
    <w:rsid w:val="00D4399B"/>
    <w:rsid w:val="00D610BB"/>
    <w:rsid w:val="00DA57F6"/>
    <w:rsid w:val="00DC6FAF"/>
    <w:rsid w:val="00E31DD1"/>
    <w:rsid w:val="00E86356"/>
    <w:rsid w:val="00EA313B"/>
    <w:rsid w:val="00EE56E0"/>
    <w:rsid w:val="00F371ED"/>
    <w:rsid w:val="00FD2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0B8D86"/>
  <w15:chartTrackingRefBased/>
  <w15:docId w15:val="{C3CF4C09-A67B-459D-BD69-45E04A0C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rsid w:val="007B72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semiHidden/>
    <w:unhideWhenUsed/>
    <w:qFormat/>
    <w:rsid w:val="00B129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next w:val="a1"/>
    <w:link w:val="30"/>
    <w:uiPriority w:val="9"/>
    <w:semiHidden/>
    <w:unhideWhenUsed/>
    <w:qFormat/>
    <w:rsid w:val="00B129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rsid w:val="007F5C12"/>
    <w:pPr>
      <w:ind w:left="720"/>
      <w:contextualSpacing/>
    </w:pPr>
  </w:style>
  <w:style w:type="table" w:styleId="a7">
    <w:name w:val="Table Grid"/>
    <w:aliases w:val="Table Grid Report,OTR"/>
    <w:basedOn w:val="a3"/>
    <w:uiPriority w:val="59"/>
    <w:rsid w:val="007F5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Обычный (веб)1"/>
    <w:basedOn w:val="a1"/>
    <w:rsid w:val="00746B9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pple-converted-space">
    <w:name w:val="apple-converted-space"/>
    <w:basedOn w:val="a2"/>
    <w:rsid w:val="00746B9D"/>
  </w:style>
  <w:style w:type="paragraph" w:customStyle="1" w:styleId="S">
    <w:name w:val="S_Обычный жирный"/>
    <w:basedOn w:val="a1"/>
    <w:link w:val="S0"/>
    <w:uiPriority w:val="99"/>
    <w:qFormat/>
    <w:rsid w:val="00407A9B"/>
    <w:pPr>
      <w:spacing w:after="0" w:line="240" w:lineRule="auto"/>
      <w:ind w:firstLine="709"/>
      <w:jc w:val="both"/>
    </w:pPr>
    <w:rPr>
      <w:rFonts w:ascii="Times New Roman" w:eastAsia="Times New Roman" w:hAnsi="Times New Roman" w:cs="Times New Roman"/>
      <w:sz w:val="28"/>
      <w:szCs w:val="24"/>
      <w:lang w:eastAsia="ar-SA"/>
    </w:rPr>
  </w:style>
  <w:style w:type="character" w:customStyle="1" w:styleId="S0">
    <w:name w:val="S_Обычный жирный Знак"/>
    <w:link w:val="S"/>
    <w:uiPriority w:val="99"/>
    <w:rsid w:val="00407A9B"/>
    <w:rPr>
      <w:rFonts w:ascii="Times New Roman" w:eastAsia="Times New Roman" w:hAnsi="Times New Roman" w:cs="Times New Roman"/>
      <w:sz w:val="28"/>
      <w:szCs w:val="24"/>
      <w:lang w:eastAsia="ar-SA"/>
    </w:rPr>
  </w:style>
  <w:style w:type="paragraph" w:customStyle="1" w:styleId="ConsPlusNormal">
    <w:name w:val="ConsPlusNormal"/>
    <w:rsid w:val="00075FC2"/>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ЗАГОЛОВОК1"/>
    <w:basedOn w:val="a5"/>
    <w:link w:val="13"/>
    <w:qFormat/>
    <w:rsid w:val="00221D2E"/>
    <w:pPr>
      <w:numPr>
        <w:numId w:val="10"/>
      </w:numPr>
      <w:spacing w:after="0" w:line="360" w:lineRule="auto"/>
      <w:ind w:left="0" w:firstLine="709"/>
      <w:jc w:val="center"/>
    </w:pPr>
    <w:rPr>
      <w:rFonts w:ascii="Times New Roman" w:hAnsi="Times New Roman" w:cs="Times New Roman"/>
      <w:b/>
      <w:sz w:val="26"/>
    </w:rPr>
  </w:style>
  <w:style w:type="character" w:customStyle="1" w:styleId="11">
    <w:name w:val="Заголовок 1 Знак"/>
    <w:basedOn w:val="a2"/>
    <w:link w:val="10"/>
    <w:uiPriority w:val="9"/>
    <w:rsid w:val="007B72F3"/>
    <w:rPr>
      <w:rFonts w:asciiTheme="majorHAnsi" w:eastAsiaTheme="majorEastAsia" w:hAnsiTheme="majorHAnsi" w:cstheme="majorBidi"/>
      <w:color w:val="2E74B5" w:themeColor="accent1" w:themeShade="BF"/>
      <w:sz w:val="32"/>
      <w:szCs w:val="32"/>
    </w:rPr>
  </w:style>
  <w:style w:type="character" w:customStyle="1" w:styleId="a6">
    <w:name w:val="Абзац списка Знак"/>
    <w:basedOn w:val="a2"/>
    <w:link w:val="a5"/>
    <w:uiPriority w:val="34"/>
    <w:rsid w:val="00110842"/>
  </w:style>
  <w:style w:type="character" w:customStyle="1" w:styleId="13">
    <w:name w:val="ЗАГОЛОВОК1 Знак"/>
    <w:basedOn w:val="a6"/>
    <w:link w:val="1"/>
    <w:rsid w:val="00221D2E"/>
    <w:rPr>
      <w:rFonts w:ascii="Times New Roman" w:hAnsi="Times New Roman" w:cs="Times New Roman"/>
      <w:b/>
      <w:sz w:val="26"/>
    </w:rPr>
  </w:style>
  <w:style w:type="paragraph" w:styleId="a8">
    <w:name w:val="Body Text"/>
    <w:basedOn w:val="a1"/>
    <w:link w:val="a9"/>
    <w:rsid w:val="008B5C2F"/>
    <w:pPr>
      <w:suppressAutoHyphens/>
      <w:spacing w:after="120" w:line="276" w:lineRule="auto"/>
    </w:pPr>
    <w:rPr>
      <w:rFonts w:ascii="Calibri" w:eastAsia="Arial Unicode MS" w:hAnsi="Calibri" w:cs="font183"/>
      <w:lang w:eastAsia="ar-SA"/>
    </w:rPr>
  </w:style>
  <w:style w:type="character" w:customStyle="1" w:styleId="a9">
    <w:name w:val="Основной текст Знак"/>
    <w:basedOn w:val="a2"/>
    <w:link w:val="a8"/>
    <w:rsid w:val="008B5C2F"/>
    <w:rPr>
      <w:rFonts w:ascii="Calibri" w:eastAsia="Arial Unicode MS" w:hAnsi="Calibri" w:cs="font183"/>
      <w:lang w:eastAsia="ar-SA"/>
    </w:rPr>
  </w:style>
  <w:style w:type="character" w:styleId="aa">
    <w:name w:val="Strong"/>
    <w:basedOn w:val="a2"/>
    <w:uiPriority w:val="22"/>
    <w:qFormat/>
    <w:rsid w:val="00AA5E59"/>
    <w:rPr>
      <w:b/>
      <w:bCs/>
    </w:rPr>
  </w:style>
  <w:style w:type="character" w:customStyle="1" w:styleId="spelle">
    <w:name w:val="spelle"/>
    <w:basedOn w:val="a2"/>
    <w:rsid w:val="00AA5E59"/>
  </w:style>
  <w:style w:type="paragraph" w:customStyle="1" w:styleId="e9">
    <w:name w:val="e9"/>
    <w:basedOn w:val="a1"/>
    <w:rsid w:val="00AA5E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0">
    <w:name w:val="List"/>
    <w:aliases w:val="List Char,Char Char"/>
    <w:basedOn w:val="a1"/>
    <w:link w:val="ab"/>
    <w:qFormat/>
    <w:rsid w:val="0075557C"/>
    <w:pPr>
      <w:numPr>
        <w:numId w:val="13"/>
      </w:numPr>
      <w:spacing w:after="60" w:line="240" w:lineRule="auto"/>
      <w:ind w:left="568"/>
      <w:jc w:val="both"/>
    </w:pPr>
    <w:rPr>
      <w:rFonts w:ascii="Times New Roman" w:eastAsia="Times New Roman" w:hAnsi="Times New Roman" w:cs="Times New Roman"/>
      <w:snapToGrid w:val="0"/>
      <w:sz w:val="24"/>
      <w:szCs w:val="24"/>
      <w:lang w:val="x-none" w:eastAsia="x-none"/>
    </w:rPr>
  </w:style>
  <w:style w:type="character" w:customStyle="1" w:styleId="ab">
    <w:name w:val="Список Знак"/>
    <w:aliases w:val="List Char Знак,Char Char Знак"/>
    <w:link w:val="a0"/>
    <w:rsid w:val="0075557C"/>
    <w:rPr>
      <w:rFonts w:ascii="Times New Roman" w:eastAsia="Times New Roman" w:hAnsi="Times New Roman" w:cs="Times New Roman"/>
      <w:snapToGrid w:val="0"/>
      <w:sz w:val="24"/>
      <w:szCs w:val="24"/>
      <w:lang w:val="x-none" w:eastAsia="x-none"/>
    </w:rPr>
  </w:style>
  <w:style w:type="numbering" w:customStyle="1" w:styleId="11111117">
    <w:name w:val="1 / 1.1 / 1.1.117"/>
    <w:basedOn w:val="a4"/>
    <w:next w:val="111111"/>
    <w:rsid w:val="0075557C"/>
    <w:pPr>
      <w:numPr>
        <w:numId w:val="12"/>
      </w:numPr>
    </w:pPr>
  </w:style>
  <w:style w:type="paragraph" w:customStyle="1" w:styleId="ac">
    <w:name w:val="_Обычный"/>
    <w:basedOn w:val="a1"/>
    <w:link w:val="ad"/>
    <w:qFormat/>
    <w:rsid w:val="0075557C"/>
    <w:pPr>
      <w:spacing w:before="120" w:after="120" w:line="360" w:lineRule="auto"/>
      <w:contextualSpacing/>
    </w:pPr>
    <w:rPr>
      <w:rFonts w:ascii="Times New Roman" w:eastAsia="Times New Roman" w:hAnsi="Times New Roman" w:cs="Times New Roman"/>
      <w:iCs/>
      <w:sz w:val="26"/>
      <w:szCs w:val="26"/>
      <w:lang w:eastAsia="ru-RU"/>
    </w:rPr>
  </w:style>
  <w:style w:type="character" w:customStyle="1" w:styleId="ad">
    <w:name w:val="_Обычный Знак"/>
    <w:link w:val="ac"/>
    <w:rsid w:val="0075557C"/>
    <w:rPr>
      <w:rFonts w:ascii="Times New Roman" w:eastAsia="Times New Roman" w:hAnsi="Times New Roman" w:cs="Times New Roman"/>
      <w:iCs/>
      <w:sz w:val="26"/>
      <w:szCs w:val="26"/>
      <w:lang w:eastAsia="ru-RU"/>
    </w:rPr>
  </w:style>
  <w:style w:type="numbering" w:styleId="111111">
    <w:name w:val="Outline List 2"/>
    <w:basedOn w:val="a4"/>
    <w:uiPriority w:val="99"/>
    <w:semiHidden/>
    <w:unhideWhenUsed/>
    <w:rsid w:val="0075557C"/>
  </w:style>
  <w:style w:type="paragraph" w:customStyle="1" w:styleId="S1">
    <w:name w:val="S_Обычный"/>
    <w:basedOn w:val="a1"/>
    <w:link w:val="S2"/>
    <w:qFormat/>
    <w:rsid w:val="0075557C"/>
    <w:pPr>
      <w:tabs>
        <w:tab w:val="num" w:pos="1080"/>
      </w:tabs>
      <w:spacing w:after="0" w:line="360" w:lineRule="auto"/>
      <w:ind w:firstLine="720"/>
      <w:jc w:val="both"/>
    </w:pPr>
    <w:rPr>
      <w:rFonts w:ascii="Times New Roman" w:eastAsia="Times New Roman" w:hAnsi="Times New Roman" w:cs="Times New Roman"/>
      <w:w w:val="109"/>
      <w:sz w:val="24"/>
      <w:szCs w:val="24"/>
      <w:lang w:eastAsia="ru-RU"/>
    </w:rPr>
  </w:style>
  <w:style w:type="character" w:customStyle="1" w:styleId="S2">
    <w:name w:val="S_Обычный Знак"/>
    <w:link w:val="S1"/>
    <w:rsid w:val="0075557C"/>
    <w:rPr>
      <w:rFonts w:ascii="Times New Roman" w:eastAsia="Times New Roman" w:hAnsi="Times New Roman" w:cs="Times New Roman"/>
      <w:w w:val="109"/>
      <w:sz w:val="24"/>
      <w:szCs w:val="24"/>
      <w:lang w:eastAsia="ru-RU"/>
    </w:rPr>
  </w:style>
  <w:style w:type="paragraph" w:customStyle="1" w:styleId="a">
    <w:name w:val="Номер таблицы"/>
    <w:basedOn w:val="a1"/>
    <w:qFormat/>
    <w:rsid w:val="00A85C90"/>
    <w:pPr>
      <w:numPr>
        <w:numId w:val="14"/>
      </w:numPr>
      <w:spacing w:after="0" w:line="360" w:lineRule="auto"/>
      <w:ind w:left="360"/>
      <w:jc w:val="right"/>
    </w:pPr>
    <w:rPr>
      <w:rFonts w:ascii="Times New Roman" w:eastAsia="Times New Roman" w:hAnsi="Times New Roman" w:cs="Times New Roman"/>
      <w:sz w:val="24"/>
      <w:szCs w:val="24"/>
      <w:lang w:eastAsia="ru-RU"/>
    </w:rPr>
  </w:style>
  <w:style w:type="paragraph" w:styleId="ae">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Web)1,Обычный (Web)11,Обычный (веб) Знак Знак Знак Знак"/>
    <w:basedOn w:val="a1"/>
    <w:link w:val="14"/>
    <w:qFormat/>
    <w:rsid w:val="00A110B2"/>
    <w:pPr>
      <w:spacing w:before="100" w:beforeAutospacing="1" w:after="100" w:afterAutospacing="1" w:line="240" w:lineRule="auto"/>
      <w:ind w:hanging="11"/>
      <w:jc w:val="center"/>
    </w:pPr>
    <w:rPr>
      <w:rFonts w:ascii="Times New Roman" w:eastAsia="Times New Roman" w:hAnsi="Times New Roman" w:cs="Times New Roman"/>
      <w:sz w:val="24"/>
      <w:szCs w:val="24"/>
      <w:lang w:eastAsia="ar-SA"/>
    </w:rPr>
  </w:style>
  <w:style w:type="character" w:customStyle="1" w:styleId="14">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Web)1 Знак,Обычный (Web)11 Знак"/>
    <w:link w:val="ae"/>
    <w:locked/>
    <w:rsid w:val="00A110B2"/>
    <w:rPr>
      <w:rFonts w:ascii="Times New Roman" w:eastAsia="Times New Roman" w:hAnsi="Times New Roman" w:cs="Times New Roman"/>
      <w:sz w:val="24"/>
      <w:szCs w:val="24"/>
      <w:lang w:eastAsia="ar-SA"/>
    </w:rPr>
  </w:style>
  <w:style w:type="paragraph" w:styleId="af">
    <w:name w:val="Balloon Text"/>
    <w:basedOn w:val="a1"/>
    <w:link w:val="af0"/>
    <w:uiPriority w:val="99"/>
    <w:semiHidden/>
    <w:unhideWhenUsed/>
    <w:rsid w:val="00AE350D"/>
    <w:pPr>
      <w:spacing w:after="0" w:line="240" w:lineRule="auto"/>
    </w:pPr>
    <w:rPr>
      <w:rFonts w:ascii="Tahoma" w:hAnsi="Tahoma" w:cs="Tahoma"/>
      <w:sz w:val="16"/>
      <w:szCs w:val="16"/>
    </w:rPr>
  </w:style>
  <w:style w:type="character" w:customStyle="1" w:styleId="af0">
    <w:name w:val="Текст выноски Знак"/>
    <w:basedOn w:val="a2"/>
    <w:link w:val="af"/>
    <w:uiPriority w:val="99"/>
    <w:semiHidden/>
    <w:rsid w:val="00AE350D"/>
    <w:rPr>
      <w:rFonts w:ascii="Tahoma" w:hAnsi="Tahoma" w:cs="Tahoma"/>
      <w:sz w:val="16"/>
      <w:szCs w:val="16"/>
    </w:rPr>
  </w:style>
  <w:style w:type="paragraph" w:customStyle="1" w:styleId="Default">
    <w:name w:val="Default"/>
    <w:rsid w:val="0060502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Заголовок2"/>
    <w:basedOn w:val="1"/>
    <w:link w:val="22"/>
    <w:qFormat/>
    <w:rsid w:val="00496DEE"/>
    <w:pPr>
      <w:numPr>
        <w:ilvl w:val="1"/>
      </w:numPr>
      <w:spacing w:line="240" w:lineRule="auto"/>
      <w:ind w:left="0" w:firstLine="0"/>
    </w:pPr>
    <w:rPr>
      <w:sz w:val="24"/>
    </w:rPr>
  </w:style>
  <w:style w:type="character" w:customStyle="1" w:styleId="21">
    <w:name w:val="Заголовок 2 Знак"/>
    <w:basedOn w:val="a2"/>
    <w:link w:val="20"/>
    <w:uiPriority w:val="9"/>
    <w:semiHidden/>
    <w:rsid w:val="00B1290F"/>
    <w:rPr>
      <w:rFonts w:asciiTheme="majorHAnsi" w:eastAsiaTheme="majorEastAsia" w:hAnsiTheme="majorHAnsi" w:cstheme="majorBidi"/>
      <w:color w:val="2E74B5" w:themeColor="accent1" w:themeShade="BF"/>
      <w:sz w:val="26"/>
      <w:szCs w:val="26"/>
    </w:rPr>
  </w:style>
  <w:style w:type="character" w:customStyle="1" w:styleId="22">
    <w:name w:val="Заголовок2 Знак"/>
    <w:basedOn w:val="13"/>
    <w:link w:val="2"/>
    <w:rsid w:val="00496DEE"/>
    <w:rPr>
      <w:rFonts w:ascii="Times New Roman" w:hAnsi="Times New Roman" w:cs="Times New Roman"/>
      <w:b/>
      <w:sz w:val="24"/>
    </w:rPr>
  </w:style>
  <w:style w:type="paragraph" w:styleId="15">
    <w:name w:val="toc 1"/>
    <w:basedOn w:val="a1"/>
    <w:next w:val="a1"/>
    <w:autoRedefine/>
    <w:uiPriority w:val="39"/>
    <w:unhideWhenUsed/>
    <w:rsid w:val="00B1290F"/>
    <w:pPr>
      <w:spacing w:after="100"/>
    </w:pPr>
    <w:rPr>
      <w:rFonts w:ascii="Times New Roman" w:hAnsi="Times New Roman"/>
      <w:sz w:val="24"/>
    </w:rPr>
  </w:style>
  <w:style w:type="character" w:customStyle="1" w:styleId="30">
    <w:name w:val="Заголовок 3 Знак"/>
    <w:basedOn w:val="a2"/>
    <w:link w:val="3"/>
    <w:uiPriority w:val="9"/>
    <w:semiHidden/>
    <w:rsid w:val="00B1290F"/>
    <w:rPr>
      <w:rFonts w:asciiTheme="majorHAnsi" w:eastAsiaTheme="majorEastAsia" w:hAnsiTheme="majorHAnsi" w:cstheme="majorBidi"/>
      <w:color w:val="1F4D78" w:themeColor="accent1" w:themeShade="7F"/>
      <w:sz w:val="24"/>
      <w:szCs w:val="24"/>
    </w:rPr>
  </w:style>
  <w:style w:type="paragraph" w:styleId="23">
    <w:name w:val="toc 2"/>
    <w:basedOn w:val="a1"/>
    <w:next w:val="a1"/>
    <w:autoRedefine/>
    <w:uiPriority w:val="39"/>
    <w:unhideWhenUsed/>
    <w:rsid w:val="00B1290F"/>
    <w:pPr>
      <w:spacing w:after="100"/>
      <w:ind w:left="220"/>
    </w:pPr>
  </w:style>
  <w:style w:type="character" w:styleId="af1">
    <w:name w:val="Hyperlink"/>
    <w:basedOn w:val="a2"/>
    <w:uiPriority w:val="99"/>
    <w:unhideWhenUsed/>
    <w:rsid w:val="00B129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8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9DE59-DFB4-43E6-A41E-51A6F761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15</Pages>
  <Words>3504</Words>
  <Characters>19975</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USR150424</dc:creator>
  <cp:keywords/>
  <dc:description/>
  <cp:lastModifiedBy>USR020424</cp:lastModifiedBy>
  <cp:revision>41</cp:revision>
  <cp:lastPrinted>2025-10-14T07:34:00Z</cp:lastPrinted>
  <dcterms:created xsi:type="dcterms:W3CDTF">2025-02-24T08:08:00Z</dcterms:created>
  <dcterms:modified xsi:type="dcterms:W3CDTF">2025-11-06T03:37:00Z</dcterms:modified>
</cp:coreProperties>
</file>