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02E47" w14:textId="018E7A7D" w:rsidR="00FD44FC" w:rsidRPr="00452B1D" w:rsidRDefault="006F13DC" w:rsidP="00FD44FC">
      <w:pPr>
        <w:ind w:left="2123"/>
        <w:jc w:val="right"/>
        <w:rPr>
          <w:rFonts w:eastAsia="Times New Roman" w:cs="Times New Roman"/>
          <w:sz w:val="24"/>
          <w:szCs w:val="24"/>
          <w:lang w:eastAsia="ru-RU"/>
        </w:rPr>
      </w:pPr>
      <w:r w:rsidRPr="00263259">
        <w:rPr>
          <w:b/>
          <w:sz w:val="32"/>
          <w:szCs w:val="32"/>
        </w:rPr>
        <w:t>ООО «С-Проект»</w:t>
      </w:r>
      <w:r w:rsidR="00FD44FC">
        <w:rPr>
          <w:b/>
          <w:sz w:val="32"/>
          <w:szCs w:val="32"/>
        </w:rPr>
        <w:t xml:space="preserve"> </w:t>
      </w:r>
      <w:r w:rsidR="00FD44FC">
        <w:rPr>
          <w:b/>
          <w:sz w:val="32"/>
          <w:szCs w:val="32"/>
        </w:rPr>
        <w:tab/>
      </w:r>
      <w:r w:rsidR="00FD44FC">
        <w:rPr>
          <w:b/>
          <w:sz w:val="32"/>
          <w:szCs w:val="32"/>
        </w:rPr>
        <w:tab/>
      </w:r>
      <w:r w:rsidR="00FD44FC">
        <w:rPr>
          <w:b/>
          <w:sz w:val="32"/>
          <w:szCs w:val="32"/>
        </w:rPr>
        <w:tab/>
      </w:r>
      <w:r w:rsidR="00FD44FC" w:rsidRPr="00452B1D">
        <w:rPr>
          <w:rFonts w:eastAsia="Times New Roman" w:cs="Times New Roman"/>
          <w:sz w:val="24"/>
          <w:szCs w:val="24"/>
          <w:lang w:eastAsia="ru-RU"/>
        </w:rPr>
        <w:t>Приложение</w:t>
      </w:r>
      <w:r w:rsidR="00FD44FC">
        <w:rPr>
          <w:rFonts w:eastAsia="Times New Roman" w:cs="Times New Roman"/>
          <w:sz w:val="24"/>
          <w:szCs w:val="24"/>
          <w:lang w:eastAsia="ru-RU"/>
        </w:rPr>
        <w:t xml:space="preserve"> №1</w:t>
      </w:r>
    </w:p>
    <w:p w14:paraId="14AC2DDE" w14:textId="77777777" w:rsidR="00FD44FC" w:rsidRPr="00452B1D" w:rsidRDefault="00FD44FC" w:rsidP="00FD44FC">
      <w:pPr>
        <w:jc w:val="right"/>
        <w:rPr>
          <w:rFonts w:eastAsia="Times New Roman" w:cs="Times New Roman"/>
          <w:sz w:val="24"/>
          <w:szCs w:val="24"/>
          <w:lang w:eastAsia="ru-RU"/>
        </w:rPr>
      </w:pPr>
      <w:r w:rsidRPr="00452B1D">
        <w:rPr>
          <w:rFonts w:eastAsia="Times New Roman" w:cs="Times New Roman"/>
          <w:sz w:val="24"/>
          <w:szCs w:val="24"/>
          <w:lang w:eastAsia="ru-RU"/>
        </w:rPr>
        <w:t xml:space="preserve">К решению Совета депутатов </w:t>
      </w:r>
    </w:p>
    <w:p w14:paraId="2C68497C" w14:textId="77777777" w:rsidR="00FD44FC" w:rsidRPr="00452B1D" w:rsidRDefault="00FD44FC" w:rsidP="00FD44FC">
      <w:pPr>
        <w:jc w:val="right"/>
        <w:rPr>
          <w:rFonts w:eastAsia="Times New Roman" w:cs="Times New Roman"/>
          <w:sz w:val="24"/>
          <w:szCs w:val="24"/>
          <w:lang w:eastAsia="ru-RU"/>
        </w:rPr>
      </w:pPr>
      <w:r w:rsidRPr="00452B1D">
        <w:rPr>
          <w:rFonts w:eastAsia="Times New Roman" w:cs="Times New Roman"/>
          <w:sz w:val="24"/>
          <w:szCs w:val="24"/>
          <w:lang w:eastAsia="ru-RU"/>
        </w:rPr>
        <w:t xml:space="preserve">Каргатского района </w:t>
      </w:r>
    </w:p>
    <w:p w14:paraId="37D7D77D" w14:textId="77777777" w:rsidR="00FD44FC" w:rsidRPr="00452B1D" w:rsidRDefault="00FD44FC" w:rsidP="00FD44FC">
      <w:pPr>
        <w:jc w:val="right"/>
        <w:rPr>
          <w:rFonts w:eastAsia="Times New Roman" w:cs="Times New Roman"/>
          <w:sz w:val="24"/>
          <w:szCs w:val="24"/>
          <w:lang w:eastAsia="ru-RU"/>
        </w:rPr>
      </w:pPr>
      <w:r w:rsidRPr="00452B1D">
        <w:rPr>
          <w:rFonts w:eastAsia="Times New Roman" w:cs="Times New Roman"/>
          <w:sz w:val="24"/>
          <w:szCs w:val="24"/>
          <w:lang w:eastAsia="ru-RU"/>
        </w:rPr>
        <w:t xml:space="preserve">Новосибирской области </w:t>
      </w:r>
    </w:p>
    <w:p w14:paraId="6E72AE26" w14:textId="77777777" w:rsidR="00FD44FC" w:rsidRPr="00452B1D" w:rsidRDefault="00FD44FC" w:rsidP="00FD44FC">
      <w:pPr>
        <w:jc w:val="right"/>
        <w:rPr>
          <w:rFonts w:eastAsia="Times New Roman" w:cs="Times New Roman"/>
          <w:sz w:val="24"/>
          <w:szCs w:val="24"/>
          <w:lang w:eastAsia="ru-RU"/>
        </w:rPr>
      </w:pPr>
      <w:r w:rsidRPr="00452B1D">
        <w:rPr>
          <w:rFonts w:eastAsia="Times New Roman" w:cs="Times New Roman"/>
          <w:sz w:val="24"/>
          <w:szCs w:val="24"/>
          <w:lang w:eastAsia="ru-RU"/>
        </w:rPr>
        <w:t>пятого созыва</w:t>
      </w:r>
    </w:p>
    <w:p w14:paraId="408FDC8B" w14:textId="78B313EC" w:rsidR="00FD44FC" w:rsidRPr="00452B1D" w:rsidRDefault="00FD44FC" w:rsidP="00FD44FC">
      <w:pPr>
        <w:jc w:val="right"/>
        <w:rPr>
          <w:rFonts w:eastAsia="Times New Roman" w:cs="Times New Roman"/>
          <w:sz w:val="24"/>
          <w:szCs w:val="24"/>
          <w:lang w:eastAsia="ru-RU"/>
        </w:rPr>
      </w:pPr>
      <w:r w:rsidRPr="00452B1D">
        <w:rPr>
          <w:rFonts w:eastAsia="Times New Roman" w:cs="Times New Roman"/>
          <w:sz w:val="24"/>
          <w:szCs w:val="24"/>
          <w:lang w:eastAsia="ru-RU"/>
        </w:rPr>
        <w:t xml:space="preserve">от </w:t>
      </w:r>
      <w:r w:rsidR="00CA0C3B">
        <w:rPr>
          <w:rFonts w:eastAsia="Times New Roman" w:cs="Times New Roman"/>
          <w:sz w:val="24"/>
          <w:szCs w:val="24"/>
          <w:lang w:eastAsia="ru-RU"/>
        </w:rPr>
        <w:t xml:space="preserve">31 </w:t>
      </w:r>
      <w:r w:rsidRPr="00452B1D">
        <w:rPr>
          <w:rFonts w:eastAsia="Times New Roman" w:cs="Times New Roman"/>
          <w:sz w:val="24"/>
          <w:szCs w:val="24"/>
          <w:lang w:eastAsia="ru-RU"/>
        </w:rPr>
        <w:t xml:space="preserve">октября 2025 № </w:t>
      </w:r>
      <w:r w:rsidR="00CA0C3B">
        <w:rPr>
          <w:rFonts w:eastAsia="Times New Roman" w:cs="Times New Roman"/>
          <w:sz w:val="24"/>
          <w:szCs w:val="24"/>
          <w:lang w:eastAsia="ru-RU"/>
        </w:rPr>
        <w:t>22</w:t>
      </w:r>
    </w:p>
    <w:p w14:paraId="64E27500" w14:textId="59C022BF" w:rsidR="006F13DC" w:rsidRPr="00263259" w:rsidRDefault="006F13DC" w:rsidP="006F13DC">
      <w:pPr>
        <w:ind w:firstLine="0"/>
        <w:jc w:val="center"/>
        <w:rPr>
          <w:b/>
          <w:sz w:val="32"/>
          <w:szCs w:val="32"/>
        </w:rPr>
      </w:pPr>
    </w:p>
    <w:p w14:paraId="5EAF7BE1" w14:textId="77777777" w:rsidR="006F13DC" w:rsidRPr="00263259" w:rsidRDefault="006F13DC" w:rsidP="006F13DC"/>
    <w:p w14:paraId="0D3062BF" w14:textId="77777777" w:rsidR="006F13DC" w:rsidRPr="00263259" w:rsidRDefault="006F13DC" w:rsidP="006F13DC"/>
    <w:p w14:paraId="14490478" w14:textId="77777777" w:rsidR="006F13DC" w:rsidRPr="00263259" w:rsidRDefault="006F13DC" w:rsidP="006F13DC"/>
    <w:p w14:paraId="503D2338" w14:textId="77777777" w:rsidR="006F13DC" w:rsidRPr="00263259" w:rsidRDefault="006F13DC" w:rsidP="006F13DC">
      <w:r w:rsidRPr="00263259">
        <w:t xml:space="preserve">  </w:t>
      </w:r>
    </w:p>
    <w:p w14:paraId="547CFAF4" w14:textId="77777777" w:rsidR="006F13DC" w:rsidRPr="00263259" w:rsidRDefault="006F13DC" w:rsidP="006F13DC"/>
    <w:p w14:paraId="59B433C9" w14:textId="77777777" w:rsidR="006F13DC" w:rsidRPr="00263259" w:rsidRDefault="006F13DC" w:rsidP="006F13DC"/>
    <w:p w14:paraId="71339B5B" w14:textId="77777777" w:rsidR="006F13DC" w:rsidRPr="00263259" w:rsidRDefault="006F13DC" w:rsidP="006F13DC"/>
    <w:p w14:paraId="63DBDD21" w14:textId="77777777" w:rsidR="006F13DC" w:rsidRPr="00263259" w:rsidRDefault="006F13DC" w:rsidP="006F13DC"/>
    <w:p w14:paraId="04BF2A8F" w14:textId="77777777" w:rsidR="006F13DC" w:rsidRPr="00263259" w:rsidRDefault="006F13DC" w:rsidP="006F13DC"/>
    <w:p w14:paraId="34D0752F" w14:textId="77777777" w:rsidR="006F13DC" w:rsidRPr="00263259" w:rsidRDefault="006F13DC" w:rsidP="006F13DC"/>
    <w:p w14:paraId="3C2C5F9F" w14:textId="77777777" w:rsidR="006F13DC" w:rsidRPr="00263259" w:rsidRDefault="006F13DC" w:rsidP="00857725">
      <w:pPr>
        <w:ind w:firstLine="0"/>
        <w:jc w:val="center"/>
        <w:rPr>
          <w:b/>
          <w:sz w:val="36"/>
          <w:szCs w:val="36"/>
        </w:rPr>
      </w:pPr>
    </w:p>
    <w:p w14:paraId="0D5D1E8C" w14:textId="77777777" w:rsidR="006F13DC" w:rsidRPr="00263259" w:rsidRDefault="006F13DC" w:rsidP="00857725">
      <w:pPr>
        <w:ind w:firstLine="0"/>
        <w:jc w:val="center"/>
        <w:rPr>
          <w:b/>
          <w:sz w:val="36"/>
          <w:szCs w:val="36"/>
        </w:rPr>
      </w:pPr>
      <w:r w:rsidRPr="00263259">
        <w:rPr>
          <w:b/>
          <w:sz w:val="36"/>
          <w:szCs w:val="36"/>
        </w:rPr>
        <w:t>Внесение изменений в</w:t>
      </w:r>
    </w:p>
    <w:p w14:paraId="1ACC3280" w14:textId="473FD675" w:rsidR="006F13DC" w:rsidRPr="00263259" w:rsidRDefault="006F13DC" w:rsidP="003442D6">
      <w:pPr>
        <w:ind w:firstLine="0"/>
        <w:jc w:val="center"/>
        <w:rPr>
          <w:i/>
        </w:rPr>
      </w:pPr>
      <w:r w:rsidRPr="00263259">
        <w:rPr>
          <w:rStyle w:val="24"/>
          <w:sz w:val="36"/>
          <w:szCs w:val="36"/>
        </w:rPr>
        <w:t>СХЕМУ ТЕРРИТОРИАЛЬНОГО ПЛАНИРОВАНИЯ</w:t>
      </w:r>
      <w:r w:rsidRPr="00263259">
        <w:rPr>
          <w:rStyle w:val="24"/>
          <w:sz w:val="36"/>
          <w:szCs w:val="36"/>
        </w:rPr>
        <w:br/>
      </w:r>
      <w:r w:rsidR="003442D6" w:rsidRPr="00263259">
        <w:rPr>
          <w:b/>
          <w:sz w:val="36"/>
          <w:szCs w:val="36"/>
        </w:rPr>
        <w:t>Каргатского района Новосибирской области</w:t>
      </w:r>
    </w:p>
    <w:p w14:paraId="26BA0F20" w14:textId="77777777" w:rsidR="006F13DC" w:rsidRPr="00263259" w:rsidRDefault="006F13DC" w:rsidP="00857725">
      <w:pPr>
        <w:ind w:firstLine="0"/>
      </w:pPr>
    </w:p>
    <w:p w14:paraId="4AE3020F" w14:textId="77777777" w:rsidR="006F13DC" w:rsidRPr="00263259" w:rsidRDefault="006F13DC" w:rsidP="006F13DC"/>
    <w:p w14:paraId="01D2E593" w14:textId="77777777" w:rsidR="006F13DC" w:rsidRPr="00263259" w:rsidRDefault="006F13DC" w:rsidP="006F13DC"/>
    <w:p w14:paraId="12BDF001" w14:textId="77777777" w:rsidR="006F13DC" w:rsidRPr="00263259" w:rsidRDefault="006F13DC" w:rsidP="006F13DC"/>
    <w:p w14:paraId="3E3C6696" w14:textId="77777777" w:rsidR="00857725" w:rsidRPr="00263259" w:rsidRDefault="00857725" w:rsidP="006F13DC"/>
    <w:p w14:paraId="44800448" w14:textId="77777777" w:rsidR="00857725" w:rsidRPr="00263259" w:rsidRDefault="00857725" w:rsidP="006F13DC"/>
    <w:p w14:paraId="1BAD014D" w14:textId="77777777" w:rsidR="00D52F17" w:rsidRPr="00263259" w:rsidRDefault="00D52F17" w:rsidP="006F13DC"/>
    <w:p w14:paraId="5717B486" w14:textId="77777777" w:rsidR="00D52F17" w:rsidRPr="00263259" w:rsidRDefault="00D52F17" w:rsidP="006F13DC"/>
    <w:p w14:paraId="43755272" w14:textId="77777777" w:rsidR="006F13DC" w:rsidRPr="00263259" w:rsidRDefault="006F13DC" w:rsidP="006F13DC"/>
    <w:p w14:paraId="06E8AA1F" w14:textId="77777777" w:rsidR="006F13DC" w:rsidRPr="00263259" w:rsidRDefault="006F13DC" w:rsidP="006F13DC"/>
    <w:p w14:paraId="76636A1E" w14:textId="3F74E967" w:rsidR="002F2ACC" w:rsidRPr="00263259" w:rsidRDefault="002F2ACC" w:rsidP="002F2ACC">
      <w:pPr>
        <w:ind w:firstLine="0"/>
        <w:jc w:val="center"/>
        <w:rPr>
          <w:rStyle w:val="24"/>
          <w:sz w:val="36"/>
          <w:szCs w:val="36"/>
        </w:rPr>
      </w:pPr>
      <w:r w:rsidRPr="00263259">
        <w:rPr>
          <w:rStyle w:val="24"/>
          <w:sz w:val="36"/>
          <w:szCs w:val="36"/>
        </w:rPr>
        <w:t>МАТЕРИАЛЫ ПО ОБОСНОВАНИЮ</w:t>
      </w:r>
    </w:p>
    <w:p w14:paraId="6BCF58E9" w14:textId="77777777" w:rsidR="006F13DC" w:rsidRPr="00263259" w:rsidRDefault="006F13DC" w:rsidP="006F13DC"/>
    <w:p w14:paraId="271322D7" w14:textId="77777777" w:rsidR="00DD7B7E" w:rsidRPr="00263259" w:rsidRDefault="00DD7B7E" w:rsidP="006F13DC"/>
    <w:p w14:paraId="0C92C33B" w14:textId="77777777" w:rsidR="006F13DC" w:rsidRPr="00263259" w:rsidRDefault="006F13DC" w:rsidP="006F13DC"/>
    <w:p w14:paraId="75586727" w14:textId="77777777" w:rsidR="006F13DC" w:rsidRPr="00263259" w:rsidRDefault="006F13DC" w:rsidP="006F13DC"/>
    <w:p w14:paraId="5B7A3043" w14:textId="77777777" w:rsidR="006F13DC" w:rsidRPr="00263259" w:rsidRDefault="006F13DC" w:rsidP="006F13DC"/>
    <w:p w14:paraId="799A6629" w14:textId="77777777" w:rsidR="006F13DC" w:rsidRPr="00263259" w:rsidRDefault="006F13DC" w:rsidP="006F13DC"/>
    <w:p w14:paraId="334E1B58" w14:textId="77777777" w:rsidR="006F13DC" w:rsidRPr="00263259" w:rsidRDefault="006F13DC" w:rsidP="006F13DC"/>
    <w:p w14:paraId="567BE0E6" w14:textId="77777777" w:rsidR="006F13DC" w:rsidRPr="00263259" w:rsidRDefault="006F13DC" w:rsidP="006F13DC"/>
    <w:p w14:paraId="696FC0E7" w14:textId="77777777" w:rsidR="006F13DC" w:rsidRPr="00263259" w:rsidRDefault="006F13DC" w:rsidP="006F13DC"/>
    <w:p w14:paraId="7F484697" w14:textId="77777777" w:rsidR="006F13DC" w:rsidRPr="00263259" w:rsidRDefault="006F13DC" w:rsidP="006F13DC"/>
    <w:p w14:paraId="12C9058C" w14:textId="77777777" w:rsidR="006F13DC" w:rsidRPr="00263259" w:rsidRDefault="006F13DC" w:rsidP="006F13DC"/>
    <w:p w14:paraId="61478F14" w14:textId="77777777" w:rsidR="003442D6" w:rsidRPr="00263259" w:rsidRDefault="003442D6" w:rsidP="006F13DC"/>
    <w:p w14:paraId="1148CBA9" w14:textId="77777777" w:rsidR="003442D6" w:rsidRPr="00263259" w:rsidRDefault="003442D6" w:rsidP="006F13DC"/>
    <w:p w14:paraId="44E6748C" w14:textId="77777777" w:rsidR="006F13DC" w:rsidRPr="00263259" w:rsidRDefault="006F13DC" w:rsidP="006F13DC"/>
    <w:p w14:paraId="5811EA89" w14:textId="77777777" w:rsidR="006F13DC" w:rsidRPr="00263259" w:rsidRDefault="00F60905" w:rsidP="006F13DC">
      <w:pPr>
        <w:ind w:firstLine="0"/>
        <w:jc w:val="center"/>
        <w:rPr>
          <w:b/>
        </w:rPr>
      </w:pPr>
      <w:r w:rsidRPr="00263259">
        <w:rPr>
          <w:b/>
        </w:rPr>
        <w:t xml:space="preserve">г. </w:t>
      </w:r>
      <w:r w:rsidR="006F13DC" w:rsidRPr="00263259">
        <w:rPr>
          <w:b/>
        </w:rPr>
        <w:t>Екатеринбург</w:t>
      </w:r>
    </w:p>
    <w:p w14:paraId="425F7524" w14:textId="7A5D93BD" w:rsidR="006F13DC" w:rsidRPr="00263259" w:rsidRDefault="006F13DC" w:rsidP="006F13DC">
      <w:pPr>
        <w:ind w:firstLine="0"/>
        <w:jc w:val="center"/>
        <w:rPr>
          <w:b/>
        </w:rPr>
      </w:pPr>
      <w:r w:rsidRPr="00263259">
        <w:rPr>
          <w:b/>
        </w:rPr>
        <w:t>202</w:t>
      </w:r>
      <w:r w:rsidR="0016422C" w:rsidRPr="00263259">
        <w:rPr>
          <w:b/>
        </w:rPr>
        <w:t>5</w:t>
      </w:r>
      <w:r w:rsidRPr="00263259">
        <w:rPr>
          <w:b/>
        </w:rPr>
        <w:t xml:space="preserve"> г.</w:t>
      </w:r>
    </w:p>
    <w:sdt>
      <w:sdtPr>
        <w:rPr>
          <w:rFonts w:ascii="Times New Roman" w:hAnsi="Times New Roman"/>
          <w:color w:val="auto"/>
          <w:sz w:val="28"/>
          <w:szCs w:val="28"/>
        </w:rPr>
        <w:id w:val="1510951427"/>
        <w:docPartObj>
          <w:docPartGallery w:val="Table of Contents"/>
          <w:docPartUnique/>
        </w:docPartObj>
      </w:sdtPr>
      <w:sdtEndPr>
        <w:rPr>
          <w:b/>
          <w:bCs/>
          <w:szCs w:val="22"/>
        </w:rPr>
      </w:sdtEndPr>
      <w:sdtContent>
        <w:p w14:paraId="631DCB14" w14:textId="77777777" w:rsidR="00D57CEE" w:rsidRPr="00263259" w:rsidRDefault="00D57CEE" w:rsidP="00D57CEE">
          <w:pPr>
            <w:pStyle w:val="affa"/>
            <w:jc w:val="center"/>
            <w:rPr>
              <w:rStyle w:val="ac"/>
              <w:rFonts w:ascii="Times New Roman" w:hAnsi="Times New Roman"/>
              <w:b/>
              <w:color w:val="auto"/>
            </w:rPr>
          </w:pPr>
          <w:r w:rsidRPr="00263259">
            <w:rPr>
              <w:rStyle w:val="ac"/>
              <w:rFonts w:ascii="Times New Roman" w:hAnsi="Times New Roman"/>
              <w:b/>
              <w:color w:val="auto"/>
            </w:rPr>
            <w:t>ОГЛАВЛЕНИЕ</w:t>
          </w:r>
        </w:p>
        <w:p w14:paraId="141F1CBF" w14:textId="77777777" w:rsidR="00327497" w:rsidRDefault="00D57CEE">
          <w:pPr>
            <w:pStyle w:val="18"/>
            <w:tabs>
              <w:tab w:val="right" w:leader="dot" w:pos="9345"/>
            </w:tabs>
            <w:rPr>
              <w:rFonts w:asciiTheme="minorHAnsi" w:eastAsiaTheme="minorEastAsia" w:hAnsiTheme="minorHAnsi"/>
              <w:b w:val="0"/>
              <w:bCs w:val="0"/>
              <w:caps w:val="0"/>
              <w:noProof/>
              <w:sz w:val="22"/>
              <w:szCs w:val="22"/>
              <w:lang w:eastAsia="ru-RU"/>
            </w:rPr>
          </w:pPr>
          <w:r w:rsidRPr="00263259">
            <w:fldChar w:fldCharType="begin"/>
          </w:r>
          <w:r w:rsidRPr="00263259">
            <w:instrText xml:space="preserve"> TOC \o "1-3" \h \z \u </w:instrText>
          </w:r>
          <w:r w:rsidRPr="00263259">
            <w:fldChar w:fldCharType="separate"/>
          </w:r>
          <w:hyperlink w:anchor="_Toc209013816" w:history="1">
            <w:r w:rsidR="00327497" w:rsidRPr="006824D3">
              <w:rPr>
                <w:rStyle w:val="afa"/>
                <w:noProof/>
              </w:rPr>
              <w:t>СОСТАВ МАТЕРИАЛОВ</w:t>
            </w:r>
            <w:r w:rsidR="00327497">
              <w:rPr>
                <w:noProof/>
                <w:webHidden/>
              </w:rPr>
              <w:tab/>
            </w:r>
            <w:r w:rsidR="00327497">
              <w:rPr>
                <w:noProof/>
                <w:webHidden/>
              </w:rPr>
              <w:fldChar w:fldCharType="begin"/>
            </w:r>
            <w:r w:rsidR="00327497">
              <w:rPr>
                <w:noProof/>
                <w:webHidden/>
              </w:rPr>
              <w:instrText xml:space="preserve"> PAGEREF _Toc209013816 \h </w:instrText>
            </w:r>
            <w:r w:rsidR="00327497">
              <w:rPr>
                <w:noProof/>
                <w:webHidden/>
              </w:rPr>
            </w:r>
            <w:r w:rsidR="00327497">
              <w:rPr>
                <w:noProof/>
                <w:webHidden/>
              </w:rPr>
              <w:fldChar w:fldCharType="separate"/>
            </w:r>
            <w:r w:rsidR="00327497">
              <w:rPr>
                <w:noProof/>
                <w:webHidden/>
              </w:rPr>
              <w:t>4</w:t>
            </w:r>
            <w:r w:rsidR="00327497">
              <w:rPr>
                <w:noProof/>
                <w:webHidden/>
              </w:rPr>
              <w:fldChar w:fldCharType="end"/>
            </w:r>
          </w:hyperlink>
        </w:p>
        <w:p w14:paraId="089E7D5E" w14:textId="77777777" w:rsidR="00327497" w:rsidRDefault="00AB23B9">
          <w:pPr>
            <w:pStyle w:val="18"/>
            <w:tabs>
              <w:tab w:val="right" w:leader="dot" w:pos="9345"/>
            </w:tabs>
            <w:rPr>
              <w:rFonts w:asciiTheme="minorHAnsi" w:eastAsiaTheme="minorEastAsia" w:hAnsiTheme="minorHAnsi"/>
              <w:b w:val="0"/>
              <w:bCs w:val="0"/>
              <w:caps w:val="0"/>
              <w:noProof/>
              <w:sz w:val="22"/>
              <w:szCs w:val="22"/>
              <w:lang w:eastAsia="ru-RU"/>
            </w:rPr>
          </w:pPr>
          <w:hyperlink w:anchor="_Toc209013817" w:history="1">
            <w:r w:rsidR="00327497" w:rsidRPr="006824D3">
              <w:rPr>
                <w:rStyle w:val="afa"/>
                <w:noProof/>
              </w:rPr>
              <w:t>ВВЕДЕНИЕ</w:t>
            </w:r>
            <w:r w:rsidR="00327497">
              <w:rPr>
                <w:noProof/>
                <w:webHidden/>
              </w:rPr>
              <w:tab/>
            </w:r>
            <w:r w:rsidR="00327497">
              <w:rPr>
                <w:noProof/>
                <w:webHidden/>
              </w:rPr>
              <w:fldChar w:fldCharType="begin"/>
            </w:r>
            <w:r w:rsidR="00327497">
              <w:rPr>
                <w:noProof/>
                <w:webHidden/>
              </w:rPr>
              <w:instrText xml:space="preserve"> PAGEREF _Toc209013817 \h </w:instrText>
            </w:r>
            <w:r w:rsidR="00327497">
              <w:rPr>
                <w:noProof/>
                <w:webHidden/>
              </w:rPr>
            </w:r>
            <w:r w:rsidR="00327497">
              <w:rPr>
                <w:noProof/>
                <w:webHidden/>
              </w:rPr>
              <w:fldChar w:fldCharType="separate"/>
            </w:r>
            <w:r w:rsidR="00327497">
              <w:rPr>
                <w:noProof/>
                <w:webHidden/>
              </w:rPr>
              <w:t>5</w:t>
            </w:r>
            <w:r w:rsidR="00327497">
              <w:rPr>
                <w:noProof/>
                <w:webHidden/>
              </w:rPr>
              <w:fldChar w:fldCharType="end"/>
            </w:r>
          </w:hyperlink>
        </w:p>
        <w:p w14:paraId="433C388B" w14:textId="77777777" w:rsidR="00327497" w:rsidRDefault="00AB23B9">
          <w:pPr>
            <w:pStyle w:val="18"/>
            <w:tabs>
              <w:tab w:val="right" w:leader="dot" w:pos="9345"/>
            </w:tabs>
            <w:rPr>
              <w:rFonts w:asciiTheme="minorHAnsi" w:eastAsiaTheme="minorEastAsia" w:hAnsiTheme="minorHAnsi"/>
              <w:b w:val="0"/>
              <w:bCs w:val="0"/>
              <w:caps w:val="0"/>
              <w:noProof/>
              <w:sz w:val="22"/>
              <w:szCs w:val="22"/>
              <w:lang w:eastAsia="ru-RU"/>
            </w:rPr>
          </w:pPr>
          <w:hyperlink w:anchor="_Toc209013818" w:history="1">
            <w:r w:rsidR="00327497" w:rsidRPr="006824D3">
              <w:rPr>
                <w:rStyle w:val="afa"/>
                <w:noProof/>
              </w:rPr>
              <w:t>Обоснование выбранного варианта размещения объектов федерального, регионального и местного значения на основе анализа использования территории, возможных направлений ее развития и прогнозируемых ограничений использования. Оценка возможного влияния планируемых для размещения объектов местного значения муниципального района на комплексное развитие территории</w:t>
            </w:r>
            <w:r w:rsidR="00327497">
              <w:rPr>
                <w:noProof/>
                <w:webHidden/>
              </w:rPr>
              <w:tab/>
            </w:r>
            <w:r w:rsidR="00327497">
              <w:rPr>
                <w:noProof/>
                <w:webHidden/>
              </w:rPr>
              <w:fldChar w:fldCharType="begin"/>
            </w:r>
            <w:r w:rsidR="00327497">
              <w:rPr>
                <w:noProof/>
                <w:webHidden/>
              </w:rPr>
              <w:instrText xml:space="preserve"> PAGEREF _Toc209013818 \h </w:instrText>
            </w:r>
            <w:r w:rsidR="00327497">
              <w:rPr>
                <w:noProof/>
                <w:webHidden/>
              </w:rPr>
            </w:r>
            <w:r w:rsidR="00327497">
              <w:rPr>
                <w:noProof/>
                <w:webHidden/>
              </w:rPr>
              <w:fldChar w:fldCharType="separate"/>
            </w:r>
            <w:r w:rsidR="00327497">
              <w:rPr>
                <w:noProof/>
                <w:webHidden/>
              </w:rPr>
              <w:t>8</w:t>
            </w:r>
            <w:r w:rsidR="00327497">
              <w:rPr>
                <w:noProof/>
                <w:webHidden/>
              </w:rPr>
              <w:fldChar w:fldCharType="end"/>
            </w:r>
          </w:hyperlink>
        </w:p>
        <w:p w14:paraId="78520B94" w14:textId="77777777" w:rsidR="00327497" w:rsidRDefault="00AB23B9">
          <w:pPr>
            <w:pStyle w:val="18"/>
            <w:tabs>
              <w:tab w:val="left" w:pos="1120"/>
              <w:tab w:val="right" w:leader="dot" w:pos="9345"/>
            </w:tabs>
            <w:rPr>
              <w:rFonts w:asciiTheme="minorHAnsi" w:eastAsiaTheme="minorEastAsia" w:hAnsiTheme="minorHAnsi"/>
              <w:b w:val="0"/>
              <w:bCs w:val="0"/>
              <w:caps w:val="0"/>
              <w:noProof/>
              <w:sz w:val="22"/>
              <w:szCs w:val="22"/>
              <w:lang w:eastAsia="ru-RU"/>
            </w:rPr>
          </w:pPr>
          <w:hyperlink w:anchor="_Toc209013819" w:history="1">
            <w:r w:rsidR="00327497" w:rsidRPr="006824D3">
              <w:rPr>
                <w:rStyle w:val="afa"/>
                <w:noProof/>
              </w:rPr>
              <w:t>1</w:t>
            </w:r>
            <w:r w:rsidR="00327497">
              <w:rPr>
                <w:rFonts w:asciiTheme="minorHAnsi" w:eastAsiaTheme="minorEastAsia" w:hAnsiTheme="minorHAnsi"/>
                <w:b w:val="0"/>
                <w:bCs w:val="0"/>
                <w:caps w:val="0"/>
                <w:noProof/>
                <w:sz w:val="22"/>
                <w:szCs w:val="22"/>
                <w:lang w:eastAsia="ru-RU"/>
              </w:rPr>
              <w:tab/>
            </w:r>
            <w:r w:rsidR="00327497" w:rsidRPr="006824D3">
              <w:rPr>
                <w:rStyle w:val="afa"/>
                <w:noProof/>
              </w:rPr>
              <w:t>Общие сведения о Каргатском районе</w:t>
            </w:r>
            <w:r w:rsidR="00327497">
              <w:rPr>
                <w:noProof/>
                <w:webHidden/>
              </w:rPr>
              <w:tab/>
            </w:r>
            <w:r w:rsidR="00327497">
              <w:rPr>
                <w:noProof/>
                <w:webHidden/>
              </w:rPr>
              <w:fldChar w:fldCharType="begin"/>
            </w:r>
            <w:r w:rsidR="00327497">
              <w:rPr>
                <w:noProof/>
                <w:webHidden/>
              </w:rPr>
              <w:instrText xml:space="preserve"> PAGEREF _Toc209013819 \h </w:instrText>
            </w:r>
            <w:r w:rsidR="00327497">
              <w:rPr>
                <w:noProof/>
                <w:webHidden/>
              </w:rPr>
            </w:r>
            <w:r w:rsidR="00327497">
              <w:rPr>
                <w:noProof/>
                <w:webHidden/>
              </w:rPr>
              <w:fldChar w:fldCharType="separate"/>
            </w:r>
            <w:r w:rsidR="00327497">
              <w:rPr>
                <w:noProof/>
                <w:webHidden/>
              </w:rPr>
              <w:t>8</w:t>
            </w:r>
            <w:r w:rsidR="00327497">
              <w:rPr>
                <w:noProof/>
                <w:webHidden/>
              </w:rPr>
              <w:fldChar w:fldCharType="end"/>
            </w:r>
          </w:hyperlink>
        </w:p>
        <w:p w14:paraId="7E9319DC"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20" w:history="1">
            <w:r w:rsidR="00327497" w:rsidRPr="006824D3">
              <w:rPr>
                <w:rStyle w:val="afa"/>
                <w:noProof/>
              </w:rPr>
              <w:t>1.1</w:t>
            </w:r>
            <w:r w:rsidR="00327497">
              <w:rPr>
                <w:rFonts w:asciiTheme="minorHAnsi" w:eastAsiaTheme="minorEastAsia" w:hAnsiTheme="minorHAnsi"/>
                <w:smallCaps w:val="0"/>
                <w:noProof/>
                <w:sz w:val="22"/>
                <w:szCs w:val="22"/>
                <w:lang w:eastAsia="ru-RU"/>
              </w:rPr>
              <w:tab/>
            </w:r>
            <w:r w:rsidR="00327497" w:rsidRPr="006824D3">
              <w:rPr>
                <w:rStyle w:val="afa"/>
                <w:noProof/>
              </w:rPr>
              <w:t>Экономико-географическое положение</w:t>
            </w:r>
            <w:r w:rsidR="00327497">
              <w:rPr>
                <w:noProof/>
                <w:webHidden/>
              </w:rPr>
              <w:tab/>
            </w:r>
            <w:r w:rsidR="00327497">
              <w:rPr>
                <w:noProof/>
                <w:webHidden/>
              </w:rPr>
              <w:fldChar w:fldCharType="begin"/>
            </w:r>
            <w:r w:rsidR="00327497">
              <w:rPr>
                <w:noProof/>
                <w:webHidden/>
              </w:rPr>
              <w:instrText xml:space="preserve"> PAGEREF _Toc209013820 \h </w:instrText>
            </w:r>
            <w:r w:rsidR="00327497">
              <w:rPr>
                <w:noProof/>
                <w:webHidden/>
              </w:rPr>
            </w:r>
            <w:r w:rsidR="00327497">
              <w:rPr>
                <w:noProof/>
                <w:webHidden/>
              </w:rPr>
              <w:fldChar w:fldCharType="separate"/>
            </w:r>
            <w:r w:rsidR="00327497">
              <w:rPr>
                <w:noProof/>
                <w:webHidden/>
              </w:rPr>
              <w:t>8</w:t>
            </w:r>
            <w:r w:rsidR="00327497">
              <w:rPr>
                <w:noProof/>
                <w:webHidden/>
              </w:rPr>
              <w:fldChar w:fldCharType="end"/>
            </w:r>
          </w:hyperlink>
        </w:p>
        <w:p w14:paraId="6C53F8BE"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21" w:history="1">
            <w:r w:rsidR="00327497" w:rsidRPr="006824D3">
              <w:rPr>
                <w:rStyle w:val="afa"/>
                <w:noProof/>
              </w:rPr>
              <w:t>1.2</w:t>
            </w:r>
            <w:r w:rsidR="00327497">
              <w:rPr>
                <w:rFonts w:asciiTheme="minorHAnsi" w:eastAsiaTheme="minorEastAsia" w:hAnsiTheme="minorHAnsi"/>
                <w:smallCaps w:val="0"/>
                <w:noProof/>
                <w:sz w:val="22"/>
                <w:szCs w:val="22"/>
                <w:lang w:eastAsia="ru-RU"/>
              </w:rPr>
              <w:tab/>
            </w:r>
            <w:r w:rsidR="00327497" w:rsidRPr="006824D3">
              <w:rPr>
                <w:rStyle w:val="afa"/>
                <w:noProof/>
              </w:rPr>
              <w:t>Историческая справка</w:t>
            </w:r>
            <w:r w:rsidR="00327497">
              <w:rPr>
                <w:noProof/>
                <w:webHidden/>
              </w:rPr>
              <w:tab/>
            </w:r>
            <w:r w:rsidR="00327497">
              <w:rPr>
                <w:noProof/>
                <w:webHidden/>
              </w:rPr>
              <w:fldChar w:fldCharType="begin"/>
            </w:r>
            <w:r w:rsidR="00327497">
              <w:rPr>
                <w:noProof/>
                <w:webHidden/>
              </w:rPr>
              <w:instrText xml:space="preserve"> PAGEREF _Toc209013821 \h </w:instrText>
            </w:r>
            <w:r w:rsidR="00327497">
              <w:rPr>
                <w:noProof/>
                <w:webHidden/>
              </w:rPr>
            </w:r>
            <w:r w:rsidR="00327497">
              <w:rPr>
                <w:noProof/>
                <w:webHidden/>
              </w:rPr>
              <w:fldChar w:fldCharType="separate"/>
            </w:r>
            <w:r w:rsidR="00327497">
              <w:rPr>
                <w:noProof/>
                <w:webHidden/>
              </w:rPr>
              <w:t>9</w:t>
            </w:r>
            <w:r w:rsidR="00327497">
              <w:rPr>
                <w:noProof/>
                <w:webHidden/>
              </w:rPr>
              <w:fldChar w:fldCharType="end"/>
            </w:r>
          </w:hyperlink>
        </w:p>
        <w:p w14:paraId="6C7A798C"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22" w:history="1">
            <w:r w:rsidR="00327497" w:rsidRPr="006824D3">
              <w:rPr>
                <w:rStyle w:val="afa"/>
                <w:noProof/>
              </w:rPr>
              <w:t>1.3</w:t>
            </w:r>
            <w:r w:rsidR="00327497">
              <w:rPr>
                <w:rFonts w:asciiTheme="minorHAnsi" w:eastAsiaTheme="minorEastAsia" w:hAnsiTheme="minorHAnsi"/>
                <w:smallCaps w:val="0"/>
                <w:noProof/>
                <w:sz w:val="22"/>
                <w:szCs w:val="22"/>
                <w:lang w:eastAsia="ru-RU"/>
              </w:rPr>
              <w:tab/>
            </w:r>
            <w:r w:rsidR="00327497" w:rsidRPr="006824D3">
              <w:rPr>
                <w:rStyle w:val="afa"/>
                <w:noProof/>
              </w:rPr>
              <w:t>Природные условия и ресурсы</w:t>
            </w:r>
            <w:r w:rsidR="00327497">
              <w:rPr>
                <w:noProof/>
                <w:webHidden/>
              </w:rPr>
              <w:tab/>
            </w:r>
            <w:r w:rsidR="00327497">
              <w:rPr>
                <w:noProof/>
                <w:webHidden/>
              </w:rPr>
              <w:fldChar w:fldCharType="begin"/>
            </w:r>
            <w:r w:rsidR="00327497">
              <w:rPr>
                <w:noProof/>
                <w:webHidden/>
              </w:rPr>
              <w:instrText xml:space="preserve"> PAGEREF _Toc209013822 \h </w:instrText>
            </w:r>
            <w:r w:rsidR="00327497">
              <w:rPr>
                <w:noProof/>
                <w:webHidden/>
              </w:rPr>
            </w:r>
            <w:r w:rsidR="00327497">
              <w:rPr>
                <w:noProof/>
                <w:webHidden/>
              </w:rPr>
              <w:fldChar w:fldCharType="separate"/>
            </w:r>
            <w:r w:rsidR="00327497">
              <w:rPr>
                <w:noProof/>
                <w:webHidden/>
              </w:rPr>
              <w:t>9</w:t>
            </w:r>
            <w:r w:rsidR="00327497">
              <w:rPr>
                <w:noProof/>
                <w:webHidden/>
              </w:rPr>
              <w:fldChar w:fldCharType="end"/>
            </w:r>
          </w:hyperlink>
        </w:p>
        <w:p w14:paraId="3195D8AF"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23" w:history="1">
            <w:r w:rsidR="00327497" w:rsidRPr="006824D3">
              <w:rPr>
                <w:rStyle w:val="afa"/>
                <w:noProof/>
              </w:rPr>
              <w:t>1.4</w:t>
            </w:r>
            <w:r w:rsidR="00327497">
              <w:rPr>
                <w:rFonts w:asciiTheme="minorHAnsi" w:eastAsiaTheme="minorEastAsia" w:hAnsiTheme="minorHAnsi"/>
                <w:smallCaps w:val="0"/>
                <w:noProof/>
                <w:sz w:val="22"/>
                <w:szCs w:val="22"/>
                <w:lang w:eastAsia="ru-RU"/>
              </w:rPr>
              <w:tab/>
            </w:r>
            <w:r w:rsidR="00327497" w:rsidRPr="006824D3">
              <w:rPr>
                <w:rStyle w:val="afa"/>
                <w:noProof/>
              </w:rPr>
              <w:t>Лесные ресурсы</w:t>
            </w:r>
            <w:r w:rsidR="00327497">
              <w:rPr>
                <w:noProof/>
                <w:webHidden/>
              </w:rPr>
              <w:tab/>
            </w:r>
            <w:r w:rsidR="00327497">
              <w:rPr>
                <w:noProof/>
                <w:webHidden/>
              </w:rPr>
              <w:fldChar w:fldCharType="begin"/>
            </w:r>
            <w:r w:rsidR="00327497">
              <w:rPr>
                <w:noProof/>
                <w:webHidden/>
              </w:rPr>
              <w:instrText xml:space="preserve"> PAGEREF _Toc209013823 \h </w:instrText>
            </w:r>
            <w:r w:rsidR="00327497">
              <w:rPr>
                <w:noProof/>
                <w:webHidden/>
              </w:rPr>
            </w:r>
            <w:r w:rsidR="00327497">
              <w:rPr>
                <w:noProof/>
                <w:webHidden/>
              </w:rPr>
              <w:fldChar w:fldCharType="separate"/>
            </w:r>
            <w:r w:rsidR="00327497">
              <w:rPr>
                <w:noProof/>
                <w:webHidden/>
              </w:rPr>
              <w:t>17</w:t>
            </w:r>
            <w:r w:rsidR="00327497">
              <w:rPr>
                <w:noProof/>
                <w:webHidden/>
              </w:rPr>
              <w:fldChar w:fldCharType="end"/>
            </w:r>
          </w:hyperlink>
        </w:p>
        <w:p w14:paraId="5CA68FE8"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24" w:history="1">
            <w:r w:rsidR="00327497" w:rsidRPr="006824D3">
              <w:rPr>
                <w:rStyle w:val="afa"/>
                <w:noProof/>
              </w:rPr>
              <w:t>1.5</w:t>
            </w:r>
            <w:r w:rsidR="00327497">
              <w:rPr>
                <w:rFonts w:asciiTheme="minorHAnsi" w:eastAsiaTheme="minorEastAsia" w:hAnsiTheme="minorHAnsi"/>
                <w:smallCaps w:val="0"/>
                <w:noProof/>
                <w:sz w:val="22"/>
                <w:szCs w:val="22"/>
                <w:lang w:eastAsia="ru-RU"/>
              </w:rPr>
              <w:tab/>
            </w:r>
            <w:r w:rsidR="00327497" w:rsidRPr="006824D3">
              <w:rPr>
                <w:rStyle w:val="afa"/>
                <w:noProof/>
              </w:rPr>
              <w:t>Особо охраняемые природные территории</w:t>
            </w:r>
            <w:r w:rsidR="00327497">
              <w:rPr>
                <w:noProof/>
                <w:webHidden/>
              </w:rPr>
              <w:tab/>
            </w:r>
            <w:r w:rsidR="00327497">
              <w:rPr>
                <w:noProof/>
                <w:webHidden/>
              </w:rPr>
              <w:fldChar w:fldCharType="begin"/>
            </w:r>
            <w:r w:rsidR="00327497">
              <w:rPr>
                <w:noProof/>
                <w:webHidden/>
              </w:rPr>
              <w:instrText xml:space="preserve"> PAGEREF _Toc209013824 \h </w:instrText>
            </w:r>
            <w:r w:rsidR="00327497">
              <w:rPr>
                <w:noProof/>
                <w:webHidden/>
              </w:rPr>
            </w:r>
            <w:r w:rsidR="00327497">
              <w:rPr>
                <w:noProof/>
                <w:webHidden/>
              </w:rPr>
              <w:fldChar w:fldCharType="separate"/>
            </w:r>
            <w:r w:rsidR="00327497">
              <w:rPr>
                <w:noProof/>
                <w:webHidden/>
              </w:rPr>
              <w:t>21</w:t>
            </w:r>
            <w:r w:rsidR="00327497">
              <w:rPr>
                <w:noProof/>
                <w:webHidden/>
              </w:rPr>
              <w:fldChar w:fldCharType="end"/>
            </w:r>
          </w:hyperlink>
        </w:p>
        <w:p w14:paraId="7CEBAB6B"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25" w:history="1">
            <w:r w:rsidR="00327497" w:rsidRPr="006824D3">
              <w:rPr>
                <w:rStyle w:val="afa"/>
                <w:noProof/>
              </w:rPr>
              <w:t>1.6</w:t>
            </w:r>
            <w:r w:rsidR="00327497">
              <w:rPr>
                <w:rFonts w:asciiTheme="minorHAnsi" w:eastAsiaTheme="minorEastAsia" w:hAnsiTheme="minorHAnsi"/>
                <w:smallCaps w:val="0"/>
                <w:noProof/>
                <w:sz w:val="22"/>
                <w:szCs w:val="22"/>
                <w:lang w:eastAsia="ru-RU"/>
              </w:rPr>
              <w:tab/>
            </w:r>
            <w:r w:rsidR="00327497" w:rsidRPr="006824D3">
              <w:rPr>
                <w:rStyle w:val="afa"/>
                <w:noProof/>
              </w:rPr>
              <w:t>Объекты культурного наследия</w:t>
            </w:r>
            <w:r w:rsidR="00327497">
              <w:rPr>
                <w:noProof/>
                <w:webHidden/>
              </w:rPr>
              <w:tab/>
            </w:r>
            <w:r w:rsidR="00327497">
              <w:rPr>
                <w:noProof/>
                <w:webHidden/>
              </w:rPr>
              <w:fldChar w:fldCharType="begin"/>
            </w:r>
            <w:r w:rsidR="00327497">
              <w:rPr>
                <w:noProof/>
                <w:webHidden/>
              </w:rPr>
              <w:instrText xml:space="preserve"> PAGEREF _Toc209013825 \h </w:instrText>
            </w:r>
            <w:r w:rsidR="00327497">
              <w:rPr>
                <w:noProof/>
                <w:webHidden/>
              </w:rPr>
            </w:r>
            <w:r w:rsidR="00327497">
              <w:rPr>
                <w:noProof/>
                <w:webHidden/>
              </w:rPr>
              <w:fldChar w:fldCharType="separate"/>
            </w:r>
            <w:r w:rsidR="00327497">
              <w:rPr>
                <w:noProof/>
                <w:webHidden/>
              </w:rPr>
              <w:t>28</w:t>
            </w:r>
            <w:r w:rsidR="00327497">
              <w:rPr>
                <w:noProof/>
                <w:webHidden/>
              </w:rPr>
              <w:fldChar w:fldCharType="end"/>
            </w:r>
          </w:hyperlink>
        </w:p>
        <w:p w14:paraId="781C1689" w14:textId="77777777" w:rsidR="00327497" w:rsidRDefault="00AB23B9">
          <w:pPr>
            <w:pStyle w:val="18"/>
            <w:tabs>
              <w:tab w:val="left" w:pos="1120"/>
              <w:tab w:val="right" w:leader="dot" w:pos="9345"/>
            </w:tabs>
            <w:rPr>
              <w:rFonts w:asciiTheme="minorHAnsi" w:eastAsiaTheme="minorEastAsia" w:hAnsiTheme="minorHAnsi"/>
              <w:b w:val="0"/>
              <w:bCs w:val="0"/>
              <w:caps w:val="0"/>
              <w:noProof/>
              <w:sz w:val="22"/>
              <w:szCs w:val="22"/>
              <w:lang w:eastAsia="ru-RU"/>
            </w:rPr>
          </w:pPr>
          <w:hyperlink w:anchor="_Toc209013826" w:history="1">
            <w:r w:rsidR="00327497" w:rsidRPr="006824D3">
              <w:rPr>
                <w:rStyle w:val="afa"/>
                <w:noProof/>
              </w:rPr>
              <w:t>2</w:t>
            </w:r>
            <w:r w:rsidR="00327497">
              <w:rPr>
                <w:rFonts w:asciiTheme="minorHAnsi" w:eastAsiaTheme="minorEastAsia" w:hAnsiTheme="minorHAnsi"/>
                <w:b w:val="0"/>
                <w:bCs w:val="0"/>
                <w:caps w:val="0"/>
                <w:noProof/>
                <w:sz w:val="22"/>
                <w:szCs w:val="22"/>
                <w:lang w:eastAsia="ru-RU"/>
              </w:rPr>
              <w:tab/>
            </w:r>
            <w:r w:rsidR="00327497" w:rsidRPr="006824D3">
              <w:rPr>
                <w:rStyle w:val="afa"/>
                <w:noProof/>
              </w:rPr>
              <w:t>Сведения планируемых для размещения объектах федерального значения, объектах регионального значения, объектах местного значения муниципального района</w:t>
            </w:r>
            <w:r w:rsidR="00327497">
              <w:rPr>
                <w:noProof/>
                <w:webHidden/>
              </w:rPr>
              <w:tab/>
            </w:r>
            <w:r w:rsidR="00327497">
              <w:rPr>
                <w:noProof/>
                <w:webHidden/>
              </w:rPr>
              <w:fldChar w:fldCharType="begin"/>
            </w:r>
            <w:r w:rsidR="00327497">
              <w:rPr>
                <w:noProof/>
                <w:webHidden/>
              </w:rPr>
              <w:instrText xml:space="preserve"> PAGEREF _Toc209013826 \h </w:instrText>
            </w:r>
            <w:r w:rsidR="00327497">
              <w:rPr>
                <w:noProof/>
                <w:webHidden/>
              </w:rPr>
            </w:r>
            <w:r w:rsidR="00327497">
              <w:rPr>
                <w:noProof/>
                <w:webHidden/>
              </w:rPr>
              <w:fldChar w:fldCharType="separate"/>
            </w:r>
            <w:r w:rsidR="00327497">
              <w:rPr>
                <w:noProof/>
                <w:webHidden/>
              </w:rPr>
              <w:t>33</w:t>
            </w:r>
            <w:r w:rsidR="00327497">
              <w:rPr>
                <w:noProof/>
                <w:webHidden/>
              </w:rPr>
              <w:fldChar w:fldCharType="end"/>
            </w:r>
          </w:hyperlink>
        </w:p>
        <w:p w14:paraId="689990E9"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27" w:history="1">
            <w:r w:rsidR="00327497" w:rsidRPr="006824D3">
              <w:rPr>
                <w:rStyle w:val="afa"/>
                <w:noProof/>
              </w:rPr>
              <w:t>2.1</w:t>
            </w:r>
            <w:r w:rsidR="00327497">
              <w:rPr>
                <w:rFonts w:asciiTheme="minorHAnsi" w:eastAsiaTheme="minorEastAsia" w:hAnsiTheme="minorHAnsi"/>
                <w:smallCaps w:val="0"/>
                <w:noProof/>
                <w:sz w:val="22"/>
                <w:szCs w:val="22"/>
                <w:lang w:eastAsia="ru-RU"/>
              </w:rPr>
              <w:tab/>
            </w:r>
            <w:r w:rsidR="00327497" w:rsidRPr="006824D3">
              <w:rPr>
                <w:rStyle w:val="afa"/>
                <w:noProof/>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объектов федерального, объектов регионального значения</w:t>
            </w:r>
            <w:r w:rsidR="00327497">
              <w:rPr>
                <w:noProof/>
                <w:webHidden/>
              </w:rPr>
              <w:tab/>
            </w:r>
            <w:r w:rsidR="00327497">
              <w:rPr>
                <w:noProof/>
                <w:webHidden/>
              </w:rPr>
              <w:fldChar w:fldCharType="begin"/>
            </w:r>
            <w:r w:rsidR="00327497">
              <w:rPr>
                <w:noProof/>
                <w:webHidden/>
              </w:rPr>
              <w:instrText xml:space="preserve"> PAGEREF _Toc209013827 \h </w:instrText>
            </w:r>
            <w:r w:rsidR="00327497">
              <w:rPr>
                <w:noProof/>
                <w:webHidden/>
              </w:rPr>
            </w:r>
            <w:r w:rsidR="00327497">
              <w:rPr>
                <w:noProof/>
                <w:webHidden/>
              </w:rPr>
              <w:fldChar w:fldCharType="separate"/>
            </w:r>
            <w:r w:rsidR="00327497">
              <w:rPr>
                <w:noProof/>
                <w:webHidden/>
              </w:rPr>
              <w:t>33</w:t>
            </w:r>
            <w:r w:rsidR="00327497">
              <w:rPr>
                <w:noProof/>
                <w:webHidden/>
              </w:rPr>
              <w:fldChar w:fldCharType="end"/>
            </w:r>
          </w:hyperlink>
        </w:p>
        <w:p w14:paraId="66592052"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28" w:history="1">
            <w:r w:rsidR="00327497" w:rsidRPr="006824D3">
              <w:rPr>
                <w:rStyle w:val="afa"/>
                <w:noProof/>
              </w:rPr>
              <w:t>2.2</w:t>
            </w:r>
            <w:r w:rsidR="00327497">
              <w:rPr>
                <w:rFonts w:asciiTheme="minorHAnsi" w:eastAsiaTheme="minorEastAsia" w:hAnsiTheme="minorHAnsi"/>
                <w:smallCaps w:val="0"/>
                <w:noProof/>
                <w:sz w:val="22"/>
                <w:szCs w:val="22"/>
                <w:lang w:eastAsia="ru-RU"/>
              </w:rPr>
              <w:tab/>
            </w:r>
            <w:r w:rsidR="00327497" w:rsidRPr="006824D3">
              <w:rPr>
                <w:rStyle w:val="afa"/>
                <w:noProof/>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327497">
              <w:rPr>
                <w:noProof/>
                <w:webHidden/>
              </w:rPr>
              <w:tab/>
            </w:r>
            <w:r w:rsidR="00327497">
              <w:rPr>
                <w:noProof/>
                <w:webHidden/>
              </w:rPr>
              <w:fldChar w:fldCharType="begin"/>
            </w:r>
            <w:r w:rsidR="00327497">
              <w:rPr>
                <w:noProof/>
                <w:webHidden/>
              </w:rPr>
              <w:instrText xml:space="preserve"> PAGEREF _Toc209013828 \h </w:instrText>
            </w:r>
            <w:r w:rsidR="00327497">
              <w:rPr>
                <w:noProof/>
                <w:webHidden/>
              </w:rPr>
            </w:r>
            <w:r w:rsidR="00327497">
              <w:rPr>
                <w:noProof/>
                <w:webHidden/>
              </w:rPr>
              <w:fldChar w:fldCharType="separate"/>
            </w:r>
            <w:r w:rsidR="00327497">
              <w:rPr>
                <w:noProof/>
                <w:webHidden/>
              </w:rPr>
              <w:t>38</w:t>
            </w:r>
            <w:r w:rsidR="00327497">
              <w:rPr>
                <w:noProof/>
                <w:webHidden/>
              </w:rPr>
              <w:fldChar w:fldCharType="end"/>
            </w:r>
          </w:hyperlink>
        </w:p>
        <w:p w14:paraId="0439D64A" w14:textId="77777777" w:rsidR="00327497" w:rsidRDefault="00AB23B9">
          <w:pPr>
            <w:pStyle w:val="18"/>
            <w:tabs>
              <w:tab w:val="left" w:pos="1120"/>
              <w:tab w:val="right" w:leader="dot" w:pos="9345"/>
            </w:tabs>
            <w:rPr>
              <w:rFonts w:asciiTheme="minorHAnsi" w:eastAsiaTheme="minorEastAsia" w:hAnsiTheme="minorHAnsi"/>
              <w:b w:val="0"/>
              <w:bCs w:val="0"/>
              <w:caps w:val="0"/>
              <w:noProof/>
              <w:sz w:val="22"/>
              <w:szCs w:val="22"/>
              <w:lang w:eastAsia="ru-RU"/>
            </w:rPr>
          </w:pPr>
          <w:hyperlink w:anchor="_Toc209013829" w:history="1">
            <w:r w:rsidR="00327497" w:rsidRPr="006824D3">
              <w:rPr>
                <w:rStyle w:val="afa"/>
                <w:noProof/>
              </w:rPr>
              <w:t>3</w:t>
            </w:r>
            <w:r w:rsidR="00327497">
              <w:rPr>
                <w:rFonts w:asciiTheme="minorHAnsi" w:eastAsiaTheme="minorEastAsia" w:hAnsiTheme="minorHAnsi"/>
                <w:b w:val="0"/>
                <w:bCs w:val="0"/>
                <w:caps w:val="0"/>
                <w:noProof/>
                <w:sz w:val="22"/>
                <w:szCs w:val="22"/>
                <w:lang w:eastAsia="ru-RU"/>
              </w:rPr>
              <w:tab/>
            </w:r>
            <w:r w:rsidR="00327497" w:rsidRPr="006824D3">
              <w:rPr>
                <w:rStyle w:val="afa"/>
                <w:noProof/>
              </w:rPr>
              <w:t>Планировочная структура. Ограничения использования территорий</w:t>
            </w:r>
            <w:r w:rsidR="00327497">
              <w:rPr>
                <w:noProof/>
                <w:webHidden/>
              </w:rPr>
              <w:tab/>
            </w:r>
            <w:r w:rsidR="00327497">
              <w:rPr>
                <w:noProof/>
                <w:webHidden/>
              </w:rPr>
              <w:fldChar w:fldCharType="begin"/>
            </w:r>
            <w:r w:rsidR="00327497">
              <w:rPr>
                <w:noProof/>
                <w:webHidden/>
              </w:rPr>
              <w:instrText xml:space="preserve"> PAGEREF _Toc209013829 \h </w:instrText>
            </w:r>
            <w:r w:rsidR="00327497">
              <w:rPr>
                <w:noProof/>
                <w:webHidden/>
              </w:rPr>
            </w:r>
            <w:r w:rsidR="00327497">
              <w:rPr>
                <w:noProof/>
                <w:webHidden/>
              </w:rPr>
              <w:fldChar w:fldCharType="separate"/>
            </w:r>
            <w:r w:rsidR="00327497">
              <w:rPr>
                <w:noProof/>
                <w:webHidden/>
              </w:rPr>
              <w:t>39</w:t>
            </w:r>
            <w:r w:rsidR="00327497">
              <w:rPr>
                <w:noProof/>
                <w:webHidden/>
              </w:rPr>
              <w:fldChar w:fldCharType="end"/>
            </w:r>
          </w:hyperlink>
        </w:p>
        <w:p w14:paraId="39DE88F5"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30" w:history="1">
            <w:r w:rsidR="00327497" w:rsidRPr="006824D3">
              <w:rPr>
                <w:rStyle w:val="afa"/>
                <w:noProof/>
              </w:rPr>
              <w:t>3.1</w:t>
            </w:r>
            <w:r w:rsidR="00327497">
              <w:rPr>
                <w:rFonts w:asciiTheme="minorHAnsi" w:eastAsiaTheme="minorEastAsia" w:hAnsiTheme="minorHAnsi"/>
                <w:smallCaps w:val="0"/>
                <w:noProof/>
                <w:sz w:val="22"/>
                <w:szCs w:val="22"/>
                <w:lang w:eastAsia="ru-RU"/>
              </w:rPr>
              <w:tab/>
            </w:r>
            <w:r w:rsidR="00327497" w:rsidRPr="006824D3">
              <w:rPr>
                <w:rStyle w:val="afa"/>
                <w:noProof/>
              </w:rPr>
              <w:t>Пространственная организация и развитие территории. Система расселения.</w:t>
            </w:r>
            <w:r w:rsidR="00327497">
              <w:rPr>
                <w:noProof/>
                <w:webHidden/>
              </w:rPr>
              <w:tab/>
            </w:r>
            <w:r w:rsidR="00327497">
              <w:rPr>
                <w:noProof/>
                <w:webHidden/>
              </w:rPr>
              <w:fldChar w:fldCharType="begin"/>
            </w:r>
            <w:r w:rsidR="00327497">
              <w:rPr>
                <w:noProof/>
                <w:webHidden/>
              </w:rPr>
              <w:instrText xml:space="preserve"> PAGEREF _Toc209013830 \h </w:instrText>
            </w:r>
            <w:r w:rsidR="00327497">
              <w:rPr>
                <w:noProof/>
                <w:webHidden/>
              </w:rPr>
            </w:r>
            <w:r w:rsidR="00327497">
              <w:rPr>
                <w:noProof/>
                <w:webHidden/>
              </w:rPr>
              <w:fldChar w:fldCharType="separate"/>
            </w:r>
            <w:r w:rsidR="00327497">
              <w:rPr>
                <w:noProof/>
                <w:webHidden/>
              </w:rPr>
              <w:t>39</w:t>
            </w:r>
            <w:r w:rsidR="00327497">
              <w:rPr>
                <w:noProof/>
                <w:webHidden/>
              </w:rPr>
              <w:fldChar w:fldCharType="end"/>
            </w:r>
          </w:hyperlink>
        </w:p>
        <w:p w14:paraId="29390210"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31" w:history="1">
            <w:r w:rsidR="00327497" w:rsidRPr="006824D3">
              <w:rPr>
                <w:rStyle w:val="afa"/>
                <w:noProof/>
              </w:rPr>
              <w:t>3.2</w:t>
            </w:r>
            <w:r w:rsidR="00327497">
              <w:rPr>
                <w:rFonts w:asciiTheme="minorHAnsi" w:eastAsiaTheme="minorEastAsia" w:hAnsiTheme="minorHAnsi"/>
                <w:smallCaps w:val="0"/>
                <w:noProof/>
                <w:sz w:val="22"/>
                <w:szCs w:val="22"/>
                <w:lang w:eastAsia="ru-RU"/>
              </w:rPr>
              <w:tab/>
            </w:r>
            <w:r w:rsidR="00327497" w:rsidRPr="006824D3">
              <w:rPr>
                <w:rStyle w:val="afa"/>
                <w:noProof/>
              </w:rPr>
              <w:t>Зоны с особыми условиями использования территории</w:t>
            </w:r>
            <w:r w:rsidR="00327497">
              <w:rPr>
                <w:noProof/>
                <w:webHidden/>
              </w:rPr>
              <w:tab/>
            </w:r>
            <w:r w:rsidR="00327497">
              <w:rPr>
                <w:noProof/>
                <w:webHidden/>
              </w:rPr>
              <w:fldChar w:fldCharType="begin"/>
            </w:r>
            <w:r w:rsidR="00327497">
              <w:rPr>
                <w:noProof/>
                <w:webHidden/>
              </w:rPr>
              <w:instrText xml:space="preserve"> PAGEREF _Toc209013831 \h </w:instrText>
            </w:r>
            <w:r w:rsidR="00327497">
              <w:rPr>
                <w:noProof/>
                <w:webHidden/>
              </w:rPr>
            </w:r>
            <w:r w:rsidR="00327497">
              <w:rPr>
                <w:noProof/>
                <w:webHidden/>
              </w:rPr>
              <w:fldChar w:fldCharType="separate"/>
            </w:r>
            <w:r w:rsidR="00327497">
              <w:rPr>
                <w:noProof/>
                <w:webHidden/>
              </w:rPr>
              <w:t>41</w:t>
            </w:r>
            <w:r w:rsidR="00327497">
              <w:rPr>
                <w:noProof/>
                <w:webHidden/>
              </w:rPr>
              <w:fldChar w:fldCharType="end"/>
            </w:r>
          </w:hyperlink>
        </w:p>
        <w:p w14:paraId="0B10D83D" w14:textId="77777777" w:rsidR="00327497" w:rsidRDefault="00AB23B9">
          <w:pPr>
            <w:pStyle w:val="18"/>
            <w:tabs>
              <w:tab w:val="left" w:pos="1120"/>
              <w:tab w:val="right" w:leader="dot" w:pos="9345"/>
            </w:tabs>
            <w:rPr>
              <w:rFonts w:asciiTheme="minorHAnsi" w:eastAsiaTheme="minorEastAsia" w:hAnsiTheme="minorHAnsi"/>
              <w:b w:val="0"/>
              <w:bCs w:val="0"/>
              <w:caps w:val="0"/>
              <w:noProof/>
              <w:sz w:val="22"/>
              <w:szCs w:val="22"/>
              <w:lang w:eastAsia="ru-RU"/>
            </w:rPr>
          </w:pPr>
          <w:hyperlink w:anchor="_Toc209013832" w:history="1">
            <w:r w:rsidR="00327497" w:rsidRPr="006824D3">
              <w:rPr>
                <w:rStyle w:val="afa"/>
                <w:noProof/>
              </w:rPr>
              <w:t>4</w:t>
            </w:r>
            <w:r w:rsidR="00327497">
              <w:rPr>
                <w:rFonts w:asciiTheme="minorHAnsi" w:eastAsiaTheme="minorEastAsia" w:hAnsiTheme="minorHAnsi"/>
                <w:b w:val="0"/>
                <w:bCs w:val="0"/>
                <w:caps w:val="0"/>
                <w:noProof/>
                <w:sz w:val="22"/>
                <w:szCs w:val="22"/>
                <w:lang w:eastAsia="ru-RU"/>
              </w:rPr>
              <w:tab/>
            </w:r>
            <w:r w:rsidR="00327497" w:rsidRPr="006824D3">
              <w:rPr>
                <w:rStyle w:val="afa"/>
                <w:noProof/>
              </w:rPr>
              <w:t>Основные направления демографической политики</w:t>
            </w:r>
            <w:r w:rsidR="00327497">
              <w:rPr>
                <w:noProof/>
                <w:webHidden/>
              </w:rPr>
              <w:tab/>
            </w:r>
            <w:r w:rsidR="00327497">
              <w:rPr>
                <w:noProof/>
                <w:webHidden/>
              </w:rPr>
              <w:fldChar w:fldCharType="begin"/>
            </w:r>
            <w:r w:rsidR="00327497">
              <w:rPr>
                <w:noProof/>
                <w:webHidden/>
              </w:rPr>
              <w:instrText xml:space="preserve"> PAGEREF _Toc209013832 \h </w:instrText>
            </w:r>
            <w:r w:rsidR="00327497">
              <w:rPr>
                <w:noProof/>
                <w:webHidden/>
              </w:rPr>
            </w:r>
            <w:r w:rsidR="00327497">
              <w:rPr>
                <w:noProof/>
                <w:webHidden/>
              </w:rPr>
              <w:fldChar w:fldCharType="separate"/>
            </w:r>
            <w:r w:rsidR="00327497">
              <w:rPr>
                <w:noProof/>
                <w:webHidden/>
              </w:rPr>
              <w:t>56</w:t>
            </w:r>
            <w:r w:rsidR="00327497">
              <w:rPr>
                <w:noProof/>
                <w:webHidden/>
              </w:rPr>
              <w:fldChar w:fldCharType="end"/>
            </w:r>
          </w:hyperlink>
        </w:p>
        <w:p w14:paraId="20444705"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33" w:history="1">
            <w:r w:rsidR="00327497" w:rsidRPr="006824D3">
              <w:rPr>
                <w:rStyle w:val="afa"/>
                <w:noProof/>
              </w:rPr>
              <w:t>4.1</w:t>
            </w:r>
            <w:r w:rsidR="00327497">
              <w:rPr>
                <w:rFonts w:asciiTheme="minorHAnsi" w:eastAsiaTheme="minorEastAsia" w:hAnsiTheme="minorHAnsi"/>
                <w:smallCaps w:val="0"/>
                <w:noProof/>
                <w:sz w:val="22"/>
                <w:szCs w:val="22"/>
                <w:lang w:eastAsia="ru-RU"/>
              </w:rPr>
              <w:tab/>
            </w:r>
            <w:r w:rsidR="00327497" w:rsidRPr="006824D3">
              <w:rPr>
                <w:rStyle w:val="afa"/>
                <w:noProof/>
              </w:rPr>
              <w:t>Оценка демографического потенциала Каргатского района</w:t>
            </w:r>
            <w:r w:rsidR="00327497">
              <w:rPr>
                <w:noProof/>
                <w:webHidden/>
              </w:rPr>
              <w:tab/>
            </w:r>
            <w:r w:rsidR="00327497">
              <w:rPr>
                <w:noProof/>
                <w:webHidden/>
              </w:rPr>
              <w:fldChar w:fldCharType="begin"/>
            </w:r>
            <w:r w:rsidR="00327497">
              <w:rPr>
                <w:noProof/>
                <w:webHidden/>
              </w:rPr>
              <w:instrText xml:space="preserve"> PAGEREF _Toc209013833 \h </w:instrText>
            </w:r>
            <w:r w:rsidR="00327497">
              <w:rPr>
                <w:noProof/>
                <w:webHidden/>
              </w:rPr>
            </w:r>
            <w:r w:rsidR="00327497">
              <w:rPr>
                <w:noProof/>
                <w:webHidden/>
              </w:rPr>
              <w:fldChar w:fldCharType="separate"/>
            </w:r>
            <w:r w:rsidR="00327497">
              <w:rPr>
                <w:noProof/>
                <w:webHidden/>
              </w:rPr>
              <w:t>56</w:t>
            </w:r>
            <w:r w:rsidR="00327497">
              <w:rPr>
                <w:noProof/>
                <w:webHidden/>
              </w:rPr>
              <w:fldChar w:fldCharType="end"/>
            </w:r>
          </w:hyperlink>
        </w:p>
        <w:p w14:paraId="766560C2"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34" w:history="1">
            <w:r w:rsidR="00327497" w:rsidRPr="006824D3">
              <w:rPr>
                <w:rStyle w:val="afa"/>
                <w:noProof/>
              </w:rPr>
              <w:t>4.2</w:t>
            </w:r>
            <w:r w:rsidR="00327497">
              <w:rPr>
                <w:rFonts w:asciiTheme="minorHAnsi" w:eastAsiaTheme="minorEastAsia" w:hAnsiTheme="minorHAnsi"/>
                <w:smallCaps w:val="0"/>
                <w:noProof/>
                <w:sz w:val="22"/>
                <w:szCs w:val="22"/>
                <w:lang w:eastAsia="ru-RU"/>
              </w:rPr>
              <w:tab/>
            </w:r>
            <w:r w:rsidR="00327497" w:rsidRPr="006824D3">
              <w:rPr>
                <w:rStyle w:val="afa"/>
                <w:noProof/>
              </w:rPr>
              <w:t>Характеристика состояния трудовых ресурсов</w:t>
            </w:r>
            <w:r w:rsidR="00327497">
              <w:rPr>
                <w:noProof/>
                <w:webHidden/>
              </w:rPr>
              <w:tab/>
            </w:r>
            <w:r w:rsidR="00327497">
              <w:rPr>
                <w:noProof/>
                <w:webHidden/>
              </w:rPr>
              <w:fldChar w:fldCharType="begin"/>
            </w:r>
            <w:r w:rsidR="00327497">
              <w:rPr>
                <w:noProof/>
                <w:webHidden/>
              </w:rPr>
              <w:instrText xml:space="preserve"> PAGEREF _Toc209013834 \h </w:instrText>
            </w:r>
            <w:r w:rsidR="00327497">
              <w:rPr>
                <w:noProof/>
                <w:webHidden/>
              </w:rPr>
            </w:r>
            <w:r w:rsidR="00327497">
              <w:rPr>
                <w:noProof/>
                <w:webHidden/>
              </w:rPr>
              <w:fldChar w:fldCharType="separate"/>
            </w:r>
            <w:r w:rsidR="00327497">
              <w:rPr>
                <w:noProof/>
                <w:webHidden/>
              </w:rPr>
              <w:t>61</w:t>
            </w:r>
            <w:r w:rsidR="00327497">
              <w:rPr>
                <w:noProof/>
                <w:webHidden/>
              </w:rPr>
              <w:fldChar w:fldCharType="end"/>
            </w:r>
          </w:hyperlink>
        </w:p>
        <w:p w14:paraId="2A3DD96E"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35" w:history="1">
            <w:r w:rsidR="00327497" w:rsidRPr="006824D3">
              <w:rPr>
                <w:rStyle w:val="afa"/>
                <w:noProof/>
              </w:rPr>
              <w:t>4.3</w:t>
            </w:r>
            <w:r w:rsidR="00327497">
              <w:rPr>
                <w:rFonts w:asciiTheme="minorHAnsi" w:eastAsiaTheme="minorEastAsia" w:hAnsiTheme="minorHAnsi"/>
                <w:smallCaps w:val="0"/>
                <w:noProof/>
                <w:sz w:val="22"/>
                <w:szCs w:val="22"/>
                <w:lang w:eastAsia="ru-RU"/>
              </w:rPr>
              <w:tab/>
            </w:r>
            <w:r w:rsidR="00327497" w:rsidRPr="006824D3">
              <w:rPr>
                <w:rStyle w:val="afa"/>
                <w:noProof/>
              </w:rPr>
              <w:t>Прогноз демографического развития</w:t>
            </w:r>
            <w:r w:rsidR="00327497">
              <w:rPr>
                <w:noProof/>
                <w:webHidden/>
              </w:rPr>
              <w:tab/>
            </w:r>
            <w:r w:rsidR="00327497">
              <w:rPr>
                <w:noProof/>
                <w:webHidden/>
              </w:rPr>
              <w:fldChar w:fldCharType="begin"/>
            </w:r>
            <w:r w:rsidR="00327497">
              <w:rPr>
                <w:noProof/>
                <w:webHidden/>
              </w:rPr>
              <w:instrText xml:space="preserve"> PAGEREF _Toc209013835 \h </w:instrText>
            </w:r>
            <w:r w:rsidR="00327497">
              <w:rPr>
                <w:noProof/>
                <w:webHidden/>
              </w:rPr>
            </w:r>
            <w:r w:rsidR="00327497">
              <w:rPr>
                <w:noProof/>
                <w:webHidden/>
              </w:rPr>
              <w:fldChar w:fldCharType="separate"/>
            </w:r>
            <w:r w:rsidR="00327497">
              <w:rPr>
                <w:noProof/>
                <w:webHidden/>
              </w:rPr>
              <w:t>63</w:t>
            </w:r>
            <w:r w:rsidR="00327497">
              <w:rPr>
                <w:noProof/>
                <w:webHidden/>
              </w:rPr>
              <w:fldChar w:fldCharType="end"/>
            </w:r>
          </w:hyperlink>
        </w:p>
        <w:p w14:paraId="21CB1A9E"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36" w:history="1">
            <w:r w:rsidR="00327497" w:rsidRPr="006824D3">
              <w:rPr>
                <w:rStyle w:val="afa"/>
                <w:noProof/>
              </w:rPr>
              <w:t>4.4</w:t>
            </w:r>
            <w:r w:rsidR="00327497">
              <w:rPr>
                <w:rFonts w:asciiTheme="minorHAnsi" w:eastAsiaTheme="minorEastAsia" w:hAnsiTheme="minorHAnsi"/>
                <w:smallCaps w:val="0"/>
                <w:noProof/>
                <w:sz w:val="22"/>
                <w:szCs w:val="22"/>
                <w:lang w:eastAsia="ru-RU"/>
              </w:rPr>
              <w:tab/>
            </w:r>
            <w:r w:rsidR="00327497" w:rsidRPr="006824D3">
              <w:rPr>
                <w:rStyle w:val="afa"/>
                <w:noProof/>
              </w:rPr>
              <w:t>Прогноз занятости населения</w:t>
            </w:r>
            <w:r w:rsidR="00327497">
              <w:rPr>
                <w:noProof/>
                <w:webHidden/>
              </w:rPr>
              <w:tab/>
            </w:r>
            <w:r w:rsidR="00327497">
              <w:rPr>
                <w:noProof/>
                <w:webHidden/>
              </w:rPr>
              <w:fldChar w:fldCharType="begin"/>
            </w:r>
            <w:r w:rsidR="00327497">
              <w:rPr>
                <w:noProof/>
                <w:webHidden/>
              </w:rPr>
              <w:instrText xml:space="preserve"> PAGEREF _Toc209013836 \h </w:instrText>
            </w:r>
            <w:r w:rsidR="00327497">
              <w:rPr>
                <w:noProof/>
                <w:webHidden/>
              </w:rPr>
            </w:r>
            <w:r w:rsidR="00327497">
              <w:rPr>
                <w:noProof/>
                <w:webHidden/>
              </w:rPr>
              <w:fldChar w:fldCharType="separate"/>
            </w:r>
            <w:r w:rsidR="00327497">
              <w:rPr>
                <w:noProof/>
                <w:webHidden/>
              </w:rPr>
              <w:t>65</w:t>
            </w:r>
            <w:r w:rsidR="00327497">
              <w:rPr>
                <w:noProof/>
                <w:webHidden/>
              </w:rPr>
              <w:fldChar w:fldCharType="end"/>
            </w:r>
          </w:hyperlink>
        </w:p>
        <w:p w14:paraId="07C8E815" w14:textId="77777777" w:rsidR="00327497" w:rsidRDefault="00AB23B9">
          <w:pPr>
            <w:pStyle w:val="18"/>
            <w:tabs>
              <w:tab w:val="left" w:pos="1120"/>
              <w:tab w:val="right" w:leader="dot" w:pos="9345"/>
            </w:tabs>
            <w:rPr>
              <w:rFonts w:asciiTheme="minorHAnsi" w:eastAsiaTheme="minorEastAsia" w:hAnsiTheme="minorHAnsi"/>
              <w:b w:val="0"/>
              <w:bCs w:val="0"/>
              <w:caps w:val="0"/>
              <w:noProof/>
              <w:sz w:val="22"/>
              <w:szCs w:val="22"/>
              <w:lang w:eastAsia="ru-RU"/>
            </w:rPr>
          </w:pPr>
          <w:hyperlink w:anchor="_Toc209013837" w:history="1">
            <w:r w:rsidR="00327497" w:rsidRPr="006824D3">
              <w:rPr>
                <w:rStyle w:val="afa"/>
                <w:noProof/>
              </w:rPr>
              <w:t>5</w:t>
            </w:r>
            <w:r w:rsidR="00327497">
              <w:rPr>
                <w:rFonts w:asciiTheme="minorHAnsi" w:eastAsiaTheme="minorEastAsia" w:hAnsiTheme="minorHAnsi"/>
                <w:b w:val="0"/>
                <w:bCs w:val="0"/>
                <w:caps w:val="0"/>
                <w:noProof/>
                <w:sz w:val="22"/>
                <w:szCs w:val="22"/>
                <w:lang w:eastAsia="ru-RU"/>
              </w:rPr>
              <w:tab/>
            </w:r>
            <w:r w:rsidR="00327497" w:rsidRPr="006824D3">
              <w:rPr>
                <w:rStyle w:val="afa"/>
                <w:noProof/>
              </w:rPr>
              <w:t>Развитие социальной инфраструктуры</w:t>
            </w:r>
            <w:r w:rsidR="00327497">
              <w:rPr>
                <w:noProof/>
                <w:webHidden/>
              </w:rPr>
              <w:tab/>
            </w:r>
            <w:r w:rsidR="00327497">
              <w:rPr>
                <w:noProof/>
                <w:webHidden/>
              </w:rPr>
              <w:fldChar w:fldCharType="begin"/>
            </w:r>
            <w:r w:rsidR="00327497">
              <w:rPr>
                <w:noProof/>
                <w:webHidden/>
              </w:rPr>
              <w:instrText xml:space="preserve"> PAGEREF _Toc209013837 \h </w:instrText>
            </w:r>
            <w:r w:rsidR="00327497">
              <w:rPr>
                <w:noProof/>
                <w:webHidden/>
              </w:rPr>
            </w:r>
            <w:r w:rsidR="00327497">
              <w:rPr>
                <w:noProof/>
                <w:webHidden/>
              </w:rPr>
              <w:fldChar w:fldCharType="separate"/>
            </w:r>
            <w:r w:rsidR="00327497">
              <w:rPr>
                <w:noProof/>
                <w:webHidden/>
              </w:rPr>
              <w:t>67</w:t>
            </w:r>
            <w:r w:rsidR="00327497">
              <w:rPr>
                <w:noProof/>
                <w:webHidden/>
              </w:rPr>
              <w:fldChar w:fldCharType="end"/>
            </w:r>
          </w:hyperlink>
        </w:p>
        <w:p w14:paraId="417C2873"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38" w:history="1">
            <w:r w:rsidR="00327497" w:rsidRPr="006824D3">
              <w:rPr>
                <w:rStyle w:val="afa"/>
                <w:noProof/>
              </w:rPr>
              <w:t>5.1</w:t>
            </w:r>
            <w:r w:rsidR="00327497">
              <w:rPr>
                <w:rFonts w:asciiTheme="minorHAnsi" w:eastAsiaTheme="minorEastAsia" w:hAnsiTheme="minorHAnsi"/>
                <w:smallCaps w:val="0"/>
                <w:noProof/>
                <w:sz w:val="22"/>
                <w:szCs w:val="22"/>
                <w:lang w:eastAsia="ru-RU"/>
              </w:rPr>
              <w:tab/>
            </w:r>
            <w:r w:rsidR="00327497" w:rsidRPr="006824D3">
              <w:rPr>
                <w:rStyle w:val="afa"/>
                <w:noProof/>
              </w:rPr>
              <w:t>Учреждения образования</w:t>
            </w:r>
            <w:r w:rsidR="00327497">
              <w:rPr>
                <w:noProof/>
                <w:webHidden/>
              </w:rPr>
              <w:tab/>
            </w:r>
            <w:r w:rsidR="00327497">
              <w:rPr>
                <w:noProof/>
                <w:webHidden/>
              </w:rPr>
              <w:fldChar w:fldCharType="begin"/>
            </w:r>
            <w:r w:rsidR="00327497">
              <w:rPr>
                <w:noProof/>
                <w:webHidden/>
              </w:rPr>
              <w:instrText xml:space="preserve"> PAGEREF _Toc209013838 \h </w:instrText>
            </w:r>
            <w:r w:rsidR="00327497">
              <w:rPr>
                <w:noProof/>
                <w:webHidden/>
              </w:rPr>
            </w:r>
            <w:r w:rsidR="00327497">
              <w:rPr>
                <w:noProof/>
                <w:webHidden/>
              </w:rPr>
              <w:fldChar w:fldCharType="separate"/>
            </w:r>
            <w:r w:rsidR="00327497">
              <w:rPr>
                <w:noProof/>
                <w:webHidden/>
              </w:rPr>
              <w:t>67</w:t>
            </w:r>
            <w:r w:rsidR="00327497">
              <w:rPr>
                <w:noProof/>
                <w:webHidden/>
              </w:rPr>
              <w:fldChar w:fldCharType="end"/>
            </w:r>
          </w:hyperlink>
        </w:p>
        <w:p w14:paraId="53288DCE"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39" w:history="1">
            <w:r w:rsidR="00327497" w:rsidRPr="006824D3">
              <w:rPr>
                <w:rStyle w:val="afa"/>
                <w:noProof/>
              </w:rPr>
              <w:t>5.2</w:t>
            </w:r>
            <w:r w:rsidR="00327497">
              <w:rPr>
                <w:rFonts w:asciiTheme="minorHAnsi" w:eastAsiaTheme="minorEastAsia" w:hAnsiTheme="minorHAnsi"/>
                <w:smallCaps w:val="0"/>
                <w:noProof/>
                <w:sz w:val="22"/>
                <w:szCs w:val="22"/>
                <w:lang w:eastAsia="ru-RU"/>
              </w:rPr>
              <w:tab/>
            </w:r>
            <w:r w:rsidR="00327497" w:rsidRPr="006824D3">
              <w:rPr>
                <w:rStyle w:val="afa"/>
                <w:noProof/>
              </w:rPr>
              <w:t>Учреждения культуры</w:t>
            </w:r>
            <w:r w:rsidR="00327497">
              <w:rPr>
                <w:noProof/>
                <w:webHidden/>
              </w:rPr>
              <w:tab/>
            </w:r>
            <w:r w:rsidR="00327497">
              <w:rPr>
                <w:noProof/>
                <w:webHidden/>
              </w:rPr>
              <w:fldChar w:fldCharType="begin"/>
            </w:r>
            <w:r w:rsidR="00327497">
              <w:rPr>
                <w:noProof/>
                <w:webHidden/>
              </w:rPr>
              <w:instrText xml:space="preserve"> PAGEREF _Toc209013839 \h </w:instrText>
            </w:r>
            <w:r w:rsidR="00327497">
              <w:rPr>
                <w:noProof/>
                <w:webHidden/>
              </w:rPr>
            </w:r>
            <w:r w:rsidR="00327497">
              <w:rPr>
                <w:noProof/>
                <w:webHidden/>
              </w:rPr>
              <w:fldChar w:fldCharType="separate"/>
            </w:r>
            <w:r w:rsidR="00327497">
              <w:rPr>
                <w:noProof/>
                <w:webHidden/>
              </w:rPr>
              <w:t>76</w:t>
            </w:r>
            <w:r w:rsidR="00327497">
              <w:rPr>
                <w:noProof/>
                <w:webHidden/>
              </w:rPr>
              <w:fldChar w:fldCharType="end"/>
            </w:r>
          </w:hyperlink>
        </w:p>
        <w:p w14:paraId="55D5035B"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40" w:history="1">
            <w:r w:rsidR="00327497" w:rsidRPr="006824D3">
              <w:rPr>
                <w:rStyle w:val="afa"/>
                <w:noProof/>
              </w:rPr>
              <w:t>5.3</w:t>
            </w:r>
            <w:r w:rsidR="00327497">
              <w:rPr>
                <w:rFonts w:asciiTheme="minorHAnsi" w:eastAsiaTheme="minorEastAsia" w:hAnsiTheme="minorHAnsi"/>
                <w:smallCaps w:val="0"/>
                <w:noProof/>
                <w:sz w:val="22"/>
                <w:szCs w:val="22"/>
                <w:lang w:eastAsia="ru-RU"/>
              </w:rPr>
              <w:tab/>
            </w:r>
            <w:r w:rsidR="00327497" w:rsidRPr="006824D3">
              <w:rPr>
                <w:rStyle w:val="afa"/>
                <w:noProof/>
              </w:rPr>
              <w:t>Учреждения здравоохранения</w:t>
            </w:r>
            <w:r w:rsidR="00327497">
              <w:rPr>
                <w:noProof/>
                <w:webHidden/>
              </w:rPr>
              <w:tab/>
            </w:r>
            <w:r w:rsidR="00327497">
              <w:rPr>
                <w:noProof/>
                <w:webHidden/>
              </w:rPr>
              <w:fldChar w:fldCharType="begin"/>
            </w:r>
            <w:r w:rsidR="00327497">
              <w:rPr>
                <w:noProof/>
                <w:webHidden/>
              </w:rPr>
              <w:instrText xml:space="preserve"> PAGEREF _Toc209013840 \h </w:instrText>
            </w:r>
            <w:r w:rsidR="00327497">
              <w:rPr>
                <w:noProof/>
                <w:webHidden/>
              </w:rPr>
            </w:r>
            <w:r w:rsidR="00327497">
              <w:rPr>
                <w:noProof/>
                <w:webHidden/>
              </w:rPr>
              <w:fldChar w:fldCharType="separate"/>
            </w:r>
            <w:r w:rsidR="00327497">
              <w:rPr>
                <w:noProof/>
                <w:webHidden/>
              </w:rPr>
              <w:t>88</w:t>
            </w:r>
            <w:r w:rsidR="00327497">
              <w:rPr>
                <w:noProof/>
                <w:webHidden/>
              </w:rPr>
              <w:fldChar w:fldCharType="end"/>
            </w:r>
          </w:hyperlink>
        </w:p>
        <w:p w14:paraId="67EEACFF"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41" w:history="1">
            <w:r w:rsidR="00327497" w:rsidRPr="006824D3">
              <w:rPr>
                <w:rStyle w:val="afa"/>
                <w:noProof/>
              </w:rPr>
              <w:t>5.4</w:t>
            </w:r>
            <w:r w:rsidR="00327497">
              <w:rPr>
                <w:rFonts w:asciiTheme="minorHAnsi" w:eastAsiaTheme="minorEastAsia" w:hAnsiTheme="minorHAnsi"/>
                <w:smallCaps w:val="0"/>
                <w:noProof/>
                <w:sz w:val="22"/>
                <w:szCs w:val="22"/>
                <w:lang w:eastAsia="ru-RU"/>
              </w:rPr>
              <w:tab/>
            </w:r>
            <w:r w:rsidR="00327497" w:rsidRPr="006824D3">
              <w:rPr>
                <w:rStyle w:val="afa"/>
                <w:noProof/>
              </w:rPr>
              <w:t>Спортивные и физкультурно-оздоровительные сооружения</w:t>
            </w:r>
            <w:r w:rsidR="00327497">
              <w:rPr>
                <w:noProof/>
                <w:webHidden/>
              </w:rPr>
              <w:tab/>
            </w:r>
            <w:r w:rsidR="00327497">
              <w:rPr>
                <w:noProof/>
                <w:webHidden/>
              </w:rPr>
              <w:fldChar w:fldCharType="begin"/>
            </w:r>
            <w:r w:rsidR="00327497">
              <w:rPr>
                <w:noProof/>
                <w:webHidden/>
              </w:rPr>
              <w:instrText xml:space="preserve"> PAGEREF _Toc209013841 \h </w:instrText>
            </w:r>
            <w:r w:rsidR="00327497">
              <w:rPr>
                <w:noProof/>
                <w:webHidden/>
              </w:rPr>
            </w:r>
            <w:r w:rsidR="00327497">
              <w:rPr>
                <w:noProof/>
                <w:webHidden/>
              </w:rPr>
              <w:fldChar w:fldCharType="separate"/>
            </w:r>
            <w:r w:rsidR="00327497">
              <w:rPr>
                <w:noProof/>
                <w:webHidden/>
              </w:rPr>
              <w:t>96</w:t>
            </w:r>
            <w:r w:rsidR="00327497">
              <w:rPr>
                <w:noProof/>
                <w:webHidden/>
              </w:rPr>
              <w:fldChar w:fldCharType="end"/>
            </w:r>
          </w:hyperlink>
        </w:p>
        <w:p w14:paraId="4A6FA4E7"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42" w:history="1">
            <w:r w:rsidR="00327497" w:rsidRPr="006824D3">
              <w:rPr>
                <w:rStyle w:val="afa"/>
                <w:noProof/>
              </w:rPr>
              <w:t>5.5</w:t>
            </w:r>
            <w:r w:rsidR="00327497">
              <w:rPr>
                <w:rFonts w:asciiTheme="minorHAnsi" w:eastAsiaTheme="minorEastAsia" w:hAnsiTheme="minorHAnsi"/>
                <w:smallCaps w:val="0"/>
                <w:noProof/>
                <w:sz w:val="22"/>
                <w:szCs w:val="22"/>
                <w:lang w:eastAsia="ru-RU"/>
              </w:rPr>
              <w:tab/>
            </w:r>
            <w:r w:rsidR="00327497" w:rsidRPr="006824D3">
              <w:rPr>
                <w:rStyle w:val="afa"/>
                <w:noProof/>
              </w:rPr>
              <w:t>Объекты социального обслуживания населения</w:t>
            </w:r>
            <w:r w:rsidR="00327497">
              <w:rPr>
                <w:noProof/>
                <w:webHidden/>
              </w:rPr>
              <w:tab/>
            </w:r>
            <w:r w:rsidR="00327497">
              <w:rPr>
                <w:noProof/>
                <w:webHidden/>
              </w:rPr>
              <w:fldChar w:fldCharType="begin"/>
            </w:r>
            <w:r w:rsidR="00327497">
              <w:rPr>
                <w:noProof/>
                <w:webHidden/>
              </w:rPr>
              <w:instrText xml:space="preserve"> PAGEREF _Toc209013842 \h </w:instrText>
            </w:r>
            <w:r w:rsidR="00327497">
              <w:rPr>
                <w:noProof/>
                <w:webHidden/>
              </w:rPr>
            </w:r>
            <w:r w:rsidR="00327497">
              <w:rPr>
                <w:noProof/>
                <w:webHidden/>
              </w:rPr>
              <w:fldChar w:fldCharType="separate"/>
            </w:r>
            <w:r w:rsidR="00327497">
              <w:rPr>
                <w:noProof/>
                <w:webHidden/>
              </w:rPr>
              <w:t>103</w:t>
            </w:r>
            <w:r w:rsidR="00327497">
              <w:rPr>
                <w:noProof/>
                <w:webHidden/>
              </w:rPr>
              <w:fldChar w:fldCharType="end"/>
            </w:r>
          </w:hyperlink>
        </w:p>
        <w:p w14:paraId="38160BD5"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43" w:history="1">
            <w:r w:rsidR="00327497" w:rsidRPr="006824D3">
              <w:rPr>
                <w:rStyle w:val="afa"/>
                <w:noProof/>
              </w:rPr>
              <w:t>5.6</w:t>
            </w:r>
            <w:r w:rsidR="00327497">
              <w:rPr>
                <w:rFonts w:asciiTheme="minorHAnsi" w:eastAsiaTheme="minorEastAsia" w:hAnsiTheme="minorHAnsi"/>
                <w:smallCaps w:val="0"/>
                <w:noProof/>
                <w:sz w:val="22"/>
                <w:szCs w:val="22"/>
                <w:lang w:eastAsia="ru-RU"/>
              </w:rPr>
              <w:tab/>
            </w:r>
            <w:r w:rsidR="00327497" w:rsidRPr="006824D3">
              <w:rPr>
                <w:rStyle w:val="afa"/>
                <w:noProof/>
              </w:rPr>
              <w:t>Предприятия торговли, общественного питания и бытового обслуживания</w:t>
            </w:r>
            <w:r w:rsidR="00327497">
              <w:rPr>
                <w:noProof/>
                <w:webHidden/>
              </w:rPr>
              <w:tab/>
            </w:r>
            <w:r w:rsidR="00327497">
              <w:rPr>
                <w:noProof/>
                <w:webHidden/>
              </w:rPr>
              <w:fldChar w:fldCharType="begin"/>
            </w:r>
            <w:r w:rsidR="00327497">
              <w:rPr>
                <w:noProof/>
                <w:webHidden/>
              </w:rPr>
              <w:instrText xml:space="preserve"> PAGEREF _Toc209013843 \h </w:instrText>
            </w:r>
            <w:r w:rsidR="00327497">
              <w:rPr>
                <w:noProof/>
                <w:webHidden/>
              </w:rPr>
            </w:r>
            <w:r w:rsidR="00327497">
              <w:rPr>
                <w:noProof/>
                <w:webHidden/>
              </w:rPr>
              <w:fldChar w:fldCharType="separate"/>
            </w:r>
            <w:r w:rsidR="00327497">
              <w:rPr>
                <w:noProof/>
                <w:webHidden/>
              </w:rPr>
              <w:t>103</w:t>
            </w:r>
            <w:r w:rsidR="00327497">
              <w:rPr>
                <w:noProof/>
                <w:webHidden/>
              </w:rPr>
              <w:fldChar w:fldCharType="end"/>
            </w:r>
          </w:hyperlink>
        </w:p>
        <w:p w14:paraId="40D0C305" w14:textId="77777777" w:rsidR="00327497" w:rsidRDefault="00AB23B9">
          <w:pPr>
            <w:pStyle w:val="18"/>
            <w:tabs>
              <w:tab w:val="left" w:pos="1120"/>
              <w:tab w:val="right" w:leader="dot" w:pos="9345"/>
            </w:tabs>
            <w:rPr>
              <w:rFonts w:asciiTheme="minorHAnsi" w:eastAsiaTheme="minorEastAsia" w:hAnsiTheme="minorHAnsi"/>
              <w:b w:val="0"/>
              <w:bCs w:val="0"/>
              <w:caps w:val="0"/>
              <w:noProof/>
              <w:sz w:val="22"/>
              <w:szCs w:val="22"/>
              <w:lang w:eastAsia="ru-RU"/>
            </w:rPr>
          </w:pPr>
          <w:hyperlink w:anchor="_Toc209013844" w:history="1">
            <w:r w:rsidR="00327497" w:rsidRPr="006824D3">
              <w:rPr>
                <w:rStyle w:val="afa"/>
                <w:noProof/>
              </w:rPr>
              <w:t>6</w:t>
            </w:r>
            <w:r w:rsidR="00327497">
              <w:rPr>
                <w:rFonts w:asciiTheme="minorHAnsi" w:eastAsiaTheme="minorEastAsia" w:hAnsiTheme="minorHAnsi"/>
                <w:b w:val="0"/>
                <w:bCs w:val="0"/>
                <w:caps w:val="0"/>
                <w:noProof/>
                <w:sz w:val="22"/>
                <w:szCs w:val="22"/>
                <w:lang w:eastAsia="ru-RU"/>
              </w:rPr>
              <w:tab/>
            </w:r>
            <w:r w:rsidR="00327497" w:rsidRPr="006824D3">
              <w:rPr>
                <w:rStyle w:val="afa"/>
                <w:noProof/>
              </w:rPr>
              <w:t>Жилищный фонд и жилищное строительство</w:t>
            </w:r>
            <w:r w:rsidR="00327497">
              <w:rPr>
                <w:noProof/>
                <w:webHidden/>
              </w:rPr>
              <w:tab/>
            </w:r>
            <w:r w:rsidR="00327497">
              <w:rPr>
                <w:noProof/>
                <w:webHidden/>
              </w:rPr>
              <w:fldChar w:fldCharType="begin"/>
            </w:r>
            <w:r w:rsidR="00327497">
              <w:rPr>
                <w:noProof/>
                <w:webHidden/>
              </w:rPr>
              <w:instrText xml:space="preserve"> PAGEREF _Toc209013844 \h </w:instrText>
            </w:r>
            <w:r w:rsidR="00327497">
              <w:rPr>
                <w:noProof/>
                <w:webHidden/>
              </w:rPr>
            </w:r>
            <w:r w:rsidR="00327497">
              <w:rPr>
                <w:noProof/>
                <w:webHidden/>
              </w:rPr>
              <w:fldChar w:fldCharType="separate"/>
            </w:r>
            <w:r w:rsidR="00327497">
              <w:rPr>
                <w:noProof/>
                <w:webHidden/>
              </w:rPr>
              <w:t>106</w:t>
            </w:r>
            <w:r w:rsidR="00327497">
              <w:rPr>
                <w:noProof/>
                <w:webHidden/>
              </w:rPr>
              <w:fldChar w:fldCharType="end"/>
            </w:r>
          </w:hyperlink>
        </w:p>
        <w:p w14:paraId="23D66C16"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45" w:history="1">
            <w:r w:rsidR="00327497" w:rsidRPr="006824D3">
              <w:rPr>
                <w:rStyle w:val="afa"/>
                <w:rFonts w:cs="Times New Roman"/>
                <w:noProof/>
                <w:lang w:eastAsia="ru-RU"/>
              </w:rPr>
              <w:t>6.1</w:t>
            </w:r>
            <w:r w:rsidR="00327497">
              <w:rPr>
                <w:rFonts w:asciiTheme="minorHAnsi" w:eastAsiaTheme="minorEastAsia" w:hAnsiTheme="minorHAnsi"/>
                <w:smallCaps w:val="0"/>
                <w:noProof/>
                <w:sz w:val="22"/>
                <w:szCs w:val="22"/>
                <w:lang w:eastAsia="ru-RU"/>
              </w:rPr>
              <w:tab/>
            </w:r>
            <w:r w:rsidR="00327497" w:rsidRPr="006824D3">
              <w:rPr>
                <w:rStyle w:val="afa"/>
                <w:rFonts w:cs="Times New Roman"/>
                <w:noProof/>
                <w:lang w:eastAsia="ru-RU"/>
              </w:rPr>
              <w:t>Обеспеченность населения жильем</w:t>
            </w:r>
            <w:r w:rsidR="00327497">
              <w:rPr>
                <w:noProof/>
                <w:webHidden/>
              </w:rPr>
              <w:tab/>
            </w:r>
            <w:r w:rsidR="00327497">
              <w:rPr>
                <w:noProof/>
                <w:webHidden/>
              </w:rPr>
              <w:fldChar w:fldCharType="begin"/>
            </w:r>
            <w:r w:rsidR="00327497">
              <w:rPr>
                <w:noProof/>
                <w:webHidden/>
              </w:rPr>
              <w:instrText xml:space="preserve"> PAGEREF _Toc209013845 \h </w:instrText>
            </w:r>
            <w:r w:rsidR="00327497">
              <w:rPr>
                <w:noProof/>
                <w:webHidden/>
              </w:rPr>
            </w:r>
            <w:r w:rsidR="00327497">
              <w:rPr>
                <w:noProof/>
                <w:webHidden/>
              </w:rPr>
              <w:fldChar w:fldCharType="separate"/>
            </w:r>
            <w:r w:rsidR="00327497">
              <w:rPr>
                <w:noProof/>
                <w:webHidden/>
              </w:rPr>
              <w:t>106</w:t>
            </w:r>
            <w:r w:rsidR="00327497">
              <w:rPr>
                <w:noProof/>
                <w:webHidden/>
              </w:rPr>
              <w:fldChar w:fldCharType="end"/>
            </w:r>
          </w:hyperlink>
        </w:p>
        <w:p w14:paraId="73FD5697"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46" w:history="1">
            <w:r w:rsidR="00327497" w:rsidRPr="006824D3">
              <w:rPr>
                <w:rStyle w:val="afa"/>
                <w:rFonts w:cs="Times New Roman"/>
                <w:noProof/>
                <w:lang w:eastAsia="ru-RU"/>
              </w:rPr>
              <w:t>6.2</w:t>
            </w:r>
            <w:r w:rsidR="00327497">
              <w:rPr>
                <w:rFonts w:asciiTheme="minorHAnsi" w:eastAsiaTheme="minorEastAsia" w:hAnsiTheme="minorHAnsi"/>
                <w:smallCaps w:val="0"/>
                <w:noProof/>
                <w:sz w:val="22"/>
                <w:szCs w:val="22"/>
                <w:lang w:eastAsia="ru-RU"/>
              </w:rPr>
              <w:tab/>
            </w:r>
            <w:r w:rsidR="00327497" w:rsidRPr="006824D3">
              <w:rPr>
                <w:rStyle w:val="afa"/>
                <w:rFonts w:cs="Times New Roman"/>
                <w:noProof/>
                <w:lang w:eastAsia="ru-RU"/>
              </w:rPr>
              <w:t>Прогноз жилищного строительства</w:t>
            </w:r>
            <w:r w:rsidR="00327497">
              <w:rPr>
                <w:noProof/>
                <w:webHidden/>
              </w:rPr>
              <w:tab/>
            </w:r>
            <w:r w:rsidR="00327497">
              <w:rPr>
                <w:noProof/>
                <w:webHidden/>
              </w:rPr>
              <w:fldChar w:fldCharType="begin"/>
            </w:r>
            <w:r w:rsidR="00327497">
              <w:rPr>
                <w:noProof/>
                <w:webHidden/>
              </w:rPr>
              <w:instrText xml:space="preserve"> PAGEREF _Toc209013846 \h </w:instrText>
            </w:r>
            <w:r w:rsidR="00327497">
              <w:rPr>
                <w:noProof/>
                <w:webHidden/>
              </w:rPr>
            </w:r>
            <w:r w:rsidR="00327497">
              <w:rPr>
                <w:noProof/>
                <w:webHidden/>
              </w:rPr>
              <w:fldChar w:fldCharType="separate"/>
            </w:r>
            <w:r w:rsidR="00327497">
              <w:rPr>
                <w:noProof/>
                <w:webHidden/>
              </w:rPr>
              <w:t>108</w:t>
            </w:r>
            <w:r w:rsidR="00327497">
              <w:rPr>
                <w:noProof/>
                <w:webHidden/>
              </w:rPr>
              <w:fldChar w:fldCharType="end"/>
            </w:r>
          </w:hyperlink>
        </w:p>
        <w:p w14:paraId="58EFCD73" w14:textId="77777777" w:rsidR="00327497" w:rsidRDefault="00AB23B9">
          <w:pPr>
            <w:pStyle w:val="18"/>
            <w:tabs>
              <w:tab w:val="left" w:pos="1120"/>
              <w:tab w:val="right" w:leader="dot" w:pos="9345"/>
            </w:tabs>
            <w:rPr>
              <w:rFonts w:asciiTheme="minorHAnsi" w:eastAsiaTheme="minorEastAsia" w:hAnsiTheme="minorHAnsi"/>
              <w:b w:val="0"/>
              <w:bCs w:val="0"/>
              <w:caps w:val="0"/>
              <w:noProof/>
              <w:sz w:val="22"/>
              <w:szCs w:val="22"/>
              <w:lang w:eastAsia="ru-RU"/>
            </w:rPr>
          </w:pPr>
          <w:hyperlink w:anchor="_Toc209013847" w:history="1">
            <w:r w:rsidR="00327497" w:rsidRPr="006824D3">
              <w:rPr>
                <w:rStyle w:val="afa"/>
                <w:rFonts w:cs="Times New Roman"/>
                <w:noProof/>
                <w:lang w:eastAsia="ru-RU"/>
              </w:rPr>
              <w:t>7</w:t>
            </w:r>
            <w:r w:rsidR="00327497">
              <w:rPr>
                <w:rFonts w:asciiTheme="minorHAnsi" w:eastAsiaTheme="minorEastAsia" w:hAnsiTheme="minorHAnsi"/>
                <w:b w:val="0"/>
                <w:bCs w:val="0"/>
                <w:caps w:val="0"/>
                <w:noProof/>
                <w:sz w:val="22"/>
                <w:szCs w:val="22"/>
                <w:lang w:eastAsia="ru-RU"/>
              </w:rPr>
              <w:tab/>
            </w:r>
            <w:r w:rsidR="00327497" w:rsidRPr="006824D3">
              <w:rPr>
                <w:rStyle w:val="afa"/>
                <w:rFonts w:cs="Times New Roman"/>
                <w:noProof/>
                <w:lang w:eastAsia="ru-RU"/>
              </w:rPr>
              <w:t>Территориальный прогноз экономического развития</w:t>
            </w:r>
            <w:r w:rsidR="00327497">
              <w:rPr>
                <w:noProof/>
                <w:webHidden/>
              </w:rPr>
              <w:tab/>
            </w:r>
            <w:r w:rsidR="00327497">
              <w:rPr>
                <w:noProof/>
                <w:webHidden/>
              </w:rPr>
              <w:fldChar w:fldCharType="begin"/>
            </w:r>
            <w:r w:rsidR="00327497">
              <w:rPr>
                <w:noProof/>
                <w:webHidden/>
              </w:rPr>
              <w:instrText xml:space="preserve"> PAGEREF _Toc209013847 \h </w:instrText>
            </w:r>
            <w:r w:rsidR="00327497">
              <w:rPr>
                <w:noProof/>
                <w:webHidden/>
              </w:rPr>
            </w:r>
            <w:r w:rsidR="00327497">
              <w:rPr>
                <w:noProof/>
                <w:webHidden/>
              </w:rPr>
              <w:fldChar w:fldCharType="separate"/>
            </w:r>
            <w:r w:rsidR="00327497">
              <w:rPr>
                <w:noProof/>
                <w:webHidden/>
              </w:rPr>
              <w:t>110</w:t>
            </w:r>
            <w:r w:rsidR="00327497">
              <w:rPr>
                <w:noProof/>
                <w:webHidden/>
              </w:rPr>
              <w:fldChar w:fldCharType="end"/>
            </w:r>
          </w:hyperlink>
        </w:p>
        <w:p w14:paraId="02A99284"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48" w:history="1">
            <w:r w:rsidR="00327497" w:rsidRPr="006824D3">
              <w:rPr>
                <w:rStyle w:val="afa"/>
                <w:rFonts w:cs="Times New Roman"/>
                <w:noProof/>
                <w:lang w:eastAsia="ru-RU"/>
              </w:rPr>
              <w:t>7.1</w:t>
            </w:r>
            <w:r w:rsidR="00327497">
              <w:rPr>
                <w:rFonts w:asciiTheme="minorHAnsi" w:eastAsiaTheme="minorEastAsia" w:hAnsiTheme="minorHAnsi"/>
                <w:smallCaps w:val="0"/>
                <w:noProof/>
                <w:sz w:val="22"/>
                <w:szCs w:val="22"/>
                <w:lang w:eastAsia="ru-RU"/>
              </w:rPr>
              <w:tab/>
            </w:r>
            <w:r w:rsidR="00327497" w:rsidRPr="006824D3">
              <w:rPr>
                <w:rStyle w:val="afa"/>
                <w:rFonts w:cs="Times New Roman"/>
                <w:noProof/>
                <w:lang w:eastAsia="ru-RU"/>
              </w:rPr>
              <w:t>Агропромышленный комплекс</w:t>
            </w:r>
            <w:r w:rsidR="00327497">
              <w:rPr>
                <w:noProof/>
                <w:webHidden/>
              </w:rPr>
              <w:tab/>
            </w:r>
            <w:r w:rsidR="00327497">
              <w:rPr>
                <w:noProof/>
                <w:webHidden/>
              </w:rPr>
              <w:fldChar w:fldCharType="begin"/>
            </w:r>
            <w:r w:rsidR="00327497">
              <w:rPr>
                <w:noProof/>
                <w:webHidden/>
              </w:rPr>
              <w:instrText xml:space="preserve"> PAGEREF _Toc209013848 \h </w:instrText>
            </w:r>
            <w:r w:rsidR="00327497">
              <w:rPr>
                <w:noProof/>
                <w:webHidden/>
              </w:rPr>
            </w:r>
            <w:r w:rsidR="00327497">
              <w:rPr>
                <w:noProof/>
                <w:webHidden/>
              </w:rPr>
              <w:fldChar w:fldCharType="separate"/>
            </w:r>
            <w:r w:rsidR="00327497">
              <w:rPr>
                <w:noProof/>
                <w:webHidden/>
              </w:rPr>
              <w:t>110</w:t>
            </w:r>
            <w:r w:rsidR="00327497">
              <w:rPr>
                <w:noProof/>
                <w:webHidden/>
              </w:rPr>
              <w:fldChar w:fldCharType="end"/>
            </w:r>
          </w:hyperlink>
        </w:p>
        <w:p w14:paraId="3E668E59"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49" w:history="1">
            <w:r w:rsidR="00327497" w:rsidRPr="006824D3">
              <w:rPr>
                <w:rStyle w:val="afa"/>
                <w:rFonts w:cs="Times New Roman"/>
                <w:noProof/>
                <w:lang w:eastAsia="ru-RU"/>
              </w:rPr>
              <w:t>7.2</w:t>
            </w:r>
            <w:r w:rsidR="00327497">
              <w:rPr>
                <w:rFonts w:asciiTheme="minorHAnsi" w:eastAsiaTheme="minorEastAsia" w:hAnsiTheme="minorHAnsi"/>
                <w:smallCaps w:val="0"/>
                <w:noProof/>
                <w:sz w:val="22"/>
                <w:szCs w:val="22"/>
                <w:lang w:eastAsia="ru-RU"/>
              </w:rPr>
              <w:tab/>
            </w:r>
            <w:r w:rsidR="00327497" w:rsidRPr="006824D3">
              <w:rPr>
                <w:rStyle w:val="afa"/>
                <w:rFonts w:cs="Times New Roman"/>
                <w:noProof/>
                <w:lang w:eastAsia="ru-RU"/>
              </w:rPr>
              <w:t>Малое предпринимательство</w:t>
            </w:r>
            <w:r w:rsidR="00327497">
              <w:rPr>
                <w:noProof/>
                <w:webHidden/>
              </w:rPr>
              <w:tab/>
            </w:r>
            <w:r w:rsidR="00327497">
              <w:rPr>
                <w:noProof/>
                <w:webHidden/>
              </w:rPr>
              <w:fldChar w:fldCharType="begin"/>
            </w:r>
            <w:r w:rsidR="00327497">
              <w:rPr>
                <w:noProof/>
                <w:webHidden/>
              </w:rPr>
              <w:instrText xml:space="preserve"> PAGEREF _Toc209013849 \h </w:instrText>
            </w:r>
            <w:r w:rsidR="00327497">
              <w:rPr>
                <w:noProof/>
                <w:webHidden/>
              </w:rPr>
            </w:r>
            <w:r w:rsidR="00327497">
              <w:rPr>
                <w:noProof/>
                <w:webHidden/>
              </w:rPr>
              <w:fldChar w:fldCharType="separate"/>
            </w:r>
            <w:r w:rsidR="00327497">
              <w:rPr>
                <w:noProof/>
                <w:webHidden/>
              </w:rPr>
              <w:t>111</w:t>
            </w:r>
            <w:r w:rsidR="00327497">
              <w:rPr>
                <w:noProof/>
                <w:webHidden/>
              </w:rPr>
              <w:fldChar w:fldCharType="end"/>
            </w:r>
          </w:hyperlink>
        </w:p>
        <w:p w14:paraId="7F6FAF3E" w14:textId="77777777" w:rsidR="00327497" w:rsidRDefault="00AB23B9">
          <w:pPr>
            <w:pStyle w:val="18"/>
            <w:tabs>
              <w:tab w:val="left" w:pos="1120"/>
              <w:tab w:val="right" w:leader="dot" w:pos="9345"/>
            </w:tabs>
            <w:rPr>
              <w:rFonts w:asciiTheme="minorHAnsi" w:eastAsiaTheme="minorEastAsia" w:hAnsiTheme="minorHAnsi"/>
              <w:b w:val="0"/>
              <w:bCs w:val="0"/>
              <w:caps w:val="0"/>
              <w:noProof/>
              <w:sz w:val="22"/>
              <w:szCs w:val="22"/>
              <w:lang w:eastAsia="ru-RU"/>
            </w:rPr>
          </w:pPr>
          <w:hyperlink w:anchor="_Toc209013850" w:history="1">
            <w:r w:rsidR="00327497" w:rsidRPr="006824D3">
              <w:rPr>
                <w:rStyle w:val="afa"/>
                <w:noProof/>
              </w:rPr>
              <w:t>8</w:t>
            </w:r>
            <w:r w:rsidR="00327497">
              <w:rPr>
                <w:rFonts w:asciiTheme="minorHAnsi" w:eastAsiaTheme="minorEastAsia" w:hAnsiTheme="minorHAnsi"/>
                <w:b w:val="0"/>
                <w:bCs w:val="0"/>
                <w:caps w:val="0"/>
                <w:noProof/>
                <w:sz w:val="22"/>
                <w:szCs w:val="22"/>
                <w:lang w:eastAsia="ru-RU"/>
              </w:rPr>
              <w:tab/>
            </w:r>
            <w:r w:rsidR="00327497" w:rsidRPr="006824D3">
              <w:rPr>
                <w:rStyle w:val="afa"/>
                <w:noProof/>
              </w:rPr>
              <w:t>Транспортная инфраструктура</w:t>
            </w:r>
            <w:r w:rsidR="00327497">
              <w:rPr>
                <w:noProof/>
                <w:webHidden/>
              </w:rPr>
              <w:tab/>
            </w:r>
            <w:r w:rsidR="00327497">
              <w:rPr>
                <w:noProof/>
                <w:webHidden/>
              </w:rPr>
              <w:fldChar w:fldCharType="begin"/>
            </w:r>
            <w:r w:rsidR="00327497">
              <w:rPr>
                <w:noProof/>
                <w:webHidden/>
              </w:rPr>
              <w:instrText xml:space="preserve"> PAGEREF _Toc209013850 \h </w:instrText>
            </w:r>
            <w:r w:rsidR="00327497">
              <w:rPr>
                <w:noProof/>
                <w:webHidden/>
              </w:rPr>
            </w:r>
            <w:r w:rsidR="00327497">
              <w:rPr>
                <w:noProof/>
                <w:webHidden/>
              </w:rPr>
              <w:fldChar w:fldCharType="separate"/>
            </w:r>
            <w:r w:rsidR="00327497">
              <w:rPr>
                <w:noProof/>
                <w:webHidden/>
              </w:rPr>
              <w:t>113</w:t>
            </w:r>
            <w:r w:rsidR="00327497">
              <w:rPr>
                <w:noProof/>
                <w:webHidden/>
              </w:rPr>
              <w:fldChar w:fldCharType="end"/>
            </w:r>
          </w:hyperlink>
        </w:p>
        <w:p w14:paraId="7AA2D63B"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51" w:history="1">
            <w:r w:rsidR="00327497" w:rsidRPr="006824D3">
              <w:rPr>
                <w:rStyle w:val="afa"/>
                <w:noProof/>
              </w:rPr>
              <w:t>8.1</w:t>
            </w:r>
            <w:r w:rsidR="00327497">
              <w:rPr>
                <w:rFonts w:asciiTheme="minorHAnsi" w:eastAsiaTheme="minorEastAsia" w:hAnsiTheme="minorHAnsi"/>
                <w:smallCaps w:val="0"/>
                <w:noProof/>
                <w:sz w:val="22"/>
                <w:szCs w:val="22"/>
                <w:lang w:eastAsia="ru-RU"/>
              </w:rPr>
              <w:tab/>
            </w:r>
            <w:r w:rsidR="00327497" w:rsidRPr="006824D3">
              <w:rPr>
                <w:rStyle w:val="afa"/>
                <w:noProof/>
              </w:rPr>
              <w:t>Железнодорожный транспорт</w:t>
            </w:r>
            <w:r w:rsidR="00327497">
              <w:rPr>
                <w:noProof/>
                <w:webHidden/>
              </w:rPr>
              <w:tab/>
            </w:r>
            <w:r w:rsidR="00327497">
              <w:rPr>
                <w:noProof/>
                <w:webHidden/>
              </w:rPr>
              <w:fldChar w:fldCharType="begin"/>
            </w:r>
            <w:r w:rsidR="00327497">
              <w:rPr>
                <w:noProof/>
                <w:webHidden/>
              </w:rPr>
              <w:instrText xml:space="preserve"> PAGEREF _Toc209013851 \h </w:instrText>
            </w:r>
            <w:r w:rsidR="00327497">
              <w:rPr>
                <w:noProof/>
                <w:webHidden/>
              </w:rPr>
            </w:r>
            <w:r w:rsidR="00327497">
              <w:rPr>
                <w:noProof/>
                <w:webHidden/>
              </w:rPr>
              <w:fldChar w:fldCharType="separate"/>
            </w:r>
            <w:r w:rsidR="00327497">
              <w:rPr>
                <w:noProof/>
                <w:webHidden/>
              </w:rPr>
              <w:t>113</w:t>
            </w:r>
            <w:r w:rsidR="00327497">
              <w:rPr>
                <w:noProof/>
                <w:webHidden/>
              </w:rPr>
              <w:fldChar w:fldCharType="end"/>
            </w:r>
          </w:hyperlink>
        </w:p>
        <w:p w14:paraId="54018740"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52" w:history="1">
            <w:r w:rsidR="00327497" w:rsidRPr="006824D3">
              <w:rPr>
                <w:rStyle w:val="afa"/>
                <w:noProof/>
              </w:rPr>
              <w:t>8.2</w:t>
            </w:r>
            <w:r w:rsidR="00327497">
              <w:rPr>
                <w:rFonts w:asciiTheme="minorHAnsi" w:eastAsiaTheme="minorEastAsia" w:hAnsiTheme="minorHAnsi"/>
                <w:smallCaps w:val="0"/>
                <w:noProof/>
                <w:sz w:val="22"/>
                <w:szCs w:val="22"/>
                <w:lang w:eastAsia="ru-RU"/>
              </w:rPr>
              <w:tab/>
            </w:r>
            <w:r w:rsidR="00327497" w:rsidRPr="006824D3">
              <w:rPr>
                <w:rStyle w:val="afa"/>
                <w:noProof/>
              </w:rPr>
              <w:t>Автомобильный транспорт</w:t>
            </w:r>
            <w:r w:rsidR="00327497">
              <w:rPr>
                <w:noProof/>
                <w:webHidden/>
              </w:rPr>
              <w:tab/>
            </w:r>
            <w:r w:rsidR="00327497">
              <w:rPr>
                <w:noProof/>
                <w:webHidden/>
              </w:rPr>
              <w:fldChar w:fldCharType="begin"/>
            </w:r>
            <w:r w:rsidR="00327497">
              <w:rPr>
                <w:noProof/>
                <w:webHidden/>
              </w:rPr>
              <w:instrText xml:space="preserve"> PAGEREF _Toc209013852 \h </w:instrText>
            </w:r>
            <w:r w:rsidR="00327497">
              <w:rPr>
                <w:noProof/>
                <w:webHidden/>
              </w:rPr>
            </w:r>
            <w:r w:rsidR="00327497">
              <w:rPr>
                <w:noProof/>
                <w:webHidden/>
              </w:rPr>
              <w:fldChar w:fldCharType="separate"/>
            </w:r>
            <w:r w:rsidR="00327497">
              <w:rPr>
                <w:noProof/>
                <w:webHidden/>
              </w:rPr>
              <w:t>113</w:t>
            </w:r>
            <w:r w:rsidR="00327497">
              <w:rPr>
                <w:noProof/>
                <w:webHidden/>
              </w:rPr>
              <w:fldChar w:fldCharType="end"/>
            </w:r>
          </w:hyperlink>
        </w:p>
        <w:p w14:paraId="59AE78CA" w14:textId="77777777" w:rsidR="00327497" w:rsidRDefault="00AB23B9">
          <w:pPr>
            <w:pStyle w:val="18"/>
            <w:tabs>
              <w:tab w:val="left" w:pos="1120"/>
              <w:tab w:val="right" w:leader="dot" w:pos="9345"/>
            </w:tabs>
            <w:rPr>
              <w:rFonts w:asciiTheme="minorHAnsi" w:eastAsiaTheme="minorEastAsia" w:hAnsiTheme="minorHAnsi"/>
              <w:b w:val="0"/>
              <w:bCs w:val="0"/>
              <w:caps w:val="0"/>
              <w:noProof/>
              <w:sz w:val="22"/>
              <w:szCs w:val="22"/>
              <w:lang w:eastAsia="ru-RU"/>
            </w:rPr>
          </w:pPr>
          <w:hyperlink w:anchor="_Toc209013853" w:history="1">
            <w:r w:rsidR="00327497" w:rsidRPr="006824D3">
              <w:rPr>
                <w:rStyle w:val="afa"/>
                <w:rFonts w:cs="Times New Roman"/>
                <w:noProof/>
                <w:lang w:eastAsia="ru-RU"/>
              </w:rPr>
              <w:t>9</w:t>
            </w:r>
            <w:r w:rsidR="00327497">
              <w:rPr>
                <w:rFonts w:asciiTheme="minorHAnsi" w:eastAsiaTheme="minorEastAsia" w:hAnsiTheme="minorHAnsi"/>
                <w:b w:val="0"/>
                <w:bCs w:val="0"/>
                <w:caps w:val="0"/>
                <w:noProof/>
                <w:sz w:val="22"/>
                <w:szCs w:val="22"/>
                <w:lang w:eastAsia="ru-RU"/>
              </w:rPr>
              <w:tab/>
            </w:r>
            <w:r w:rsidR="00327497" w:rsidRPr="006824D3">
              <w:rPr>
                <w:rStyle w:val="afa"/>
                <w:rFonts w:cs="Times New Roman"/>
                <w:noProof/>
                <w:lang w:eastAsia="ru-RU"/>
              </w:rPr>
              <w:t>Инженерная инфраструктура</w:t>
            </w:r>
            <w:r w:rsidR="00327497">
              <w:rPr>
                <w:noProof/>
                <w:webHidden/>
              </w:rPr>
              <w:tab/>
            </w:r>
            <w:r w:rsidR="00327497">
              <w:rPr>
                <w:noProof/>
                <w:webHidden/>
              </w:rPr>
              <w:fldChar w:fldCharType="begin"/>
            </w:r>
            <w:r w:rsidR="00327497">
              <w:rPr>
                <w:noProof/>
                <w:webHidden/>
              </w:rPr>
              <w:instrText xml:space="preserve"> PAGEREF _Toc209013853 \h </w:instrText>
            </w:r>
            <w:r w:rsidR="00327497">
              <w:rPr>
                <w:noProof/>
                <w:webHidden/>
              </w:rPr>
            </w:r>
            <w:r w:rsidR="00327497">
              <w:rPr>
                <w:noProof/>
                <w:webHidden/>
              </w:rPr>
              <w:fldChar w:fldCharType="separate"/>
            </w:r>
            <w:r w:rsidR="00327497">
              <w:rPr>
                <w:noProof/>
                <w:webHidden/>
              </w:rPr>
              <w:t>117</w:t>
            </w:r>
            <w:r w:rsidR="00327497">
              <w:rPr>
                <w:noProof/>
                <w:webHidden/>
              </w:rPr>
              <w:fldChar w:fldCharType="end"/>
            </w:r>
          </w:hyperlink>
        </w:p>
        <w:p w14:paraId="155CD5B8"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54" w:history="1">
            <w:r w:rsidR="00327497" w:rsidRPr="006824D3">
              <w:rPr>
                <w:rStyle w:val="afa"/>
                <w:rFonts w:eastAsiaTheme="majorEastAsia"/>
                <w:noProof/>
              </w:rPr>
              <w:t>9.1</w:t>
            </w:r>
            <w:r w:rsidR="00327497">
              <w:rPr>
                <w:rFonts w:asciiTheme="minorHAnsi" w:eastAsiaTheme="minorEastAsia" w:hAnsiTheme="minorHAnsi"/>
                <w:smallCaps w:val="0"/>
                <w:noProof/>
                <w:sz w:val="22"/>
                <w:szCs w:val="22"/>
                <w:lang w:eastAsia="ru-RU"/>
              </w:rPr>
              <w:tab/>
            </w:r>
            <w:r w:rsidR="00327497" w:rsidRPr="006824D3">
              <w:rPr>
                <w:rStyle w:val="afa"/>
                <w:rFonts w:eastAsiaTheme="majorEastAsia"/>
                <w:noProof/>
              </w:rPr>
              <w:t>Водоснабжение и водоотведение</w:t>
            </w:r>
            <w:r w:rsidR="00327497">
              <w:rPr>
                <w:noProof/>
                <w:webHidden/>
              </w:rPr>
              <w:tab/>
            </w:r>
            <w:r w:rsidR="00327497">
              <w:rPr>
                <w:noProof/>
                <w:webHidden/>
              </w:rPr>
              <w:fldChar w:fldCharType="begin"/>
            </w:r>
            <w:r w:rsidR="00327497">
              <w:rPr>
                <w:noProof/>
                <w:webHidden/>
              </w:rPr>
              <w:instrText xml:space="preserve"> PAGEREF _Toc209013854 \h </w:instrText>
            </w:r>
            <w:r w:rsidR="00327497">
              <w:rPr>
                <w:noProof/>
                <w:webHidden/>
              </w:rPr>
            </w:r>
            <w:r w:rsidR="00327497">
              <w:rPr>
                <w:noProof/>
                <w:webHidden/>
              </w:rPr>
              <w:fldChar w:fldCharType="separate"/>
            </w:r>
            <w:r w:rsidR="00327497">
              <w:rPr>
                <w:noProof/>
                <w:webHidden/>
              </w:rPr>
              <w:t>117</w:t>
            </w:r>
            <w:r w:rsidR="00327497">
              <w:rPr>
                <w:noProof/>
                <w:webHidden/>
              </w:rPr>
              <w:fldChar w:fldCharType="end"/>
            </w:r>
          </w:hyperlink>
        </w:p>
        <w:p w14:paraId="257FC2BF"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55" w:history="1">
            <w:r w:rsidR="00327497" w:rsidRPr="006824D3">
              <w:rPr>
                <w:rStyle w:val="afa"/>
                <w:rFonts w:eastAsiaTheme="majorEastAsia"/>
                <w:noProof/>
              </w:rPr>
              <w:t>9.2</w:t>
            </w:r>
            <w:r w:rsidR="00327497">
              <w:rPr>
                <w:rFonts w:asciiTheme="minorHAnsi" w:eastAsiaTheme="minorEastAsia" w:hAnsiTheme="minorHAnsi"/>
                <w:smallCaps w:val="0"/>
                <w:noProof/>
                <w:sz w:val="22"/>
                <w:szCs w:val="22"/>
                <w:lang w:eastAsia="ru-RU"/>
              </w:rPr>
              <w:tab/>
            </w:r>
            <w:r w:rsidR="00327497" w:rsidRPr="006824D3">
              <w:rPr>
                <w:rStyle w:val="afa"/>
                <w:rFonts w:eastAsiaTheme="majorEastAsia"/>
                <w:noProof/>
              </w:rPr>
              <w:t>Теплоснабжение</w:t>
            </w:r>
            <w:r w:rsidR="00327497">
              <w:rPr>
                <w:noProof/>
                <w:webHidden/>
              </w:rPr>
              <w:tab/>
            </w:r>
            <w:r w:rsidR="00327497">
              <w:rPr>
                <w:noProof/>
                <w:webHidden/>
              </w:rPr>
              <w:fldChar w:fldCharType="begin"/>
            </w:r>
            <w:r w:rsidR="00327497">
              <w:rPr>
                <w:noProof/>
                <w:webHidden/>
              </w:rPr>
              <w:instrText xml:space="preserve"> PAGEREF _Toc209013855 \h </w:instrText>
            </w:r>
            <w:r w:rsidR="00327497">
              <w:rPr>
                <w:noProof/>
                <w:webHidden/>
              </w:rPr>
            </w:r>
            <w:r w:rsidR="00327497">
              <w:rPr>
                <w:noProof/>
                <w:webHidden/>
              </w:rPr>
              <w:fldChar w:fldCharType="separate"/>
            </w:r>
            <w:r w:rsidR="00327497">
              <w:rPr>
                <w:noProof/>
                <w:webHidden/>
              </w:rPr>
              <w:t>124</w:t>
            </w:r>
            <w:r w:rsidR="00327497">
              <w:rPr>
                <w:noProof/>
                <w:webHidden/>
              </w:rPr>
              <w:fldChar w:fldCharType="end"/>
            </w:r>
          </w:hyperlink>
        </w:p>
        <w:p w14:paraId="315ED721"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56" w:history="1">
            <w:r w:rsidR="00327497" w:rsidRPr="006824D3">
              <w:rPr>
                <w:rStyle w:val="afa"/>
                <w:rFonts w:eastAsiaTheme="majorEastAsia"/>
                <w:noProof/>
              </w:rPr>
              <w:t>9.3</w:t>
            </w:r>
            <w:r w:rsidR="00327497">
              <w:rPr>
                <w:rFonts w:asciiTheme="minorHAnsi" w:eastAsiaTheme="minorEastAsia" w:hAnsiTheme="minorHAnsi"/>
                <w:smallCaps w:val="0"/>
                <w:noProof/>
                <w:sz w:val="22"/>
                <w:szCs w:val="22"/>
                <w:lang w:eastAsia="ru-RU"/>
              </w:rPr>
              <w:tab/>
            </w:r>
            <w:r w:rsidR="00327497" w:rsidRPr="006824D3">
              <w:rPr>
                <w:rStyle w:val="afa"/>
                <w:rFonts w:eastAsiaTheme="majorEastAsia"/>
                <w:noProof/>
              </w:rPr>
              <w:t>Газоснабжение</w:t>
            </w:r>
            <w:r w:rsidR="00327497">
              <w:rPr>
                <w:noProof/>
                <w:webHidden/>
              </w:rPr>
              <w:tab/>
            </w:r>
            <w:r w:rsidR="00327497">
              <w:rPr>
                <w:noProof/>
                <w:webHidden/>
              </w:rPr>
              <w:fldChar w:fldCharType="begin"/>
            </w:r>
            <w:r w:rsidR="00327497">
              <w:rPr>
                <w:noProof/>
                <w:webHidden/>
              </w:rPr>
              <w:instrText xml:space="preserve"> PAGEREF _Toc209013856 \h </w:instrText>
            </w:r>
            <w:r w:rsidR="00327497">
              <w:rPr>
                <w:noProof/>
                <w:webHidden/>
              </w:rPr>
            </w:r>
            <w:r w:rsidR="00327497">
              <w:rPr>
                <w:noProof/>
                <w:webHidden/>
              </w:rPr>
              <w:fldChar w:fldCharType="separate"/>
            </w:r>
            <w:r w:rsidR="00327497">
              <w:rPr>
                <w:noProof/>
                <w:webHidden/>
              </w:rPr>
              <w:t>130</w:t>
            </w:r>
            <w:r w:rsidR="00327497">
              <w:rPr>
                <w:noProof/>
                <w:webHidden/>
              </w:rPr>
              <w:fldChar w:fldCharType="end"/>
            </w:r>
          </w:hyperlink>
        </w:p>
        <w:p w14:paraId="1E6FDA3E"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57" w:history="1">
            <w:r w:rsidR="00327497" w:rsidRPr="006824D3">
              <w:rPr>
                <w:rStyle w:val="afa"/>
                <w:rFonts w:eastAsiaTheme="majorEastAsia"/>
                <w:noProof/>
              </w:rPr>
              <w:t>9.4</w:t>
            </w:r>
            <w:r w:rsidR="00327497">
              <w:rPr>
                <w:rFonts w:asciiTheme="minorHAnsi" w:eastAsiaTheme="minorEastAsia" w:hAnsiTheme="minorHAnsi"/>
                <w:smallCaps w:val="0"/>
                <w:noProof/>
                <w:sz w:val="22"/>
                <w:szCs w:val="22"/>
                <w:lang w:eastAsia="ru-RU"/>
              </w:rPr>
              <w:tab/>
            </w:r>
            <w:r w:rsidR="00327497" w:rsidRPr="006824D3">
              <w:rPr>
                <w:rStyle w:val="afa"/>
                <w:rFonts w:eastAsiaTheme="majorEastAsia"/>
                <w:noProof/>
              </w:rPr>
              <w:t>Электроснабжение</w:t>
            </w:r>
            <w:r w:rsidR="00327497">
              <w:rPr>
                <w:noProof/>
                <w:webHidden/>
              </w:rPr>
              <w:tab/>
            </w:r>
            <w:r w:rsidR="00327497">
              <w:rPr>
                <w:noProof/>
                <w:webHidden/>
              </w:rPr>
              <w:fldChar w:fldCharType="begin"/>
            </w:r>
            <w:r w:rsidR="00327497">
              <w:rPr>
                <w:noProof/>
                <w:webHidden/>
              </w:rPr>
              <w:instrText xml:space="preserve"> PAGEREF _Toc209013857 \h </w:instrText>
            </w:r>
            <w:r w:rsidR="00327497">
              <w:rPr>
                <w:noProof/>
                <w:webHidden/>
              </w:rPr>
            </w:r>
            <w:r w:rsidR="00327497">
              <w:rPr>
                <w:noProof/>
                <w:webHidden/>
              </w:rPr>
              <w:fldChar w:fldCharType="separate"/>
            </w:r>
            <w:r w:rsidR="00327497">
              <w:rPr>
                <w:noProof/>
                <w:webHidden/>
              </w:rPr>
              <w:t>130</w:t>
            </w:r>
            <w:r w:rsidR="00327497">
              <w:rPr>
                <w:noProof/>
                <w:webHidden/>
              </w:rPr>
              <w:fldChar w:fldCharType="end"/>
            </w:r>
          </w:hyperlink>
        </w:p>
        <w:p w14:paraId="44143A6A"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58" w:history="1">
            <w:r w:rsidR="00327497" w:rsidRPr="006824D3">
              <w:rPr>
                <w:rStyle w:val="afa"/>
                <w:rFonts w:cs="Times New Roman"/>
                <w:noProof/>
                <w:lang w:eastAsia="ru-RU"/>
              </w:rPr>
              <w:t>9.5</w:t>
            </w:r>
            <w:r w:rsidR="00327497">
              <w:rPr>
                <w:rFonts w:asciiTheme="minorHAnsi" w:eastAsiaTheme="minorEastAsia" w:hAnsiTheme="minorHAnsi"/>
                <w:smallCaps w:val="0"/>
                <w:noProof/>
                <w:sz w:val="22"/>
                <w:szCs w:val="22"/>
                <w:lang w:eastAsia="ru-RU"/>
              </w:rPr>
              <w:tab/>
            </w:r>
            <w:r w:rsidR="00327497" w:rsidRPr="006824D3">
              <w:rPr>
                <w:rStyle w:val="afa"/>
                <w:rFonts w:cs="Times New Roman"/>
                <w:noProof/>
                <w:lang w:eastAsia="ru-RU"/>
              </w:rPr>
              <w:t>Связь и информация</w:t>
            </w:r>
            <w:r w:rsidR="00327497">
              <w:rPr>
                <w:noProof/>
                <w:webHidden/>
              </w:rPr>
              <w:tab/>
            </w:r>
            <w:r w:rsidR="00327497">
              <w:rPr>
                <w:noProof/>
                <w:webHidden/>
              </w:rPr>
              <w:fldChar w:fldCharType="begin"/>
            </w:r>
            <w:r w:rsidR="00327497">
              <w:rPr>
                <w:noProof/>
                <w:webHidden/>
              </w:rPr>
              <w:instrText xml:space="preserve"> PAGEREF _Toc209013858 \h </w:instrText>
            </w:r>
            <w:r w:rsidR="00327497">
              <w:rPr>
                <w:noProof/>
                <w:webHidden/>
              </w:rPr>
            </w:r>
            <w:r w:rsidR="00327497">
              <w:rPr>
                <w:noProof/>
                <w:webHidden/>
              </w:rPr>
              <w:fldChar w:fldCharType="separate"/>
            </w:r>
            <w:r w:rsidR="00327497">
              <w:rPr>
                <w:noProof/>
                <w:webHidden/>
              </w:rPr>
              <w:t>132</w:t>
            </w:r>
            <w:r w:rsidR="00327497">
              <w:rPr>
                <w:noProof/>
                <w:webHidden/>
              </w:rPr>
              <w:fldChar w:fldCharType="end"/>
            </w:r>
          </w:hyperlink>
        </w:p>
        <w:p w14:paraId="5711CFB2" w14:textId="77777777" w:rsidR="00327497" w:rsidRDefault="00AB23B9">
          <w:pPr>
            <w:pStyle w:val="18"/>
            <w:tabs>
              <w:tab w:val="left" w:pos="1400"/>
              <w:tab w:val="right" w:leader="dot" w:pos="9345"/>
            </w:tabs>
            <w:rPr>
              <w:rFonts w:asciiTheme="minorHAnsi" w:eastAsiaTheme="minorEastAsia" w:hAnsiTheme="minorHAnsi"/>
              <w:b w:val="0"/>
              <w:bCs w:val="0"/>
              <w:caps w:val="0"/>
              <w:noProof/>
              <w:sz w:val="22"/>
              <w:szCs w:val="22"/>
              <w:lang w:eastAsia="ru-RU"/>
            </w:rPr>
          </w:pPr>
          <w:hyperlink w:anchor="_Toc209013859" w:history="1">
            <w:r w:rsidR="00327497" w:rsidRPr="006824D3">
              <w:rPr>
                <w:rStyle w:val="afa"/>
                <w:noProof/>
              </w:rPr>
              <w:t>10</w:t>
            </w:r>
            <w:r w:rsidR="00327497">
              <w:rPr>
                <w:rFonts w:asciiTheme="minorHAnsi" w:eastAsiaTheme="minorEastAsia" w:hAnsiTheme="minorHAnsi"/>
                <w:b w:val="0"/>
                <w:bCs w:val="0"/>
                <w:caps w:val="0"/>
                <w:noProof/>
                <w:sz w:val="22"/>
                <w:szCs w:val="22"/>
                <w:lang w:eastAsia="ru-RU"/>
              </w:rPr>
              <w:tab/>
            </w:r>
            <w:r w:rsidR="00327497" w:rsidRPr="006824D3">
              <w:rPr>
                <w:rStyle w:val="afa"/>
                <w:noProof/>
              </w:rPr>
              <w:t>Охрана окружающей среды</w:t>
            </w:r>
            <w:r w:rsidR="00327497">
              <w:rPr>
                <w:noProof/>
                <w:webHidden/>
              </w:rPr>
              <w:tab/>
            </w:r>
            <w:r w:rsidR="00327497">
              <w:rPr>
                <w:noProof/>
                <w:webHidden/>
              </w:rPr>
              <w:fldChar w:fldCharType="begin"/>
            </w:r>
            <w:r w:rsidR="00327497">
              <w:rPr>
                <w:noProof/>
                <w:webHidden/>
              </w:rPr>
              <w:instrText xml:space="preserve"> PAGEREF _Toc209013859 \h </w:instrText>
            </w:r>
            <w:r w:rsidR="00327497">
              <w:rPr>
                <w:noProof/>
                <w:webHidden/>
              </w:rPr>
            </w:r>
            <w:r w:rsidR="00327497">
              <w:rPr>
                <w:noProof/>
                <w:webHidden/>
              </w:rPr>
              <w:fldChar w:fldCharType="separate"/>
            </w:r>
            <w:r w:rsidR="00327497">
              <w:rPr>
                <w:noProof/>
                <w:webHidden/>
              </w:rPr>
              <w:t>135</w:t>
            </w:r>
            <w:r w:rsidR="00327497">
              <w:rPr>
                <w:noProof/>
                <w:webHidden/>
              </w:rPr>
              <w:fldChar w:fldCharType="end"/>
            </w:r>
          </w:hyperlink>
        </w:p>
        <w:p w14:paraId="6159BBAD"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60" w:history="1">
            <w:r w:rsidR="00327497" w:rsidRPr="006824D3">
              <w:rPr>
                <w:rStyle w:val="afa"/>
                <w:noProof/>
              </w:rPr>
              <w:t>10.1</w:t>
            </w:r>
            <w:r w:rsidR="00327497">
              <w:rPr>
                <w:rFonts w:asciiTheme="minorHAnsi" w:eastAsiaTheme="minorEastAsia" w:hAnsiTheme="minorHAnsi"/>
                <w:smallCaps w:val="0"/>
                <w:noProof/>
                <w:sz w:val="22"/>
                <w:szCs w:val="22"/>
                <w:lang w:eastAsia="ru-RU"/>
              </w:rPr>
              <w:tab/>
            </w:r>
            <w:r w:rsidR="00327497" w:rsidRPr="006824D3">
              <w:rPr>
                <w:rStyle w:val="afa"/>
                <w:noProof/>
              </w:rPr>
              <w:t>Состояние окружающей среды</w:t>
            </w:r>
            <w:r w:rsidR="00327497">
              <w:rPr>
                <w:noProof/>
                <w:webHidden/>
              </w:rPr>
              <w:tab/>
            </w:r>
            <w:r w:rsidR="00327497">
              <w:rPr>
                <w:noProof/>
                <w:webHidden/>
              </w:rPr>
              <w:fldChar w:fldCharType="begin"/>
            </w:r>
            <w:r w:rsidR="00327497">
              <w:rPr>
                <w:noProof/>
                <w:webHidden/>
              </w:rPr>
              <w:instrText xml:space="preserve"> PAGEREF _Toc209013860 \h </w:instrText>
            </w:r>
            <w:r w:rsidR="00327497">
              <w:rPr>
                <w:noProof/>
                <w:webHidden/>
              </w:rPr>
            </w:r>
            <w:r w:rsidR="00327497">
              <w:rPr>
                <w:noProof/>
                <w:webHidden/>
              </w:rPr>
              <w:fldChar w:fldCharType="separate"/>
            </w:r>
            <w:r w:rsidR="00327497">
              <w:rPr>
                <w:noProof/>
                <w:webHidden/>
              </w:rPr>
              <w:t>135</w:t>
            </w:r>
            <w:r w:rsidR="00327497">
              <w:rPr>
                <w:noProof/>
                <w:webHidden/>
              </w:rPr>
              <w:fldChar w:fldCharType="end"/>
            </w:r>
          </w:hyperlink>
        </w:p>
        <w:p w14:paraId="4A81B7C9"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61" w:history="1">
            <w:r w:rsidR="00327497" w:rsidRPr="006824D3">
              <w:rPr>
                <w:rStyle w:val="afa"/>
                <w:noProof/>
              </w:rPr>
              <w:t>10.2</w:t>
            </w:r>
            <w:r w:rsidR="00327497">
              <w:rPr>
                <w:rFonts w:asciiTheme="minorHAnsi" w:eastAsiaTheme="minorEastAsia" w:hAnsiTheme="minorHAnsi"/>
                <w:smallCaps w:val="0"/>
                <w:noProof/>
                <w:sz w:val="22"/>
                <w:szCs w:val="22"/>
                <w:lang w:eastAsia="ru-RU"/>
              </w:rPr>
              <w:tab/>
            </w:r>
            <w:r w:rsidR="00327497" w:rsidRPr="006824D3">
              <w:rPr>
                <w:rStyle w:val="afa"/>
                <w:noProof/>
              </w:rPr>
              <w:t>Мероприятия по охране окружающей среды</w:t>
            </w:r>
            <w:r w:rsidR="00327497">
              <w:rPr>
                <w:noProof/>
                <w:webHidden/>
              </w:rPr>
              <w:tab/>
            </w:r>
            <w:r w:rsidR="00327497">
              <w:rPr>
                <w:noProof/>
                <w:webHidden/>
              </w:rPr>
              <w:fldChar w:fldCharType="begin"/>
            </w:r>
            <w:r w:rsidR="00327497">
              <w:rPr>
                <w:noProof/>
                <w:webHidden/>
              </w:rPr>
              <w:instrText xml:space="preserve"> PAGEREF _Toc209013861 \h </w:instrText>
            </w:r>
            <w:r w:rsidR="00327497">
              <w:rPr>
                <w:noProof/>
                <w:webHidden/>
              </w:rPr>
            </w:r>
            <w:r w:rsidR="00327497">
              <w:rPr>
                <w:noProof/>
                <w:webHidden/>
              </w:rPr>
              <w:fldChar w:fldCharType="separate"/>
            </w:r>
            <w:r w:rsidR="00327497">
              <w:rPr>
                <w:noProof/>
                <w:webHidden/>
              </w:rPr>
              <w:t>136</w:t>
            </w:r>
            <w:r w:rsidR="00327497">
              <w:rPr>
                <w:noProof/>
                <w:webHidden/>
              </w:rPr>
              <w:fldChar w:fldCharType="end"/>
            </w:r>
          </w:hyperlink>
        </w:p>
        <w:p w14:paraId="6D746EFC"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62" w:history="1">
            <w:r w:rsidR="00327497" w:rsidRPr="006824D3">
              <w:rPr>
                <w:rStyle w:val="afa"/>
                <w:rFonts w:eastAsiaTheme="majorEastAsia"/>
                <w:noProof/>
              </w:rPr>
              <w:t>10.3</w:t>
            </w:r>
            <w:r w:rsidR="00327497">
              <w:rPr>
                <w:rFonts w:asciiTheme="minorHAnsi" w:eastAsiaTheme="minorEastAsia" w:hAnsiTheme="minorHAnsi"/>
                <w:smallCaps w:val="0"/>
                <w:noProof/>
                <w:sz w:val="22"/>
                <w:szCs w:val="22"/>
                <w:lang w:eastAsia="ru-RU"/>
              </w:rPr>
              <w:tab/>
            </w:r>
            <w:r w:rsidR="00327497" w:rsidRPr="006824D3">
              <w:rPr>
                <w:rStyle w:val="afa"/>
                <w:rFonts w:eastAsiaTheme="majorEastAsia"/>
                <w:noProof/>
              </w:rPr>
              <w:t>Основные направления развития системы обращения с отходами</w:t>
            </w:r>
            <w:r w:rsidR="00327497">
              <w:rPr>
                <w:noProof/>
                <w:webHidden/>
              </w:rPr>
              <w:tab/>
            </w:r>
            <w:r w:rsidR="00327497">
              <w:rPr>
                <w:noProof/>
                <w:webHidden/>
              </w:rPr>
              <w:fldChar w:fldCharType="begin"/>
            </w:r>
            <w:r w:rsidR="00327497">
              <w:rPr>
                <w:noProof/>
                <w:webHidden/>
              </w:rPr>
              <w:instrText xml:space="preserve"> PAGEREF _Toc209013862 \h </w:instrText>
            </w:r>
            <w:r w:rsidR="00327497">
              <w:rPr>
                <w:noProof/>
                <w:webHidden/>
              </w:rPr>
            </w:r>
            <w:r w:rsidR="00327497">
              <w:rPr>
                <w:noProof/>
                <w:webHidden/>
              </w:rPr>
              <w:fldChar w:fldCharType="separate"/>
            </w:r>
            <w:r w:rsidR="00327497">
              <w:rPr>
                <w:noProof/>
                <w:webHidden/>
              </w:rPr>
              <w:t>138</w:t>
            </w:r>
            <w:r w:rsidR="00327497">
              <w:rPr>
                <w:noProof/>
                <w:webHidden/>
              </w:rPr>
              <w:fldChar w:fldCharType="end"/>
            </w:r>
          </w:hyperlink>
        </w:p>
        <w:p w14:paraId="26D2B900" w14:textId="77777777" w:rsidR="00327497" w:rsidRDefault="00AB23B9">
          <w:pPr>
            <w:pStyle w:val="18"/>
            <w:tabs>
              <w:tab w:val="left" w:pos="1400"/>
              <w:tab w:val="right" w:leader="dot" w:pos="9345"/>
            </w:tabs>
            <w:rPr>
              <w:rFonts w:asciiTheme="minorHAnsi" w:eastAsiaTheme="minorEastAsia" w:hAnsiTheme="minorHAnsi"/>
              <w:b w:val="0"/>
              <w:bCs w:val="0"/>
              <w:caps w:val="0"/>
              <w:noProof/>
              <w:sz w:val="22"/>
              <w:szCs w:val="22"/>
              <w:lang w:eastAsia="ru-RU"/>
            </w:rPr>
          </w:pPr>
          <w:hyperlink w:anchor="_Toc209013863" w:history="1">
            <w:r w:rsidR="00327497" w:rsidRPr="006824D3">
              <w:rPr>
                <w:rStyle w:val="afa"/>
                <w:noProof/>
              </w:rPr>
              <w:t>11</w:t>
            </w:r>
            <w:r w:rsidR="00327497">
              <w:rPr>
                <w:rFonts w:asciiTheme="minorHAnsi" w:eastAsiaTheme="minorEastAsia" w:hAnsiTheme="minorHAnsi"/>
                <w:b w:val="0"/>
                <w:bCs w:val="0"/>
                <w:caps w:val="0"/>
                <w:noProof/>
                <w:sz w:val="22"/>
                <w:szCs w:val="22"/>
                <w:lang w:eastAsia="ru-RU"/>
              </w:rPr>
              <w:tab/>
            </w:r>
            <w:r w:rsidR="00327497" w:rsidRPr="006824D3">
              <w:rPr>
                <w:rStyle w:val="afa"/>
                <w:noProof/>
              </w:rPr>
              <w:t>Перечень и характеристика основных факторов риска возникновения чрезвычайных ситуаций природного и техногенного характера</w:t>
            </w:r>
            <w:r w:rsidR="00327497">
              <w:rPr>
                <w:noProof/>
                <w:webHidden/>
              </w:rPr>
              <w:tab/>
            </w:r>
            <w:r w:rsidR="00327497">
              <w:rPr>
                <w:noProof/>
                <w:webHidden/>
              </w:rPr>
              <w:fldChar w:fldCharType="begin"/>
            </w:r>
            <w:r w:rsidR="00327497">
              <w:rPr>
                <w:noProof/>
                <w:webHidden/>
              </w:rPr>
              <w:instrText xml:space="preserve"> PAGEREF _Toc209013863 \h </w:instrText>
            </w:r>
            <w:r w:rsidR="00327497">
              <w:rPr>
                <w:noProof/>
                <w:webHidden/>
              </w:rPr>
            </w:r>
            <w:r w:rsidR="00327497">
              <w:rPr>
                <w:noProof/>
                <w:webHidden/>
              </w:rPr>
              <w:fldChar w:fldCharType="separate"/>
            </w:r>
            <w:r w:rsidR="00327497">
              <w:rPr>
                <w:noProof/>
                <w:webHidden/>
              </w:rPr>
              <w:t>140</w:t>
            </w:r>
            <w:r w:rsidR="00327497">
              <w:rPr>
                <w:noProof/>
                <w:webHidden/>
              </w:rPr>
              <w:fldChar w:fldCharType="end"/>
            </w:r>
          </w:hyperlink>
        </w:p>
        <w:p w14:paraId="7D100DC9"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64" w:history="1">
            <w:r w:rsidR="00327497" w:rsidRPr="006824D3">
              <w:rPr>
                <w:rStyle w:val="afa"/>
                <w:noProof/>
              </w:rPr>
              <w:t>11.1</w:t>
            </w:r>
            <w:r w:rsidR="00327497">
              <w:rPr>
                <w:rFonts w:asciiTheme="minorHAnsi" w:eastAsiaTheme="minorEastAsia" w:hAnsiTheme="minorHAnsi"/>
                <w:smallCaps w:val="0"/>
                <w:noProof/>
                <w:sz w:val="22"/>
                <w:szCs w:val="22"/>
                <w:lang w:eastAsia="ru-RU"/>
              </w:rPr>
              <w:tab/>
            </w:r>
            <w:r w:rsidR="00327497" w:rsidRPr="006824D3">
              <w:rPr>
                <w:rStyle w:val="afa"/>
                <w:noProof/>
              </w:rPr>
              <w:t>Перечень возможных источников чрезвычайных ситуаций природного характера, которые могут оказывать воздействие на размещение объектов местного значения</w:t>
            </w:r>
            <w:r w:rsidR="00327497">
              <w:rPr>
                <w:noProof/>
                <w:webHidden/>
              </w:rPr>
              <w:tab/>
            </w:r>
            <w:r w:rsidR="00327497">
              <w:rPr>
                <w:noProof/>
                <w:webHidden/>
              </w:rPr>
              <w:fldChar w:fldCharType="begin"/>
            </w:r>
            <w:r w:rsidR="00327497">
              <w:rPr>
                <w:noProof/>
                <w:webHidden/>
              </w:rPr>
              <w:instrText xml:space="preserve"> PAGEREF _Toc209013864 \h </w:instrText>
            </w:r>
            <w:r w:rsidR="00327497">
              <w:rPr>
                <w:noProof/>
                <w:webHidden/>
              </w:rPr>
            </w:r>
            <w:r w:rsidR="00327497">
              <w:rPr>
                <w:noProof/>
                <w:webHidden/>
              </w:rPr>
              <w:fldChar w:fldCharType="separate"/>
            </w:r>
            <w:r w:rsidR="00327497">
              <w:rPr>
                <w:noProof/>
                <w:webHidden/>
              </w:rPr>
              <w:t>140</w:t>
            </w:r>
            <w:r w:rsidR="00327497">
              <w:rPr>
                <w:noProof/>
                <w:webHidden/>
              </w:rPr>
              <w:fldChar w:fldCharType="end"/>
            </w:r>
          </w:hyperlink>
        </w:p>
        <w:p w14:paraId="6BEDE196"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65" w:history="1">
            <w:r w:rsidR="00327497" w:rsidRPr="006824D3">
              <w:rPr>
                <w:rStyle w:val="afa"/>
                <w:rFonts w:eastAsiaTheme="majorEastAsia"/>
                <w:noProof/>
              </w:rPr>
              <w:t>11.2</w:t>
            </w:r>
            <w:r w:rsidR="00327497">
              <w:rPr>
                <w:rFonts w:asciiTheme="minorHAnsi" w:eastAsiaTheme="minorEastAsia" w:hAnsiTheme="minorHAnsi"/>
                <w:smallCaps w:val="0"/>
                <w:noProof/>
                <w:sz w:val="22"/>
                <w:szCs w:val="22"/>
                <w:lang w:eastAsia="ru-RU"/>
              </w:rPr>
              <w:tab/>
            </w:r>
            <w:r w:rsidR="00327497" w:rsidRPr="006824D3">
              <w:rPr>
                <w:rStyle w:val="afa"/>
                <w:rFonts w:eastAsiaTheme="majorEastAsia"/>
                <w:noProof/>
              </w:rPr>
              <w:t xml:space="preserve">Перечень источников </w:t>
            </w:r>
            <w:r w:rsidR="00327497" w:rsidRPr="006824D3">
              <w:rPr>
                <w:rStyle w:val="afa"/>
                <w:noProof/>
              </w:rPr>
              <w:t>чрезвычайных ситуаций</w:t>
            </w:r>
            <w:r w:rsidR="00327497" w:rsidRPr="006824D3">
              <w:rPr>
                <w:rStyle w:val="afa"/>
                <w:rFonts w:eastAsiaTheme="majorEastAsia"/>
                <w:noProof/>
              </w:rPr>
              <w:t xml:space="preserve"> техногенного характера, которые могут оказывать воздействие на размещение объектов местного значения</w:t>
            </w:r>
            <w:r w:rsidR="00327497">
              <w:rPr>
                <w:noProof/>
                <w:webHidden/>
              </w:rPr>
              <w:tab/>
            </w:r>
            <w:r w:rsidR="00327497">
              <w:rPr>
                <w:noProof/>
                <w:webHidden/>
              </w:rPr>
              <w:fldChar w:fldCharType="begin"/>
            </w:r>
            <w:r w:rsidR="00327497">
              <w:rPr>
                <w:noProof/>
                <w:webHidden/>
              </w:rPr>
              <w:instrText xml:space="preserve"> PAGEREF _Toc209013865 \h </w:instrText>
            </w:r>
            <w:r w:rsidR="00327497">
              <w:rPr>
                <w:noProof/>
                <w:webHidden/>
              </w:rPr>
            </w:r>
            <w:r w:rsidR="00327497">
              <w:rPr>
                <w:noProof/>
                <w:webHidden/>
              </w:rPr>
              <w:fldChar w:fldCharType="separate"/>
            </w:r>
            <w:r w:rsidR="00327497">
              <w:rPr>
                <w:noProof/>
                <w:webHidden/>
              </w:rPr>
              <w:t>141</w:t>
            </w:r>
            <w:r w:rsidR="00327497">
              <w:rPr>
                <w:noProof/>
                <w:webHidden/>
              </w:rPr>
              <w:fldChar w:fldCharType="end"/>
            </w:r>
          </w:hyperlink>
        </w:p>
        <w:p w14:paraId="1FF42437"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66" w:history="1">
            <w:r w:rsidR="00327497" w:rsidRPr="006824D3">
              <w:rPr>
                <w:rStyle w:val="afa"/>
                <w:rFonts w:eastAsiaTheme="majorEastAsia"/>
                <w:noProof/>
              </w:rPr>
              <w:t>11.3</w:t>
            </w:r>
            <w:r w:rsidR="00327497">
              <w:rPr>
                <w:rFonts w:asciiTheme="minorHAnsi" w:eastAsiaTheme="minorEastAsia" w:hAnsiTheme="minorHAnsi"/>
                <w:smallCaps w:val="0"/>
                <w:noProof/>
                <w:sz w:val="22"/>
                <w:szCs w:val="22"/>
                <w:lang w:eastAsia="ru-RU"/>
              </w:rPr>
              <w:tab/>
            </w:r>
            <w:r w:rsidR="00327497" w:rsidRPr="006824D3">
              <w:rPr>
                <w:rStyle w:val="afa"/>
                <w:rFonts w:eastAsiaTheme="majorEastAsia"/>
                <w:noProof/>
              </w:rPr>
              <w:t>Перечень возможных источников чрезвычайных ситуаций биолого-социального характера, которые могут оказывать воздействие на размещение объектов местного значения</w:t>
            </w:r>
            <w:r w:rsidR="00327497">
              <w:rPr>
                <w:noProof/>
                <w:webHidden/>
              </w:rPr>
              <w:tab/>
            </w:r>
            <w:r w:rsidR="00327497">
              <w:rPr>
                <w:noProof/>
                <w:webHidden/>
              </w:rPr>
              <w:fldChar w:fldCharType="begin"/>
            </w:r>
            <w:r w:rsidR="00327497">
              <w:rPr>
                <w:noProof/>
                <w:webHidden/>
              </w:rPr>
              <w:instrText xml:space="preserve"> PAGEREF _Toc209013866 \h </w:instrText>
            </w:r>
            <w:r w:rsidR="00327497">
              <w:rPr>
                <w:noProof/>
                <w:webHidden/>
              </w:rPr>
            </w:r>
            <w:r w:rsidR="00327497">
              <w:rPr>
                <w:noProof/>
                <w:webHidden/>
              </w:rPr>
              <w:fldChar w:fldCharType="separate"/>
            </w:r>
            <w:r w:rsidR="00327497">
              <w:rPr>
                <w:noProof/>
                <w:webHidden/>
              </w:rPr>
              <w:t>143</w:t>
            </w:r>
            <w:r w:rsidR="00327497">
              <w:rPr>
                <w:noProof/>
                <w:webHidden/>
              </w:rPr>
              <w:fldChar w:fldCharType="end"/>
            </w:r>
          </w:hyperlink>
        </w:p>
        <w:p w14:paraId="741E1B08" w14:textId="77777777" w:rsidR="00327497" w:rsidRDefault="00AB23B9">
          <w:pPr>
            <w:pStyle w:val="2c"/>
            <w:tabs>
              <w:tab w:val="left" w:pos="1680"/>
              <w:tab w:val="right" w:leader="dot" w:pos="9345"/>
            </w:tabs>
            <w:rPr>
              <w:rFonts w:asciiTheme="minorHAnsi" w:eastAsiaTheme="minorEastAsia" w:hAnsiTheme="minorHAnsi"/>
              <w:smallCaps w:val="0"/>
              <w:noProof/>
              <w:sz w:val="22"/>
              <w:szCs w:val="22"/>
              <w:lang w:eastAsia="ru-RU"/>
            </w:rPr>
          </w:pPr>
          <w:hyperlink w:anchor="_Toc209013867" w:history="1">
            <w:r w:rsidR="00327497" w:rsidRPr="006824D3">
              <w:rPr>
                <w:rStyle w:val="afa"/>
                <w:rFonts w:eastAsiaTheme="majorEastAsia"/>
                <w:noProof/>
              </w:rPr>
              <w:t>11.4</w:t>
            </w:r>
            <w:r w:rsidR="00327497">
              <w:rPr>
                <w:rFonts w:asciiTheme="minorHAnsi" w:eastAsiaTheme="minorEastAsia" w:hAnsiTheme="minorHAnsi"/>
                <w:smallCaps w:val="0"/>
                <w:noProof/>
                <w:sz w:val="22"/>
                <w:szCs w:val="22"/>
                <w:lang w:eastAsia="ru-RU"/>
              </w:rPr>
              <w:tab/>
            </w:r>
            <w:r w:rsidR="00327497" w:rsidRPr="006824D3">
              <w:rPr>
                <w:rStyle w:val="afa"/>
                <w:rFonts w:eastAsiaTheme="majorEastAsia"/>
                <w:noProof/>
              </w:rPr>
              <w:t>Перечень объектов в области обеспечения пожарной безопасности</w:t>
            </w:r>
            <w:r w:rsidR="00327497">
              <w:rPr>
                <w:noProof/>
                <w:webHidden/>
              </w:rPr>
              <w:tab/>
            </w:r>
            <w:r w:rsidR="00327497">
              <w:rPr>
                <w:noProof/>
                <w:webHidden/>
              </w:rPr>
              <w:fldChar w:fldCharType="begin"/>
            </w:r>
            <w:r w:rsidR="00327497">
              <w:rPr>
                <w:noProof/>
                <w:webHidden/>
              </w:rPr>
              <w:instrText xml:space="preserve"> PAGEREF _Toc209013867 \h </w:instrText>
            </w:r>
            <w:r w:rsidR="00327497">
              <w:rPr>
                <w:noProof/>
                <w:webHidden/>
              </w:rPr>
            </w:r>
            <w:r w:rsidR="00327497">
              <w:rPr>
                <w:noProof/>
                <w:webHidden/>
              </w:rPr>
              <w:fldChar w:fldCharType="separate"/>
            </w:r>
            <w:r w:rsidR="00327497">
              <w:rPr>
                <w:noProof/>
                <w:webHidden/>
              </w:rPr>
              <w:t>144</w:t>
            </w:r>
            <w:r w:rsidR="00327497">
              <w:rPr>
                <w:noProof/>
                <w:webHidden/>
              </w:rPr>
              <w:fldChar w:fldCharType="end"/>
            </w:r>
          </w:hyperlink>
        </w:p>
        <w:p w14:paraId="420005EE" w14:textId="77777777" w:rsidR="00327497" w:rsidRDefault="00AB23B9">
          <w:pPr>
            <w:pStyle w:val="18"/>
            <w:tabs>
              <w:tab w:val="right" w:leader="dot" w:pos="9345"/>
            </w:tabs>
            <w:rPr>
              <w:rFonts w:asciiTheme="minorHAnsi" w:eastAsiaTheme="minorEastAsia" w:hAnsiTheme="minorHAnsi"/>
              <w:b w:val="0"/>
              <w:bCs w:val="0"/>
              <w:caps w:val="0"/>
              <w:noProof/>
              <w:sz w:val="22"/>
              <w:szCs w:val="22"/>
              <w:lang w:eastAsia="ru-RU"/>
            </w:rPr>
          </w:pPr>
          <w:hyperlink w:anchor="_Toc209013868" w:history="1">
            <w:r w:rsidR="00327497" w:rsidRPr="006824D3">
              <w:rPr>
                <w:rStyle w:val="afa"/>
                <w:noProof/>
              </w:rPr>
              <w:t>Технико-экономические показатели</w:t>
            </w:r>
            <w:r w:rsidR="00327497">
              <w:rPr>
                <w:noProof/>
                <w:webHidden/>
              </w:rPr>
              <w:tab/>
            </w:r>
            <w:r w:rsidR="00327497">
              <w:rPr>
                <w:noProof/>
                <w:webHidden/>
              </w:rPr>
              <w:fldChar w:fldCharType="begin"/>
            </w:r>
            <w:r w:rsidR="00327497">
              <w:rPr>
                <w:noProof/>
                <w:webHidden/>
              </w:rPr>
              <w:instrText xml:space="preserve"> PAGEREF _Toc209013868 \h </w:instrText>
            </w:r>
            <w:r w:rsidR="00327497">
              <w:rPr>
                <w:noProof/>
                <w:webHidden/>
              </w:rPr>
            </w:r>
            <w:r w:rsidR="00327497">
              <w:rPr>
                <w:noProof/>
                <w:webHidden/>
              </w:rPr>
              <w:fldChar w:fldCharType="separate"/>
            </w:r>
            <w:r w:rsidR="00327497">
              <w:rPr>
                <w:noProof/>
                <w:webHidden/>
              </w:rPr>
              <w:t>148</w:t>
            </w:r>
            <w:r w:rsidR="00327497">
              <w:rPr>
                <w:noProof/>
                <w:webHidden/>
              </w:rPr>
              <w:fldChar w:fldCharType="end"/>
            </w:r>
          </w:hyperlink>
        </w:p>
        <w:p w14:paraId="15F05767" w14:textId="77777777" w:rsidR="00327497" w:rsidRDefault="00AB23B9">
          <w:pPr>
            <w:pStyle w:val="18"/>
            <w:tabs>
              <w:tab w:val="right" w:leader="dot" w:pos="9345"/>
            </w:tabs>
            <w:rPr>
              <w:rFonts w:asciiTheme="minorHAnsi" w:eastAsiaTheme="minorEastAsia" w:hAnsiTheme="minorHAnsi"/>
              <w:b w:val="0"/>
              <w:bCs w:val="0"/>
              <w:caps w:val="0"/>
              <w:noProof/>
              <w:sz w:val="22"/>
              <w:szCs w:val="22"/>
              <w:lang w:eastAsia="ru-RU"/>
            </w:rPr>
          </w:pPr>
          <w:hyperlink w:anchor="_Toc209013869" w:history="1">
            <w:r w:rsidR="00327497" w:rsidRPr="006824D3">
              <w:rPr>
                <w:rStyle w:val="afa"/>
                <w:rFonts w:ascii="Times New Roman" w:eastAsia="Times New Roman" w:hAnsi="Times New Roman" w:cs="Times New Roman"/>
                <w:noProof/>
                <w:lang w:eastAsia="ru-RU"/>
              </w:rPr>
              <w:t>Перечень используемых нормативных актов</w:t>
            </w:r>
            <w:r w:rsidR="00327497">
              <w:rPr>
                <w:noProof/>
                <w:webHidden/>
              </w:rPr>
              <w:tab/>
            </w:r>
            <w:r w:rsidR="00327497">
              <w:rPr>
                <w:noProof/>
                <w:webHidden/>
              </w:rPr>
              <w:fldChar w:fldCharType="begin"/>
            </w:r>
            <w:r w:rsidR="00327497">
              <w:rPr>
                <w:noProof/>
                <w:webHidden/>
              </w:rPr>
              <w:instrText xml:space="preserve"> PAGEREF _Toc209013869 \h </w:instrText>
            </w:r>
            <w:r w:rsidR="00327497">
              <w:rPr>
                <w:noProof/>
                <w:webHidden/>
              </w:rPr>
            </w:r>
            <w:r w:rsidR="00327497">
              <w:rPr>
                <w:noProof/>
                <w:webHidden/>
              </w:rPr>
              <w:fldChar w:fldCharType="separate"/>
            </w:r>
            <w:r w:rsidR="00327497">
              <w:rPr>
                <w:noProof/>
                <w:webHidden/>
              </w:rPr>
              <w:t>150</w:t>
            </w:r>
            <w:r w:rsidR="00327497">
              <w:rPr>
                <w:noProof/>
                <w:webHidden/>
              </w:rPr>
              <w:fldChar w:fldCharType="end"/>
            </w:r>
          </w:hyperlink>
        </w:p>
        <w:p w14:paraId="766E1705" w14:textId="77777777" w:rsidR="00D57CEE" w:rsidRPr="00263259" w:rsidRDefault="00D57CEE">
          <w:r w:rsidRPr="00263259">
            <w:rPr>
              <w:b/>
              <w:bCs/>
            </w:rPr>
            <w:fldChar w:fldCharType="end"/>
          </w:r>
        </w:p>
      </w:sdtContent>
    </w:sdt>
    <w:p w14:paraId="787601D7" w14:textId="77777777" w:rsidR="006F13DC" w:rsidRPr="00263259" w:rsidRDefault="006F13DC" w:rsidP="00D9265B">
      <w:pPr>
        <w:rPr>
          <w:rStyle w:val="ac"/>
        </w:rPr>
      </w:pPr>
    </w:p>
    <w:p w14:paraId="62318C04" w14:textId="77777777" w:rsidR="006F13DC" w:rsidRPr="00263259" w:rsidRDefault="006F13DC">
      <w:pPr>
        <w:ind w:firstLine="0"/>
        <w:jc w:val="left"/>
        <w:rPr>
          <w:rStyle w:val="ab"/>
        </w:rPr>
      </w:pPr>
      <w:r w:rsidRPr="00263259">
        <w:br w:type="page"/>
      </w:r>
    </w:p>
    <w:p w14:paraId="21D5597C" w14:textId="7CA94DCB" w:rsidR="006F13DC" w:rsidRPr="00263259" w:rsidRDefault="006F13DC" w:rsidP="00657538">
      <w:pPr>
        <w:pStyle w:val="14"/>
      </w:pPr>
      <w:bookmarkStart w:id="0" w:name="_Toc508216924"/>
      <w:bookmarkStart w:id="1" w:name="_Toc516058293"/>
      <w:bookmarkStart w:id="2" w:name="_Toc209013816"/>
      <w:r w:rsidRPr="00263259">
        <w:lastRenderedPageBreak/>
        <w:t>СОСТАВ МАТЕРИАЛОВ</w:t>
      </w:r>
      <w:bookmarkEnd w:id="0"/>
      <w:bookmarkEnd w:id="1"/>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8888"/>
      </w:tblGrid>
      <w:tr w:rsidR="00263259" w:rsidRPr="00263259" w14:paraId="44A5FBA4" w14:textId="77777777" w:rsidTr="006F13DC">
        <w:trPr>
          <w:cantSplit/>
          <w:trHeight w:val="20"/>
          <w:tblHeader/>
        </w:trPr>
        <w:tc>
          <w:tcPr>
            <w:tcW w:w="357" w:type="pct"/>
            <w:vAlign w:val="center"/>
          </w:tcPr>
          <w:p w14:paraId="10D6B055" w14:textId="77777777" w:rsidR="006F13DC" w:rsidRPr="00263259" w:rsidRDefault="006F13DC" w:rsidP="00B019DC">
            <w:pPr>
              <w:pStyle w:val="a9"/>
              <w:jc w:val="center"/>
              <w:rPr>
                <w:b/>
              </w:rPr>
            </w:pPr>
            <w:r w:rsidRPr="00263259">
              <w:rPr>
                <w:b/>
              </w:rPr>
              <w:t>№</w:t>
            </w:r>
          </w:p>
        </w:tc>
        <w:tc>
          <w:tcPr>
            <w:tcW w:w="4643" w:type="pct"/>
            <w:vAlign w:val="center"/>
          </w:tcPr>
          <w:p w14:paraId="17376EE5" w14:textId="77777777" w:rsidR="006F13DC" w:rsidRPr="00263259" w:rsidRDefault="006F13DC" w:rsidP="00B019DC">
            <w:pPr>
              <w:pStyle w:val="a9"/>
              <w:jc w:val="center"/>
              <w:rPr>
                <w:b/>
              </w:rPr>
            </w:pPr>
            <w:r w:rsidRPr="00263259">
              <w:rPr>
                <w:b/>
              </w:rPr>
              <w:t>Наименование документа</w:t>
            </w:r>
          </w:p>
        </w:tc>
      </w:tr>
      <w:tr w:rsidR="00263259" w:rsidRPr="00263259" w14:paraId="3C5EFCB7" w14:textId="77777777" w:rsidTr="006F13DC">
        <w:trPr>
          <w:cantSplit/>
          <w:trHeight w:val="20"/>
        </w:trPr>
        <w:tc>
          <w:tcPr>
            <w:tcW w:w="5000" w:type="pct"/>
            <w:gridSpan w:val="2"/>
            <w:vAlign w:val="center"/>
          </w:tcPr>
          <w:p w14:paraId="2EB3A21D" w14:textId="50AFA1F9" w:rsidR="006F13DC" w:rsidRPr="00263259" w:rsidRDefault="002F2ACC" w:rsidP="002F2ACC">
            <w:pPr>
              <w:pStyle w:val="a9"/>
              <w:jc w:val="left"/>
              <w:rPr>
                <w:b/>
                <w:i w:val="0"/>
              </w:rPr>
            </w:pPr>
            <w:r w:rsidRPr="00263259">
              <w:rPr>
                <w:b/>
              </w:rPr>
              <w:t xml:space="preserve">Внесение изменений в Схему территориального планирования </w:t>
            </w:r>
            <w:r w:rsidR="003442D6" w:rsidRPr="00263259">
              <w:rPr>
                <w:b/>
              </w:rPr>
              <w:t>Каргатского района Новосибирской области</w:t>
            </w:r>
            <w:r w:rsidRPr="00263259">
              <w:rPr>
                <w:b/>
              </w:rPr>
              <w:t>. Утверждаемая часть</w:t>
            </w:r>
          </w:p>
        </w:tc>
      </w:tr>
      <w:tr w:rsidR="00263259" w:rsidRPr="00263259" w14:paraId="2B5EC762" w14:textId="77777777" w:rsidTr="006F13DC">
        <w:trPr>
          <w:cantSplit/>
          <w:trHeight w:val="20"/>
        </w:trPr>
        <w:tc>
          <w:tcPr>
            <w:tcW w:w="357" w:type="pct"/>
            <w:vAlign w:val="center"/>
          </w:tcPr>
          <w:p w14:paraId="7A983506" w14:textId="77777777" w:rsidR="006F13DC" w:rsidRPr="00263259" w:rsidRDefault="006F13DC" w:rsidP="00B019DC">
            <w:pPr>
              <w:pStyle w:val="a9"/>
              <w:jc w:val="center"/>
              <w:rPr>
                <w:i w:val="0"/>
              </w:rPr>
            </w:pPr>
            <w:r w:rsidRPr="00263259">
              <w:rPr>
                <w:i w:val="0"/>
              </w:rPr>
              <w:t>1</w:t>
            </w:r>
          </w:p>
        </w:tc>
        <w:tc>
          <w:tcPr>
            <w:tcW w:w="4643" w:type="pct"/>
            <w:vAlign w:val="center"/>
          </w:tcPr>
          <w:p w14:paraId="3C372A4E" w14:textId="1D11E55C" w:rsidR="006F13DC" w:rsidRPr="00263259" w:rsidRDefault="006F13DC" w:rsidP="006F13DC">
            <w:pPr>
              <w:pStyle w:val="a9"/>
              <w:rPr>
                <w:i w:val="0"/>
              </w:rPr>
            </w:pPr>
            <w:r w:rsidRPr="00263259">
              <w:rPr>
                <w:i w:val="0"/>
              </w:rPr>
              <w:t>Положение о территориальном планировании</w:t>
            </w:r>
          </w:p>
        </w:tc>
      </w:tr>
      <w:tr w:rsidR="00263259" w:rsidRPr="00263259" w14:paraId="37EE6C63" w14:textId="77777777" w:rsidTr="006F13DC">
        <w:trPr>
          <w:cantSplit/>
          <w:trHeight w:val="20"/>
        </w:trPr>
        <w:tc>
          <w:tcPr>
            <w:tcW w:w="357" w:type="pct"/>
            <w:vAlign w:val="center"/>
          </w:tcPr>
          <w:p w14:paraId="58CC22B1" w14:textId="77777777" w:rsidR="006F13DC" w:rsidRPr="00263259" w:rsidRDefault="00937B00" w:rsidP="00B019DC">
            <w:pPr>
              <w:pStyle w:val="a9"/>
              <w:jc w:val="center"/>
              <w:rPr>
                <w:i w:val="0"/>
              </w:rPr>
            </w:pPr>
            <w:r w:rsidRPr="00263259">
              <w:rPr>
                <w:i w:val="0"/>
              </w:rPr>
              <w:t>2</w:t>
            </w:r>
          </w:p>
        </w:tc>
        <w:tc>
          <w:tcPr>
            <w:tcW w:w="4643" w:type="pct"/>
          </w:tcPr>
          <w:p w14:paraId="1B76CEF6" w14:textId="062A52AD" w:rsidR="006F13DC" w:rsidRPr="00263259" w:rsidRDefault="003442D6" w:rsidP="006C7EDB">
            <w:pPr>
              <w:pStyle w:val="a9"/>
              <w:rPr>
                <w:i w:val="0"/>
              </w:rPr>
            </w:pPr>
            <w:r w:rsidRPr="00263259">
              <w:rPr>
                <w:i w:val="0"/>
              </w:rPr>
              <w:t>Приложение №1 «</w:t>
            </w:r>
            <w:r w:rsidR="002F2ACC" w:rsidRPr="00263259">
              <w:rPr>
                <w:i w:val="0"/>
              </w:rPr>
              <w:t>Карта планируемого размещения объектов местного значения муниципального района</w:t>
            </w:r>
            <w:r w:rsidRPr="00263259">
              <w:rPr>
                <w:i w:val="0"/>
              </w:rPr>
              <w:t>»</w:t>
            </w:r>
          </w:p>
        </w:tc>
      </w:tr>
      <w:tr w:rsidR="00263259" w:rsidRPr="00263259" w14:paraId="15736061" w14:textId="77777777" w:rsidTr="006F13DC">
        <w:trPr>
          <w:cantSplit/>
          <w:trHeight w:val="20"/>
        </w:trPr>
        <w:tc>
          <w:tcPr>
            <w:tcW w:w="5000" w:type="pct"/>
            <w:gridSpan w:val="2"/>
            <w:vAlign w:val="center"/>
          </w:tcPr>
          <w:p w14:paraId="50C0F492" w14:textId="6659CC1A" w:rsidR="003442D6" w:rsidRPr="00263259" w:rsidRDefault="003442D6" w:rsidP="003442D6">
            <w:pPr>
              <w:pStyle w:val="a9"/>
              <w:jc w:val="left"/>
              <w:rPr>
                <w:b/>
                <w:i w:val="0"/>
              </w:rPr>
            </w:pPr>
            <w:r w:rsidRPr="00263259">
              <w:rPr>
                <w:b/>
              </w:rPr>
              <w:t>Внесение изменений в Схему территориального планирования Каргатского района Новосибирской области. Материалы по обоснованию</w:t>
            </w:r>
          </w:p>
        </w:tc>
      </w:tr>
      <w:tr w:rsidR="00263259" w:rsidRPr="00263259" w14:paraId="35B21F75" w14:textId="77777777" w:rsidTr="006F13DC">
        <w:trPr>
          <w:cantSplit/>
          <w:trHeight w:val="20"/>
        </w:trPr>
        <w:tc>
          <w:tcPr>
            <w:tcW w:w="357" w:type="pct"/>
            <w:vAlign w:val="center"/>
          </w:tcPr>
          <w:p w14:paraId="77E21EC4" w14:textId="77777777" w:rsidR="003442D6" w:rsidRPr="00263259" w:rsidRDefault="003442D6" w:rsidP="003442D6">
            <w:pPr>
              <w:pStyle w:val="a9"/>
              <w:jc w:val="center"/>
              <w:rPr>
                <w:i w:val="0"/>
              </w:rPr>
            </w:pPr>
            <w:r w:rsidRPr="00263259">
              <w:rPr>
                <w:i w:val="0"/>
              </w:rPr>
              <w:t>1</w:t>
            </w:r>
          </w:p>
        </w:tc>
        <w:tc>
          <w:tcPr>
            <w:tcW w:w="4643" w:type="pct"/>
            <w:vAlign w:val="center"/>
          </w:tcPr>
          <w:p w14:paraId="38C3416F" w14:textId="5BF39337" w:rsidR="003442D6" w:rsidRPr="00263259" w:rsidRDefault="003442D6" w:rsidP="003442D6">
            <w:pPr>
              <w:pStyle w:val="a9"/>
              <w:rPr>
                <w:i w:val="0"/>
              </w:rPr>
            </w:pPr>
            <w:r w:rsidRPr="00263259">
              <w:rPr>
                <w:i w:val="0"/>
              </w:rPr>
              <w:t>Материалы по обоснованию</w:t>
            </w:r>
          </w:p>
        </w:tc>
      </w:tr>
      <w:tr w:rsidR="00263259" w:rsidRPr="00263259" w14:paraId="519D5E51" w14:textId="77777777" w:rsidTr="006F13DC">
        <w:trPr>
          <w:cantSplit/>
          <w:trHeight w:val="20"/>
        </w:trPr>
        <w:tc>
          <w:tcPr>
            <w:tcW w:w="357" w:type="pct"/>
            <w:vAlign w:val="center"/>
          </w:tcPr>
          <w:p w14:paraId="277AB123" w14:textId="482CF721" w:rsidR="003442D6" w:rsidRPr="00263259" w:rsidRDefault="003442D6" w:rsidP="003442D6">
            <w:pPr>
              <w:pStyle w:val="a9"/>
              <w:jc w:val="center"/>
              <w:rPr>
                <w:i w:val="0"/>
              </w:rPr>
            </w:pPr>
            <w:r w:rsidRPr="00263259">
              <w:rPr>
                <w:i w:val="0"/>
              </w:rPr>
              <w:t>2</w:t>
            </w:r>
          </w:p>
        </w:tc>
        <w:tc>
          <w:tcPr>
            <w:tcW w:w="4643" w:type="pct"/>
          </w:tcPr>
          <w:p w14:paraId="3E0B4686" w14:textId="0F2D7537" w:rsidR="003442D6" w:rsidRPr="00263259" w:rsidRDefault="003442D6" w:rsidP="003442D6">
            <w:pPr>
              <w:pStyle w:val="a9"/>
              <w:rPr>
                <w:i w:val="0"/>
              </w:rPr>
            </w:pPr>
            <w:r w:rsidRPr="00263259">
              <w:rPr>
                <w:i w:val="0"/>
              </w:rPr>
              <w:t>С</w:t>
            </w:r>
            <w:r w:rsidR="00251535" w:rsidRPr="00263259">
              <w:rPr>
                <w:i w:val="0"/>
              </w:rPr>
              <w:t>хема современного использования территории муниципального образования</w:t>
            </w:r>
          </w:p>
        </w:tc>
      </w:tr>
      <w:tr w:rsidR="00263259" w:rsidRPr="00263259" w14:paraId="7C3A8B22" w14:textId="77777777" w:rsidTr="006F13DC">
        <w:trPr>
          <w:cantSplit/>
          <w:trHeight w:val="20"/>
        </w:trPr>
        <w:tc>
          <w:tcPr>
            <w:tcW w:w="357" w:type="pct"/>
            <w:vAlign w:val="center"/>
          </w:tcPr>
          <w:p w14:paraId="1D3828E3" w14:textId="7E08D117" w:rsidR="003442D6" w:rsidRPr="00263259" w:rsidRDefault="003442D6" w:rsidP="003442D6">
            <w:pPr>
              <w:pStyle w:val="a9"/>
              <w:jc w:val="center"/>
              <w:rPr>
                <w:i w:val="0"/>
              </w:rPr>
            </w:pPr>
            <w:r w:rsidRPr="00263259">
              <w:rPr>
                <w:i w:val="0"/>
              </w:rPr>
              <w:t>3</w:t>
            </w:r>
          </w:p>
        </w:tc>
        <w:tc>
          <w:tcPr>
            <w:tcW w:w="4643" w:type="pct"/>
          </w:tcPr>
          <w:p w14:paraId="2B4E7711" w14:textId="171EFE26" w:rsidR="003442D6" w:rsidRPr="00263259" w:rsidRDefault="00251535" w:rsidP="00251535">
            <w:pPr>
              <w:pStyle w:val="a9"/>
              <w:rPr>
                <w:i w:val="0"/>
              </w:rPr>
            </w:pPr>
            <w:r w:rsidRPr="00263259">
              <w:rPr>
                <w:i w:val="0"/>
              </w:rPr>
              <w:t>Схема анализа обеспеченности объектами социальной инфраструктуры федерального, регионального, местного значения. Схема зон с особыми условиями использования территории.</w:t>
            </w:r>
          </w:p>
        </w:tc>
      </w:tr>
      <w:tr w:rsidR="00263259" w:rsidRPr="00263259" w14:paraId="72946ADE" w14:textId="77777777" w:rsidTr="006F13DC">
        <w:trPr>
          <w:cantSplit/>
          <w:trHeight w:val="20"/>
        </w:trPr>
        <w:tc>
          <w:tcPr>
            <w:tcW w:w="357" w:type="pct"/>
            <w:vAlign w:val="center"/>
          </w:tcPr>
          <w:p w14:paraId="6CF88DE3" w14:textId="450D5C0B" w:rsidR="003442D6" w:rsidRPr="00263259" w:rsidRDefault="003442D6" w:rsidP="003442D6">
            <w:pPr>
              <w:pStyle w:val="a9"/>
              <w:jc w:val="center"/>
              <w:rPr>
                <w:i w:val="0"/>
              </w:rPr>
            </w:pPr>
            <w:r w:rsidRPr="00263259">
              <w:rPr>
                <w:i w:val="0"/>
              </w:rPr>
              <w:t>4</w:t>
            </w:r>
          </w:p>
        </w:tc>
        <w:tc>
          <w:tcPr>
            <w:tcW w:w="4643" w:type="pct"/>
          </w:tcPr>
          <w:p w14:paraId="3463C54A" w14:textId="1CBFF809" w:rsidR="003442D6" w:rsidRPr="00263259" w:rsidRDefault="00251535" w:rsidP="003442D6">
            <w:pPr>
              <w:pStyle w:val="a9"/>
              <w:rPr>
                <w:i w:val="0"/>
              </w:rPr>
            </w:pPr>
            <w:r w:rsidRPr="00263259">
              <w:rPr>
                <w:i w:val="0"/>
              </w:rPr>
              <w:t>Транспортная схема. Схема инженерной инфраструктуры территории</w:t>
            </w:r>
          </w:p>
        </w:tc>
      </w:tr>
      <w:tr w:rsidR="003442D6" w:rsidRPr="00263259" w14:paraId="266C4034" w14:textId="77777777" w:rsidTr="006F13DC">
        <w:trPr>
          <w:cantSplit/>
          <w:trHeight w:val="20"/>
        </w:trPr>
        <w:tc>
          <w:tcPr>
            <w:tcW w:w="357" w:type="pct"/>
            <w:vAlign w:val="center"/>
          </w:tcPr>
          <w:p w14:paraId="237F4822" w14:textId="21E7D166" w:rsidR="003442D6" w:rsidRPr="00263259" w:rsidRDefault="003442D6" w:rsidP="003442D6">
            <w:pPr>
              <w:pStyle w:val="a9"/>
              <w:jc w:val="center"/>
              <w:rPr>
                <w:i w:val="0"/>
              </w:rPr>
            </w:pPr>
            <w:r w:rsidRPr="00263259">
              <w:rPr>
                <w:i w:val="0"/>
              </w:rPr>
              <w:t>5</w:t>
            </w:r>
          </w:p>
        </w:tc>
        <w:tc>
          <w:tcPr>
            <w:tcW w:w="4643" w:type="pct"/>
          </w:tcPr>
          <w:p w14:paraId="64FF04E9" w14:textId="55781F6F" w:rsidR="003442D6" w:rsidRPr="00263259" w:rsidRDefault="00251535" w:rsidP="003442D6">
            <w:pPr>
              <w:pStyle w:val="a9"/>
              <w:rPr>
                <w:i w:val="0"/>
              </w:rPr>
            </w:pPr>
            <w:r w:rsidRPr="00263259">
              <w:rPr>
                <w:i w:val="0"/>
              </w:rPr>
              <w:t>Карта территорий, подверженных риску возникновения чрезвычайных ситуаций</w:t>
            </w:r>
          </w:p>
        </w:tc>
      </w:tr>
    </w:tbl>
    <w:p w14:paraId="6C6025F0" w14:textId="77777777" w:rsidR="00230F19" w:rsidRPr="00263259" w:rsidRDefault="00230F19" w:rsidP="006F13DC"/>
    <w:p w14:paraId="3F9C6997" w14:textId="77777777" w:rsidR="003F157A" w:rsidRPr="00263259" w:rsidRDefault="003F157A">
      <w:pPr>
        <w:ind w:firstLine="0"/>
        <w:jc w:val="left"/>
      </w:pPr>
      <w:r w:rsidRPr="00263259">
        <w:br w:type="page"/>
      </w:r>
    </w:p>
    <w:p w14:paraId="6E8B9401" w14:textId="77777777" w:rsidR="00772D10" w:rsidRPr="00263259" w:rsidRDefault="00772D10" w:rsidP="00772D10">
      <w:pPr>
        <w:pStyle w:val="10"/>
        <w:numPr>
          <w:ilvl w:val="0"/>
          <w:numId w:val="0"/>
        </w:numPr>
        <w:ind w:left="432"/>
      </w:pPr>
      <w:bookmarkStart w:id="3" w:name="_Toc195890202"/>
      <w:bookmarkStart w:id="4" w:name="_Toc205451564"/>
      <w:bookmarkStart w:id="5" w:name="_Toc217502946"/>
      <w:bookmarkStart w:id="6" w:name="_Toc508216925"/>
      <w:bookmarkStart w:id="7" w:name="_Toc11070286"/>
      <w:bookmarkStart w:id="8" w:name="_Toc209013817"/>
      <w:bookmarkStart w:id="9" w:name="_Toc512611546"/>
      <w:bookmarkStart w:id="10" w:name="_Toc44418877"/>
      <w:bookmarkStart w:id="11" w:name="_Toc57801037"/>
      <w:bookmarkStart w:id="12" w:name="_Toc292361334"/>
      <w:bookmarkStart w:id="13" w:name="_Toc486515852"/>
      <w:r w:rsidRPr="00263259">
        <w:lastRenderedPageBreak/>
        <w:t>ВВЕДЕНИЕ</w:t>
      </w:r>
      <w:bookmarkEnd w:id="3"/>
      <w:bookmarkEnd w:id="4"/>
      <w:bookmarkEnd w:id="5"/>
      <w:bookmarkEnd w:id="6"/>
      <w:bookmarkEnd w:id="7"/>
      <w:bookmarkEnd w:id="8"/>
    </w:p>
    <w:p w14:paraId="7BB9D582" w14:textId="29E8ADFF" w:rsidR="00772D10" w:rsidRPr="00263259" w:rsidRDefault="00E54F0A" w:rsidP="003F084C">
      <w:pPr>
        <w:pStyle w:val="af4"/>
      </w:pPr>
      <w:r w:rsidRPr="00263259">
        <w:t xml:space="preserve">Внесение изменений в </w:t>
      </w:r>
      <w:r w:rsidR="00354DCB" w:rsidRPr="00263259">
        <w:t>с</w:t>
      </w:r>
      <w:r w:rsidRPr="00263259">
        <w:t>хему территориального планирования Каргатского района Новосибирской области</w:t>
      </w:r>
      <w:r w:rsidR="00CB7274" w:rsidRPr="00263259">
        <w:t xml:space="preserve"> </w:t>
      </w:r>
      <w:r w:rsidR="00772D10" w:rsidRPr="00263259">
        <w:t xml:space="preserve">(далее </w:t>
      </w:r>
      <w:r w:rsidR="00CB7274" w:rsidRPr="00263259">
        <w:t>–</w:t>
      </w:r>
      <w:r w:rsidR="00772D10" w:rsidRPr="00263259">
        <w:t xml:space="preserve"> </w:t>
      </w:r>
      <w:r w:rsidR="00CB7274" w:rsidRPr="00263259">
        <w:t>схема территориального планирования</w:t>
      </w:r>
      <w:r w:rsidR="00772D10" w:rsidRPr="00263259">
        <w:t>) выполнен</w:t>
      </w:r>
      <w:r w:rsidR="00CB7274" w:rsidRPr="00263259">
        <w:t>о</w:t>
      </w:r>
      <w:r w:rsidR="00772D10" w:rsidRPr="00263259">
        <w:t xml:space="preserve"> ООО «С-проект» в соответствии с муниципальным контрактом № </w:t>
      </w:r>
      <w:r w:rsidR="00A333A0" w:rsidRPr="00263259">
        <w:t>0151200006024000258</w:t>
      </w:r>
      <w:r w:rsidR="00772D10" w:rsidRPr="00263259">
        <w:t xml:space="preserve"> от </w:t>
      </w:r>
      <w:r w:rsidR="00A333A0" w:rsidRPr="00263259">
        <w:t>18.11.2024</w:t>
      </w:r>
      <w:r w:rsidR="00772D10" w:rsidRPr="00263259">
        <w:t xml:space="preserve">, заключенным с </w:t>
      </w:r>
      <w:r w:rsidR="00A333A0" w:rsidRPr="00263259">
        <w:t>Администрацией Каргатского района Новосибирской области</w:t>
      </w:r>
      <w:r w:rsidR="00CB7274" w:rsidRPr="00263259">
        <w:t>.</w:t>
      </w:r>
    </w:p>
    <w:p w14:paraId="14DE411F" w14:textId="67380257" w:rsidR="007A3A37" w:rsidRPr="00263259" w:rsidRDefault="00772D10" w:rsidP="007A3A37">
      <w:r w:rsidRPr="00263259">
        <w:t xml:space="preserve">Подготовка </w:t>
      </w:r>
      <w:r w:rsidR="00E1208F" w:rsidRPr="00263259">
        <w:t>схемы территориального планирования</w:t>
      </w:r>
      <w:r w:rsidRPr="00263259">
        <w:t xml:space="preserve"> осуществлена применительно ко всей территории </w:t>
      </w:r>
      <w:r w:rsidR="00354DCB" w:rsidRPr="00263259">
        <w:t>Каргатского района Новосибирской области</w:t>
      </w:r>
      <w:r w:rsidR="00CB7274" w:rsidRPr="00263259">
        <w:t xml:space="preserve"> (далее также – </w:t>
      </w:r>
      <w:r w:rsidR="00354DCB" w:rsidRPr="00263259">
        <w:t>Каргатский района</w:t>
      </w:r>
      <w:r w:rsidR="00CB7274" w:rsidRPr="00263259">
        <w:t xml:space="preserve">, муниципальный район) </w:t>
      </w:r>
      <w:r w:rsidRPr="00263259">
        <w:t xml:space="preserve">в границах, определенных </w:t>
      </w:r>
      <w:r w:rsidR="00354DCB" w:rsidRPr="00263259">
        <w:t>законом Новосибирской области от 02.06.2004 №200-ОЗ «О статусе и границах муниципальных образований Новосибирской области»</w:t>
      </w:r>
      <w:r w:rsidRPr="00263259">
        <w:t>.</w:t>
      </w:r>
      <w:r w:rsidR="007A3A37" w:rsidRPr="00263259">
        <w:t xml:space="preserve"> Сведения о границе муниципального района внесены в Единый государственный реестр недвижимости (далее – ЕГРН).</w:t>
      </w:r>
    </w:p>
    <w:p w14:paraId="79845F38" w14:textId="2B467545" w:rsidR="00354DCB" w:rsidRPr="00263259" w:rsidRDefault="00354DCB" w:rsidP="00354DCB">
      <w:pPr>
        <w:pStyle w:val="af4"/>
      </w:pPr>
      <w:r w:rsidRPr="00263259">
        <w:t>Целями разработки схемы территориального планирования является:</w:t>
      </w:r>
    </w:p>
    <w:p w14:paraId="6645E825" w14:textId="38D80144" w:rsidR="00354DCB" w:rsidRPr="00263259" w:rsidRDefault="00354DCB" w:rsidP="00395772">
      <w:pPr>
        <w:pStyle w:val="af4"/>
        <w:numPr>
          <w:ilvl w:val="0"/>
          <w:numId w:val="27"/>
        </w:numPr>
        <w:tabs>
          <w:tab w:val="left" w:pos="1134"/>
        </w:tabs>
        <w:ind w:left="0" w:firstLine="709"/>
      </w:pPr>
      <w:r w:rsidRPr="00263259">
        <w:t>определение назначения территорий, исходя из совокупности социальных, экономических и иных факторов в целях обеспечения устойчивого развития территорий, развития инженерной, транспортной и социальной инфраструктур, градостроительных требований к сохранению объектов историко-культурного наследия и особо охраняемых природных территорий, экологическому и санитарному благополучию, обеспечения учета интересов граждан и их объединений, интересов Российской Федерации, Новосибирской области Каргатского муниципального района,</w:t>
      </w:r>
    </w:p>
    <w:p w14:paraId="22E7B693" w14:textId="37383255" w:rsidR="00354DCB" w:rsidRPr="00263259" w:rsidRDefault="00354DCB" w:rsidP="00395772">
      <w:pPr>
        <w:pStyle w:val="af4"/>
        <w:numPr>
          <w:ilvl w:val="0"/>
          <w:numId w:val="27"/>
        </w:numPr>
        <w:tabs>
          <w:tab w:val="left" w:pos="1134"/>
        </w:tabs>
        <w:ind w:left="0" w:firstLine="709"/>
      </w:pPr>
      <w:r w:rsidRPr="00263259">
        <w:t>размещение объектов федерального значения, объектов регионального значения, объектов местного значения муниципального района;</w:t>
      </w:r>
    </w:p>
    <w:p w14:paraId="2E53E4CB" w14:textId="657F077D" w:rsidR="00354DCB" w:rsidRPr="00263259" w:rsidRDefault="00354DCB" w:rsidP="00395772">
      <w:pPr>
        <w:pStyle w:val="af4"/>
        <w:numPr>
          <w:ilvl w:val="0"/>
          <w:numId w:val="27"/>
        </w:numPr>
        <w:tabs>
          <w:tab w:val="left" w:pos="1134"/>
        </w:tabs>
        <w:ind w:left="0" w:firstLine="709"/>
      </w:pPr>
      <w:r w:rsidRPr="00263259">
        <w:t>обеспечение комплексного развития территорий;</w:t>
      </w:r>
    </w:p>
    <w:p w14:paraId="637D0CD8" w14:textId="5A38A188" w:rsidR="00354DCB" w:rsidRPr="00263259" w:rsidRDefault="00354DCB" w:rsidP="00395772">
      <w:pPr>
        <w:pStyle w:val="af4"/>
        <w:numPr>
          <w:ilvl w:val="0"/>
          <w:numId w:val="27"/>
        </w:numPr>
        <w:tabs>
          <w:tab w:val="left" w:pos="1134"/>
        </w:tabs>
        <w:ind w:left="0" w:firstLine="709"/>
      </w:pPr>
      <w:r w:rsidRPr="00263259">
        <w:t>обоснование необходимости резервирования и изъятия земельных участков для размещения объектов местного значения муниципального района.</w:t>
      </w:r>
    </w:p>
    <w:p w14:paraId="4F62B726" w14:textId="77777777" w:rsidR="00354DCB" w:rsidRPr="00263259" w:rsidRDefault="00354DCB" w:rsidP="00354DCB">
      <w:pPr>
        <w:pStyle w:val="af4"/>
      </w:pPr>
      <w:r w:rsidRPr="00263259">
        <w:t>Основные задачи работы:</w:t>
      </w:r>
    </w:p>
    <w:p w14:paraId="1919103D" w14:textId="77777777" w:rsidR="00354DCB" w:rsidRPr="00263259" w:rsidRDefault="00354DCB" w:rsidP="00395772">
      <w:pPr>
        <w:pStyle w:val="af4"/>
        <w:numPr>
          <w:ilvl w:val="0"/>
          <w:numId w:val="27"/>
        </w:numPr>
        <w:tabs>
          <w:tab w:val="left" w:pos="1134"/>
        </w:tabs>
        <w:ind w:left="0" w:firstLine="709"/>
      </w:pPr>
      <w:r w:rsidRPr="00263259">
        <w:t>определение долгосрочной стратегии и этапов развития муниципального района, с учетом ресурсного потенциала и ограничений развития территории муниципального района;</w:t>
      </w:r>
    </w:p>
    <w:p w14:paraId="7190A90F" w14:textId="77777777" w:rsidR="00354DCB" w:rsidRPr="00263259" w:rsidRDefault="00354DCB" w:rsidP="00395772">
      <w:pPr>
        <w:pStyle w:val="af4"/>
        <w:numPr>
          <w:ilvl w:val="0"/>
          <w:numId w:val="27"/>
        </w:numPr>
        <w:tabs>
          <w:tab w:val="left" w:pos="1134"/>
        </w:tabs>
        <w:ind w:left="0" w:firstLine="709"/>
      </w:pPr>
      <w:r w:rsidRPr="00263259">
        <w:t>разработка вариантов территориального планирования и их обоснование;</w:t>
      </w:r>
    </w:p>
    <w:p w14:paraId="55B2876E" w14:textId="77777777" w:rsidR="00354DCB" w:rsidRPr="00263259" w:rsidRDefault="00354DCB" w:rsidP="00395772">
      <w:pPr>
        <w:pStyle w:val="af4"/>
        <w:numPr>
          <w:ilvl w:val="0"/>
          <w:numId w:val="27"/>
        </w:numPr>
        <w:tabs>
          <w:tab w:val="left" w:pos="1134"/>
        </w:tabs>
        <w:ind w:left="0" w:firstLine="709"/>
      </w:pPr>
      <w:r w:rsidRPr="00263259">
        <w:t>обоснование размещения объектов, необходимых для реализации полномочий органов местного самоуправления района;</w:t>
      </w:r>
    </w:p>
    <w:p w14:paraId="3D025EDA" w14:textId="77777777" w:rsidR="00354DCB" w:rsidRPr="00263259" w:rsidRDefault="00354DCB" w:rsidP="00395772">
      <w:pPr>
        <w:pStyle w:val="af4"/>
        <w:numPr>
          <w:ilvl w:val="0"/>
          <w:numId w:val="27"/>
        </w:numPr>
        <w:tabs>
          <w:tab w:val="left" w:pos="1134"/>
        </w:tabs>
        <w:ind w:left="0" w:firstLine="709"/>
      </w:pPr>
      <w:r w:rsidRPr="00263259">
        <w:t>обеспечение условий для повышения инвестиционной привлекательности муниципального района, стимулирования жилищного и коммунального строительства, деловой активности и производства, торговли, науки, туризма и отдыха, а также обеспечение реализации мероприятий по развитию транспортной инфраструктуры;</w:t>
      </w:r>
    </w:p>
    <w:p w14:paraId="1EFDAD82" w14:textId="77777777" w:rsidR="00354DCB" w:rsidRPr="00263259" w:rsidRDefault="00354DCB" w:rsidP="00395772">
      <w:pPr>
        <w:pStyle w:val="af4"/>
        <w:numPr>
          <w:ilvl w:val="0"/>
          <w:numId w:val="27"/>
        </w:numPr>
        <w:tabs>
          <w:tab w:val="left" w:pos="1134"/>
        </w:tabs>
        <w:ind w:left="0" w:firstLine="709"/>
      </w:pPr>
      <w:r w:rsidRPr="00263259">
        <w:lastRenderedPageBreak/>
        <w:t>обоснование размещения объектов федерального значения, объектов регионального значения, объектов местного значения муниципального района (при наличии);</w:t>
      </w:r>
    </w:p>
    <w:p w14:paraId="04F625AD" w14:textId="574245EF" w:rsidR="00354DCB" w:rsidRPr="00263259" w:rsidRDefault="00354DCB" w:rsidP="00395772">
      <w:pPr>
        <w:pStyle w:val="af4"/>
        <w:numPr>
          <w:ilvl w:val="0"/>
          <w:numId w:val="27"/>
        </w:numPr>
        <w:tabs>
          <w:tab w:val="left" w:pos="1134"/>
        </w:tabs>
        <w:ind w:left="0" w:firstLine="709"/>
      </w:pPr>
      <w:r w:rsidRPr="00263259">
        <w:t>предложения по размещению территорий жилищного строительства по обязательствам субъектов Российской Федерации (в отношении многодетных семей, детей-сирот и т.д.); иных областей, определенных в качестве приоритетных нормативными правовыми актами Правительства Российской Федерации (при наличии соответствующих полномочий);</w:t>
      </w:r>
    </w:p>
    <w:p w14:paraId="72102254" w14:textId="77777777" w:rsidR="00354DCB" w:rsidRPr="00263259" w:rsidRDefault="00354DCB" w:rsidP="00395772">
      <w:pPr>
        <w:pStyle w:val="af4"/>
        <w:numPr>
          <w:ilvl w:val="0"/>
          <w:numId w:val="27"/>
        </w:numPr>
        <w:tabs>
          <w:tab w:val="left" w:pos="1134"/>
        </w:tabs>
        <w:ind w:left="0" w:firstLine="709"/>
      </w:pPr>
      <w:r w:rsidRPr="00263259">
        <w:t>подготовка предложений по оптимизации системы расселения на территории района, с учетом создаваемых и ликвидируемых населенных пунктов, а также существующей и прогнозируемой маятниковой миграции;</w:t>
      </w:r>
    </w:p>
    <w:p w14:paraId="7001F177" w14:textId="77777777" w:rsidR="00354DCB" w:rsidRPr="00263259" w:rsidRDefault="00354DCB" w:rsidP="00395772">
      <w:pPr>
        <w:pStyle w:val="af4"/>
        <w:numPr>
          <w:ilvl w:val="0"/>
          <w:numId w:val="27"/>
        </w:numPr>
        <w:tabs>
          <w:tab w:val="left" w:pos="1134"/>
        </w:tabs>
        <w:ind w:left="0" w:firstLine="709"/>
      </w:pPr>
      <w:r w:rsidRPr="00263259">
        <w:t>разработка мероприятий по минимизации последствий чрезвычайных ситуаций природного и техногенного характера с учетом инженерно-технических мероприятий гражданской обороны, предупреждения чрезвычайных ситуаций и обеспечения пожарной безопасности;</w:t>
      </w:r>
    </w:p>
    <w:p w14:paraId="1599534D" w14:textId="77777777" w:rsidR="00354DCB" w:rsidRPr="00263259" w:rsidRDefault="00354DCB" w:rsidP="00395772">
      <w:pPr>
        <w:pStyle w:val="af4"/>
        <w:numPr>
          <w:ilvl w:val="0"/>
          <w:numId w:val="27"/>
        </w:numPr>
        <w:tabs>
          <w:tab w:val="left" w:pos="1134"/>
        </w:tabs>
        <w:ind w:left="0" w:firstLine="709"/>
      </w:pPr>
      <w:r w:rsidRPr="00263259">
        <w:t>разработка комплекса мер по сохранению и использованию объектов культурного наследия, ценных природных комплексов и объектов;</w:t>
      </w:r>
    </w:p>
    <w:p w14:paraId="361D6832" w14:textId="77777777" w:rsidR="00354DCB" w:rsidRPr="00263259" w:rsidRDefault="00354DCB" w:rsidP="00395772">
      <w:pPr>
        <w:pStyle w:val="af4"/>
        <w:numPr>
          <w:ilvl w:val="0"/>
          <w:numId w:val="27"/>
        </w:numPr>
        <w:tabs>
          <w:tab w:val="left" w:pos="1134"/>
        </w:tabs>
        <w:ind w:left="0" w:firstLine="709"/>
      </w:pPr>
      <w:r w:rsidRPr="00263259">
        <w:t>подготовка предложений по комплексному развитию территорий;</w:t>
      </w:r>
    </w:p>
    <w:p w14:paraId="21331AFC" w14:textId="77777777" w:rsidR="00354DCB" w:rsidRPr="00263259" w:rsidRDefault="00354DCB" w:rsidP="00395772">
      <w:pPr>
        <w:pStyle w:val="af4"/>
        <w:numPr>
          <w:ilvl w:val="0"/>
          <w:numId w:val="27"/>
        </w:numPr>
        <w:tabs>
          <w:tab w:val="left" w:pos="1134"/>
        </w:tabs>
        <w:ind w:left="0" w:firstLine="709"/>
      </w:pPr>
      <w:r w:rsidRPr="00263259">
        <w:t>подготовка предложений по размещению объектов, оказывающих влияние на социально-экономическое развитие района, предусмотренных инвестиционными проектами;</w:t>
      </w:r>
    </w:p>
    <w:p w14:paraId="409F00B3" w14:textId="77777777" w:rsidR="00354DCB" w:rsidRPr="00263259" w:rsidRDefault="00354DCB" w:rsidP="00395772">
      <w:pPr>
        <w:pStyle w:val="af4"/>
        <w:numPr>
          <w:ilvl w:val="0"/>
          <w:numId w:val="27"/>
        </w:numPr>
        <w:tabs>
          <w:tab w:val="left" w:pos="1134"/>
        </w:tabs>
        <w:ind w:left="0" w:firstLine="709"/>
      </w:pPr>
      <w:r w:rsidRPr="00263259">
        <w:t>создание условий для планировки территорий Каргатского района Новосибирской области;</w:t>
      </w:r>
    </w:p>
    <w:p w14:paraId="2EEAB3FC" w14:textId="4454D6D5" w:rsidR="00354DCB" w:rsidRPr="00263259" w:rsidRDefault="00354DCB" w:rsidP="00395772">
      <w:pPr>
        <w:pStyle w:val="af4"/>
        <w:numPr>
          <w:ilvl w:val="0"/>
          <w:numId w:val="27"/>
        </w:numPr>
        <w:tabs>
          <w:tab w:val="left" w:pos="1134"/>
        </w:tabs>
        <w:ind w:left="0" w:firstLine="709"/>
      </w:pPr>
      <w:r w:rsidRPr="00263259">
        <w:t>подготовка предложений по развитию инженерной инфраструктуры и иных видов инфраструктур в областях, предусмотренных в статье 19</w:t>
      </w:r>
      <w:r w:rsidR="00325594" w:rsidRPr="00263259">
        <w:t xml:space="preserve"> </w:t>
      </w:r>
      <w:r w:rsidRPr="00263259">
        <w:t>Градостроительного кодекса Российской Федерации.</w:t>
      </w:r>
    </w:p>
    <w:p w14:paraId="736A0078" w14:textId="16CB7896" w:rsidR="00E1208F" w:rsidRPr="00263259" w:rsidRDefault="00E1208F" w:rsidP="003F084C">
      <w:pPr>
        <w:pStyle w:val="af4"/>
      </w:pPr>
      <w:r w:rsidRPr="00263259">
        <w:t xml:space="preserve">В схеме территориального планирования учтены положения схемы территориального планирования Российской Федерации, схемы территориального планирования </w:t>
      </w:r>
      <w:r w:rsidR="00325594" w:rsidRPr="00263259">
        <w:t>Новосибирской области</w:t>
      </w:r>
      <w:r w:rsidRPr="00263259">
        <w:t xml:space="preserve">, </w:t>
      </w:r>
      <w:r w:rsidR="00325594" w:rsidRPr="00263259">
        <w:t>стратегия социально-экономического развития Новосибирской области на период до 2030 года</w:t>
      </w:r>
      <w:r w:rsidRPr="00263259">
        <w:t xml:space="preserve">, </w:t>
      </w:r>
      <w:r w:rsidR="00325594" w:rsidRPr="00263259">
        <w:t>стратегия социально-экономического развития Каргатского района до 2030 года</w:t>
      </w:r>
      <w:r w:rsidR="00CD5EB9" w:rsidRPr="00263259">
        <w:t xml:space="preserve">, </w:t>
      </w:r>
      <w:r w:rsidRPr="00263259">
        <w:t>планы и программы комплексного социально-экономического развития муниципального района.</w:t>
      </w:r>
    </w:p>
    <w:p w14:paraId="3CFCD560" w14:textId="23850098" w:rsidR="00E1208F" w:rsidRPr="00263259" w:rsidRDefault="00E1208F" w:rsidP="003F084C">
      <w:pPr>
        <w:pStyle w:val="af4"/>
      </w:pPr>
      <w:r w:rsidRPr="00263259">
        <w:t xml:space="preserve">Подготовка схемы территориального планирования осуществлена в соответствии с требованиями Градостроительного кодекса Российской Федерации,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 утвержденных приказом Министерства экономического развития Российской Федерации от 06.05.2024 г. № 273 (далее также – Методические рекомендации по разработке </w:t>
      </w:r>
      <w:r w:rsidR="00C61524" w:rsidRPr="00263259">
        <w:t>проектов схем территориального планирования муниципальных районов</w:t>
      </w:r>
      <w:r w:rsidRPr="00263259">
        <w:t>), региональных нормативов градостроительного проектирования планирова</w:t>
      </w:r>
      <w:r w:rsidRPr="00263259">
        <w:lastRenderedPageBreak/>
        <w:t xml:space="preserve">ния </w:t>
      </w:r>
      <w:r w:rsidR="00325594" w:rsidRPr="00263259">
        <w:t>Новосибирской области</w:t>
      </w:r>
      <w:r w:rsidR="00F56DBE" w:rsidRPr="00263259">
        <w:t>,</w:t>
      </w:r>
      <w:r w:rsidRPr="00263259">
        <w:t xml:space="preserve"> местных нормативов градостроительного проектирования </w:t>
      </w:r>
      <w:r w:rsidR="00325594" w:rsidRPr="00263259">
        <w:t>Каргатского района</w:t>
      </w:r>
      <w:r w:rsidR="00F56DBE" w:rsidRPr="00263259">
        <w:t>.</w:t>
      </w:r>
    </w:p>
    <w:p w14:paraId="1784B842" w14:textId="79E5744B" w:rsidR="00E1208F" w:rsidRPr="00263259" w:rsidRDefault="00DE3C6A" w:rsidP="003F084C">
      <w:pPr>
        <w:pStyle w:val="af4"/>
        <w:rPr>
          <w:lang w:eastAsia="ar-SA"/>
        </w:rPr>
      </w:pPr>
      <w:r w:rsidRPr="00263259">
        <w:t xml:space="preserve">Подготовка </w:t>
      </w:r>
      <w:r w:rsidR="00294361" w:rsidRPr="00263259">
        <w:t>схемы территориального планирования</w:t>
      </w:r>
      <w:r w:rsidRPr="00263259">
        <w:t xml:space="preserve"> </w:t>
      </w:r>
      <w:r w:rsidR="00E1208F" w:rsidRPr="00263259">
        <w:t xml:space="preserve">также </w:t>
      </w:r>
      <w:r w:rsidRPr="00263259">
        <w:t xml:space="preserve">осуществлена в соответствии с требованиями: </w:t>
      </w:r>
      <w:r w:rsidR="00E1208F" w:rsidRPr="00263259">
        <w:t>федеральных законов, нормативных правовых актов Президента Российской Федерации, Правительства Российской Федерации; нормативных правовых актов федеральных органов исполнительной власти, регулирующих отношения в области территориального планирования</w:t>
      </w:r>
      <w:r w:rsidR="00E07AC2" w:rsidRPr="00263259">
        <w:t>.</w:t>
      </w:r>
    </w:p>
    <w:p w14:paraId="6BB99657" w14:textId="75B7B034" w:rsidR="00E1208F" w:rsidRPr="00263259" w:rsidRDefault="00E1208F" w:rsidP="003F084C">
      <w:pPr>
        <w:pStyle w:val="af4"/>
      </w:pPr>
      <w:r w:rsidRPr="00263259">
        <w:t>Исходный год разработки схемы территориального планирования – 2024. Схемой территориального планирования приняты следующие периоды:</w:t>
      </w:r>
    </w:p>
    <w:p w14:paraId="49C966EA" w14:textId="5DC7BE6D" w:rsidR="00E1208F" w:rsidRPr="00263259" w:rsidRDefault="00E1208F" w:rsidP="003F084C">
      <w:pPr>
        <w:pStyle w:val="a"/>
      </w:pPr>
      <w:r w:rsidRPr="00263259">
        <w:rPr>
          <w:lang w:val="en-US"/>
        </w:rPr>
        <w:t>I</w:t>
      </w:r>
      <w:r w:rsidRPr="00263259">
        <w:t xml:space="preserve"> очередь реализации– 2030 г.;</w:t>
      </w:r>
    </w:p>
    <w:p w14:paraId="4E7E0908" w14:textId="288019B2" w:rsidR="00E1208F" w:rsidRPr="00263259" w:rsidRDefault="00E1208F" w:rsidP="003F084C">
      <w:pPr>
        <w:pStyle w:val="a"/>
        <w:rPr>
          <w:rFonts w:eastAsiaTheme="majorEastAsia" w:cstheme="majorBidi"/>
          <w:b/>
          <w:sz w:val="32"/>
          <w:szCs w:val="32"/>
        </w:rPr>
      </w:pPr>
      <w:r w:rsidRPr="00263259">
        <w:t>расчетный срок реализации – 2044 г.</w:t>
      </w:r>
      <w:r w:rsidRPr="00263259">
        <w:br w:type="page"/>
      </w:r>
    </w:p>
    <w:p w14:paraId="55ECF6DB" w14:textId="14BE5BF7" w:rsidR="003F084C" w:rsidRPr="00263259" w:rsidRDefault="003F084C" w:rsidP="003F084C">
      <w:pPr>
        <w:pStyle w:val="10"/>
        <w:numPr>
          <w:ilvl w:val="0"/>
          <w:numId w:val="0"/>
        </w:numPr>
        <w:ind w:left="432"/>
      </w:pPr>
      <w:bookmarkStart w:id="14" w:name="_Toc170302941"/>
      <w:bookmarkStart w:id="15" w:name="_Toc209013818"/>
      <w:bookmarkEnd w:id="9"/>
      <w:bookmarkEnd w:id="10"/>
      <w:bookmarkEnd w:id="11"/>
      <w:r w:rsidRPr="00263259">
        <w:lastRenderedPageBreak/>
        <w:t>Обоснование выбранного варианта размещения объектов федерального, регионального и местного значения на основе анализа использования территории, возможных направлений ее развития и прогнозируемых ограничений использования. Оценка возможного влияния планируемых для размещения объектов местного значения муниципального района на комплексное развитие территории</w:t>
      </w:r>
      <w:bookmarkEnd w:id="14"/>
      <w:bookmarkEnd w:id="15"/>
      <w:r w:rsidRPr="00263259">
        <w:t xml:space="preserve"> </w:t>
      </w:r>
    </w:p>
    <w:p w14:paraId="17A62E26" w14:textId="64A03714" w:rsidR="003F157A" w:rsidRPr="00263259" w:rsidRDefault="00FD4410" w:rsidP="00FD41CD">
      <w:pPr>
        <w:pStyle w:val="10"/>
      </w:pPr>
      <w:bookmarkStart w:id="16" w:name="_Toc209013819"/>
      <w:r w:rsidRPr="00263259">
        <w:t xml:space="preserve">Общие сведения о </w:t>
      </w:r>
      <w:r w:rsidR="00FD41CD" w:rsidRPr="00263259">
        <w:t>Каргатском районе</w:t>
      </w:r>
      <w:bookmarkEnd w:id="16"/>
    </w:p>
    <w:p w14:paraId="5D4538CD" w14:textId="77777777" w:rsidR="003F157A" w:rsidRPr="00263259" w:rsidRDefault="003F157A" w:rsidP="008D287A">
      <w:pPr>
        <w:pStyle w:val="22"/>
      </w:pPr>
      <w:bookmarkStart w:id="17" w:name="_Toc57801038"/>
      <w:bookmarkStart w:id="18" w:name="_Toc209013820"/>
      <w:r w:rsidRPr="00263259">
        <w:t>Экономико-географическое положение</w:t>
      </w:r>
      <w:bookmarkEnd w:id="12"/>
      <w:bookmarkEnd w:id="13"/>
      <w:bookmarkEnd w:id="17"/>
      <w:bookmarkEnd w:id="18"/>
    </w:p>
    <w:p w14:paraId="5334DBD5" w14:textId="16032795" w:rsidR="0005534E" w:rsidRPr="00263259" w:rsidRDefault="00FD41CD" w:rsidP="0005534E">
      <w:r w:rsidRPr="00263259">
        <w:t xml:space="preserve">Каргатский район </w:t>
      </w:r>
      <w:r w:rsidR="004D734F" w:rsidRPr="00263259">
        <w:t xml:space="preserve">расположен в </w:t>
      </w:r>
      <w:r w:rsidRPr="00263259">
        <w:t>центральной</w:t>
      </w:r>
      <w:r w:rsidR="004D734F" w:rsidRPr="00263259">
        <w:t xml:space="preserve"> части </w:t>
      </w:r>
      <w:r w:rsidRPr="00263259">
        <w:t>Новосибирской области.</w:t>
      </w:r>
    </w:p>
    <w:p w14:paraId="15A273E6" w14:textId="689A02D2" w:rsidR="00C43F54" w:rsidRPr="00263259" w:rsidRDefault="007A3A37" w:rsidP="0005534E">
      <w:pPr>
        <w:rPr>
          <w:bdr w:val="none" w:sz="0" w:space="0" w:color="auto" w:frame="1"/>
        </w:rPr>
      </w:pPr>
      <w:r w:rsidRPr="00263259">
        <w:rPr>
          <w:bdr w:val="none" w:sz="0" w:space="0" w:color="auto" w:frame="1"/>
        </w:rPr>
        <w:t xml:space="preserve">Территория района </w:t>
      </w:r>
      <w:r w:rsidR="00C76F09" w:rsidRPr="00263259">
        <w:rPr>
          <w:bdr w:val="none" w:sz="0" w:space="0" w:color="auto" w:frame="1"/>
        </w:rPr>
        <w:t xml:space="preserve">граничит с </w:t>
      </w:r>
      <w:r w:rsidRPr="00263259">
        <w:rPr>
          <w:bdr w:val="none" w:sz="0" w:space="0" w:color="auto" w:frame="1"/>
        </w:rPr>
        <w:t>муниципальными районами</w:t>
      </w:r>
      <w:r w:rsidR="00126087" w:rsidRPr="00263259">
        <w:rPr>
          <w:bdr w:val="none" w:sz="0" w:space="0" w:color="auto" w:frame="1"/>
        </w:rPr>
        <w:t xml:space="preserve"> Новосибрской области</w:t>
      </w:r>
      <w:r w:rsidR="00C76F09" w:rsidRPr="00263259">
        <w:rPr>
          <w:bdr w:val="none" w:sz="0" w:space="0" w:color="auto" w:frame="1"/>
        </w:rPr>
        <w:t xml:space="preserve">: </w:t>
      </w:r>
      <w:r w:rsidR="00126087" w:rsidRPr="00263259">
        <w:t>Чулымским на востоке, Кочковским на юге, Доволенским на юге и западе, Убинским на севере и западе</w:t>
      </w:r>
      <w:r w:rsidR="002170CE" w:rsidRPr="00263259">
        <w:rPr>
          <w:bdr w:val="none" w:sz="0" w:space="0" w:color="auto" w:frame="1"/>
        </w:rPr>
        <w:t>.</w:t>
      </w:r>
    </w:p>
    <w:p w14:paraId="36B20FCD" w14:textId="5A9B6AF1" w:rsidR="0019087A" w:rsidRPr="00263259" w:rsidRDefault="0019087A" w:rsidP="004D734F">
      <w:r w:rsidRPr="00263259">
        <w:t xml:space="preserve">В состав района входят </w:t>
      </w:r>
      <w:r w:rsidR="00126087" w:rsidRPr="00263259">
        <w:t>1 городское поселение и</w:t>
      </w:r>
      <w:r w:rsidR="0005534E" w:rsidRPr="00263259">
        <w:t xml:space="preserve"> </w:t>
      </w:r>
      <w:r w:rsidR="00126087" w:rsidRPr="00263259">
        <w:t>9</w:t>
      </w:r>
      <w:r w:rsidR="00DA7FAD" w:rsidRPr="00263259">
        <w:t xml:space="preserve"> сельских поселений</w:t>
      </w:r>
      <w:r w:rsidRPr="00263259">
        <w:t>.</w:t>
      </w:r>
    </w:p>
    <w:p w14:paraId="0626C605" w14:textId="016989C2" w:rsidR="004D734F" w:rsidRPr="00263259" w:rsidRDefault="004D734F" w:rsidP="004D734F">
      <w:pPr>
        <w:rPr>
          <w:rStyle w:val="af5"/>
        </w:rPr>
      </w:pPr>
      <w:r w:rsidRPr="00263259">
        <w:t xml:space="preserve">Численность постоянного населения </w:t>
      </w:r>
      <w:r w:rsidR="0019087A" w:rsidRPr="00263259">
        <w:t>района</w:t>
      </w:r>
      <w:r w:rsidRPr="00263259">
        <w:t xml:space="preserve"> по данным Федеральной службы государственной статистики на </w:t>
      </w:r>
      <w:r w:rsidR="00D8205F" w:rsidRPr="00263259">
        <w:t>01.01.</w:t>
      </w:r>
      <w:r w:rsidRPr="00263259">
        <w:t>202</w:t>
      </w:r>
      <w:r w:rsidR="003656A8" w:rsidRPr="00263259">
        <w:t>4</w:t>
      </w:r>
      <w:r w:rsidRPr="00263259">
        <w:t xml:space="preserve"> – </w:t>
      </w:r>
      <w:r w:rsidR="00126087" w:rsidRPr="00263259">
        <w:t>14001</w:t>
      </w:r>
      <w:r w:rsidRPr="00263259">
        <w:t xml:space="preserve"> человек</w:t>
      </w:r>
      <w:r w:rsidR="00B375E6" w:rsidRPr="00263259">
        <w:t>а</w:t>
      </w:r>
      <w:r w:rsidRPr="00263259">
        <w:t xml:space="preserve">, </w:t>
      </w:r>
      <w:r w:rsidRPr="00263259">
        <w:rPr>
          <w:rStyle w:val="af5"/>
        </w:rPr>
        <w:t xml:space="preserve">что составляет </w:t>
      </w:r>
      <w:r w:rsidR="00494D64" w:rsidRPr="00263259">
        <w:rPr>
          <w:rStyle w:val="af5"/>
        </w:rPr>
        <w:t>0,</w:t>
      </w:r>
      <w:r w:rsidR="00D8205F" w:rsidRPr="00263259">
        <w:rPr>
          <w:rStyle w:val="af5"/>
        </w:rPr>
        <w:t>5</w:t>
      </w:r>
      <w:r w:rsidRPr="00263259">
        <w:rPr>
          <w:rStyle w:val="af5"/>
        </w:rPr>
        <w:t xml:space="preserve">% </w:t>
      </w:r>
      <w:r w:rsidR="00330AE8" w:rsidRPr="00263259">
        <w:rPr>
          <w:rStyle w:val="af5"/>
        </w:rPr>
        <w:t xml:space="preserve">от </w:t>
      </w:r>
      <w:r w:rsidRPr="00263259">
        <w:rPr>
          <w:rStyle w:val="af5"/>
        </w:rPr>
        <w:t xml:space="preserve">численности населения </w:t>
      </w:r>
      <w:r w:rsidR="00126087" w:rsidRPr="00263259">
        <w:rPr>
          <w:rStyle w:val="af5"/>
        </w:rPr>
        <w:t>Новосибирской области</w:t>
      </w:r>
      <w:r w:rsidRPr="00263259">
        <w:rPr>
          <w:rStyle w:val="af5"/>
        </w:rPr>
        <w:t xml:space="preserve">. </w:t>
      </w:r>
    </w:p>
    <w:p w14:paraId="1887590E" w14:textId="77777777" w:rsidR="004D734F" w:rsidRPr="00263259" w:rsidRDefault="004D734F" w:rsidP="004D734F">
      <w:pPr>
        <w:rPr>
          <w:rStyle w:val="ac"/>
        </w:rPr>
      </w:pPr>
    </w:p>
    <w:p w14:paraId="2FD0C21D" w14:textId="752A1D6D" w:rsidR="00EE52A9" w:rsidRPr="00263259" w:rsidRDefault="00EE52A9" w:rsidP="00EE52A9">
      <w:pPr>
        <w:pStyle w:val="aa"/>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1</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w:t>
      </w:r>
      <w:r w:rsidR="00E247B3" w:rsidRPr="00263259">
        <w:rPr>
          <w:noProof/>
        </w:rPr>
        <w:fldChar w:fldCharType="end"/>
      </w:r>
      <w:r w:rsidRPr="00263259">
        <w:t xml:space="preserve"> Положение </w:t>
      </w:r>
      <w:r w:rsidR="00D8205F" w:rsidRPr="00263259">
        <w:t>Каргатского района</w:t>
      </w:r>
      <w:r w:rsidRPr="00263259">
        <w:t xml:space="preserve"> в составе </w:t>
      </w:r>
      <w:r w:rsidR="00D8205F" w:rsidRPr="00263259">
        <w:t>Новосибирской области</w:t>
      </w:r>
      <w:r w:rsidRPr="00263259">
        <w:t xml:space="preserve"> на </w:t>
      </w:r>
      <w:r w:rsidR="00D8205F" w:rsidRPr="00263259">
        <w:t>01.01.2024</w:t>
      </w:r>
    </w:p>
    <w:tbl>
      <w:tblPr>
        <w:tblW w:w="5000" w:type="pct"/>
        <w:tblLook w:val="04A0" w:firstRow="1" w:lastRow="0" w:firstColumn="1" w:lastColumn="0" w:noHBand="0" w:noVBand="1"/>
      </w:tblPr>
      <w:tblGrid>
        <w:gridCol w:w="516"/>
        <w:gridCol w:w="2607"/>
        <w:gridCol w:w="1514"/>
        <w:gridCol w:w="1904"/>
        <w:gridCol w:w="1551"/>
        <w:gridCol w:w="1479"/>
      </w:tblGrid>
      <w:tr w:rsidR="00263259" w:rsidRPr="00263259" w14:paraId="0F9801A4" w14:textId="77777777" w:rsidTr="00D8205F">
        <w:trPr>
          <w:trHeight w:val="315"/>
        </w:trPr>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F65E9" w14:textId="77777777" w:rsidR="00D8205F" w:rsidRPr="00263259" w:rsidRDefault="00D8205F" w:rsidP="00D8205F">
            <w:pPr>
              <w:ind w:firstLine="0"/>
              <w:jc w:val="center"/>
              <w:rPr>
                <w:b/>
                <w:bCs/>
                <w:sz w:val="24"/>
                <w:szCs w:val="24"/>
              </w:rPr>
            </w:pPr>
            <w:r w:rsidRPr="00263259">
              <w:rPr>
                <w:b/>
                <w:bCs/>
                <w:sz w:val="24"/>
                <w:szCs w:val="24"/>
              </w:rPr>
              <w:t>№</w:t>
            </w:r>
          </w:p>
        </w:tc>
        <w:tc>
          <w:tcPr>
            <w:tcW w:w="14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57B8E" w14:textId="77777777" w:rsidR="00D8205F" w:rsidRPr="00263259" w:rsidRDefault="00D8205F" w:rsidP="00D8205F">
            <w:pPr>
              <w:ind w:firstLine="0"/>
              <w:jc w:val="center"/>
              <w:rPr>
                <w:b/>
                <w:bCs/>
                <w:sz w:val="24"/>
                <w:szCs w:val="24"/>
              </w:rPr>
            </w:pPr>
            <w:r w:rsidRPr="00263259">
              <w:rPr>
                <w:b/>
                <w:bCs/>
                <w:sz w:val="24"/>
                <w:szCs w:val="24"/>
              </w:rPr>
              <w:t>Показатели</w:t>
            </w:r>
          </w:p>
        </w:tc>
        <w:tc>
          <w:tcPr>
            <w:tcW w:w="8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01BD3E" w14:textId="77777777" w:rsidR="00D8205F" w:rsidRPr="00263259" w:rsidRDefault="00D8205F" w:rsidP="00D8205F">
            <w:pPr>
              <w:ind w:firstLine="0"/>
              <w:jc w:val="center"/>
              <w:rPr>
                <w:b/>
                <w:bCs/>
                <w:sz w:val="24"/>
                <w:szCs w:val="24"/>
              </w:rPr>
            </w:pPr>
            <w:r w:rsidRPr="00263259">
              <w:rPr>
                <w:b/>
                <w:bCs/>
                <w:sz w:val="24"/>
                <w:szCs w:val="24"/>
              </w:rPr>
              <w:t>Единицы измерения</w:t>
            </w:r>
          </w:p>
        </w:tc>
        <w:tc>
          <w:tcPr>
            <w:tcW w:w="8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C5D860" w14:textId="77777777" w:rsidR="00D8205F" w:rsidRPr="00263259" w:rsidRDefault="00D8205F" w:rsidP="00D8205F">
            <w:pPr>
              <w:ind w:firstLine="0"/>
              <w:jc w:val="center"/>
              <w:rPr>
                <w:b/>
                <w:bCs/>
                <w:sz w:val="24"/>
                <w:szCs w:val="24"/>
              </w:rPr>
            </w:pPr>
            <w:r w:rsidRPr="00263259">
              <w:rPr>
                <w:b/>
                <w:bCs/>
                <w:sz w:val="24"/>
                <w:szCs w:val="24"/>
              </w:rPr>
              <w:t>Новосибирская область</w:t>
            </w:r>
          </w:p>
        </w:tc>
        <w:tc>
          <w:tcPr>
            <w:tcW w:w="1688" w:type="pct"/>
            <w:gridSpan w:val="2"/>
            <w:tcBorders>
              <w:top w:val="single" w:sz="4" w:space="0" w:color="auto"/>
              <w:left w:val="nil"/>
              <w:bottom w:val="single" w:sz="4" w:space="0" w:color="auto"/>
              <w:right w:val="single" w:sz="4" w:space="0" w:color="auto"/>
            </w:tcBorders>
            <w:shd w:val="clear" w:color="auto" w:fill="auto"/>
            <w:vAlign w:val="center"/>
            <w:hideMark/>
          </w:tcPr>
          <w:p w14:paraId="430AC799" w14:textId="77777777" w:rsidR="00D8205F" w:rsidRPr="00263259" w:rsidRDefault="00D8205F" w:rsidP="00D8205F">
            <w:pPr>
              <w:ind w:firstLine="0"/>
              <w:jc w:val="center"/>
              <w:rPr>
                <w:b/>
                <w:bCs/>
                <w:sz w:val="24"/>
                <w:szCs w:val="24"/>
              </w:rPr>
            </w:pPr>
            <w:r w:rsidRPr="00263259">
              <w:rPr>
                <w:b/>
                <w:bCs/>
                <w:sz w:val="24"/>
                <w:szCs w:val="24"/>
              </w:rPr>
              <w:t>Каргатский район</w:t>
            </w:r>
          </w:p>
        </w:tc>
      </w:tr>
      <w:tr w:rsidR="00263259" w:rsidRPr="00263259" w14:paraId="6361B57D" w14:textId="77777777" w:rsidTr="00D8205F">
        <w:trPr>
          <w:trHeight w:val="630"/>
        </w:trPr>
        <w:tc>
          <w:tcPr>
            <w:tcW w:w="209" w:type="pct"/>
            <w:vMerge/>
            <w:tcBorders>
              <w:top w:val="single" w:sz="4" w:space="0" w:color="auto"/>
              <w:left w:val="single" w:sz="4" w:space="0" w:color="auto"/>
              <w:bottom w:val="single" w:sz="4" w:space="0" w:color="auto"/>
              <w:right w:val="single" w:sz="4" w:space="0" w:color="auto"/>
            </w:tcBorders>
            <w:vAlign w:val="center"/>
            <w:hideMark/>
          </w:tcPr>
          <w:p w14:paraId="5583A7E0" w14:textId="77777777" w:rsidR="00D8205F" w:rsidRPr="00263259" w:rsidRDefault="00D8205F" w:rsidP="00D8205F">
            <w:pPr>
              <w:ind w:firstLine="0"/>
              <w:jc w:val="left"/>
              <w:rPr>
                <w:b/>
                <w:bCs/>
                <w:sz w:val="24"/>
                <w:szCs w:val="24"/>
              </w:rPr>
            </w:pPr>
          </w:p>
        </w:tc>
        <w:tc>
          <w:tcPr>
            <w:tcW w:w="1415" w:type="pct"/>
            <w:vMerge/>
            <w:tcBorders>
              <w:top w:val="single" w:sz="4" w:space="0" w:color="auto"/>
              <w:left w:val="single" w:sz="4" w:space="0" w:color="auto"/>
              <w:bottom w:val="single" w:sz="4" w:space="0" w:color="auto"/>
              <w:right w:val="single" w:sz="4" w:space="0" w:color="auto"/>
            </w:tcBorders>
            <w:vAlign w:val="center"/>
            <w:hideMark/>
          </w:tcPr>
          <w:p w14:paraId="36CC182A" w14:textId="77777777" w:rsidR="00D8205F" w:rsidRPr="00263259" w:rsidRDefault="00D8205F" w:rsidP="00D8205F">
            <w:pPr>
              <w:ind w:firstLine="0"/>
              <w:jc w:val="left"/>
              <w:rPr>
                <w:b/>
                <w:bCs/>
                <w:sz w:val="24"/>
                <w:szCs w:val="24"/>
              </w:rPr>
            </w:pPr>
          </w:p>
        </w:tc>
        <w:tc>
          <w:tcPr>
            <w:tcW w:w="844" w:type="pct"/>
            <w:vMerge/>
            <w:tcBorders>
              <w:top w:val="single" w:sz="4" w:space="0" w:color="auto"/>
              <w:left w:val="single" w:sz="4" w:space="0" w:color="auto"/>
              <w:bottom w:val="single" w:sz="4" w:space="0" w:color="auto"/>
              <w:right w:val="single" w:sz="4" w:space="0" w:color="auto"/>
            </w:tcBorders>
            <w:vAlign w:val="center"/>
            <w:hideMark/>
          </w:tcPr>
          <w:p w14:paraId="4EC7CA4A" w14:textId="77777777" w:rsidR="00D8205F" w:rsidRPr="00263259" w:rsidRDefault="00D8205F" w:rsidP="00D8205F">
            <w:pPr>
              <w:ind w:firstLine="0"/>
              <w:jc w:val="left"/>
              <w:rPr>
                <w:b/>
                <w:bCs/>
                <w:sz w:val="24"/>
                <w:szCs w:val="24"/>
              </w:rPr>
            </w:pPr>
          </w:p>
        </w:tc>
        <w:tc>
          <w:tcPr>
            <w:tcW w:w="844" w:type="pct"/>
            <w:vMerge/>
            <w:tcBorders>
              <w:top w:val="single" w:sz="4" w:space="0" w:color="auto"/>
              <w:left w:val="single" w:sz="4" w:space="0" w:color="auto"/>
              <w:bottom w:val="single" w:sz="4" w:space="0" w:color="auto"/>
              <w:right w:val="single" w:sz="4" w:space="0" w:color="auto"/>
            </w:tcBorders>
            <w:vAlign w:val="center"/>
            <w:hideMark/>
          </w:tcPr>
          <w:p w14:paraId="61A85A37" w14:textId="77777777" w:rsidR="00D8205F" w:rsidRPr="00263259" w:rsidRDefault="00D8205F" w:rsidP="00D8205F">
            <w:pPr>
              <w:ind w:firstLine="0"/>
              <w:jc w:val="left"/>
              <w:rPr>
                <w:b/>
                <w:bCs/>
                <w:sz w:val="24"/>
                <w:szCs w:val="24"/>
              </w:rPr>
            </w:pPr>
          </w:p>
        </w:tc>
        <w:tc>
          <w:tcPr>
            <w:tcW w:w="844" w:type="pct"/>
            <w:tcBorders>
              <w:top w:val="nil"/>
              <w:left w:val="nil"/>
              <w:bottom w:val="single" w:sz="4" w:space="0" w:color="auto"/>
              <w:right w:val="single" w:sz="4" w:space="0" w:color="auto"/>
            </w:tcBorders>
            <w:shd w:val="clear" w:color="auto" w:fill="auto"/>
            <w:vAlign w:val="center"/>
            <w:hideMark/>
          </w:tcPr>
          <w:p w14:paraId="1299C7F3" w14:textId="77777777" w:rsidR="00D8205F" w:rsidRPr="00263259" w:rsidRDefault="00D8205F" w:rsidP="00D8205F">
            <w:pPr>
              <w:ind w:firstLine="0"/>
              <w:jc w:val="center"/>
              <w:rPr>
                <w:b/>
                <w:bCs/>
                <w:sz w:val="24"/>
                <w:szCs w:val="24"/>
              </w:rPr>
            </w:pPr>
            <w:r w:rsidRPr="00263259">
              <w:rPr>
                <w:b/>
                <w:bCs/>
                <w:sz w:val="24"/>
                <w:szCs w:val="24"/>
              </w:rPr>
              <w:t>абсолютные показатели</w:t>
            </w:r>
          </w:p>
        </w:tc>
        <w:tc>
          <w:tcPr>
            <w:tcW w:w="844" w:type="pct"/>
            <w:tcBorders>
              <w:top w:val="nil"/>
              <w:left w:val="nil"/>
              <w:bottom w:val="single" w:sz="4" w:space="0" w:color="auto"/>
              <w:right w:val="single" w:sz="4" w:space="0" w:color="auto"/>
            </w:tcBorders>
            <w:shd w:val="clear" w:color="auto" w:fill="auto"/>
            <w:vAlign w:val="center"/>
            <w:hideMark/>
          </w:tcPr>
          <w:p w14:paraId="30987232" w14:textId="77777777" w:rsidR="00D8205F" w:rsidRPr="00263259" w:rsidRDefault="00D8205F" w:rsidP="00D8205F">
            <w:pPr>
              <w:ind w:firstLine="0"/>
              <w:jc w:val="center"/>
              <w:rPr>
                <w:b/>
                <w:bCs/>
                <w:sz w:val="24"/>
                <w:szCs w:val="24"/>
              </w:rPr>
            </w:pPr>
            <w:r w:rsidRPr="00263259">
              <w:rPr>
                <w:b/>
                <w:bCs/>
                <w:sz w:val="24"/>
                <w:szCs w:val="24"/>
              </w:rPr>
              <w:t>в % ко всей республике</w:t>
            </w:r>
          </w:p>
        </w:tc>
      </w:tr>
      <w:tr w:rsidR="00263259" w:rsidRPr="00263259" w14:paraId="5E199854" w14:textId="77777777" w:rsidTr="00D8205F">
        <w:trPr>
          <w:trHeight w:val="375"/>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367C67A2" w14:textId="77777777" w:rsidR="00D8205F" w:rsidRPr="00263259" w:rsidRDefault="00D8205F" w:rsidP="00D8205F">
            <w:pPr>
              <w:ind w:firstLine="0"/>
              <w:jc w:val="center"/>
              <w:rPr>
                <w:sz w:val="24"/>
                <w:szCs w:val="24"/>
              </w:rPr>
            </w:pPr>
            <w:r w:rsidRPr="00263259">
              <w:rPr>
                <w:sz w:val="24"/>
                <w:szCs w:val="24"/>
              </w:rPr>
              <w:t>1</w:t>
            </w:r>
          </w:p>
        </w:tc>
        <w:tc>
          <w:tcPr>
            <w:tcW w:w="1415" w:type="pct"/>
            <w:tcBorders>
              <w:top w:val="nil"/>
              <w:left w:val="nil"/>
              <w:bottom w:val="single" w:sz="4" w:space="0" w:color="auto"/>
              <w:right w:val="single" w:sz="4" w:space="0" w:color="auto"/>
            </w:tcBorders>
            <w:shd w:val="clear" w:color="auto" w:fill="auto"/>
            <w:vAlign w:val="center"/>
            <w:hideMark/>
          </w:tcPr>
          <w:p w14:paraId="5DA088EB" w14:textId="77777777" w:rsidR="00D8205F" w:rsidRPr="00263259" w:rsidRDefault="00D8205F" w:rsidP="00D8205F">
            <w:pPr>
              <w:ind w:firstLine="0"/>
              <w:rPr>
                <w:sz w:val="24"/>
                <w:szCs w:val="24"/>
              </w:rPr>
            </w:pPr>
            <w:r w:rsidRPr="00263259">
              <w:rPr>
                <w:sz w:val="24"/>
                <w:szCs w:val="24"/>
              </w:rPr>
              <w:t>Территория</w:t>
            </w:r>
          </w:p>
        </w:tc>
        <w:tc>
          <w:tcPr>
            <w:tcW w:w="844" w:type="pct"/>
            <w:tcBorders>
              <w:top w:val="nil"/>
              <w:left w:val="nil"/>
              <w:bottom w:val="single" w:sz="4" w:space="0" w:color="auto"/>
              <w:right w:val="single" w:sz="4" w:space="0" w:color="auto"/>
            </w:tcBorders>
            <w:shd w:val="clear" w:color="auto" w:fill="auto"/>
            <w:vAlign w:val="center"/>
            <w:hideMark/>
          </w:tcPr>
          <w:p w14:paraId="72B17BC1" w14:textId="77777777" w:rsidR="00D8205F" w:rsidRPr="00263259" w:rsidRDefault="00D8205F" w:rsidP="00D8205F">
            <w:pPr>
              <w:ind w:firstLine="0"/>
              <w:jc w:val="center"/>
              <w:rPr>
                <w:sz w:val="24"/>
                <w:szCs w:val="24"/>
              </w:rPr>
            </w:pPr>
            <w:r w:rsidRPr="00263259">
              <w:rPr>
                <w:sz w:val="24"/>
                <w:szCs w:val="24"/>
              </w:rPr>
              <w:t>тыс. км</w:t>
            </w:r>
            <w:r w:rsidRPr="00263259">
              <w:rPr>
                <w:sz w:val="24"/>
                <w:szCs w:val="24"/>
                <w:vertAlign w:val="superscript"/>
              </w:rPr>
              <w:t>2</w:t>
            </w:r>
          </w:p>
        </w:tc>
        <w:tc>
          <w:tcPr>
            <w:tcW w:w="844" w:type="pct"/>
            <w:tcBorders>
              <w:top w:val="nil"/>
              <w:left w:val="nil"/>
              <w:bottom w:val="single" w:sz="4" w:space="0" w:color="auto"/>
              <w:right w:val="single" w:sz="4" w:space="0" w:color="auto"/>
            </w:tcBorders>
            <w:shd w:val="clear" w:color="auto" w:fill="auto"/>
            <w:vAlign w:val="center"/>
            <w:hideMark/>
          </w:tcPr>
          <w:p w14:paraId="1DE599E5" w14:textId="77777777" w:rsidR="00D8205F" w:rsidRPr="00263259" w:rsidRDefault="00D8205F" w:rsidP="00D8205F">
            <w:pPr>
              <w:ind w:firstLine="0"/>
              <w:jc w:val="center"/>
              <w:rPr>
                <w:sz w:val="24"/>
                <w:szCs w:val="24"/>
              </w:rPr>
            </w:pPr>
            <w:r w:rsidRPr="00263259">
              <w:rPr>
                <w:sz w:val="24"/>
                <w:szCs w:val="24"/>
              </w:rPr>
              <w:t>177,76</w:t>
            </w:r>
          </w:p>
        </w:tc>
        <w:tc>
          <w:tcPr>
            <w:tcW w:w="844" w:type="pct"/>
            <w:tcBorders>
              <w:top w:val="nil"/>
              <w:left w:val="nil"/>
              <w:bottom w:val="single" w:sz="4" w:space="0" w:color="auto"/>
              <w:right w:val="single" w:sz="4" w:space="0" w:color="auto"/>
            </w:tcBorders>
            <w:shd w:val="clear" w:color="auto" w:fill="auto"/>
            <w:vAlign w:val="center"/>
            <w:hideMark/>
          </w:tcPr>
          <w:p w14:paraId="0C4DA68F" w14:textId="77777777" w:rsidR="00D8205F" w:rsidRPr="00263259" w:rsidRDefault="00D8205F" w:rsidP="00D8205F">
            <w:pPr>
              <w:ind w:firstLine="0"/>
              <w:jc w:val="center"/>
              <w:rPr>
                <w:sz w:val="24"/>
                <w:szCs w:val="24"/>
              </w:rPr>
            </w:pPr>
            <w:r w:rsidRPr="00263259">
              <w:rPr>
                <w:sz w:val="24"/>
                <w:szCs w:val="24"/>
              </w:rPr>
              <w:t>5,63</w:t>
            </w:r>
          </w:p>
        </w:tc>
        <w:tc>
          <w:tcPr>
            <w:tcW w:w="844" w:type="pct"/>
            <w:tcBorders>
              <w:top w:val="nil"/>
              <w:left w:val="nil"/>
              <w:bottom w:val="single" w:sz="4" w:space="0" w:color="auto"/>
              <w:right w:val="single" w:sz="4" w:space="0" w:color="auto"/>
            </w:tcBorders>
            <w:shd w:val="clear" w:color="auto" w:fill="auto"/>
            <w:vAlign w:val="center"/>
            <w:hideMark/>
          </w:tcPr>
          <w:p w14:paraId="19FB708D" w14:textId="77777777" w:rsidR="00D8205F" w:rsidRPr="00263259" w:rsidRDefault="00D8205F" w:rsidP="00D8205F">
            <w:pPr>
              <w:ind w:firstLine="0"/>
              <w:jc w:val="center"/>
              <w:rPr>
                <w:sz w:val="24"/>
                <w:szCs w:val="24"/>
              </w:rPr>
            </w:pPr>
            <w:r w:rsidRPr="00263259">
              <w:rPr>
                <w:sz w:val="24"/>
                <w:szCs w:val="24"/>
              </w:rPr>
              <w:t>3,2%</w:t>
            </w:r>
          </w:p>
        </w:tc>
      </w:tr>
      <w:tr w:rsidR="00263259" w:rsidRPr="00263259" w14:paraId="4F1EE76C" w14:textId="77777777" w:rsidTr="00D8205F">
        <w:trPr>
          <w:trHeight w:val="315"/>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16F5B6D2" w14:textId="77777777" w:rsidR="00D8205F" w:rsidRPr="00263259" w:rsidRDefault="00D8205F" w:rsidP="00D8205F">
            <w:pPr>
              <w:ind w:firstLine="0"/>
              <w:jc w:val="center"/>
              <w:rPr>
                <w:sz w:val="24"/>
                <w:szCs w:val="24"/>
              </w:rPr>
            </w:pPr>
            <w:r w:rsidRPr="00263259">
              <w:rPr>
                <w:sz w:val="24"/>
                <w:szCs w:val="24"/>
              </w:rPr>
              <w:t>2</w:t>
            </w:r>
          </w:p>
        </w:tc>
        <w:tc>
          <w:tcPr>
            <w:tcW w:w="1415" w:type="pct"/>
            <w:tcBorders>
              <w:top w:val="nil"/>
              <w:left w:val="nil"/>
              <w:bottom w:val="single" w:sz="4" w:space="0" w:color="auto"/>
              <w:right w:val="single" w:sz="4" w:space="0" w:color="auto"/>
            </w:tcBorders>
            <w:shd w:val="clear" w:color="auto" w:fill="auto"/>
            <w:vAlign w:val="center"/>
            <w:hideMark/>
          </w:tcPr>
          <w:p w14:paraId="6B7343C5" w14:textId="77777777" w:rsidR="00D8205F" w:rsidRPr="00263259" w:rsidRDefault="00D8205F" w:rsidP="00D8205F">
            <w:pPr>
              <w:ind w:firstLine="0"/>
              <w:rPr>
                <w:sz w:val="24"/>
                <w:szCs w:val="24"/>
              </w:rPr>
            </w:pPr>
            <w:r w:rsidRPr="00263259">
              <w:rPr>
                <w:sz w:val="24"/>
                <w:szCs w:val="24"/>
              </w:rPr>
              <w:t>Численность населения всего:</w:t>
            </w:r>
          </w:p>
        </w:tc>
        <w:tc>
          <w:tcPr>
            <w:tcW w:w="844" w:type="pct"/>
            <w:tcBorders>
              <w:top w:val="nil"/>
              <w:left w:val="nil"/>
              <w:bottom w:val="single" w:sz="4" w:space="0" w:color="auto"/>
              <w:right w:val="single" w:sz="4" w:space="0" w:color="auto"/>
            </w:tcBorders>
            <w:shd w:val="clear" w:color="auto" w:fill="auto"/>
            <w:vAlign w:val="center"/>
            <w:hideMark/>
          </w:tcPr>
          <w:p w14:paraId="3FFBC039" w14:textId="77777777" w:rsidR="00D8205F" w:rsidRPr="00263259" w:rsidRDefault="00D8205F" w:rsidP="00D8205F">
            <w:pPr>
              <w:ind w:firstLine="0"/>
              <w:jc w:val="center"/>
              <w:rPr>
                <w:sz w:val="24"/>
                <w:szCs w:val="24"/>
              </w:rPr>
            </w:pPr>
            <w:r w:rsidRPr="00263259">
              <w:rPr>
                <w:sz w:val="24"/>
                <w:szCs w:val="24"/>
              </w:rPr>
              <w:t>чел.</w:t>
            </w:r>
          </w:p>
        </w:tc>
        <w:tc>
          <w:tcPr>
            <w:tcW w:w="844" w:type="pct"/>
            <w:tcBorders>
              <w:top w:val="nil"/>
              <w:left w:val="nil"/>
              <w:bottom w:val="single" w:sz="4" w:space="0" w:color="auto"/>
              <w:right w:val="single" w:sz="4" w:space="0" w:color="auto"/>
            </w:tcBorders>
            <w:shd w:val="clear" w:color="auto" w:fill="auto"/>
            <w:vAlign w:val="center"/>
            <w:hideMark/>
          </w:tcPr>
          <w:p w14:paraId="380A14A9" w14:textId="77777777" w:rsidR="00D8205F" w:rsidRPr="00263259" w:rsidRDefault="00D8205F" w:rsidP="00D8205F">
            <w:pPr>
              <w:ind w:firstLine="0"/>
              <w:jc w:val="center"/>
              <w:rPr>
                <w:sz w:val="24"/>
                <w:szCs w:val="24"/>
              </w:rPr>
            </w:pPr>
            <w:r w:rsidRPr="00263259">
              <w:rPr>
                <w:sz w:val="24"/>
                <w:szCs w:val="24"/>
              </w:rPr>
              <w:t>2 789 532</w:t>
            </w:r>
          </w:p>
        </w:tc>
        <w:tc>
          <w:tcPr>
            <w:tcW w:w="844" w:type="pct"/>
            <w:tcBorders>
              <w:top w:val="nil"/>
              <w:left w:val="nil"/>
              <w:bottom w:val="single" w:sz="4" w:space="0" w:color="auto"/>
              <w:right w:val="single" w:sz="4" w:space="0" w:color="auto"/>
            </w:tcBorders>
            <w:shd w:val="clear" w:color="auto" w:fill="auto"/>
            <w:vAlign w:val="center"/>
            <w:hideMark/>
          </w:tcPr>
          <w:p w14:paraId="75C77BF2" w14:textId="77777777" w:rsidR="00D8205F" w:rsidRPr="00263259" w:rsidRDefault="00D8205F" w:rsidP="00D8205F">
            <w:pPr>
              <w:ind w:firstLine="0"/>
              <w:jc w:val="center"/>
              <w:rPr>
                <w:sz w:val="24"/>
                <w:szCs w:val="24"/>
              </w:rPr>
            </w:pPr>
            <w:r w:rsidRPr="00263259">
              <w:rPr>
                <w:sz w:val="24"/>
                <w:szCs w:val="24"/>
              </w:rPr>
              <w:t>14 001</w:t>
            </w:r>
          </w:p>
        </w:tc>
        <w:tc>
          <w:tcPr>
            <w:tcW w:w="844" w:type="pct"/>
            <w:tcBorders>
              <w:top w:val="nil"/>
              <w:left w:val="nil"/>
              <w:bottom w:val="single" w:sz="4" w:space="0" w:color="auto"/>
              <w:right w:val="single" w:sz="4" w:space="0" w:color="auto"/>
            </w:tcBorders>
            <w:shd w:val="clear" w:color="auto" w:fill="auto"/>
            <w:vAlign w:val="center"/>
            <w:hideMark/>
          </w:tcPr>
          <w:p w14:paraId="00EAE9FB" w14:textId="77777777" w:rsidR="00D8205F" w:rsidRPr="00263259" w:rsidRDefault="00D8205F" w:rsidP="00D8205F">
            <w:pPr>
              <w:ind w:firstLine="0"/>
              <w:jc w:val="center"/>
              <w:rPr>
                <w:sz w:val="24"/>
                <w:szCs w:val="24"/>
              </w:rPr>
            </w:pPr>
            <w:r w:rsidRPr="00263259">
              <w:rPr>
                <w:sz w:val="24"/>
                <w:szCs w:val="24"/>
              </w:rPr>
              <w:t>0,5%</w:t>
            </w:r>
          </w:p>
        </w:tc>
      </w:tr>
      <w:tr w:rsidR="00263259" w:rsidRPr="00263259" w14:paraId="5A452090" w14:textId="77777777" w:rsidTr="00D8205F">
        <w:trPr>
          <w:trHeight w:val="315"/>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6FA0FEA3" w14:textId="77777777" w:rsidR="00D8205F" w:rsidRPr="00263259" w:rsidRDefault="00D8205F" w:rsidP="00D8205F">
            <w:pPr>
              <w:ind w:firstLine="0"/>
              <w:jc w:val="center"/>
              <w:rPr>
                <w:sz w:val="24"/>
                <w:szCs w:val="24"/>
              </w:rPr>
            </w:pPr>
            <w:r w:rsidRPr="00263259">
              <w:rPr>
                <w:sz w:val="24"/>
                <w:szCs w:val="24"/>
              </w:rPr>
              <w:t>2.1</w:t>
            </w:r>
          </w:p>
        </w:tc>
        <w:tc>
          <w:tcPr>
            <w:tcW w:w="1415" w:type="pct"/>
            <w:tcBorders>
              <w:top w:val="nil"/>
              <w:left w:val="nil"/>
              <w:bottom w:val="single" w:sz="4" w:space="0" w:color="auto"/>
              <w:right w:val="single" w:sz="4" w:space="0" w:color="auto"/>
            </w:tcBorders>
            <w:shd w:val="clear" w:color="auto" w:fill="auto"/>
            <w:vAlign w:val="center"/>
            <w:hideMark/>
          </w:tcPr>
          <w:p w14:paraId="0E55A7CE" w14:textId="77777777" w:rsidR="00D8205F" w:rsidRPr="00263259" w:rsidRDefault="00D8205F" w:rsidP="00D8205F">
            <w:pPr>
              <w:ind w:firstLine="0"/>
              <w:rPr>
                <w:sz w:val="24"/>
                <w:szCs w:val="24"/>
              </w:rPr>
            </w:pPr>
            <w:r w:rsidRPr="00263259">
              <w:rPr>
                <w:sz w:val="24"/>
                <w:szCs w:val="24"/>
              </w:rPr>
              <w:t>В т. ч. городское</w:t>
            </w:r>
          </w:p>
        </w:tc>
        <w:tc>
          <w:tcPr>
            <w:tcW w:w="844" w:type="pct"/>
            <w:tcBorders>
              <w:top w:val="nil"/>
              <w:left w:val="nil"/>
              <w:bottom w:val="single" w:sz="4" w:space="0" w:color="auto"/>
              <w:right w:val="single" w:sz="4" w:space="0" w:color="auto"/>
            </w:tcBorders>
            <w:shd w:val="clear" w:color="auto" w:fill="auto"/>
            <w:vAlign w:val="center"/>
            <w:hideMark/>
          </w:tcPr>
          <w:p w14:paraId="07135598" w14:textId="77777777" w:rsidR="00D8205F" w:rsidRPr="00263259" w:rsidRDefault="00D8205F" w:rsidP="00D8205F">
            <w:pPr>
              <w:ind w:firstLine="0"/>
              <w:jc w:val="center"/>
              <w:rPr>
                <w:sz w:val="24"/>
                <w:szCs w:val="24"/>
              </w:rPr>
            </w:pPr>
            <w:r w:rsidRPr="00263259">
              <w:rPr>
                <w:sz w:val="24"/>
                <w:szCs w:val="24"/>
              </w:rPr>
              <w:t>чел.</w:t>
            </w:r>
          </w:p>
        </w:tc>
        <w:tc>
          <w:tcPr>
            <w:tcW w:w="844" w:type="pct"/>
            <w:tcBorders>
              <w:top w:val="nil"/>
              <w:left w:val="nil"/>
              <w:bottom w:val="single" w:sz="4" w:space="0" w:color="auto"/>
              <w:right w:val="single" w:sz="4" w:space="0" w:color="auto"/>
            </w:tcBorders>
            <w:shd w:val="clear" w:color="auto" w:fill="auto"/>
            <w:vAlign w:val="center"/>
            <w:hideMark/>
          </w:tcPr>
          <w:p w14:paraId="0BC74DD6" w14:textId="77777777" w:rsidR="00D8205F" w:rsidRPr="00263259" w:rsidRDefault="00D8205F" w:rsidP="00D8205F">
            <w:pPr>
              <w:ind w:firstLine="0"/>
              <w:jc w:val="center"/>
              <w:rPr>
                <w:sz w:val="24"/>
                <w:szCs w:val="24"/>
              </w:rPr>
            </w:pPr>
            <w:r w:rsidRPr="00263259">
              <w:rPr>
                <w:sz w:val="24"/>
                <w:szCs w:val="24"/>
              </w:rPr>
              <w:t>2 225 442</w:t>
            </w:r>
          </w:p>
        </w:tc>
        <w:tc>
          <w:tcPr>
            <w:tcW w:w="844" w:type="pct"/>
            <w:tcBorders>
              <w:top w:val="nil"/>
              <w:left w:val="nil"/>
              <w:bottom w:val="single" w:sz="4" w:space="0" w:color="auto"/>
              <w:right w:val="single" w:sz="4" w:space="0" w:color="auto"/>
            </w:tcBorders>
            <w:shd w:val="clear" w:color="auto" w:fill="auto"/>
            <w:vAlign w:val="center"/>
            <w:hideMark/>
          </w:tcPr>
          <w:p w14:paraId="7801C542" w14:textId="77777777" w:rsidR="00D8205F" w:rsidRPr="00263259" w:rsidRDefault="00D8205F" w:rsidP="00D8205F">
            <w:pPr>
              <w:ind w:firstLine="0"/>
              <w:jc w:val="center"/>
              <w:rPr>
                <w:sz w:val="24"/>
                <w:szCs w:val="24"/>
              </w:rPr>
            </w:pPr>
            <w:r w:rsidRPr="00263259">
              <w:rPr>
                <w:sz w:val="24"/>
                <w:szCs w:val="24"/>
              </w:rPr>
              <w:t>8 216</w:t>
            </w:r>
          </w:p>
        </w:tc>
        <w:tc>
          <w:tcPr>
            <w:tcW w:w="844" w:type="pct"/>
            <w:tcBorders>
              <w:top w:val="nil"/>
              <w:left w:val="nil"/>
              <w:bottom w:val="single" w:sz="4" w:space="0" w:color="auto"/>
              <w:right w:val="single" w:sz="4" w:space="0" w:color="auto"/>
            </w:tcBorders>
            <w:shd w:val="clear" w:color="auto" w:fill="auto"/>
            <w:vAlign w:val="center"/>
            <w:hideMark/>
          </w:tcPr>
          <w:p w14:paraId="76F96FDB" w14:textId="77777777" w:rsidR="00D8205F" w:rsidRPr="00263259" w:rsidRDefault="00D8205F" w:rsidP="00D8205F">
            <w:pPr>
              <w:ind w:firstLine="0"/>
              <w:jc w:val="center"/>
              <w:rPr>
                <w:sz w:val="24"/>
                <w:szCs w:val="24"/>
              </w:rPr>
            </w:pPr>
            <w:r w:rsidRPr="00263259">
              <w:rPr>
                <w:sz w:val="24"/>
                <w:szCs w:val="24"/>
              </w:rPr>
              <w:t>0,4%</w:t>
            </w:r>
          </w:p>
        </w:tc>
      </w:tr>
      <w:tr w:rsidR="00263259" w:rsidRPr="00263259" w14:paraId="441E2ABC" w14:textId="77777777" w:rsidTr="00D8205F">
        <w:trPr>
          <w:trHeight w:val="315"/>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28FF25D5" w14:textId="77777777" w:rsidR="00D8205F" w:rsidRPr="00263259" w:rsidRDefault="00D8205F" w:rsidP="00D8205F">
            <w:pPr>
              <w:ind w:firstLine="0"/>
              <w:jc w:val="center"/>
              <w:rPr>
                <w:sz w:val="24"/>
                <w:szCs w:val="24"/>
              </w:rPr>
            </w:pPr>
            <w:r w:rsidRPr="00263259">
              <w:rPr>
                <w:sz w:val="24"/>
                <w:szCs w:val="24"/>
              </w:rPr>
              <w:t>2.2</w:t>
            </w:r>
          </w:p>
        </w:tc>
        <w:tc>
          <w:tcPr>
            <w:tcW w:w="1415" w:type="pct"/>
            <w:tcBorders>
              <w:top w:val="nil"/>
              <w:left w:val="nil"/>
              <w:bottom w:val="single" w:sz="4" w:space="0" w:color="auto"/>
              <w:right w:val="single" w:sz="4" w:space="0" w:color="auto"/>
            </w:tcBorders>
            <w:shd w:val="clear" w:color="auto" w:fill="auto"/>
            <w:vAlign w:val="center"/>
            <w:hideMark/>
          </w:tcPr>
          <w:p w14:paraId="5F5B16F9" w14:textId="77777777" w:rsidR="00D8205F" w:rsidRPr="00263259" w:rsidRDefault="00D8205F" w:rsidP="00D8205F">
            <w:pPr>
              <w:ind w:firstLine="0"/>
              <w:rPr>
                <w:sz w:val="24"/>
                <w:szCs w:val="24"/>
              </w:rPr>
            </w:pPr>
            <w:r w:rsidRPr="00263259">
              <w:rPr>
                <w:sz w:val="24"/>
                <w:szCs w:val="24"/>
              </w:rPr>
              <w:t>сельское</w:t>
            </w:r>
          </w:p>
        </w:tc>
        <w:tc>
          <w:tcPr>
            <w:tcW w:w="844" w:type="pct"/>
            <w:tcBorders>
              <w:top w:val="nil"/>
              <w:left w:val="nil"/>
              <w:bottom w:val="single" w:sz="4" w:space="0" w:color="auto"/>
              <w:right w:val="single" w:sz="4" w:space="0" w:color="auto"/>
            </w:tcBorders>
            <w:shd w:val="clear" w:color="auto" w:fill="auto"/>
            <w:vAlign w:val="center"/>
            <w:hideMark/>
          </w:tcPr>
          <w:p w14:paraId="448D29F2" w14:textId="77777777" w:rsidR="00D8205F" w:rsidRPr="00263259" w:rsidRDefault="00D8205F" w:rsidP="00D8205F">
            <w:pPr>
              <w:ind w:firstLine="0"/>
              <w:jc w:val="center"/>
              <w:rPr>
                <w:sz w:val="24"/>
                <w:szCs w:val="24"/>
              </w:rPr>
            </w:pPr>
            <w:r w:rsidRPr="00263259">
              <w:rPr>
                <w:sz w:val="24"/>
                <w:szCs w:val="24"/>
              </w:rPr>
              <w:t>чел.</w:t>
            </w:r>
          </w:p>
        </w:tc>
        <w:tc>
          <w:tcPr>
            <w:tcW w:w="844" w:type="pct"/>
            <w:tcBorders>
              <w:top w:val="nil"/>
              <w:left w:val="nil"/>
              <w:bottom w:val="single" w:sz="4" w:space="0" w:color="auto"/>
              <w:right w:val="single" w:sz="4" w:space="0" w:color="auto"/>
            </w:tcBorders>
            <w:shd w:val="clear" w:color="auto" w:fill="auto"/>
            <w:vAlign w:val="center"/>
            <w:hideMark/>
          </w:tcPr>
          <w:p w14:paraId="768EFA6F" w14:textId="77777777" w:rsidR="00D8205F" w:rsidRPr="00263259" w:rsidRDefault="00D8205F" w:rsidP="00D8205F">
            <w:pPr>
              <w:ind w:firstLine="0"/>
              <w:jc w:val="center"/>
              <w:rPr>
                <w:sz w:val="24"/>
                <w:szCs w:val="24"/>
              </w:rPr>
            </w:pPr>
            <w:r w:rsidRPr="00263259">
              <w:rPr>
                <w:sz w:val="24"/>
                <w:szCs w:val="24"/>
              </w:rPr>
              <w:t>564 090</w:t>
            </w:r>
          </w:p>
        </w:tc>
        <w:tc>
          <w:tcPr>
            <w:tcW w:w="844" w:type="pct"/>
            <w:tcBorders>
              <w:top w:val="nil"/>
              <w:left w:val="nil"/>
              <w:bottom w:val="single" w:sz="4" w:space="0" w:color="auto"/>
              <w:right w:val="single" w:sz="4" w:space="0" w:color="auto"/>
            </w:tcBorders>
            <w:shd w:val="clear" w:color="auto" w:fill="auto"/>
            <w:vAlign w:val="center"/>
            <w:hideMark/>
          </w:tcPr>
          <w:p w14:paraId="662A6623" w14:textId="77777777" w:rsidR="00D8205F" w:rsidRPr="00263259" w:rsidRDefault="00D8205F" w:rsidP="00D8205F">
            <w:pPr>
              <w:ind w:firstLine="0"/>
              <w:jc w:val="center"/>
              <w:rPr>
                <w:sz w:val="24"/>
                <w:szCs w:val="24"/>
              </w:rPr>
            </w:pPr>
            <w:r w:rsidRPr="00263259">
              <w:rPr>
                <w:sz w:val="24"/>
                <w:szCs w:val="24"/>
              </w:rPr>
              <w:t>5 785</w:t>
            </w:r>
          </w:p>
        </w:tc>
        <w:tc>
          <w:tcPr>
            <w:tcW w:w="844" w:type="pct"/>
            <w:tcBorders>
              <w:top w:val="nil"/>
              <w:left w:val="nil"/>
              <w:bottom w:val="single" w:sz="4" w:space="0" w:color="auto"/>
              <w:right w:val="single" w:sz="4" w:space="0" w:color="auto"/>
            </w:tcBorders>
            <w:shd w:val="clear" w:color="auto" w:fill="auto"/>
            <w:vAlign w:val="center"/>
            <w:hideMark/>
          </w:tcPr>
          <w:p w14:paraId="039D49A0" w14:textId="77777777" w:rsidR="00D8205F" w:rsidRPr="00263259" w:rsidRDefault="00D8205F" w:rsidP="00D8205F">
            <w:pPr>
              <w:ind w:firstLine="0"/>
              <w:jc w:val="center"/>
              <w:rPr>
                <w:sz w:val="24"/>
                <w:szCs w:val="24"/>
              </w:rPr>
            </w:pPr>
            <w:r w:rsidRPr="00263259">
              <w:rPr>
                <w:sz w:val="24"/>
                <w:szCs w:val="24"/>
              </w:rPr>
              <w:t>1,0%</w:t>
            </w:r>
          </w:p>
        </w:tc>
      </w:tr>
      <w:tr w:rsidR="00D8205F" w:rsidRPr="00263259" w14:paraId="6F99ED1C" w14:textId="77777777" w:rsidTr="00D8205F">
        <w:trPr>
          <w:trHeight w:val="375"/>
        </w:trPr>
        <w:tc>
          <w:tcPr>
            <w:tcW w:w="209" w:type="pct"/>
            <w:tcBorders>
              <w:top w:val="nil"/>
              <w:left w:val="single" w:sz="4" w:space="0" w:color="auto"/>
              <w:bottom w:val="single" w:sz="4" w:space="0" w:color="auto"/>
              <w:right w:val="single" w:sz="4" w:space="0" w:color="auto"/>
            </w:tcBorders>
            <w:shd w:val="clear" w:color="auto" w:fill="auto"/>
            <w:vAlign w:val="center"/>
            <w:hideMark/>
          </w:tcPr>
          <w:p w14:paraId="545A3D32" w14:textId="77777777" w:rsidR="00D8205F" w:rsidRPr="00263259" w:rsidRDefault="00D8205F" w:rsidP="00D8205F">
            <w:pPr>
              <w:ind w:firstLine="0"/>
              <w:jc w:val="center"/>
              <w:rPr>
                <w:sz w:val="24"/>
                <w:szCs w:val="24"/>
              </w:rPr>
            </w:pPr>
            <w:r w:rsidRPr="00263259">
              <w:rPr>
                <w:sz w:val="24"/>
                <w:szCs w:val="24"/>
              </w:rPr>
              <w:t>3</w:t>
            </w:r>
          </w:p>
        </w:tc>
        <w:tc>
          <w:tcPr>
            <w:tcW w:w="1415" w:type="pct"/>
            <w:tcBorders>
              <w:top w:val="nil"/>
              <w:left w:val="nil"/>
              <w:bottom w:val="single" w:sz="4" w:space="0" w:color="auto"/>
              <w:right w:val="single" w:sz="4" w:space="0" w:color="auto"/>
            </w:tcBorders>
            <w:shd w:val="clear" w:color="auto" w:fill="auto"/>
            <w:vAlign w:val="center"/>
            <w:hideMark/>
          </w:tcPr>
          <w:p w14:paraId="24EA8B45" w14:textId="77777777" w:rsidR="00D8205F" w:rsidRPr="00263259" w:rsidRDefault="00D8205F" w:rsidP="00D8205F">
            <w:pPr>
              <w:ind w:firstLine="0"/>
              <w:rPr>
                <w:sz w:val="24"/>
                <w:szCs w:val="24"/>
              </w:rPr>
            </w:pPr>
            <w:r w:rsidRPr="00263259">
              <w:rPr>
                <w:sz w:val="24"/>
                <w:szCs w:val="24"/>
              </w:rPr>
              <w:t>Плотность населения</w:t>
            </w:r>
          </w:p>
        </w:tc>
        <w:tc>
          <w:tcPr>
            <w:tcW w:w="844" w:type="pct"/>
            <w:tcBorders>
              <w:top w:val="nil"/>
              <w:left w:val="nil"/>
              <w:bottom w:val="single" w:sz="4" w:space="0" w:color="auto"/>
              <w:right w:val="single" w:sz="4" w:space="0" w:color="auto"/>
            </w:tcBorders>
            <w:shd w:val="clear" w:color="auto" w:fill="auto"/>
            <w:vAlign w:val="center"/>
            <w:hideMark/>
          </w:tcPr>
          <w:p w14:paraId="54EDA351" w14:textId="77777777" w:rsidR="00D8205F" w:rsidRPr="00263259" w:rsidRDefault="00D8205F" w:rsidP="00D8205F">
            <w:pPr>
              <w:ind w:firstLine="0"/>
              <w:jc w:val="center"/>
              <w:rPr>
                <w:sz w:val="24"/>
                <w:szCs w:val="24"/>
              </w:rPr>
            </w:pPr>
            <w:r w:rsidRPr="00263259">
              <w:rPr>
                <w:sz w:val="24"/>
                <w:szCs w:val="24"/>
              </w:rPr>
              <w:t>чел/км</w:t>
            </w:r>
            <w:r w:rsidRPr="00263259">
              <w:rPr>
                <w:sz w:val="24"/>
                <w:szCs w:val="24"/>
                <w:vertAlign w:val="superscript"/>
              </w:rPr>
              <w:t>2</w:t>
            </w:r>
          </w:p>
        </w:tc>
        <w:tc>
          <w:tcPr>
            <w:tcW w:w="844" w:type="pct"/>
            <w:tcBorders>
              <w:top w:val="nil"/>
              <w:left w:val="nil"/>
              <w:bottom w:val="single" w:sz="4" w:space="0" w:color="auto"/>
              <w:right w:val="single" w:sz="4" w:space="0" w:color="auto"/>
            </w:tcBorders>
            <w:shd w:val="clear" w:color="auto" w:fill="auto"/>
            <w:vAlign w:val="center"/>
            <w:hideMark/>
          </w:tcPr>
          <w:p w14:paraId="3B9F3EAE" w14:textId="77777777" w:rsidR="00D8205F" w:rsidRPr="00263259" w:rsidRDefault="00D8205F" w:rsidP="00D8205F">
            <w:pPr>
              <w:ind w:firstLine="0"/>
              <w:jc w:val="center"/>
              <w:rPr>
                <w:sz w:val="24"/>
                <w:szCs w:val="24"/>
              </w:rPr>
            </w:pPr>
            <w:r w:rsidRPr="00263259">
              <w:rPr>
                <w:sz w:val="24"/>
                <w:szCs w:val="24"/>
              </w:rPr>
              <w:t>16</w:t>
            </w:r>
          </w:p>
        </w:tc>
        <w:tc>
          <w:tcPr>
            <w:tcW w:w="844" w:type="pct"/>
            <w:tcBorders>
              <w:top w:val="nil"/>
              <w:left w:val="nil"/>
              <w:bottom w:val="single" w:sz="4" w:space="0" w:color="auto"/>
              <w:right w:val="single" w:sz="4" w:space="0" w:color="auto"/>
            </w:tcBorders>
            <w:shd w:val="clear" w:color="auto" w:fill="auto"/>
            <w:vAlign w:val="center"/>
            <w:hideMark/>
          </w:tcPr>
          <w:p w14:paraId="67347466" w14:textId="77777777" w:rsidR="00D8205F" w:rsidRPr="00263259" w:rsidRDefault="00D8205F" w:rsidP="00D8205F">
            <w:pPr>
              <w:ind w:firstLine="0"/>
              <w:jc w:val="center"/>
              <w:rPr>
                <w:sz w:val="24"/>
                <w:szCs w:val="24"/>
              </w:rPr>
            </w:pPr>
            <w:r w:rsidRPr="00263259">
              <w:rPr>
                <w:sz w:val="24"/>
                <w:szCs w:val="24"/>
              </w:rPr>
              <w:t>2</w:t>
            </w:r>
          </w:p>
        </w:tc>
        <w:tc>
          <w:tcPr>
            <w:tcW w:w="844" w:type="pct"/>
            <w:tcBorders>
              <w:top w:val="nil"/>
              <w:left w:val="nil"/>
              <w:bottom w:val="single" w:sz="4" w:space="0" w:color="auto"/>
              <w:right w:val="single" w:sz="4" w:space="0" w:color="auto"/>
            </w:tcBorders>
            <w:shd w:val="clear" w:color="auto" w:fill="auto"/>
            <w:vAlign w:val="center"/>
            <w:hideMark/>
          </w:tcPr>
          <w:p w14:paraId="62624911" w14:textId="77777777" w:rsidR="00D8205F" w:rsidRPr="00263259" w:rsidRDefault="00D8205F" w:rsidP="00D8205F">
            <w:pPr>
              <w:ind w:firstLine="0"/>
              <w:jc w:val="center"/>
              <w:rPr>
                <w:sz w:val="24"/>
                <w:szCs w:val="24"/>
              </w:rPr>
            </w:pPr>
            <w:r w:rsidRPr="00263259">
              <w:rPr>
                <w:sz w:val="24"/>
                <w:szCs w:val="24"/>
              </w:rPr>
              <w:t xml:space="preserve"> -</w:t>
            </w:r>
          </w:p>
        </w:tc>
      </w:tr>
    </w:tbl>
    <w:p w14:paraId="560E9E4A" w14:textId="77777777" w:rsidR="004D734F" w:rsidRPr="00263259" w:rsidRDefault="004D734F" w:rsidP="004D734F">
      <w:pPr>
        <w:rPr>
          <w:rStyle w:val="ac"/>
        </w:rPr>
      </w:pPr>
    </w:p>
    <w:p w14:paraId="6B663727" w14:textId="76C8CC0A" w:rsidR="00F90178" w:rsidRPr="00263259" w:rsidRDefault="00F90178" w:rsidP="00BC0B51">
      <w:pPr>
        <w:ind w:firstLine="510"/>
        <w:rPr>
          <w:spacing w:val="-1"/>
        </w:rPr>
      </w:pPr>
      <w:bookmarkStart w:id="19" w:name="_Toc508216929"/>
      <w:bookmarkStart w:id="20" w:name="_Toc4509142"/>
      <w:r w:rsidRPr="00263259">
        <w:rPr>
          <w:spacing w:val="-1"/>
        </w:rPr>
        <w:t>Основн</w:t>
      </w:r>
      <w:r w:rsidR="00D8205F" w:rsidRPr="00263259">
        <w:rPr>
          <w:spacing w:val="-1"/>
        </w:rPr>
        <w:t>ыми</w:t>
      </w:r>
      <w:r w:rsidRPr="00263259">
        <w:rPr>
          <w:spacing w:val="-1"/>
        </w:rPr>
        <w:t xml:space="preserve"> водн</w:t>
      </w:r>
      <w:r w:rsidR="00D8205F" w:rsidRPr="00263259">
        <w:rPr>
          <w:spacing w:val="-1"/>
        </w:rPr>
        <w:t xml:space="preserve">ыми артериями района </w:t>
      </w:r>
      <w:r w:rsidRPr="00263259">
        <w:rPr>
          <w:spacing w:val="-1"/>
        </w:rPr>
        <w:t>явля</w:t>
      </w:r>
      <w:r w:rsidR="00D8205F" w:rsidRPr="00263259">
        <w:rPr>
          <w:spacing w:val="-1"/>
        </w:rPr>
        <w:t>ю</w:t>
      </w:r>
      <w:r w:rsidRPr="00263259">
        <w:rPr>
          <w:spacing w:val="-1"/>
        </w:rPr>
        <w:t xml:space="preserve">тся </w:t>
      </w:r>
      <w:r w:rsidR="00D8205F" w:rsidRPr="00263259">
        <w:rPr>
          <w:spacing w:val="-1"/>
        </w:rPr>
        <w:t>реки Каргат, Чулым и Сума</w:t>
      </w:r>
      <w:r w:rsidRPr="00263259">
        <w:rPr>
          <w:spacing w:val="-1"/>
        </w:rPr>
        <w:t xml:space="preserve">. </w:t>
      </w:r>
    </w:p>
    <w:p w14:paraId="35ABD373" w14:textId="666D7302" w:rsidR="00BC0B51" w:rsidRPr="00263259" w:rsidRDefault="003B32E9" w:rsidP="00BC0B51">
      <w:pPr>
        <w:ind w:firstLine="510"/>
      </w:pPr>
      <w:r w:rsidRPr="00263259">
        <w:t xml:space="preserve">Территорию Каргатского района пересекают важные транспортные магистрали </w:t>
      </w:r>
      <w:r w:rsidR="00BC178B" w:rsidRPr="00263259">
        <w:t>– автомобильная дорога общего пользования федерального значения Р-254 "Иртыш" Челябинск - Курган - Омск – Новосибирск, Западно-Сибирская железная дорога (Транссибирская железнодорожная магистраль)</w:t>
      </w:r>
      <w:r w:rsidR="00BC0B51" w:rsidRPr="00263259">
        <w:t xml:space="preserve">. </w:t>
      </w:r>
    </w:p>
    <w:p w14:paraId="4F4B22D4" w14:textId="0EA87458" w:rsidR="009043F9" w:rsidRPr="00263259" w:rsidRDefault="009043F9" w:rsidP="00BC0B51">
      <w:pPr>
        <w:ind w:firstLine="510"/>
      </w:pPr>
      <w:r w:rsidRPr="00263259">
        <w:t>Основу экономики района составля</w:t>
      </w:r>
      <w:r w:rsidR="00BC178B" w:rsidRPr="00263259">
        <w:t>е</w:t>
      </w:r>
      <w:r w:rsidRPr="00263259">
        <w:t xml:space="preserve">т </w:t>
      </w:r>
      <w:r w:rsidR="00BC178B" w:rsidRPr="00263259">
        <w:t>агропромышленный комплекс</w:t>
      </w:r>
      <w:r w:rsidRPr="00263259">
        <w:t>.</w:t>
      </w:r>
    </w:p>
    <w:p w14:paraId="7D091D1E" w14:textId="77777777" w:rsidR="0022028D" w:rsidRPr="00263259" w:rsidRDefault="00C76F09" w:rsidP="0022028D">
      <w:pPr>
        <w:pStyle w:val="22"/>
      </w:pPr>
      <w:bookmarkStart w:id="21" w:name="_Toc209013821"/>
      <w:r w:rsidRPr="00263259">
        <w:lastRenderedPageBreak/>
        <w:t>И</w:t>
      </w:r>
      <w:r w:rsidR="0022028D" w:rsidRPr="00263259">
        <w:t>сторическая справка</w:t>
      </w:r>
      <w:bookmarkEnd w:id="21"/>
    </w:p>
    <w:p w14:paraId="37528114" w14:textId="77777777" w:rsidR="003B32E9" w:rsidRPr="00263259" w:rsidRDefault="003B32E9" w:rsidP="003B32E9">
      <w:r w:rsidRPr="00263259">
        <w:t>Населенный пункт Каргат возник в девяностых годах ХIХ века и получил одноименное название реки. Возникновение его связано со строительством Сибирской железной дороги, которая должна была способствовать росту сбыта промышленной продукции на сибирском рынке, вывозу сырья и продуктов сельского хозяйства.</w:t>
      </w:r>
    </w:p>
    <w:p w14:paraId="732EA9E3" w14:textId="24713E1B" w:rsidR="003B32E9" w:rsidRPr="00263259" w:rsidRDefault="003B32E9" w:rsidP="003B32E9">
      <w:r w:rsidRPr="00263259">
        <w:t xml:space="preserve">Вопрос о строительстве железной дороги возник в 60-х годах ХIХ века, но по разным причинам не получил практического развития. Окончательное решение о ее строительстве принято в 1891 году. Первыми поселенцами Каргата были строители сибирской железной дороги. В </w:t>
      </w:r>
      <w:r w:rsidR="00DB44C0" w:rsidRPr="00263259">
        <w:t xml:space="preserve">1898 г. </w:t>
      </w:r>
      <w:r w:rsidR="009D258D" w:rsidRPr="00263259">
        <w:t>началось движение че</w:t>
      </w:r>
      <w:r w:rsidR="00DB44C0" w:rsidRPr="00263259">
        <w:t>рез ст. Каргат.</w:t>
      </w:r>
    </w:p>
    <w:p w14:paraId="6038708F" w14:textId="68647FFA" w:rsidR="003B32E9" w:rsidRPr="00263259" w:rsidRDefault="003B32E9" w:rsidP="003B32E9">
      <w:r w:rsidRPr="00263259">
        <w:t>После 1917 года встал вопрос об упорядочении административных границ внутри государства. В связи с этим в августе 1920 года  было принято постановление о районировании Сибири. Территория Каргатского района в то время вошла в состав Томской губернии. Постановление</w:t>
      </w:r>
      <w:r w:rsidR="00647CBA" w:rsidRPr="00263259">
        <w:t>м</w:t>
      </w:r>
      <w:r w:rsidRPr="00263259">
        <w:t xml:space="preserve"> ВЦИК от 13 июня 1921 года образована Новониколаевская губерния, в состав которой вошли 5 уездов, в том числе и Каргатский.</w:t>
      </w:r>
    </w:p>
    <w:p w14:paraId="70430AF8" w14:textId="77777777" w:rsidR="003B32E9" w:rsidRPr="00263259" w:rsidRDefault="003B32E9" w:rsidP="003B32E9">
      <w:r w:rsidRPr="00263259">
        <w:t>Каргатский уезд объединил 35 волостей (в основном сегодняшние территории Чулымского, Кочковского, Доволенского, Убинского и Каргатского районов.). Центром уезда стал город Каргат, образованный от слияния четырех сел. В июле 1925 года Каргат был преобразован в село. В этом же году Новониколаевская губерния была преобразована в округ, который с 12 февраля 1926 года стал называться Новосибирским. Новосибирский округ делился на 20 районов.</w:t>
      </w:r>
    </w:p>
    <w:p w14:paraId="5708B0F2" w14:textId="6036D233" w:rsidR="003B32E9" w:rsidRPr="00263259" w:rsidRDefault="003B32E9" w:rsidP="003B32E9">
      <w:r w:rsidRPr="00263259">
        <w:t>В 1930 году из 14 округов Сибирского края был образован Западно-Сибирский край, в состав которого, в числе 213 районов вошел и Каргатский. В 1937 году Западно-Сибирский край был разделен на Новосибирскую область с центром в г.</w:t>
      </w:r>
      <w:r w:rsidR="00647CBA" w:rsidRPr="00263259">
        <w:t xml:space="preserve"> </w:t>
      </w:r>
      <w:r w:rsidRPr="00263259">
        <w:t>Новосибирске и Алтайский край с центром в г.</w:t>
      </w:r>
      <w:r w:rsidR="00647CBA" w:rsidRPr="00263259">
        <w:t xml:space="preserve"> </w:t>
      </w:r>
      <w:r w:rsidRPr="00263259">
        <w:t>Барнауле. Решением Новосибирского облисполкома от 26 марта 1945 года село Каргат преобразовано в город районного подчинения, а в 1957 году Каргат отнесен к категории рабочих поселков.</w:t>
      </w:r>
    </w:p>
    <w:p w14:paraId="037920A4" w14:textId="77777777" w:rsidR="003B32E9" w:rsidRPr="00263259" w:rsidRDefault="003B32E9" w:rsidP="003B32E9">
      <w:r w:rsidRPr="00263259">
        <w:t>В 1963 году вместо существующих ранее 32 сельских районов в составе Новосибирской области образовано 19 укрупненных сельских районов. В состав Каргатского района, кроме самого Каргатского района вошли Убинский и 5 сельсоветов Михайловского района.</w:t>
      </w:r>
    </w:p>
    <w:p w14:paraId="58E5D632" w14:textId="77777777" w:rsidR="003B32E9" w:rsidRPr="00263259" w:rsidRDefault="003B32E9" w:rsidP="003B32E9">
      <w:r w:rsidRPr="00263259">
        <w:t>Указом Президиума Верховного Совета РСФСР 11 января 1965 года был образован Убинский район, в который отошла часть территории укрупненного Каргатского района. Каргатский район с этого времени стал существовать в современных границах, 30 ноября 1965 года рабочий поселок Каргат преобразован в город районного подчинения.</w:t>
      </w:r>
    </w:p>
    <w:p w14:paraId="4A3562EB" w14:textId="77777777" w:rsidR="0022028D" w:rsidRPr="00263259" w:rsidRDefault="0022028D" w:rsidP="00847460">
      <w:pPr>
        <w:pStyle w:val="22"/>
      </w:pPr>
      <w:bookmarkStart w:id="22" w:name="_Toc209013822"/>
      <w:r w:rsidRPr="00263259">
        <w:t>Природные условия и ресурсы</w:t>
      </w:r>
      <w:bookmarkEnd w:id="22"/>
    </w:p>
    <w:p w14:paraId="7D20A19E" w14:textId="77777777" w:rsidR="0022028D" w:rsidRPr="00263259" w:rsidRDefault="0025195F" w:rsidP="0022028D">
      <w:pPr>
        <w:pStyle w:val="af4"/>
        <w:rPr>
          <w:i/>
        </w:rPr>
      </w:pPr>
      <w:bookmarkStart w:id="23" w:name="_Toc205445912"/>
      <w:bookmarkStart w:id="24" w:name="_Toc217502962"/>
      <w:bookmarkEnd w:id="19"/>
      <w:bookmarkEnd w:id="20"/>
      <w:r w:rsidRPr="00263259">
        <w:rPr>
          <w:i/>
        </w:rPr>
        <w:t>Климат</w:t>
      </w:r>
      <w:r w:rsidR="00CF7417" w:rsidRPr="00263259">
        <w:rPr>
          <w:i/>
        </w:rPr>
        <w:t>.</w:t>
      </w:r>
    </w:p>
    <w:p w14:paraId="375DBD70" w14:textId="0683A6AA" w:rsidR="00D56F9D" w:rsidRPr="00263259" w:rsidRDefault="00D56F9D" w:rsidP="00D56F9D">
      <w:r w:rsidRPr="00263259">
        <w:lastRenderedPageBreak/>
        <w:t xml:space="preserve">Согласно схематической карте климатического районирования для строительства, территория Каргатского района относится к </w:t>
      </w:r>
      <w:r w:rsidRPr="00263259">
        <w:rPr>
          <w:lang w:val="en-US"/>
        </w:rPr>
        <w:t>IB</w:t>
      </w:r>
      <w:r w:rsidRPr="00263259">
        <w:t xml:space="preserve"> району.</w:t>
      </w:r>
    </w:p>
    <w:p w14:paraId="22393DF7" w14:textId="77777777" w:rsidR="00D56F9D" w:rsidRPr="00263259" w:rsidRDefault="00D56F9D" w:rsidP="00D56F9D">
      <w:r w:rsidRPr="00263259">
        <w:t>Климат района резко-континентальный, с суровой продолжительной зимой, жарким летом, короткими переходными сезонами весны и осени. Весной происходит резкий подъем, а осенью снижение температур воздуха.</w:t>
      </w:r>
    </w:p>
    <w:p w14:paraId="090B0320" w14:textId="77777777" w:rsidR="00D56F9D" w:rsidRPr="00263259" w:rsidRDefault="00D56F9D" w:rsidP="00D56F9D">
      <w:r w:rsidRPr="00263259">
        <w:t>Северная часть района относится к умеренно-прохладному, недостаточно увлажненному агроклиматическому подрайону, южная – к умеренно-теплому, слабоувлажненному.</w:t>
      </w:r>
    </w:p>
    <w:p w14:paraId="201105D0" w14:textId="77777777" w:rsidR="00D56F9D" w:rsidRPr="00263259" w:rsidRDefault="00D56F9D" w:rsidP="0022028D">
      <w:pPr>
        <w:pStyle w:val="af4"/>
      </w:pPr>
    </w:p>
    <w:p w14:paraId="28BA4231" w14:textId="51E84CBA" w:rsidR="00D56F9D" w:rsidRPr="00263259" w:rsidRDefault="00D56F9D" w:rsidP="0022028D">
      <w:pPr>
        <w:pStyle w:val="af4"/>
        <w:rPr>
          <w:rFonts w:asciiTheme="minorHAnsi" w:hAnsiTheme="minorHAnsi"/>
        </w:rPr>
      </w:pPr>
      <w:r w:rsidRPr="00263259">
        <w:rPr>
          <w:rFonts w:ascii="TimesNewRomanPSMT" w:eastAsia="TimesNewRomanPSMT"/>
          <w:sz w:val="24"/>
          <w:szCs w:val="24"/>
        </w:rPr>
        <w:t>Средняя</w:t>
      </w:r>
      <w:r w:rsidRPr="00263259">
        <w:rPr>
          <w:rFonts w:ascii="TimesNewRomanPSMT" w:eastAsia="TimesNewRomanPSMT"/>
          <w:sz w:val="24"/>
          <w:szCs w:val="24"/>
        </w:rPr>
        <w:t xml:space="preserve"> </w:t>
      </w:r>
      <w:r w:rsidRPr="00263259">
        <w:rPr>
          <w:rFonts w:ascii="TimesNewRomanPSMT" w:eastAsia="TimesNewRomanPSMT"/>
          <w:sz w:val="24"/>
          <w:szCs w:val="24"/>
        </w:rPr>
        <w:t>месячная</w:t>
      </w:r>
      <w:r w:rsidRPr="00263259">
        <w:rPr>
          <w:rFonts w:ascii="TimesNewRomanPSMT" w:eastAsia="TimesNewRomanPSMT"/>
          <w:sz w:val="24"/>
          <w:szCs w:val="24"/>
        </w:rPr>
        <w:t xml:space="preserve"> </w:t>
      </w:r>
      <w:r w:rsidRPr="00263259">
        <w:rPr>
          <w:rFonts w:ascii="TimesNewRomanPSMT" w:eastAsia="TimesNewRomanPSMT"/>
          <w:sz w:val="24"/>
          <w:szCs w:val="24"/>
        </w:rPr>
        <w:t>и</w:t>
      </w:r>
      <w:r w:rsidRPr="00263259">
        <w:rPr>
          <w:rFonts w:ascii="TimesNewRomanPSMT" w:eastAsia="TimesNewRomanPSMT"/>
          <w:sz w:val="24"/>
          <w:szCs w:val="24"/>
        </w:rPr>
        <w:t xml:space="preserve"> </w:t>
      </w:r>
      <w:r w:rsidRPr="00263259">
        <w:rPr>
          <w:rFonts w:ascii="TimesNewRomanPSMT" w:eastAsia="TimesNewRomanPSMT"/>
          <w:sz w:val="24"/>
          <w:szCs w:val="24"/>
        </w:rPr>
        <w:t>годовая</w:t>
      </w:r>
      <w:r w:rsidRPr="00263259">
        <w:rPr>
          <w:rFonts w:ascii="TimesNewRomanPSMT" w:eastAsia="TimesNewRomanPSMT"/>
          <w:sz w:val="24"/>
          <w:szCs w:val="24"/>
        </w:rPr>
        <w:t xml:space="preserve"> </w:t>
      </w:r>
      <w:r w:rsidRPr="00263259">
        <w:rPr>
          <w:rFonts w:ascii="TimesNewRomanPSMT" w:eastAsia="TimesNewRomanPSMT"/>
          <w:sz w:val="24"/>
          <w:szCs w:val="24"/>
        </w:rPr>
        <w:t>температуры</w:t>
      </w:r>
      <w:r w:rsidRPr="00263259">
        <w:rPr>
          <w:rFonts w:ascii="TimesNewRomanPSMT" w:eastAsia="TimesNewRomanPSMT"/>
          <w:sz w:val="24"/>
          <w:szCs w:val="24"/>
        </w:rPr>
        <w:t xml:space="preserve"> </w:t>
      </w:r>
      <w:r w:rsidR="00874C84" w:rsidRPr="00263259">
        <w:rPr>
          <w:rFonts w:ascii="TimesNewRomanPSMT" w:eastAsia="TimesNewRomanPSMT"/>
          <w:sz w:val="24"/>
          <w:szCs w:val="24"/>
        </w:rPr>
        <w:t>воздуха</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734"/>
        <w:gridCol w:w="734"/>
        <w:gridCol w:w="676"/>
        <w:gridCol w:w="637"/>
        <w:gridCol w:w="635"/>
        <w:gridCol w:w="616"/>
        <w:gridCol w:w="669"/>
        <w:gridCol w:w="676"/>
        <w:gridCol w:w="518"/>
        <w:gridCol w:w="518"/>
        <w:gridCol w:w="676"/>
        <w:gridCol w:w="676"/>
        <w:gridCol w:w="613"/>
      </w:tblGrid>
      <w:tr w:rsidR="00263259" w:rsidRPr="00263259" w14:paraId="3AE62340" w14:textId="77777777" w:rsidTr="00841F53">
        <w:tc>
          <w:tcPr>
            <w:tcW w:w="1084" w:type="dxa"/>
            <w:vAlign w:val="center"/>
          </w:tcPr>
          <w:p w14:paraId="0C8A0F79" w14:textId="77777777" w:rsidR="00D56F9D" w:rsidRPr="00263259" w:rsidRDefault="00D56F9D" w:rsidP="00841F53">
            <w:pPr>
              <w:ind w:firstLine="0"/>
              <w:jc w:val="center"/>
              <w:rPr>
                <w:sz w:val="24"/>
                <w:szCs w:val="24"/>
              </w:rPr>
            </w:pPr>
            <w:r w:rsidRPr="00263259">
              <w:rPr>
                <w:sz w:val="24"/>
                <w:szCs w:val="24"/>
              </w:rPr>
              <w:t>Месяцы</w:t>
            </w:r>
          </w:p>
        </w:tc>
        <w:tc>
          <w:tcPr>
            <w:tcW w:w="734" w:type="dxa"/>
            <w:vAlign w:val="center"/>
          </w:tcPr>
          <w:p w14:paraId="27804BE2" w14:textId="77777777" w:rsidR="00D56F9D" w:rsidRPr="00263259" w:rsidRDefault="00D56F9D" w:rsidP="00841F53">
            <w:pPr>
              <w:ind w:firstLine="0"/>
              <w:jc w:val="center"/>
              <w:rPr>
                <w:sz w:val="24"/>
                <w:szCs w:val="24"/>
                <w:lang w:val="en-US"/>
              </w:rPr>
            </w:pPr>
            <w:r w:rsidRPr="00263259">
              <w:rPr>
                <w:sz w:val="24"/>
                <w:szCs w:val="24"/>
                <w:lang w:val="en-US"/>
              </w:rPr>
              <w:t>I</w:t>
            </w:r>
          </w:p>
        </w:tc>
        <w:tc>
          <w:tcPr>
            <w:tcW w:w="734" w:type="dxa"/>
            <w:vAlign w:val="center"/>
          </w:tcPr>
          <w:p w14:paraId="7FEBD60B" w14:textId="77777777" w:rsidR="00D56F9D" w:rsidRPr="00263259" w:rsidRDefault="00D56F9D" w:rsidP="00841F53">
            <w:pPr>
              <w:ind w:firstLine="0"/>
              <w:jc w:val="center"/>
              <w:rPr>
                <w:sz w:val="24"/>
                <w:szCs w:val="24"/>
                <w:lang w:val="en-US"/>
              </w:rPr>
            </w:pPr>
            <w:r w:rsidRPr="00263259">
              <w:rPr>
                <w:sz w:val="24"/>
                <w:szCs w:val="24"/>
                <w:lang w:val="en-US"/>
              </w:rPr>
              <w:t>II</w:t>
            </w:r>
          </w:p>
        </w:tc>
        <w:tc>
          <w:tcPr>
            <w:tcW w:w="676" w:type="dxa"/>
            <w:vAlign w:val="center"/>
          </w:tcPr>
          <w:p w14:paraId="157F6600" w14:textId="77777777" w:rsidR="00D56F9D" w:rsidRPr="00263259" w:rsidRDefault="00D56F9D" w:rsidP="00841F53">
            <w:pPr>
              <w:ind w:firstLine="0"/>
              <w:jc w:val="center"/>
              <w:rPr>
                <w:sz w:val="24"/>
                <w:szCs w:val="24"/>
                <w:lang w:val="en-US"/>
              </w:rPr>
            </w:pPr>
            <w:r w:rsidRPr="00263259">
              <w:rPr>
                <w:sz w:val="24"/>
                <w:szCs w:val="24"/>
                <w:lang w:val="en-US"/>
              </w:rPr>
              <w:t>III</w:t>
            </w:r>
          </w:p>
        </w:tc>
        <w:tc>
          <w:tcPr>
            <w:tcW w:w="637" w:type="dxa"/>
            <w:vAlign w:val="center"/>
          </w:tcPr>
          <w:p w14:paraId="5378C72B" w14:textId="77777777" w:rsidR="00D56F9D" w:rsidRPr="00263259" w:rsidRDefault="00D56F9D" w:rsidP="00841F53">
            <w:pPr>
              <w:ind w:firstLine="0"/>
              <w:jc w:val="center"/>
              <w:rPr>
                <w:sz w:val="24"/>
                <w:szCs w:val="24"/>
                <w:lang w:val="en-US"/>
              </w:rPr>
            </w:pPr>
            <w:r w:rsidRPr="00263259">
              <w:rPr>
                <w:sz w:val="24"/>
                <w:szCs w:val="24"/>
                <w:lang w:val="en-US"/>
              </w:rPr>
              <w:t>IV</w:t>
            </w:r>
          </w:p>
        </w:tc>
        <w:tc>
          <w:tcPr>
            <w:tcW w:w="635" w:type="dxa"/>
            <w:vAlign w:val="center"/>
          </w:tcPr>
          <w:p w14:paraId="5B7DAD29" w14:textId="77777777" w:rsidR="00D56F9D" w:rsidRPr="00263259" w:rsidRDefault="00D56F9D" w:rsidP="00841F53">
            <w:pPr>
              <w:ind w:firstLine="0"/>
              <w:jc w:val="center"/>
              <w:rPr>
                <w:sz w:val="24"/>
                <w:szCs w:val="24"/>
                <w:lang w:val="en-US"/>
              </w:rPr>
            </w:pPr>
            <w:r w:rsidRPr="00263259">
              <w:rPr>
                <w:sz w:val="24"/>
                <w:szCs w:val="24"/>
                <w:lang w:val="en-US"/>
              </w:rPr>
              <w:t>V</w:t>
            </w:r>
          </w:p>
        </w:tc>
        <w:tc>
          <w:tcPr>
            <w:tcW w:w="616" w:type="dxa"/>
            <w:vAlign w:val="center"/>
          </w:tcPr>
          <w:p w14:paraId="7F68F75A" w14:textId="77777777" w:rsidR="00D56F9D" w:rsidRPr="00263259" w:rsidRDefault="00D56F9D" w:rsidP="00841F53">
            <w:pPr>
              <w:ind w:firstLine="0"/>
              <w:jc w:val="center"/>
              <w:rPr>
                <w:sz w:val="24"/>
                <w:szCs w:val="24"/>
                <w:lang w:val="en-US"/>
              </w:rPr>
            </w:pPr>
            <w:r w:rsidRPr="00263259">
              <w:rPr>
                <w:sz w:val="24"/>
                <w:szCs w:val="24"/>
                <w:lang w:val="en-US"/>
              </w:rPr>
              <w:t>VI</w:t>
            </w:r>
          </w:p>
        </w:tc>
        <w:tc>
          <w:tcPr>
            <w:tcW w:w="669" w:type="dxa"/>
            <w:vAlign w:val="center"/>
          </w:tcPr>
          <w:p w14:paraId="78E62264" w14:textId="77777777" w:rsidR="00D56F9D" w:rsidRPr="00263259" w:rsidRDefault="00D56F9D" w:rsidP="00841F53">
            <w:pPr>
              <w:ind w:firstLine="0"/>
              <w:jc w:val="center"/>
              <w:rPr>
                <w:sz w:val="24"/>
                <w:szCs w:val="24"/>
                <w:lang w:val="en-US"/>
              </w:rPr>
            </w:pPr>
            <w:r w:rsidRPr="00263259">
              <w:rPr>
                <w:sz w:val="24"/>
                <w:szCs w:val="24"/>
                <w:lang w:val="en-US"/>
              </w:rPr>
              <w:t>VI1</w:t>
            </w:r>
          </w:p>
        </w:tc>
        <w:tc>
          <w:tcPr>
            <w:tcW w:w="676" w:type="dxa"/>
            <w:vAlign w:val="center"/>
          </w:tcPr>
          <w:p w14:paraId="2FC24958" w14:textId="77777777" w:rsidR="00D56F9D" w:rsidRPr="00263259" w:rsidRDefault="00D56F9D" w:rsidP="00841F53">
            <w:pPr>
              <w:ind w:firstLine="0"/>
              <w:jc w:val="center"/>
              <w:rPr>
                <w:sz w:val="24"/>
                <w:szCs w:val="24"/>
                <w:lang w:val="en-US"/>
              </w:rPr>
            </w:pPr>
            <w:r w:rsidRPr="00263259">
              <w:rPr>
                <w:sz w:val="24"/>
                <w:szCs w:val="24"/>
                <w:lang w:val="en-US"/>
              </w:rPr>
              <w:t>VIII</w:t>
            </w:r>
          </w:p>
        </w:tc>
        <w:tc>
          <w:tcPr>
            <w:tcW w:w="518" w:type="dxa"/>
            <w:vAlign w:val="center"/>
          </w:tcPr>
          <w:p w14:paraId="4B8487EA" w14:textId="77777777" w:rsidR="00D56F9D" w:rsidRPr="00263259" w:rsidRDefault="00D56F9D" w:rsidP="00841F53">
            <w:pPr>
              <w:ind w:firstLine="0"/>
              <w:jc w:val="center"/>
              <w:rPr>
                <w:sz w:val="24"/>
                <w:szCs w:val="24"/>
                <w:lang w:val="en-US"/>
              </w:rPr>
            </w:pPr>
            <w:r w:rsidRPr="00263259">
              <w:rPr>
                <w:sz w:val="24"/>
                <w:szCs w:val="24"/>
                <w:lang w:val="en-US"/>
              </w:rPr>
              <w:t>I</w:t>
            </w:r>
            <w:r w:rsidRPr="00263259">
              <w:rPr>
                <w:sz w:val="24"/>
                <w:szCs w:val="24"/>
              </w:rPr>
              <w:t>Х</w:t>
            </w:r>
          </w:p>
        </w:tc>
        <w:tc>
          <w:tcPr>
            <w:tcW w:w="518" w:type="dxa"/>
            <w:vAlign w:val="center"/>
          </w:tcPr>
          <w:p w14:paraId="365EF8C5" w14:textId="77777777" w:rsidR="00D56F9D" w:rsidRPr="00263259" w:rsidRDefault="00D56F9D" w:rsidP="00841F53">
            <w:pPr>
              <w:ind w:firstLine="0"/>
              <w:jc w:val="center"/>
              <w:rPr>
                <w:sz w:val="24"/>
                <w:szCs w:val="24"/>
                <w:lang w:val="en-US"/>
              </w:rPr>
            </w:pPr>
            <w:r w:rsidRPr="00263259">
              <w:rPr>
                <w:sz w:val="24"/>
                <w:szCs w:val="24"/>
                <w:lang w:val="en-US"/>
              </w:rPr>
              <w:t>X</w:t>
            </w:r>
          </w:p>
        </w:tc>
        <w:tc>
          <w:tcPr>
            <w:tcW w:w="676" w:type="dxa"/>
            <w:vAlign w:val="center"/>
          </w:tcPr>
          <w:p w14:paraId="747A7275" w14:textId="77777777" w:rsidR="00D56F9D" w:rsidRPr="00263259" w:rsidRDefault="00D56F9D" w:rsidP="00841F53">
            <w:pPr>
              <w:ind w:firstLine="0"/>
              <w:jc w:val="center"/>
              <w:rPr>
                <w:sz w:val="24"/>
                <w:szCs w:val="24"/>
                <w:lang w:val="en-US"/>
              </w:rPr>
            </w:pPr>
            <w:r w:rsidRPr="00263259">
              <w:rPr>
                <w:sz w:val="24"/>
                <w:szCs w:val="24"/>
                <w:lang w:val="en-US"/>
              </w:rPr>
              <w:t>XI</w:t>
            </w:r>
          </w:p>
        </w:tc>
        <w:tc>
          <w:tcPr>
            <w:tcW w:w="676" w:type="dxa"/>
            <w:vAlign w:val="center"/>
          </w:tcPr>
          <w:p w14:paraId="1885EAFE" w14:textId="77777777" w:rsidR="00D56F9D" w:rsidRPr="00263259" w:rsidRDefault="00D56F9D" w:rsidP="00841F53">
            <w:pPr>
              <w:ind w:firstLine="0"/>
              <w:jc w:val="center"/>
              <w:rPr>
                <w:sz w:val="24"/>
                <w:szCs w:val="24"/>
                <w:lang w:val="en-US"/>
              </w:rPr>
            </w:pPr>
            <w:r w:rsidRPr="00263259">
              <w:rPr>
                <w:sz w:val="24"/>
                <w:szCs w:val="24"/>
                <w:lang w:val="en-US"/>
              </w:rPr>
              <w:t>XII</w:t>
            </w:r>
          </w:p>
        </w:tc>
        <w:tc>
          <w:tcPr>
            <w:tcW w:w="613" w:type="dxa"/>
            <w:vAlign w:val="center"/>
          </w:tcPr>
          <w:p w14:paraId="6494C8BF" w14:textId="77777777" w:rsidR="00D56F9D" w:rsidRPr="00263259" w:rsidRDefault="00D56F9D" w:rsidP="00841F53">
            <w:pPr>
              <w:ind w:firstLine="0"/>
              <w:jc w:val="center"/>
              <w:rPr>
                <w:sz w:val="24"/>
                <w:szCs w:val="24"/>
              </w:rPr>
            </w:pPr>
            <w:r w:rsidRPr="00263259">
              <w:rPr>
                <w:sz w:val="24"/>
                <w:szCs w:val="24"/>
              </w:rPr>
              <w:t>за год</w:t>
            </w:r>
          </w:p>
        </w:tc>
      </w:tr>
      <w:tr w:rsidR="00D56F9D" w:rsidRPr="00263259" w14:paraId="5532E4C1" w14:textId="77777777" w:rsidTr="00841F53">
        <w:tc>
          <w:tcPr>
            <w:tcW w:w="1084" w:type="dxa"/>
            <w:vAlign w:val="center"/>
          </w:tcPr>
          <w:p w14:paraId="7A579943" w14:textId="0F6A4E55" w:rsidR="00874C84" w:rsidRPr="00263259" w:rsidRDefault="00874C84" w:rsidP="00841F53">
            <w:pPr>
              <w:pStyle w:val="af4"/>
              <w:ind w:firstLine="0"/>
            </w:pPr>
            <w:r w:rsidRPr="00263259">
              <w:rPr>
                <w:rFonts w:ascii="TimesNewRomanPSMT" w:eastAsia="TimesNewRomanPSMT"/>
                <w:sz w:val="24"/>
                <w:szCs w:val="24"/>
              </w:rPr>
              <w:t>Средняя</w:t>
            </w:r>
            <w:r w:rsidRPr="00263259">
              <w:rPr>
                <w:rFonts w:ascii="TimesNewRomanPSMT" w:eastAsia="TimesNewRomanPSMT"/>
                <w:sz w:val="24"/>
                <w:szCs w:val="24"/>
              </w:rPr>
              <w:t xml:space="preserve"> </w:t>
            </w:r>
            <w:r w:rsidRPr="00263259">
              <w:rPr>
                <w:rFonts w:ascii="TimesNewRomanPSMT" w:eastAsia="TimesNewRomanPSMT"/>
                <w:sz w:val="24"/>
                <w:szCs w:val="24"/>
              </w:rPr>
              <w:t>температур</w:t>
            </w:r>
            <w:r w:rsidRPr="00263259">
              <w:rPr>
                <w:rFonts w:asciiTheme="minorHAnsi" w:eastAsia="TimesNewRomanPSMT" w:hAnsiTheme="minorHAnsi"/>
                <w:sz w:val="24"/>
                <w:szCs w:val="24"/>
              </w:rPr>
              <w:t>а</w:t>
            </w:r>
            <w:r w:rsidRPr="00263259">
              <w:rPr>
                <w:rFonts w:ascii="TimesNewRomanPSMT" w:eastAsia="TimesNewRomanPSMT"/>
                <w:sz w:val="24"/>
                <w:szCs w:val="24"/>
              </w:rPr>
              <w:t xml:space="preserve"> </w:t>
            </w:r>
            <w:r w:rsidRPr="00263259">
              <w:rPr>
                <w:rFonts w:ascii="TimesNewRomanPSMT" w:eastAsia="TimesNewRomanPSMT"/>
                <w:sz w:val="24"/>
                <w:szCs w:val="24"/>
              </w:rPr>
              <w:t>воздуха</w:t>
            </w:r>
            <w:r w:rsidRPr="00263259">
              <w:rPr>
                <w:rFonts w:ascii="TimesNewRomanPSMT" w:eastAsia="TimesNewRomanPSMT"/>
                <w:sz w:val="24"/>
                <w:szCs w:val="24"/>
              </w:rPr>
              <w:t xml:space="preserve">, </w:t>
            </w:r>
            <w:r w:rsidRPr="00263259">
              <w:rPr>
                <w:rFonts w:eastAsia="TimesNewRomanPSMT"/>
                <w:sz w:val="24"/>
                <w:szCs w:val="24"/>
              </w:rPr>
              <w:t>°C</w:t>
            </w:r>
          </w:p>
          <w:p w14:paraId="29E31C41" w14:textId="3504204A" w:rsidR="00D56F9D" w:rsidRPr="00263259" w:rsidRDefault="00D56F9D" w:rsidP="00841F53">
            <w:pPr>
              <w:ind w:firstLine="0"/>
              <w:jc w:val="center"/>
              <w:rPr>
                <w:sz w:val="24"/>
                <w:szCs w:val="24"/>
              </w:rPr>
            </w:pPr>
          </w:p>
        </w:tc>
        <w:tc>
          <w:tcPr>
            <w:tcW w:w="734" w:type="dxa"/>
            <w:vAlign w:val="center"/>
          </w:tcPr>
          <w:p w14:paraId="08BFA077" w14:textId="29BB1CD9" w:rsidR="00D56F9D" w:rsidRPr="00263259" w:rsidRDefault="00D56F9D" w:rsidP="00841F53">
            <w:pPr>
              <w:ind w:firstLine="0"/>
              <w:jc w:val="center"/>
              <w:rPr>
                <w:sz w:val="24"/>
                <w:szCs w:val="24"/>
              </w:rPr>
            </w:pPr>
            <w:r w:rsidRPr="00263259">
              <w:rPr>
                <w:rFonts w:eastAsia="TimesNewRomanPSMT"/>
                <w:sz w:val="24"/>
                <w:szCs w:val="24"/>
              </w:rPr>
              <w:t>-18,2</w:t>
            </w:r>
          </w:p>
        </w:tc>
        <w:tc>
          <w:tcPr>
            <w:tcW w:w="734" w:type="dxa"/>
            <w:vAlign w:val="center"/>
          </w:tcPr>
          <w:p w14:paraId="3A7BA735" w14:textId="32359A94" w:rsidR="00D56F9D" w:rsidRPr="00263259" w:rsidRDefault="00D56F9D" w:rsidP="00841F53">
            <w:pPr>
              <w:ind w:firstLine="0"/>
              <w:jc w:val="center"/>
              <w:rPr>
                <w:sz w:val="24"/>
                <w:szCs w:val="24"/>
              </w:rPr>
            </w:pPr>
            <w:r w:rsidRPr="00263259">
              <w:rPr>
                <w:rFonts w:eastAsia="TimesNewRomanPSMT"/>
                <w:sz w:val="24"/>
                <w:szCs w:val="24"/>
              </w:rPr>
              <w:t>-16,8</w:t>
            </w:r>
          </w:p>
        </w:tc>
        <w:tc>
          <w:tcPr>
            <w:tcW w:w="676" w:type="dxa"/>
            <w:vAlign w:val="center"/>
          </w:tcPr>
          <w:p w14:paraId="34CA7C03" w14:textId="1B5CFC1C" w:rsidR="00D56F9D" w:rsidRPr="00263259" w:rsidRDefault="00D56F9D" w:rsidP="00841F53">
            <w:pPr>
              <w:ind w:firstLine="0"/>
              <w:jc w:val="center"/>
              <w:rPr>
                <w:sz w:val="24"/>
                <w:szCs w:val="24"/>
              </w:rPr>
            </w:pPr>
            <w:r w:rsidRPr="00263259">
              <w:rPr>
                <w:rFonts w:eastAsia="TimesNewRomanPSMT"/>
                <w:sz w:val="24"/>
                <w:szCs w:val="24"/>
              </w:rPr>
              <w:t>-8,6</w:t>
            </w:r>
          </w:p>
        </w:tc>
        <w:tc>
          <w:tcPr>
            <w:tcW w:w="637" w:type="dxa"/>
            <w:vAlign w:val="center"/>
          </w:tcPr>
          <w:p w14:paraId="57045E2C" w14:textId="6ABF413F" w:rsidR="00D56F9D" w:rsidRPr="00263259" w:rsidRDefault="00D56F9D" w:rsidP="00841F53">
            <w:pPr>
              <w:ind w:firstLine="0"/>
              <w:jc w:val="center"/>
              <w:rPr>
                <w:sz w:val="24"/>
                <w:szCs w:val="24"/>
              </w:rPr>
            </w:pPr>
            <w:r w:rsidRPr="00263259">
              <w:rPr>
                <w:rFonts w:eastAsia="TimesNewRomanPSMT"/>
                <w:sz w:val="24"/>
                <w:szCs w:val="24"/>
              </w:rPr>
              <w:t>2,4</w:t>
            </w:r>
          </w:p>
        </w:tc>
        <w:tc>
          <w:tcPr>
            <w:tcW w:w="635" w:type="dxa"/>
            <w:vAlign w:val="center"/>
          </w:tcPr>
          <w:p w14:paraId="5D9DAB14" w14:textId="68D4068E" w:rsidR="00D56F9D" w:rsidRPr="00263259" w:rsidRDefault="00D56F9D" w:rsidP="00841F53">
            <w:pPr>
              <w:ind w:firstLine="0"/>
              <w:jc w:val="center"/>
              <w:rPr>
                <w:sz w:val="24"/>
                <w:szCs w:val="24"/>
              </w:rPr>
            </w:pPr>
            <w:r w:rsidRPr="00263259">
              <w:rPr>
                <w:rFonts w:eastAsia="TimesNewRomanPSMT"/>
                <w:sz w:val="24"/>
                <w:szCs w:val="24"/>
              </w:rPr>
              <w:t>10,9</w:t>
            </w:r>
          </w:p>
        </w:tc>
        <w:tc>
          <w:tcPr>
            <w:tcW w:w="616" w:type="dxa"/>
            <w:vAlign w:val="center"/>
          </w:tcPr>
          <w:p w14:paraId="04B90A17" w14:textId="415797EF" w:rsidR="00D56F9D" w:rsidRPr="00263259" w:rsidRDefault="00D56F9D" w:rsidP="00841F53">
            <w:pPr>
              <w:ind w:firstLine="0"/>
              <w:jc w:val="center"/>
              <w:rPr>
                <w:sz w:val="24"/>
                <w:szCs w:val="24"/>
              </w:rPr>
            </w:pPr>
            <w:r w:rsidRPr="00263259">
              <w:rPr>
                <w:rFonts w:eastAsia="TimesNewRomanPSMT"/>
                <w:sz w:val="24"/>
                <w:szCs w:val="24"/>
              </w:rPr>
              <w:t>16,8</w:t>
            </w:r>
          </w:p>
        </w:tc>
        <w:tc>
          <w:tcPr>
            <w:tcW w:w="669" w:type="dxa"/>
            <w:vAlign w:val="center"/>
          </w:tcPr>
          <w:p w14:paraId="49C4D671" w14:textId="00FB01E6" w:rsidR="00D56F9D" w:rsidRPr="00263259" w:rsidRDefault="00D56F9D" w:rsidP="00841F53">
            <w:pPr>
              <w:ind w:firstLine="0"/>
              <w:jc w:val="center"/>
              <w:rPr>
                <w:sz w:val="24"/>
                <w:szCs w:val="24"/>
              </w:rPr>
            </w:pPr>
            <w:r w:rsidRPr="00263259">
              <w:rPr>
                <w:rFonts w:eastAsia="TimesNewRomanPSMT"/>
                <w:sz w:val="24"/>
                <w:szCs w:val="24"/>
              </w:rPr>
              <w:t>18,9</w:t>
            </w:r>
          </w:p>
        </w:tc>
        <w:tc>
          <w:tcPr>
            <w:tcW w:w="676" w:type="dxa"/>
            <w:vAlign w:val="center"/>
          </w:tcPr>
          <w:p w14:paraId="1F638ED6" w14:textId="187C208A" w:rsidR="00D56F9D" w:rsidRPr="00263259" w:rsidRDefault="00D56F9D" w:rsidP="00841F53">
            <w:pPr>
              <w:ind w:firstLine="0"/>
              <w:jc w:val="center"/>
              <w:rPr>
                <w:sz w:val="24"/>
                <w:szCs w:val="24"/>
              </w:rPr>
            </w:pPr>
            <w:r w:rsidRPr="00263259">
              <w:rPr>
                <w:rFonts w:eastAsia="TimesNewRomanPSMT"/>
                <w:sz w:val="24"/>
                <w:szCs w:val="24"/>
              </w:rPr>
              <w:t>15,7</w:t>
            </w:r>
          </w:p>
        </w:tc>
        <w:tc>
          <w:tcPr>
            <w:tcW w:w="518" w:type="dxa"/>
            <w:vAlign w:val="center"/>
          </w:tcPr>
          <w:p w14:paraId="496B5CCB" w14:textId="5A1C8E82" w:rsidR="00D56F9D" w:rsidRPr="00263259" w:rsidRDefault="00D56F9D" w:rsidP="00841F53">
            <w:pPr>
              <w:ind w:firstLine="0"/>
              <w:jc w:val="center"/>
              <w:rPr>
                <w:sz w:val="24"/>
                <w:szCs w:val="24"/>
              </w:rPr>
            </w:pPr>
            <w:r w:rsidRPr="00263259">
              <w:rPr>
                <w:rFonts w:eastAsia="TimesNewRomanPSMT"/>
                <w:sz w:val="24"/>
                <w:szCs w:val="24"/>
              </w:rPr>
              <w:t>9,6</w:t>
            </w:r>
          </w:p>
        </w:tc>
        <w:tc>
          <w:tcPr>
            <w:tcW w:w="518" w:type="dxa"/>
            <w:vAlign w:val="center"/>
          </w:tcPr>
          <w:p w14:paraId="36D3A24D" w14:textId="4BA35F74" w:rsidR="00D56F9D" w:rsidRPr="00263259" w:rsidRDefault="00D56F9D" w:rsidP="00841F53">
            <w:pPr>
              <w:ind w:firstLine="0"/>
              <w:jc w:val="center"/>
              <w:rPr>
                <w:sz w:val="24"/>
                <w:szCs w:val="24"/>
              </w:rPr>
            </w:pPr>
            <w:r w:rsidRPr="00263259">
              <w:rPr>
                <w:rFonts w:eastAsia="TimesNewRomanPSMT"/>
                <w:sz w:val="24"/>
                <w:szCs w:val="24"/>
              </w:rPr>
              <w:t>2,1</w:t>
            </w:r>
          </w:p>
        </w:tc>
        <w:tc>
          <w:tcPr>
            <w:tcW w:w="676" w:type="dxa"/>
            <w:vAlign w:val="center"/>
          </w:tcPr>
          <w:p w14:paraId="7006338B" w14:textId="22B9A2D7" w:rsidR="00D56F9D" w:rsidRPr="00263259" w:rsidRDefault="00D56F9D" w:rsidP="00841F53">
            <w:pPr>
              <w:ind w:firstLine="0"/>
              <w:jc w:val="center"/>
              <w:rPr>
                <w:sz w:val="24"/>
                <w:szCs w:val="24"/>
              </w:rPr>
            </w:pPr>
            <w:r w:rsidRPr="00263259">
              <w:rPr>
                <w:rFonts w:eastAsia="TimesNewRomanPSMT"/>
                <w:sz w:val="24"/>
                <w:szCs w:val="24"/>
              </w:rPr>
              <w:t>-7,9</w:t>
            </w:r>
          </w:p>
        </w:tc>
        <w:tc>
          <w:tcPr>
            <w:tcW w:w="676" w:type="dxa"/>
            <w:vAlign w:val="center"/>
          </w:tcPr>
          <w:p w14:paraId="38F457F4" w14:textId="63D032E0" w:rsidR="00D56F9D" w:rsidRPr="00263259" w:rsidRDefault="00D56F9D" w:rsidP="00841F53">
            <w:pPr>
              <w:ind w:firstLine="0"/>
              <w:jc w:val="center"/>
              <w:rPr>
                <w:sz w:val="24"/>
                <w:szCs w:val="24"/>
              </w:rPr>
            </w:pPr>
            <w:r w:rsidRPr="00263259">
              <w:rPr>
                <w:rFonts w:eastAsia="TimesNewRomanPSMT"/>
                <w:sz w:val="24"/>
                <w:szCs w:val="24"/>
              </w:rPr>
              <w:t>-15,0</w:t>
            </w:r>
          </w:p>
        </w:tc>
        <w:tc>
          <w:tcPr>
            <w:tcW w:w="613" w:type="dxa"/>
            <w:vAlign w:val="center"/>
          </w:tcPr>
          <w:p w14:paraId="04D66046" w14:textId="77777777" w:rsidR="00D56F9D" w:rsidRPr="00263259" w:rsidRDefault="00D56F9D" w:rsidP="00841F53">
            <w:pPr>
              <w:pStyle w:val="af4"/>
              <w:ind w:firstLine="0"/>
              <w:rPr>
                <w:sz w:val="24"/>
                <w:szCs w:val="24"/>
              </w:rPr>
            </w:pPr>
            <w:r w:rsidRPr="00263259">
              <w:rPr>
                <w:rFonts w:eastAsia="TimesNewRomanPSMT"/>
                <w:sz w:val="24"/>
                <w:szCs w:val="24"/>
              </w:rPr>
              <w:t>0,8</w:t>
            </w:r>
          </w:p>
          <w:p w14:paraId="10DEFA3E" w14:textId="44CCEA17" w:rsidR="00D56F9D" w:rsidRPr="00263259" w:rsidRDefault="00D56F9D" w:rsidP="00841F53">
            <w:pPr>
              <w:ind w:firstLine="0"/>
              <w:jc w:val="center"/>
              <w:rPr>
                <w:sz w:val="24"/>
                <w:szCs w:val="24"/>
              </w:rPr>
            </w:pPr>
          </w:p>
        </w:tc>
      </w:tr>
    </w:tbl>
    <w:p w14:paraId="4818B68F" w14:textId="026646E4" w:rsidR="00D56F9D" w:rsidRPr="00263259" w:rsidRDefault="00D56F9D" w:rsidP="0022028D">
      <w:pPr>
        <w:pStyle w:val="af4"/>
      </w:pPr>
    </w:p>
    <w:p w14:paraId="69A16B77" w14:textId="66E447F0" w:rsidR="004030D4" w:rsidRPr="00263259" w:rsidRDefault="004030D4" w:rsidP="004030D4">
      <w:r w:rsidRPr="00263259">
        <w:t>Максимальная температура воздуха самого теплого месяца достигает 40 °С, а минимальная температура воздуха самого холодного месяца –52 °С.</w:t>
      </w:r>
    </w:p>
    <w:p w14:paraId="70A49D21" w14:textId="1DCC6225" w:rsidR="004030D4" w:rsidRPr="00263259" w:rsidRDefault="004030D4" w:rsidP="004030D4">
      <w:r w:rsidRPr="00263259">
        <w:t>Начало вегетационного периода в первой половине мая, конец – в начале октября. Общая продолжительность периода с положительной температурой 170 дней.</w:t>
      </w:r>
    </w:p>
    <w:p w14:paraId="762CE037" w14:textId="0F14B7E4" w:rsidR="004030D4" w:rsidRPr="00263259" w:rsidRDefault="004030D4" w:rsidP="004030D4">
      <w:r w:rsidRPr="00263259">
        <w:t>Осадков в районе выпадает в виде дождя и снега от 188 до 485 мм в год</w:t>
      </w:r>
      <w:r w:rsidR="00732429" w:rsidRPr="00263259">
        <w:t>, 60-80% осадков выпадает в вегетационный период. Максимальное количество осадков зарегистрировано 485 мм, минимальное 188 мм. В вегетационный период преобладают осадки с интенсивностью от 1 до 5 мм в сутки.</w:t>
      </w:r>
    </w:p>
    <w:p w14:paraId="225BA2D0" w14:textId="7890559C" w:rsidR="00732429" w:rsidRPr="00263259" w:rsidRDefault="00732429" w:rsidP="00732429">
      <w:r w:rsidRPr="00263259">
        <w:t>Снег выпадает в первой декаде ноября и сохраняется 160-170 дней. Мощность снегового покрова на открытых местах не превышает 15-20 см, в пониженных 100-150 см. Такое распределение снежного покрова отрицательно сказывается на произрастании сельскохозяйственных и лесных культур, расположенных на открытых возвышенных местах. Снегозадержание снижает в 1,5-2 раза промерзание почвы и повышает среднюю температуру корнеобитаемого слоя. Продолжительность снеготаяния в среднем составляет 10 дней.</w:t>
      </w:r>
    </w:p>
    <w:p w14:paraId="3081C674" w14:textId="54C2FA0C" w:rsidR="00732429" w:rsidRPr="00263259" w:rsidRDefault="00732429" w:rsidP="00732429">
      <w:r w:rsidRPr="00263259">
        <w:t>Весной и летом преобладают ветры юго-западные, часто жаркие и сухие. Наибольшая среднегодовая скорость ветра 5,5 м/сек, средняя – 4,5 м/сек.</w:t>
      </w:r>
    </w:p>
    <w:p w14:paraId="2E922337" w14:textId="56FF7A4C" w:rsidR="00D56F9D" w:rsidRPr="00263259" w:rsidRDefault="00732429" w:rsidP="00732429">
      <w:pPr>
        <w:pStyle w:val="af4"/>
      </w:pPr>
      <w:r w:rsidRPr="00263259">
        <w:t>В целом климатические условия района характеризуются сравнительно ранней весной, устойчивыми положительными летними температурами, значительным количеством осадков, которые благоприятствуют широкому возделыванию зерновых, овощных и кормовых культур, а также развитию мясомолочного скотоводства.</w:t>
      </w:r>
    </w:p>
    <w:p w14:paraId="32A2871B" w14:textId="14FD01AD" w:rsidR="004030D4" w:rsidRPr="00263259" w:rsidRDefault="00732429" w:rsidP="0022028D">
      <w:pPr>
        <w:pStyle w:val="af4"/>
        <w:rPr>
          <w:i/>
        </w:rPr>
      </w:pPr>
      <w:r w:rsidRPr="00263259">
        <w:rPr>
          <w:i/>
        </w:rPr>
        <w:t>Рельеф.</w:t>
      </w:r>
    </w:p>
    <w:p w14:paraId="76568241" w14:textId="199670EA" w:rsidR="00732429" w:rsidRPr="00263259" w:rsidRDefault="00732429" w:rsidP="00732429">
      <w:r w:rsidRPr="00263259">
        <w:lastRenderedPageBreak/>
        <w:t>Территория района находится в восточной части Барабинской низменности. Она представляет собой равнину с высотными отметками над уровнем моря от 100 до 200 м. По всей территории встречаются узкие невысокие повышения (гривы) вытянутые на несколько километров с северо-востока на юго-запад. Общий уклон наблюдается в юго-западном направлении.</w:t>
      </w:r>
    </w:p>
    <w:p w14:paraId="6FCFFFD5" w14:textId="77777777" w:rsidR="00732429" w:rsidRPr="00263259" w:rsidRDefault="00732429" w:rsidP="00732429">
      <w:r w:rsidRPr="00263259">
        <w:t>На межгривных пространствах сильно развит микрорельеф в виде чередования неглубоких западин и плоских приподнятых между ними участков. Приподнятые части заняты озерами или болотами. В северной части района значительную площадь занимают верховые болота с большим количеством мелких озер.</w:t>
      </w:r>
    </w:p>
    <w:p w14:paraId="5D112BB6" w14:textId="2640D564" w:rsidR="00E126FA" w:rsidRPr="00263259" w:rsidRDefault="00E126FA" w:rsidP="00E126FA">
      <w:pPr>
        <w:pStyle w:val="af4"/>
        <w:rPr>
          <w:i/>
        </w:rPr>
      </w:pPr>
      <w:r w:rsidRPr="00263259">
        <w:rPr>
          <w:i/>
        </w:rPr>
        <w:t>Почвы.</w:t>
      </w:r>
    </w:p>
    <w:p w14:paraId="7015EE39" w14:textId="77777777" w:rsidR="00E126FA" w:rsidRPr="00263259" w:rsidRDefault="00E126FA" w:rsidP="00E126FA">
      <w:r w:rsidRPr="00263259">
        <w:t>По почвенному районированию территория Каргатского района относится к лесостепной зоне серых лесных почв, выщелоченных и обыкновенных черноземов северного Каргат-Чулымского района. Почвенный покров района представлен сложным комплексом почв разных типов. На территории района выделены серые, лесные, осолоделые почвы (одни из наиболее плодородных почв области), черноземы (хорошие пахотные почвы), луговые почвы (используются как сенокосные и пастбищные угодья), болотные почвы (мощностью торфяного горизонта 20-50 и более сантиметров).</w:t>
      </w:r>
    </w:p>
    <w:p w14:paraId="1460EA0F" w14:textId="77777777" w:rsidR="00E126FA" w:rsidRPr="00263259" w:rsidRDefault="00E126FA" w:rsidP="00E126FA">
      <w:r w:rsidRPr="00263259">
        <w:t>На юге, по гривам и их склонам, развиты солонцеватый и луговой черноземы, в низинах – луговые солонцы, солончаки и болота.</w:t>
      </w:r>
    </w:p>
    <w:p w14:paraId="650003E9" w14:textId="77777777" w:rsidR="00E126FA" w:rsidRPr="00263259" w:rsidRDefault="00E126FA" w:rsidP="00E126FA">
      <w:r w:rsidRPr="00263259">
        <w:t>В центральной части на положительных элементах рельефа располагаются выщелоченные осолоделые и солонцеватые черноземы. На широких равнинных пространствах почвы солонцовые, солончаковые и болотные.</w:t>
      </w:r>
    </w:p>
    <w:p w14:paraId="4CA2DFE7" w14:textId="77777777" w:rsidR="00E126FA" w:rsidRPr="00263259" w:rsidRDefault="00E126FA" w:rsidP="00E126FA">
      <w:r w:rsidRPr="00263259">
        <w:t>На севере, под лесами, широко распространены дерново-подзолистые и серые подзолистые почвы, а в более низких местах – торфяные и торфяно-глеевые.</w:t>
      </w:r>
    </w:p>
    <w:p w14:paraId="2025EAA8" w14:textId="0A9EE0FD" w:rsidR="004030D4" w:rsidRPr="00263259" w:rsidRDefault="00E126FA" w:rsidP="00E126FA">
      <w:pPr>
        <w:pStyle w:val="af4"/>
      </w:pPr>
      <w:r w:rsidRPr="00263259">
        <w:t>Лучшие пахотные земли сосредоточены в центральной и южной частях района.</w:t>
      </w:r>
    </w:p>
    <w:p w14:paraId="557BD4C8" w14:textId="42FE261A" w:rsidR="00E126FA" w:rsidRPr="00263259" w:rsidRDefault="00B37AD8" w:rsidP="00E126FA">
      <w:pPr>
        <w:pStyle w:val="af4"/>
        <w:rPr>
          <w:i/>
        </w:rPr>
      </w:pPr>
      <w:r w:rsidRPr="00263259">
        <w:rPr>
          <w:i/>
        </w:rPr>
        <w:t>Растительность.</w:t>
      </w:r>
    </w:p>
    <w:p w14:paraId="2B0899A6" w14:textId="77777777" w:rsidR="00B37AD8" w:rsidRPr="00263259" w:rsidRDefault="00B37AD8" w:rsidP="00B37AD8">
      <w:r w:rsidRPr="00263259">
        <w:t>По данным геоботанического районирования территория Каргатского района расположена в Западно-Сибирской провинции, ее можно разделить на три части: северную, центральную и южную.</w:t>
      </w:r>
    </w:p>
    <w:p w14:paraId="03FB45DB" w14:textId="77777777" w:rsidR="00B37AD8" w:rsidRPr="00263259" w:rsidRDefault="00B37AD8" w:rsidP="00B37AD8">
      <w:r w:rsidRPr="00263259">
        <w:t>Территория района сильно залесена и заболочена. Болота – травяные низинные: тростниковые, светлуховые, осоково-светлуховые, вейниковые занимают межгривные понижения, долины рек (древние лощины стока), приозерные и болотные котловины. Среди массивов низинных болот встречаются рямы.</w:t>
      </w:r>
    </w:p>
    <w:p w14:paraId="59B3A026" w14:textId="77777777" w:rsidR="00B37AD8" w:rsidRPr="00263259" w:rsidRDefault="00B37AD8" w:rsidP="00B37AD8">
      <w:r w:rsidRPr="00263259">
        <w:t>Широко распространены солонцово-солончаковые и болотно-солончаковые луга, занимающие межгривные понижения, плоские равнины, долины рек и окраины болот. Они используются как кормовые угодья. Солонцово-солончаковые луга с вейником наземным, солонечником, подорожником Корнута, бескильницей тончайшей, волоснецом, полынью селитряной на юге района встречаются в комплексе с солонцеватыми степями. Болотно-</w:t>
      </w:r>
      <w:r w:rsidRPr="00263259">
        <w:lastRenderedPageBreak/>
        <w:t xml:space="preserve">солончаковые луга состоят из сочетания болотных злаков (вейник незамечаемый, светлуха, лисохвост солончаковый, ячмень, бескильница расставленная), а также осок и видов галофильтровного разнотравья. При интенсивном выпасе скота – увеличивается количество сочных солянок. На деградированных участках они вытесняют луговую растительность. В местах вторичного засоления появляются участки, лишенные растительности или полностью покрытые сочно-солянковой растительностью. Площади их из года в год увеличиваются. </w:t>
      </w:r>
    </w:p>
    <w:p w14:paraId="5B13B77B" w14:textId="22D4E2D1" w:rsidR="00B37AD8" w:rsidRPr="00263259" w:rsidRDefault="00B37AD8" w:rsidP="00B37AD8">
      <w:r w:rsidRPr="00263259">
        <w:t xml:space="preserve">Залесенность территории неравномерна. На севере – сплошные леса чередуются с крупными болотными массивами. На юге преобладают отдельные урочища и колки среди сельскохозяйственных угодий. </w:t>
      </w:r>
    </w:p>
    <w:p w14:paraId="368F7D26" w14:textId="3CC9D50F" w:rsidR="00B37AD8" w:rsidRPr="00263259" w:rsidRDefault="00B37AD8" w:rsidP="00B37AD8">
      <w:r w:rsidRPr="00263259">
        <w:t>Породный состав лесов беден: доминируют порослевые березняки</w:t>
      </w:r>
      <w:r w:rsidR="00DB44C0" w:rsidRPr="00263259">
        <w:t xml:space="preserve">, </w:t>
      </w:r>
      <w:r w:rsidR="00861F10" w:rsidRPr="00263259">
        <w:t>ро</w:t>
      </w:r>
      <w:r w:rsidR="00DB44C0" w:rsidRPr="00263259">
        <w:t>щи и колки из осины,</w:t>
      </w:r>
      <w:r w:rsidRPr="00263259">
        <w:t xml:space="preserve"> мозаичны</w:t>
      </w:r>
      <w:r w:rsidR="00DB44C0" w:rsidRPr="00263259">
        <w:t>е</w:t>
      </w:r>
      <w:r w:rsidRPr="00263259">
        <w:t xml:space="preserve"> вкрапления посадок сосны, лиственницы. На севере встречаются участки «рямовой» сосны.</w:t>
      </w:r>
    </w:p>
    <w:p w14:paraId="39C0FDDC" w14:textId="77777777" w:rsidR="00B37AD8" w:rsidRPr="00263259" w:rsidRDefault="00B37AD8" w:rsidP="00B37AD8">
      <w:r w:rsidRPr="00263259">
        <w:t>В условиях Барабинской лесостепи лесные насаждения имеют исключительно важное климаторегулирующее водоохранное, почвозащитное, санитарно-гигиеническое и ресурсное значение. Значительна роль в экономике района побочных пользований, особенно сенокошения и пастьбы скота. Лесные угодья в северной части района в годы с неблагоприятными климатическими условиями используются для сенокошения соседними районами и областями. В лесах заготавливают дубильное и лекарственное сырье, собирают грибы и ягоды, занимаются любительской охотой.</w:t>
      </w:r>
    </w:p>
    <w:p w14:paraId="3BD7BFB5" w14:textId="77777777" w:rsidR="00B37AD8" w:rsidRPr="00263259" w:rsidRDefault="00B37AD8" w:rsidP="00B37AD8">
      <w:r w:rsidRPr="00263259">
        <w:t>Практически удовлетворяются потребности местных предприятий в лиственной древесине, хотя расчетная лесосека используется только на 10-15%.</w:t>
      </w:r>
    </w:p>
    <w:p w14:paraId="5EE253FA" w14:textId="77777777" w:rsidR="00B37AD8" w:rsidRPr="00263259" w:rsidRDefault="00B37AD8" w:rsidP="00B37AD8">
      <w:r w:rsidRPr="00263259">
        <w:t>Водораздельные пространства северной части района покрыты березово-осиновыми лесами с высоким травостоем в них, а понижения заняты солончаковыми лугами, тростниково-осоковогипсовыми и сфагновыми болотами, среди которых встречаются рямы, где сосны, березы, осины образуют чащу с ковром их мхов, лишайников, по которому разбросаны кустики брусники, голубики, клюквы, багульника.</w:t>
      </w:r>
    </w:p>
    <w:p w14:paraId="2BBC73C4" w14:textId="25FF8767" w:rsidR="00B37AD8" w:rsidRPr="00263259" w:rsidRDefault="00B37AD8" w:rsidP="00B37AD8">
      <w:r w:rsidRPr="00263259">
        <w:t xml:space="preserve">С севера на юг прослеживается постепенный переход с лесной, лесостепной и переходной зоны от лесостепной к степи. На самом севере территории Мусинского и Вех-Каргатского </w:t>
      </w:r>
      <w:r w:rsidR="00177F32" w:rsidRPr="00263259">
        <w:t>сельсоветов</w:t>
      </w:r>
      <w:r w:rsidRPr="00263259">
        <w:t>, в лесах, вместе с березами, осинами растут сосны. В этих лесах очень богатый подлесок из смородины, малины.</w:t>
      </w:r>
    </w:p>
    <w:p w14:paraId="77B1E6CA" w14:textId="77777777" w:rsidR="00B37AD8" w:rsidRPr="00263259" w:rsidRDefault="00B37AD8" w:rsidP="00B37AD8">
      <w:r w:rsidRPr="00263259">
        <w:t>Средняя и южная часть района характеризуются лесостепной растительностью. Лесная растительность в этих районах в основном представлена березово-осиновыми мелкими колками. Остепненные злаковые и разнотравно-злаковые луга здесь распаханы. В низинах с западинками распространены тростниково-осоковые болота и солонцы, а по окраинам их солончаковые луга.</w:t>
      </w:r>
    </w:p>
    <w:p w14:paraId="7EEFC33F" w14:textId="26991F83" w:rsidR="00B37AD8" w:rsidRPr="00263259" w:rsidRDefault="00B37AD8" w:rsidP="00B37AD8">
      <w:r w:rsidRPr="00263259">
        <w:t xml:space="preserve">Ботанический состав характеризуется обилием </w:t>
      </w:r>
      <w:r w:rsidR="00177F32" w:rsidRPr="00263259">
        <w:t>т</w:t>
      </w:r>
      <w:r w:rsidRPr="00263259">
        <w:t xml:space="preserve">равостоев ценных кормовых злаков: овсяницы луговой, тимофеевки, полевицы белой и бобовых </w:t>
      </w:r>
      <w:r w:rsidRPr="00263259">
        <w:lastRenderedPageBreak/>
        <w:t>трав – клевера лугового, чины луговой, горошка и др. Среди разнотравий преобладают луговые широколистные виды: лабазник, кровохлебка и др.</w:t>
      </w:r>
    </w:p>
    <w:p w14:paraId="4F224F6E" w14:textId="77777777" w:rsidR="00B37AD8" w:rsidRPr="00263259" w:rsidRDefault="00B37AD8" w:rsidP="00B37AD8">
      <w:r w:rsidRPr="00263259">
        <w:t>Таким образом, большое разнообразие растительных комплексов сенокосов и пастбищ в перспективе будет являться основным источником получения грубых и зеленых кормов для животноводства.</w:t>
      </w:r>
    </w:p>
    <w:p w14:paraId="6DB787E0" w14:textId="0BD5A685" w:rsidR="00E126FA" w:rsidRPr="00263259" w:rsidRDefault="001B1786" w:rsidP="0022028D">
      <w:pPr>
        <w:pStyle w:val="af4"/>
        <w:rPr>
          <w:i/>
        </w:rPr>
      </w:pPr>
      <w:r w:rsidRPr="00263259">
        <w:rPr>
          <w:i/>
        </w:rPr>
        <w:t>Животный мир.</w:t>
      </w:r>
    </w:p>
    <w:p w14:paraId="3FE69C85" w14:textId="2FDD4288" w:rsidR="001B1786" w:rsidRPr="00263259" w:rsidRDefault="001B1786" w:rsidP="001B1786">
      <w:r w:rsidRPr="00263259">
        <w:t xml:space="preserve">Животный мир Каргатского района представлен обычными зверями: </w:t>
      </w:r>
      <w:r w:rsidR="002F0FD7" w:rsidRPr="00263259">
        <w:t xml:space="preserve">лось, косуля, лисица, барсук, </w:t>
      </w:r>
      <w:r w:rsidRPr="00263259">
        <w:t>заяц-беляк, горностай, ласка, хорь, бурундук</w:t>
      </w:r>
      <w:r w:rsidR="002F0FD7" w:rsidRPr="00263259">
        <w:t>, бобр</w:t>
      </w:r>
      <w:r w:rsidRPr="00263259">
        <w:t xml:space="preserve">. </w:t>
      </w:r>
      <w:r w:rsidR="002F0FD7" w:rsidRPr="00263259">
        <w:t xml:space="preserve">На севере района обитает медведь. </w:t>
      </w:r>
      <w:r w:rsidRPr="00263259">
        <w:t>Обильны мыш</w:t>
      </w:r>
      <w:r w:rsidR="00DB44C0" w:rsidRPr="00263259">
        <w:t>евидные грызуны и насекомоядные</w:t>
      </w:r>
      <w:r w:rsidRPr="00263259">
        <w:t>. В последнее время отмечен обыкновенный еж. Начата реаклиматизация кабана, но численность его пока низкая.</w:t>
      </w:r>
    </w:p>
    <w:p w14:paraId="0D0F6FAA" w14:textId="0D213760" w:rsidR="001B1786" w:rsidRPr="00263259" w:rsidRDefault="001B1786" w:rsidP="001B1786">
      <w:r w:rsidRPr="00263259">
        <w:t>Численность водоплавающих высока только на севере, где находятся большие озера и болота. Обычен тетерев и многие виды куликов – чибис, большой веретенник, поручейник</w:t>
      </w:r>
      <w:r w:rsidR="00DB44C0" w:rsidRPr="00263259">
        <w:t xml:space="preserve">, </w:t>
      </w:r>
      <w:r w:rsidRPr="00263259">
        <w:t>бекас, большой кроншнеп и другие. На болотах, среди колков гнездятся серы</w:t>
      </w:r>
      <w:r w:rsidR="009A4897" w:rsidRPr="00263259">
        <w:t>е</w:t>
      </w:r>
      <w:r w:rsidRPr="00263259">
        <w:t xml:space="preserve"> журавли.</w:t>
      </w:r>
    </w:p>
    <w:p w14:paraId="243B876E" w14:textId="544C3113" w:rsidR="001B1786" w:rsidRPr="00263259" w:rsidRDefault="001B1786" w:rsidP="001B1786">
      <w:r w:rsidRPr="00263259">
        <w:t xml:space="preserve">В озерах встречается карась, сазан, щука, </w:t>
      </w:r>
      <w:r w:rsidR="009A4897" w:rsidRPr="00263259">
        <w:t xml:space="preserve">окунь, </w:t>
      </w:r>
      <w:r w:rsidRPr="00263259">
        <w:t xml:space="preserve">в реках </w:t>
      </w:r>
      <w:r w:rsidR="009A4897" w:rsidRPr="00263259">
        <w:t xml:space="preserve">наряду с перечисленными </w:t>
      </w:r>
      <w:r w:rsidRPr="00263259">
        <w:t>водится линь,</w:t>
      </w:r>
      <w:r w:rsidR="009A4897" w:rsidRPr="00263259">
        <w:t xml:space="preserve"> чебак,</w:t>
      </w:r>
      <w:r w:rsidRPr="00263259">
        <w:t xml:space="preserve"> в некоторые водоемы выпускается пелядь.</w:t>
      </w:r>
    </w:p>
    <w:p w14:paraId="1AC7430E" w14:textId="77777777" w:rsidR="001B1786" w:rsidRPr="00263259" w:rsidRDefault="001B1786" w:rsidP="001B1786">
      <w:r w:rsidRPr="00263259">
        <w:t>Как и в целом в лесостепи много гнуса, в том числе различных видов слепней. Характерно обилие стрекоз.</w:t>
      </w:r>
    </w:p>
    <w:p w14:paraId="51BE47CF" w14:textId="5F69796D" w:rsidR="001B1786" w:rsidRPr="00263259" w:rsidRDefault="001B1786" w:rsidP="0022028D">
      <w:pPr>
        <w:pStyle w:val="af4"/>
        <w:rPr>
          <w:i/>
        </w:rPr>
      </w:pPr>
      <w:r w:rsidRPr="00263259">
        <w:rPr>
          <w:i/>
        </w:rPr>
        <w:t>Гидрография.</w:t>
      </w:r>
    </w:p>
    <w:p w14:paraId="296C77E6" w14:textId="77777777" w:rsidR="001B1786" w:rsidRPr="00263259" w:rsidRDefault="001B1786" w:rsidP="001B1786">
      <w:r w:rsidRPr="00263259">
        <w:t xml:space="preserve">Территория Каргатского района, являясь составной частью Барабинской низменности, отличается обилием поверхностных вод, в большинстве с высоким уровнем залегания грунтовых вод. </w:t>
      </w:r>
    </w:p>
    <w:p w14:paraId="41406DAC" w14:textId="3623ABDF" w:rsidR="001B1786" w:rsidRPr="00263259" w:rsidRDefault="001B1786" w:rsidP="001B1786">
      <w:r w:rsidRPr="00263259">
        <w:t xml:space="preserve">Поверхностные воды на территории района представлены сетью рек, озер и болот. Их площадь составляет </w:t>
      </w:r>
      <w:r w:rsidR="00F90D68" w:rsidRPr="00263259">
        <w:t>14,9 тыс. га</w:t>
      </w:r>
      <w:r w:rsidRPr="00263259">
        <w:t>. Самые крупные реки: Каргат, Чулым и приток р. Чулым – р. Сума.</w:t>
      </w:r>
      <w:r w:rsidR="009A5E7E" w:rsidRPr="00263259">
        <w:t xml:space="preserve"> Самые крупные озера: оз. Убинское, оз. Карган.</w:t>
      </w:r>
    </w:p>
    <w:p w14:paraId="5FBC4563" w14:textId="5EF74948" w:rsidR="001B1786" w:rsidRPr="00263259" w:rsidRDefault="001B1786" w:rsidP="001B1786">
      <w:r w:rsidRPr="00263259">
        <w:t>Река Каргат течет по территории района на протяжении 122 км, ширина русла в паводок 31,4 м. Течение рек замедленное, слабо разработаны и мало врезаны речные долины, большая извилистость рек. Река Каргат и Чулым в низовьях подпитывают грунтовые воды и способствуют заболачиванию или засолению прибрежных площадей. Питаются реки преимущественно талой водой.</w:t>
      </w:r>
    </w:p>
    <w:p w14:paraId="2F8ECA7F" w14:textId="77777777" w:rsidR="005B6084" w:rsidRPr="00263259" w:rsidRDefault="005B6084" w:rsidP="001B1786"/>
    <w:p w14:paraId="139E00BB" w14:textId="1279FB4D" w:rsidR="005B6084" w:rsidRPr="00263259" w:rsidRDefault="005B6084" w:rsidP="005B6084">
      <w:pPr>
        <w:ind w:firstLine="0"/>
      </w:pPr>
      <w:r w:rsidRPr="00263259">
        <w:t>Таблица 1.2</w:t>
      </w:r>
      <w:r w:rsidR="00A10E00" w:rsidRPr="00263259">
        <w:t xml:space="preserve"> </w:t>
      </w:r>
      <w:r w:rsidRPr="00263259">
        <w:t>Перечень наиболее крупных рек (протяженностью 10 км и более), протекающих по территории Каргатского района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576"/>
        <w:gridCol w:w="1602"/>
        <w:gridCol w:w="1562"/>
      </w:tblGrid>
      <w:tr w:rsidR="00263259" w:rsidRPr="00263259" w14:paraId="38A2D977" w14:textId="77777777" w:rsidTr="00950870">
        <w:trPr>
          <w:trHeight w:val="20"/>
        </w:trPr>
        <w:tc>
          <w:tcPr>
            <w:tcW w:w="1479" w:type="pct"/>
            <w:shd w:val="clear" w:color="auto" w:fill="auto"/>
            <w:vAlign w:val="center"/>
            <w:hideMark/>
          </w:tcPr>
          <w:p w14:paraId="2DF9DC34" w14:textId="77777777" w:rsidR="005B6084" w:rsidRPr="00263259" w:rsidRDefault="005B6084" w:rsidP="005B6084">
            <w:pPr>
              <w:ind w:firstLine="0"/>
              <w:jc w:val="center"/>
              <w:rPr>
                <w:rFonts w:eastAsia="Times New Roman" w:cs="Times New Roman"/>
                <w:b/>
                <w:bCs/>
                <w:sz w:val="22"/>
                <w:lang w:eastAsia="ru-RU"/>
              </w:rPr>
            </w:pPr>
            <w:r w:rsidRPr="00263259">
              <w:rPr>
                <w:rFonts w:eastAsia="Times New Roman" w:cs="Times New Roman"/>
                <w:b/>
                <w:bCs/>
                <w:sz w:val="22"/>
                <w:lang w:eastAsia="ru-RU"/>
              </w:rPr>
              <w:t>Наименование реки</w:t>
            </w:r>
          </w:p>
        </w:tc>
        <w:tc>
          <w:tcPr>
            <w:tcW w:w="1868" w:type="pct"/>
            <w:shd w:val="clear" w:color="auto" w:fill="auto"/>
            <w:vAlign w:val="center"/>
            <w:hideMark/>
          </w:tcPr>
          <w:p w14:paraId="65818BA2" w14:textId="77777777" w:rsidR="005B6084" w:rsidRPr="00263259" w:rsidRDefault="005B6084" w:rsidP="005B6084">
            <w:pPr>
              <w:ind w:firstLine="0"/>
              <w:jc w:val="center"/>
              <w:rPr>
                <w:rFonts w:eastAsia="Times New Roman" w:cs="Times New Roman"/>
                <w:b/>
                <w:bCs/>
                <w:sz w:val="22"/>
                <w:lang w:eastAsia="ru-RU"/>
              </w:rPr>
            </w:pPr>
            <w:r w:rsidRPr="00263259">
              <w:rPr>
                <w:rFonts w:eastAsia="Times New Roman" w:cs="Times New Roman"/>
                <w:b/>
                <w:bCs/>
                <w:sz w:val="22"/>
                <w:lang w:eastAsia="ru-RU"/>
              </w:rPr>
              <w:t>Местоположение</w:t>
            </w:r>
          </w:p>
        </w:tc>
        <w:tc>
          <w:tcPr>
            <w:tcW w:w="837" w:type="pct"/>
            <w:shd w:val="clear" w:color="auto" w:fill="auto"/>
            <w:vAlign w:val="center"/>
            <w:hideMark/>
          </w:tcPr>
          <w:p w14:paraId="35D6B067" w14:textId="77777777" w:rsidR="005B6084" w:rsidRPr="00263259" w:rsidRDefault="005B6084" w:rsidP="005B6084">
            <w:pPr>
              <w:ind w:firstLine="0"/>
              <w:jc w:val="center"/>
              <w:rPr>
                <w:rFonts w:eastAsia="Times New Roman" w:cs="Times New Roman"/>
                <w:b/>
                <w:bCs/>
                <w:sz w:val="22"/>
                <w:vertAlign w:val="superscript"/>
                <w:lang w:eastAsia="ru-RU"/>
              </w:rPr>
            </w:pPr>
            <w:r w:rsidRPr="00263259">
              <w:rPr>
                <w:rFonts w:eastAsia="Times New Roman" w:cs="Times New Roman"/>
                <w:b/>
                <w:bCs/>
                <w:sz w:val="22"/>
                <w:lang w:eastAsia="ru-RU"/>
              </w:rPr>
              <w:t>Водосборная площадь, км</w:t>
            </w:r>
            <w:r w:rsidRPr="00263259">
              <w:rPr>
                <w:rFonts w:eastAsia="Times New Roman" w:cs="Times New Roman"/>
                <w:b/>
                <w:bCs/>
                <w:sz w:val="22"/>
                <w:vertAlign w:val="superscript"/>
                <w:lang w:eastAsia="ru-RU"/>
              </w:rPr>
              <w:t>2</w:t>
            </w:r>
          </w:p>
        </w:tc>
        <w:tc>
          <w:tcPr>
            <w:tcW w:w="816" w:type="pct"/>
            <w:shd w:val="clear" w:color="auto" w:fill="auto"/>
            <w:vAlign w:val="center"/>
            <w:hideMark/>
          </w:tcPr>
          <w:p w14:paraId="083A1E23" w14:textId="77777777" w:rsidR="005B6084" w:rsidRPr="00263259" w:rsidRDefault="005B6084" w:rsidP="005B6084">
            <w:pPr>
              <w:ind w:firstLine="0"/>
              <w:jc w:val="center"/>
              <w:rPr>
                <w:rFonts w:eastAsia="Times New Roman" w:cs="Times New Roman"/>
                <w:b/>
                <w:bCs/>
                <w:sz w:val="22"/>
                <w:lang w:eastAsia="ru-RU"/>
              </w:rPr>
            </w:pPr>
            <w:r w:rsidRPr="00263259">
              <w:rPr>
                <w:rFonts w:eastAsia="Times New Roman" w:cs="Times New Roman"/>
                <w:b/>
                <w:bCs/>
                <w:sz w:val="22"/>
                <w:lang w:eastAsia="ru-RU"/>
              </w:rPr>
              <w:t>Длина водотока, км</w:t>
            </w:r>
          </w:p>
        </w:tc>
      </w:tr>
      <w:tr w:rsidR="00263259" w:rsidRPr="00263259" w14:paraId="13FA87C8" w14:textId="77777777" w:rsidTr="00950870">
        <w:trPr>
          <w:trHeight w:val="20"/>
        </w:trPr>
        <w:tc>
          <w:tcPr>
            <w:tcW w:w="1479" w:type="pct"/>
            <w:shd w:val="clear" w:color="auto" w:fill="auto"/>
            <w:vAlign w:val="center"/>
            <w:hideMark/>
          </w:tcPr>
          <w:p w14:paraId="5A7D7F46" w14:textId="7B60AA7B" w:rsidR="005B6084" w:rsidRPr="00263259" w:rsidRDefault="005B6084" w:rsidP="005B6084">
            <w:pPr>
              <w:ind w:firstLine="0"/>
              <w:jc w:val="left"/>
              <w:rPr>
                <w:rFonts w:eastAsia="Times New Roman" w:cs="Times New Roman"/>
                <w:sz w:val="22"/>
                <w:lang w:eastAsia="ru-RU"/>
              </w:rPr>
            </w:pPr>
            <w:r w:rsidRPr="00263259">
              <w:rPr>
                <w:rFonts w:eastAsia="Times New Roman" w:cs="Times New Roman"/>
                <w:sz w:val="22"/>
                <w:lang w:eastAsia="ru-RU"/>
              </w:rPr>
              <w:t>Каргат</w:t>
            </w:r>
          </w:p>
        </w:tc>
        <w:tc>
          <w:tcPr>
            <w:tcW w:w="1868" w:type="pct"/>
            <w:shd w:val="clear" w:color="auto" w:fill="auto"/>
            <w:vAlign w:val="center"/>
            <w:hideMark/>
          </w:tcPr>
          <w:p w14:paraId="1B88807E" w14:textId="186BF244" w:rsidR="005B6084" w:rsidRPr="00263259" w:rsidRDefault="005B6084" w:rsidP="005B6084">
            <w:pPr>
              <w:ind w:firstLine="0"/>
              <w:jc w:val="left"/>
              <w:rPr>
                <w:rFonts w:eastAsia="Times New Roman" w:cs="Times New Roman"/>
                <w:sz w:val="22"/>
                <w:lang w:eastAsia="ru-RU"/>
              </w:rPr>
            </w:pPr>
            <w:r w:rsidRPr="00263259">
              <w:rPr>
                <w:rFonts w:eastAsia="Times New Roman" w:cs="Times New Roman"/>
                <w:sz w:val="22"/>
                <w:lang w:eastAsia="ru-RU"/>
              </w:rPr>
              <w:t>5 км по пр. берегу р. Чулым</w:t>
            </w:r>
          </w:p>
        </w:tc>
        <w:tc>
          <w:tcPr>
            <w:tcW w:w="837" w:type="pct"/>
            <w:shd w:val="clear" w:color="auto" w:fill="auto"/>
            <w:vAlign w:val="center"/>
            <w:hideMark/>
          </w:tcPr>
          <w:p w14:paraId="5EB61001" w14:textId="1A6B6ABB" w:rsidR="005B6084" w:rsidRPr="00263259" w:rsidRDefault="005B6084" w:rsidP="005B6084">
            <w:pPr>
              <w:ind w:firstLine="0"/>
              <w:jc w:val="center"/>
              <w:rPr>
                <w:rFonts w:eastAsia="Times New Roman" w:cs="Times New Roman"/>
                <w:sz w:val="22"/>
                <w:lang w:eastAsia="ru-RU"/>
              </w:rPr>
            </w:pPr>
            <w:r w:rsidRPr="00263259">
              <w:rPr>
                <w:rFonts w:eastAsia="Times New Roman" w:cs="Times New Roman"/>
                <w:sz w:val="22"/>
                <w:lang w:eastAsia="ru-RU"/>
              </w:rPr>
              <w:t>7210</w:t>
            </w:r>
          </w:p>
        </w:tc>
        <w:tc>
          <w:tcPr>
            <w:tcW w:w="816" w:type="pct"/>
            <w:shd w:val="clear" w:color="auto" w:fill="auto"/>
            <w:vAlign w:val="center"/>
            <w:hideMark/>
          </w:tcPr>
          <w:p w14:paraId="0990D2FA" w14:textId="6D9C1E4D" w:rsidR="005B6084" w:rsidRPr="00263259" w:rsidRDefault="005B6084" w:rsidP="005B6084">
            <w:pPr>
              <w:ind w:firstLine="0"/>
              <w:jc w:val="center"/>
              <w:rPr>
                <w:rFonts w:eastAsia="Times New Roman" w:cs="Times New Roman"/>
                <w:sz w:val="22"/>
                <w:lang w:eastAsia="ru-RU"/>
              </w:rPr>
            </w:pPr>
            <w:r w:rsidRPr="00263259">
              <w:rPr>
                <w:rFonts w:eastAsia="Times New Roman" w:cs="Times New Roman"/>
                <w:sz w:val="22"/>
                <w:lang w:eastAsia="ru-RU"/>
              </w:rPr>
              <w:t>387</w:t>
            </w:r>
          </w:p>
        </w:tc>
      </w:tr>
      <w:tr w:rsidR="00263259" w:rsidRPr="00263259" w14:paraId="2925630A" w14:textId="77777777" w:rsidTr="00950870">
        <w:trPr>
          <w:trHeight w:val="20"/>
        </w:trPr>
        <w:tc>
          <w:tcPr>
            <w:tcW w:w="1479" w:type="pct"/>
            <w:shd w:val="clear" w:color="auto" w:fill="auto"/>
            <w:vAlign w:val="center"/>
            <w:hideMark/>
          </w:tcPr>
          <w:p w14:paraId="0D37B7A9" w14:textId="3429D135" w:rsidR="005B6084" w:rsidRPr="00263259" w:rsidRDefault="005B6084" w:rsidP="005B6084">
            <w:pPr>
              <w:ind w:firstLine="0"/>
              <w:jc w:val="left"/>
              <w:rPr>
                <w:rFonts w:eastAsia="Times New Roman" w:cs="Times New Roman"/>
                <w:sz w:val="22"/>
                <w:lang w:eastAsia="ru-RU"/>
              </w:rPr>
            </w:pPr>
            <w:r w:rsidRPr="00263259">
              <w:rPr>
                <w:rFonts w:eastAsia="Times New Roman" w:cs="Times New Roman"/>
                <w:sz w:val="22"/>
                <w:lang w:eastAsia="ru-RU"/>
              </w:rPr>
              <w:t>Чулым</w:t>
            </w:r>
          </w:p>
        </w:tc>
        <w:tc>
          <w:tcPr>
            <w:tcW w:w="1868" w:type="pct"/>
            <w:shd w:val="clear" w:color="auto" w:fill="auto"/>
            <w:vAlign w:val="center"/>
            <w:hideMark/>
          </w:tcPr>
          <w:p w14:paraId="2D8D841F" w14:textId="7647337B" w:rsidR="005B6084" w:rsidRPr="00263259" w:rsidRDefault="00AE3E76" w:rsidP="005B6084">
            <w:pPr>
              <w:ind w:firstLine="0"/>
              <w:jc w:val="left"/>
              <w:rPr>
                <w:rFonts w:eastAsia="Times New Roman" w:cs="Times New Roman"/>
                <w:sz w:val="22"/>
                <w:lang w:eastAsia="ru-RU"/>
              </w:rPr>
            </w:pPr>
            <w:r w:rsidRPr="00263259">
              <w:rPr>
                <w:rFonts w:eastAsia="Times New Roman" w:cs="Times New Roman"/>
                <w:sz w:val="22"/>
                <w:lang w:eastAsia="ru-RU"/>
              </w:rPr>
              <w:t>оз. Мал. Чаны</w:t>
            </w:r>
          </w:p>
        </w:tc>
        <w:tc>
          <w:tcPr>
            <w:tcW w:w="837" w:type="pct"/>
            <w:shd w:val="clear" w:color="auto" w:fill="auto"/>
            <w:vAlign w:val="center"/>
            <w:hideMark/>
          </w:tcPr>
          <w:p w14:paraId="291255CE" w14:textId="64027EC4" w:rsidR="005B6084" w:rsidRPr="00263259" w:rsidRDefault="005B6084" w:rsidP="005B6084">
            <w:pPr>
              <w:ind w:firstLine="0"/>
              <w:jc w:val="center"/>
              <w:rPr>
                <w:rFonts w:eastAsia="Times New Roman" w:cs="Times New Roman"/>
                <w:sz w:val="22"/>
                <w:lang w:eastAsia="ru-RU"/>
              </w:rPr>
            </w:pPr>
            <w:r w:rsidRPr="00263259">
              <w:rPr>
                <w:rFonts w:eastAsia="Times New Roman" w:cs="Times New Roman"/>
                <w:sz w:val="22"/>
                <w:lang w:eastAsia="ru-RU"/>
              </w:rPr>
              <w:t>17900</w:t>
            </w:r>
          </w:p>
        </w:tc>
        <w:tc>
          <w:tcPr>
            <w:tcW w:w="816" w:type="pct"/>
            <w:shd w:val="clear" w:color="auto" w:fill="auto"/>
            <w:vAlign w:val="center"/>
            <w:hideMark/>
          </w:tcPr>
          <w:p w14:paraId="3F7290AF" w14:textId="2E154A6D" w:rsidR="005B6084" w:rsidRPr="00263259" w:rsidRDefault="005B6084" w:rsidP="005B6084">
            <w:pPr>
              <w:ind w:firstLine="0"/>
              <w:jc w:val="center"/>
              <w:rPr>
                <w:rFonts w:eastAsia="Times New Roman" w:cs="Times New Roman"/>
                <w:sz w:val="22"/>
                <w:lang w:eastAsia="ru-RU"/>
              </w:rPr>
            </w:pPr>
            <w:r w:rsidRPr="00263259">
              <w:rPr>
                <w:rFonts w:eastAsia="Times New Roman" w:cs="Times New Roman"/>
                <w:sz w:val="22"/>
                <w:lang w:eastAsia="ru-RU"/>
              </w:rPr>
              <w:t>392</w:t>
            </w:r>
          </w:p>
        </w:tc>
      </w:tr>
      <w:tr w:rsidR="00263259" w:rsidRPr="00263259" w14:paraId="0AD31E85" w14:textId="77777777" w:rsidTr="00950870">
        <w:trPr>
          <w:trHeight w:val="20"/>
        </w:trPr>
        <w:tc>
          <w:tcPr>
            <w:tcW w:w="1479" w:type="pct"/>
            <w:shd w:val="clear" w:color="auto" w:fill="auto"/>
            <w:vAlign w:val="center"/>
          </w:tcPr>
          <w:p w14:paraId="0082A60D" w14:textId="62602D7A" w:rsidR="00950870" w:rsidRPr="00263259" w:rsidRDefault="00950870" w:rsidP="005B6084">
            <w:pPr>
              <w:ind w:firstLine="0"/>
              <w:jc w:val="left"/>
              <w:rPr>
                <w:rFonts w:eastAsia="Times New Roman" w:cs="Times New Roman"/>
                <w:sz w:val="22"/>
                <w:lang w:eastAsia="ru-RU"/>
              </w:rPr>
            </w:pPr>
            <w:r w:rsidRPr="00263259">
              <w:rPr>
                <w:rFonts w:eastAsia="Times New Roman" w:cs="Times New Roman"/>
                <w:sz w:val="22"/>
                <w:lang w:eastAsia="ru-RU"/>
              </w:rPr>
              <w:t>Сума</w:t>
            </w:r>
          </w:p>
        </w:tc>
        <w:tc>
          <w:tcPr>
            <w:tcW w:w="1868" w:type="pct"/>
            <w:shd w:val="clear" w:color="auto" w:fill="auto"/>
            <w:vAlign w:val="center"/>
          </w:tcPr>
          <w:p w14:paraId="2F28F7CC" w14:textId="50E311D9" w:rsidR="00950870" w:rsidRPr="00263259" w:rsidRDefault="00950870" w:rsidP="005B6084">
            <w:pPr>
              <w:ind w:firstLine="0"/>
              <w:jc w:val="left"/>
              <w:rPr>
                <w:rFonts w:eastAsia="Times New Roman" w:cs="Times New Roman"/>
                <w:sz w:val="22"/>
                <w:lang w:eastAsia="ru-RU"/>
              </w:rPr>
            </w:pPr>
            <w:r w:rsidRPr="00263259">
              <w:rPr>
                <w:rFonts w:eastAsia="Times New Roman" w:cs="Times New Roman"/>
                <w:sz w:val="22"/>
                <w:lang w:eastAsia="ru-RU"/>
              </w:rPr>
              <w:t>222 км по лв. берегу р. Чулым</w:t>
            </w:r>
          </w:p>
        </w:tc>
        <w:tc>
          <w:tcPr>
            <w:tcW w:w="837" w:type="pct"/>
            <w:shd w:val="clear" w:color="auto" w:fill="auto"/>
            <w:vAlign w:val="center"/>
          </w:tcPr>
          <w:p w14:paraId="51B713FE" w14:textId="679D74E2" w:rsidR="00950870" w:rsidRPr="00263259" w:rsidRDefault="00950870" w:rsidP="005B6084">
            <w:pPr>
              <w:ind w:firstLine="0"/>
              <w:jc w:val="center"/>
              <w:rPr>
                <w:rFonts w:eastAsia="Times New Roman" w:cs="Times New Roman"/>
                <w:sz w:val="22"/>
                <w:lang w:eastAsia="ru-RU"/>
              </w:rPr>
            </w:pPr>
            <w:r w:rsidRPr="00263259">
              <w:rPr>
                <w:rFonts w:eastAsia="Times New Roman" w:cs="Times New Roman"/>
                <w:sz w:val="22"/>
                <w:lang w:eastAsia="ru-RU"/>
              </w:rPr>
              <w:t>3650</w:t>
            </w:r>
          </w:p>
        </w:tc>
        <w:tc>
          <w:tcPr>
            <w:tcW w:w="816" w:type="pct"/>
            <w:shd w:val="clear" w:color="auto" w:fill="auto"/>
            <w:vAlign w:val="center"/>
          </w:tcPr>
          <w:p w14:paraId="7786D62B" w14:textId="1EBD84D4" w:rsidR="00950870" w:rsidRPr="00263259" w:rsidRDefault="00950870" w:rsidP="005B6084">
            <w:pPr>
              <w:ind w:firstLine="0"/>
              <w:jc w:val="center"/>
              <w:rPr>
                <w:rFonts w:eastAsia="Times New Roman" w:cs="Times New Roman"/>
                <w:sz w:val="22"/>
                <w:lang w:eastAsia="ru-RU"/>
              </w:rPr>
            </w:pPr>
            <w:r w:rsidRPr="00263259">
              <w:rPr>
                <w:rFonts w:eastAsia="Times New Roman" w:cs="Times New Roman"/>
                <w:sz w:val="22"/>
                <w:lang w:eastAsia="ru-RU"/>
              </w:rPr>
              <w:t>111</w:t>
            </w:r>
          </w:p>
        </w:tc>
      </w:tr>
      <w:tr w:rsidR="001853D8" w:rsidRPr="00263259" w14:paraId="2974315A" w14:textId="77777777" w:rsidTr="00950870">
        <w:trPr>
          <w:trHeight w:val="20"/>
        </w:trPr>
        <w:tc>
          <w:tcPr>
            <w:tcW w:w="1479" w:type="pct"/>
            <w:shd w:val="clear" w:color="auto" w:fill="auto"/>
            <w:vAlign w:val="center"/>
          </w:tcPr>
          <w:p w14:paraId="1ADF6847" w14:textId="69960676" w:rsidR="001853D8" w:rsidRPr="00263259" w:rsidRDefault="001853D8" w:rsidP="005B6084">
            <w:pPr>
              <w:ind w:firstLine="0"/>
              <w:jc w:val="left"/>
              <w:rPr>
                <w:rFonts w:eastAsia="Times New Roman" w:cs="Times New Roman"/>
                <w:sz w:val="22"/>
                <w:lang w:eastAsia="ru-RU"/>
              </w:rPr>
            </w:pPr>
            <w:r w:rsidRPr="00263259">
              <w:rPr>
                <w:rFonts w:eastAsia="Times New Roman" w:cs="Times New Roman"/>
                <w:sz w:val="22"/>
                <w:lang w:eastAsia="ru-RU"/>
              </w:rPr>
              <w:t>Баган</w:t>
            </w:r>
          </w:p>
        </w:tc>
        <w:tc>
          <w:tcPr>
            <w:tcW w:w="1868" w:type="pct"/>
            <w:shd w:val="clear" w:color="auto" w:fill="auto"/>
            <w:vAlign w:val="center"/>
          </w:tcPr>
          <w:p w14:paraId="07B019E1" w14:textId="4D7802A5" w:rsidR="001853D8" w:rsidRPr="00263259" w:rsidRDefault="001853D8" w:rsidP="005B6084">
            <w:pPr>
              <w:ind w:firstLine="0"/>
              <w:jc w:val="left"/>
              <w:rPr>
                <w:rFonts w:eastAsia="Times New Roman" w:cs="Times New Roman"/>
                <w:sz w:val="22"/>
                <w:lang w:eastAsia="ru-RU"/>
              </w:rPr>
            </w:pPr>
            <w:r w:rsidRPr="00263259">
              <w:rPr>
                <w:rFonts w:eastAsia="Times New Roman" w:cs="Times New Roman"/>
                <w:sz w:val="22"/>
                <w:lang w:eastAsia="ru-RU"/>
              </w:rPr>
              <w:t>оз. Ивановское</w:t>
            </w:r>
          </w:p>
        </w:tc>
        <w:tc>
          <w:tcPr>
            <w:tcW w:w="837" w:type="pct"/>
            <w:shd w:val="clear" w:color="auto" w:fill="auto"/>
            <w:vAlign w:val="center"/>
          </w:tcPr>
          <w:p w14:paraId="09DD750E" w14:textId="6820669A" w:rsidR="001853D8" w:rsidRPr="00263259" w:rsidRDefault="001853D8" w:rsidP="005B6084">
            <w:pPr>
              <w:ind w:firstLine="0"/>
              <w:jc w:val="center"/>
              <w:rPr>
                <w:rFonts w:eastAsia="Times New Roman" w:cs="Times New Roman"/>
                <w:sz w:val="22"/>
                <w:lang w:eastAsia="ru-RU"/>
              </w:rPr>
            </w:pPr>
            <w:r w:rsidRPr="00263259">
              <w:rPr>
                <w:rFonts w:eastAsia="Times New Roman" w:cs="Times New Roman"/>
                <w:sz w:val="22"/>
                <w:lang w:eastAsia="ru-RU"/>
              </w:rPr>
              <w:t>10700</w:t>
            </w:r>
          </w:p>
        </w:tc>
        <w:tc>
          <w:tcPr>
            <w:tcW w:w="816" w:type="pct"/>
            <w:shd w:val="clear" w:color="auto" w:fill="auto"/>
            <w:vAlign w:val="center"/>
          </w:tcPr>
          <w:p w14:paraId="0FE042ED" w14:textId="22711ADD" w:rsidR="001853D8" w:rsidRPr="00263259" w:rsidRDefault="001853D8" w:rsidP="005B6084">
            <w:pPr>
              <w:ind w:firstLine="0"/>
              <w:jc w:val="center"/>
              <w:rPr>
                <w:rFonts w:eastAsia="Times New Roman" w:cs="Times New Roman"/>
                <w:sz w:val="22"/>
                <w:lang w:eastAsia="ru-RU"/>
              </w:rPr>
            </w:pPr>
            <w:r w:rsidRPr="00263259">
              <w:rPr>
                <w:rFonts w:eastAsia="Times New Roman" w:cs="Times New Roman"/>
                <w:sz w:val="22"/>
                <w:lang w:eastAsia="ru-RU"/>
              </w:rPr>
              <w:t>364</w:t>
            </w:r>
          </w:p>
        </w:tc>
      </w:tr>
    </w:tbl>
    <w:p w14:paraId="423558D7" w14:textId="77777777" w:rsidR="005B6084" w:rsidRPr="00263259" w:rsidRDefault="005B6084" w:rsidP="001B1786"/>
    <w:p w14:paraId="54BEC200" w14:textId="77777777" w:rsidR="001B1786" w:rsidRPr="00263259" w:rsidRDefault="001B1786" w:rsidP="001B1786">
      <w:r w:rsidRPr="00263259">
        <w:lastRenderedPageBreak/>
        <w:t>На территории района много озер, которые в основном сконцентрированы в северной части. Самые крупные озера: Большие и Малые Тороки, Карган, Аткуль, Бизюра, Канкуль. Все озера мелководные, часто с заболоченными берегами, илистым дном. Вода их сильно загрязнена. Реки и озера не могут быть надежным источником водоснабжения.</w:t>
      </w:r>
    </w:p>
    <w:p w14:paraId="35256E71" w14:textId="77777777" w:rsidR="001B1786" w:rsidRPr="00263259" w:rsidRDefault="001B1786" w:rsidP="001B1786">
      <w:r w:rsidRPr="00263259">
        <w:t xml:space="preserve">Большую площадь на территории района занимают болота. Широкое распространение болот связано со слабой дренированностью территории, что влечет за собой застой вод поверхностного стока. </w:t>
      </w:r>
    </w:p>
    <w:p w14:paraId="780AA2DD" w14:textId="3FEA6019" w:rsidR="001B1786" w:rsidRPr="00263259" w:rsidRDefault="001B1786" w:rsidP="001B1786">
      <w:r w:rsidRPr="00263259">
        <w:t>Для Каргатского района характерно неглубокое залегание грунтовых вод, часто высоко минерализированных.</w:t>
      </w:r>
    </w:p>
    <w:p w14:paraId="4B16F2DE" w14:textId="77777777" w:rsidR="001B1786" w:rsidRPr="00263259" w:rsidRDefault="001B1786" w:rsidP="001B1786">
      <w:r w:rsidRPr="00263259">
        <w:t>Таким образом, наиболее надежным источником водоснабжения могут служить подземные воды, каптируемые глубоководными скважинами.</w:t>
      </w:r>
    </w:p>
    <w:p w14:paraId="4A700EC8" w14:textId="64C1EE68" w:rsidR="001B1786" w:rsidRPr="00263259" w:rsidRDefault="001B1786" w:rsidP="001B1786">
      <w:r w:rsidRPr="00263259">
        <w:t>В геологическом разрезе мезозойско-кайнозойских отложений выделяется ряд водоносных горизонтов и комплексов, используемых для водоснабжения</w:t>
      </w:r>
      <w:r w:rsidR="00F81117" w:rsidRPr="00263259">
        <w:t>.</w:t>
      </w:r>
      <w:r w:rsidRPr="00263259">
        <w:t xml:space="preserve"> Эксплуатируются в основном водоносные горизонты неогеновых и палеогеновы</w:t>
      </w:r>
      <w:r w:rsidR="00277368" w:rsidRPr="00263259">
        <w:t xml:space="preserve">х отложений. В районе действуют </w:t>
      </w:r>
      <w:r w:rsidR="00CB71ED" w:rsidRPr="00263259">
        <w:t>57</w:t>
      </w:r>
      <w:r w:rsidRPr="00263259">
        <w:t xml:space="preserve"> скважины, суммарный среднегодовой водоотбор из которых составляет </w:t>
      </w:r>
      <w:r w:rsidR="00CB71ED" w:rsidRPr="00263259">
        <w:t>1,543</w:t>
      </w:r>
      <w:r w:rsidRPr="00263259">
        <w:t xml:space="preserve"> тыс. м</w:t>
      </w:r>
      <w:r w:rsidRPr="00263259">
        <w:rPr>
          <w:vertAlign w:val="superscript"/>
        </w:rPr>
        <w:t>3</w:t>
      </w:r>
      <w:r w:rsidRPr="00263259">
        <w:t xml:space="preserve">/сут., в том числе в г. Каргат – </w:t>
      </w:r>
      <w:r w:rsidR="00CB71ED" w:rsidRPr="00263259">
        <w:t>0,992</w:t>
      </w:r>
      <w:r w:rsidRPr="00263259">
        <w:t xml:space="preserve"> тыс. м</w:t>
      </w:r>
      <w:r w:rsidRPr="00263259">
        <w:rPr>
          <w:vertAlign w:val="superscript"/>
        </w:rPr>
        <w:t>3</w:t>
      </w:r>
      <w:r w:rsidRPr="00263259">
        <w:t xml:space="preserve">/сут. </w:t>
      </w:r>
    </w:p>
    <w:p w14:paraId="47F3EA38" w14:textId="5C22BB1B" w:rsidR="001B1786" w:rsidRPr="00263259" w:rsidRDefault="001B1786" w:rsidP="001B1786">
      <w:r w:rsidRPr="00263259">
        <w:t>В четвертичных отложениях практическое значение для индивидуального водоснабжения имеет слабоводоносный горизонт нижнесреднечетвертичных отложений федосовской свиты (мощностью 15-25 м), распространенный повсеместно и представленный суглинками с прослоями супесей и песков. Подземные воды залегают на глубинах 1-4 м, кооптируются частными колодцами, характеризуются изменчивой минерализацией – от 0,5 до 5 г/дм</w:t>
      </w:r>
      <w:r w:rsidRPr="00263259">
        <w:rPr>
          <w:vertAlign w:val="superscript"/>
        </w:rPr>
        <w:t>3</w:t>
      </w:r>
      <w:r w:rsidRPr="00263259">
        <w:t>. Пресные воды распространены на возвышенных водораздельных пространствах.</w:t>
      </w:r>
    </w:p>
    <w:p w14:paraId="736D3ED5" w14:textId="43BD5C75" w:rsidR="001B1786" w:rsidRPr="00263259" w:rsidRDefault="001B1786" w:rsidP="001B1786">
      <w:r w:rsidRPr="00263259">
        <w:t xml:space="preserve">В неогеновых отложениях наиболее перспективен водоносный горизонт каргатской свиты верхнего плиоцена, вскрытый на глубинах 40-70 м и сложенный тонко-, мелкозернистыми песками с редкими прослоями глин мощностью 9-24 м. Воды горизонта – напорные, уровни устанавливаются на отметках выше 5-6 м поверхности. Преобладающие дебиты скважин </w:t>
      </w:r>
      <w:r w:rsidR="00CB71ED" w:rsidRPr="00263259">
        <w:t>10 м</w:t>
      </w:r>
      <w:r w:rsidR="00CB71ED" w:rsidRPr="00263259">
        <w:rPr>
          <w:vertAlign w:val="superscript"/>
        </w:rPr>
        <w:t>3</w:t>
      </w:r>
      <w:r w:rsidR="00CB71ED" w:rsidRPr="00263259">
        <w:t>/ч</w:t>
      </w:r>
      <w:r w:rsidRPr="00263259">
        <w:t>. По качеству воды преимущественно хлоридно-гидрокарбонатные натриевые и гидрокарбонатно-хлоридные кальциевые с минерализацией 0,5-1,6 г/дм</w:t>
      </w:r>
      <w:r w:rsidRPr="00263259">
        <w:rPr>
          <w:vertAlign w:val="superscript"/>
        </w:rPr>
        <w:t>3</w:t>
      </w:r>
      <w:r w:rsidRPr="00263259">
        <w:t>. Воды, залегающие в нижней части разреза неогеновых отложений (бещеульская и абросимовская свиты) и в верхней части палеогеновых отложений (журавская свита)), приурочены к песчаным слоям, неравномерно чередующимися с глинами, и образуют единый водоносный комплекс мощностью 70-90</w:t>
      </w:r>
      <w:r w:rsidR="003E5B67" w:rsidRPr="00263259">
        <w:t xml:space="preserve"> </w:t>
      </w:r>
      <w:r w:rsidRPr="00263259">
        <w:t>м. По качеству воды в основном пресные, эксплуатируются ограниченно из-за относительно невысокой водообильности. Ниже по разрезу в палеогеновых отложениях выделяются водоносные горизонты атлымской свиты и верхнетадвитнской подсвиты.</w:t>
      </w:r>
    </w:p>
    <w:p w14:paraId="41105F13" w14:textId="5949671B" w:rsidR="001B1786" w:rsidRPr="00263259" w:rsidRDefault="001B1786" w:rsidP="001B1786">
      <w:r w:rsidRPr="00263259">
        <w:t>Основным является водоносный горизонт атлымской свиты нижне-среднего олигоцена, вскрывается на глубине 165-230</w:t>
      </w:r>
      <w:r w:rsidR="003E5B67" w:rsidRPr="00263259">
        <w:t xml:space="preserve"> </w:t>
      </w:r>
      <w:r w:rsidRPr="00263259">
        <w:t>м в виде разнозернистых песков мощностью 16-36</w:t>
      </w:r>
      <w:r w:rsidR="003E5B67" w:rsidRPr="00263259">
        <w:t xml:space="preserve"> </w:t>
      </w:r>
      <w:r w:rsidRPr="00263259">
        <w:t>м. Воды – напорные. Водообильность увели</w:t>
      </w:r>
      <w:r w:rsidRPr="00263259">
        <w:lastRenderedPageBreak/>
        <w:t>чивается с севера на юг. Дебиты скважин изменяются от 3 до 17</w:t>
      </w:r>
      <w:r w:rsidR="003E5B67" w:rsidRPr="00263259">
        <w:t xml:space="preserve"> </w:t>
      </w:r>
      <w:r w:rsidRPr="00263259">
        <w:t>л/с (чаще 5-10 л/с), удельные дебиты – от 0,1 до 10 л/с. Воды преимущественно хлоридно-гидрокарбонатные пресные с минерализацией 0,8-1,0 г/дм</w:t>
      </w:r>
      <w:r w:rsidRPr="00263259">
        <w:rPr>
          <w:vertAlign w:val="superscript"/>
        </w:rPr>
        <w:t>3</w:t>
      </w:r>
      <w:r w:rsidRPr="00263259">
        <w:t>, могут служить источником крупного централизованного водоснабжения.</w:t>
      </w:r>
    </w:p>
    <w:p w14:paraId="2C1C32BF" w14:textId="390D4FDC" w:rsidR="001B1786" w:rsidRPr="00263259" w:rsidRDefault="001B1786" w:rsidP="001B1786">
      <w:r w:rsidRPr="00263259">
        <w:t>На окраине г.</w:t>
      </w:r>
      <w:r w:rsidR="003E5B67" w:rsidRPr="00263259">
        <w:t xml:space="preserve"> </w:t>
      </w:r>
      <w:r w:rsidRPr="00263259">
        <w:t>Каргат</w:t>
      </w:r>
      <w:r w:rsidR="006C243A" w:rsidRPr="00263259">
        <w:t>а</w:t>
      </w:r>
      <w:r w:rsidRPr="00263259">
        <w:t xml:space="preserve"> разведаны эксплуатационные запасы подземных вод в количестве 24 тыс. м</w:t>
      </w:r>
      <w:r w:rsidRPr="00263259">
        <w:rPr>
          <w:vertAlign w:val="superscript"/>
        </w:rPr>
        <w:t>3</w:t>
      </w:r>
      <w:r w:rsidRPr="00263259">
        <w:t>/сут. Водоносный горизонт верхнетавдинской подсвиты верхнего эоцена – нижнего олигоцена залегает на глубинах 205-295 м. Водовмещающие породы – разнозернистые пески с гравием и галькой и мощностью горизонта 16-25</w:t>
      </w:r>
      <w:r w:rsidR="003E5B67" w:rsidRPr="00263259">
        <w:t xml:space="preserve"> </w:t>
      </w:r>
      <w:r w:rsidRPr="00263259">
        <w:t>м. Дебиты скважин 3,3 – 13,6</w:t>
      </w:r>
      <w:r w:rsidR="003E5B67" w:rsidRPr="00263259">
        <w:t xml:space="preserve"> </w:t>
      </w:r>
      <w:r w:rsidRPr="00263259">
        <w:t>л/с, удельные дебиты 0,52-1,57 л/с, воды – пресные хлоридно-гидрокарбонатные натриевые с минерализацией 0,6-0,9 г/дм</w:t>
      </w:r>
      <w:r w:rsidRPr="00263259">
        <w:rPr>
          <w:vertAlign w:val="superscript"/>
        </w:rPr>
        <w:t>3</w:t>
      </w:r>
      <w:r w:rsidRPr="00263259">
        <w:t>, из-за примесей органических веществ желто-коричневые, что необходимо учесть при определении характера использования вод.</w:t>
      </w:r>
    </w:p>
    <w:p w14:paraId="50D390DE" w14:textId="366BABDF" w:rsidR="001B1786" w:rsidRPr="00263259" w:rsidRDefault="001B1786" w:rsidP="001B1786">
      <w:r w:rsidRPr="00263259">
        <w:t>В меловых отложения наиболее интересен водоносный комплекс леньковской свиты, вскрытый на глубинах 310-370</w:t>
      </w:r>
      <w:r w:rsidR="003E5B67" w:rsidRPr="00263259">
        <w:t xml:space="preserve"> </w:t>
      </w:r>
      <w:r w:rsidRPr="00263259">
        <w:t>м, представленный в верхней части разреза переслаиванием песков тонко-мелкозернистых глинистых алевритов и глин. Воды высоконапорные, по химическому составу хлоридно-гидрокарбонатные натриевые с минерализацией 0,9-1,1 г/дм</w:t>
      </w:r>
      <w:r w:rsidRPr="00263259">
        <w:rPr>
          <w:vertAlign w:val="superscript"/>
        </w:rPr>
        <w:t>3</w:t>
      </w:r>
      <w:r w:rsidRPr="00263259">
        <w:t xml:space="preserve">, эксплуатируются в основном в г. Каргате. Дебиты скважин от 2-4 до 9 л/с, удельные дебиты до 0,1-0,3 л/с. Смешение меловых вод с палеогеновыми может улучшить некоторые показатели качества питьевых вод. В районе </w:t>
      </w:r>
      <w:r w:rsidR="00CB71ED" w:rsidRPr="00263259">
        <w:t>10 скважин</w:t>
      </w:r>
      <w:r w:rsidRPr="00263259">
        <w:t xml:space="preserve"> с незарегулированным самоизливом подземных вод, что приводит к ежесуточной потере около 2,2 тыс.</w:t>
      </w:r>
      <w:r w:rsidR="003E5B67" w:rsidRPr="00263259">
        <w:t xml:space="preserve"> </w:t>
      </w:r>
      <w:r w:rsidRPr="00263259">
        <w:t>м</w:t>
      </w:r>
      <w:r w:rsidRPr="00263259">
        <w:rPr>
          <w:vertAlign w:val="superscript"/>
        </w:rPr>
        <w:t>3</w:t>
      </w:r>
      <w:r w:rsidRPr="00263259">
        <w:t xml:space="preserve"> воды. Для охраны вод скважины необходимо оборудовать краново-регулирующими устройствами и ограничить самоизлив.</w:t>
      </w:r>
    </w:p>
    <w:p w14:paraId="34501095" w14:textId="51B1B734" w:rsidR="001B1786" w:rsidRPr="00263259" w:rsidRDefault="003E5B67" w:rsidP="0022028D">
      <w:pPr>
        <w:pStyle w:val="af4"/>
        <w:rPr>
          <w:i/>
        </w:rPr>
      </w:pPr>
      <w:r w:rsidRPr="00263259">
        <w:rPr>
          <w:i/>
        </w:rPr>
        <w:t>Геологическое строение.</w:t>
      </w:r>
    </w:p>
    <w:p w14:paraId="3EFEB872" w14:textId="77777777" w:rsidR="003E5B67" w:rsidRPr="00263259" w:rsidRDefault="003E5B67" w:rsidP="003E5B67">
      <w:r w:rsidRPr="00263259">
        <w:t>Геологическое строение района изучено слабо. Территория района сложена палеозойскими, юрскими и меловыми отложениями, повсеместно перекрытыми мощной толщей (60-70 м) четвертичных осадков, представленных различными литологическими комплексами.</w:t>
      </w:r>
    </w:p>
    <w:p w14:paraId="4CF6B545" w14:textId="20D9F4BD" w:rsidR="003E5B67" w:rsidRPr="00263259" w:rsidRDefault="003E5B67" w:rsidP="003E5B67">
      <w:r w:rsidRPr="00263259">
        <w:t xml:space="preserve">В основании инженерно-геологического разреза на глубине 10-15 м залегают неогеновые глины кочковской свиты. В зоне воздействия инженерных сооружений залегают бурые иловатые суглинки, глины федосовской свиты, аллювиальные отложения террас рек Каргат, Чулым, представленные бурыми не просадочными суглинками, глинами, и озерно-болотные илистые отложения приозерных котловин. </w:t>
      </w:r>
    </w:p>
    <w:p w14:paraId="2F94F953" w14:textId="648EC076" w:rsidR="003E5B67" w:rsidRPr="00263259" w:rsidRDefault="003E5B67" w:rsidP="003E5B67">
      <w:r w:rsidRPr="00263259">
        <w:t>Подземные воды залегают на глубинах 2-6 м. Ниже уровня подземных вод грунты сильно сжимаемые, слабые. На поверхности повышенных участков встречаются лессовые покровные суглинки, обладающие просадочностью.</w:t>
      </w:r>
    </w:p>
    <w:p w14:paraId="012DB627" w14:textId="77777777" w:rsidR="003E5B67" w:rsidRPr="00263259" w:rsidRDefault="003E5B67" w:rsidP="003E5B67">
      <w:r w:rsidRPr="00263259">
        <w:t>Рекомендуемый тип фундаментов – свайный.</w:t>
      </w:r>
    </w:p>
    <w:p w14:paraId="3C328648" w14:textId="79565D02" w:rsidR="003E5B67" w:rsidRPr="00263259" w:rsidRDefault="003E5B67" w:rsidP="003E5B67">
      <w:pPr>
        <w:pStyle w:val="af4"/>
        <w:rPr>
          <w:i/>
        </w:rPr>
      </w:pPr>
      <w:r w:rsidRPr="00263259">
        <w:rPr>
          <w:i/>
        </w:rPr>
        <w:t>Минерально-сырьевые ресурсы.</w:t>
      </w:r>
    </w:p>
    <w:p w14:paraId="745BFE3B" w14:textId="619A4AB5" w:rsidR="003E5B67" w:rsidRPr="00263259" w:rsidRDefault="003E5B67" w:rsidP="003E5B67">
      <w:r w:rsidRPr="00263259">
        <w:lastRenderedPageBreak/>
        <w:t xml:space="preserve">Из месторождений полезных ископаемых </w:t>
      </w:r>
      <w:r w:rsidR="001D265A" w:rsidRPr="00263259">
        <w:t xml:space="preserve">на территории района </w:t>
      </w:r>
      <w:r w:rsidRPr="00263259">
        <w:t xml:space="preserve">известны залежи кирпичных </w:t>
      </w:r>
      <w:r w:rsidR="006814F1" w:rsidRPr="00263259">
        <w:t>суглинок, сапропеля, торфа</w:t>
      </w:r>
      <w:r w:rsidRPr="00263259">
        <w:t>, которые имеют повсеместное распространение.</w:t>
      </w:r>
    </w:p>
    <w:p w14:paraId="7795E5EC" w14:textId="77777777" w:rsidR="00046402" w:rsidRPr="00263259" w:rsidRDefault="00046402" w:rsidP="003E5B67"/>
    <w:p w14:paraId="68775DD2" w14:textId="61150930" w:rsidR="001D265A" w:rsidRPr="00263259" w:rsidRDefault="001D265A" w:rsidP="001D265A">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1</w:t>
      </w:r>
      <w:r w:rsidR="00E247B3" w:rsidRPr="00263259">
        <w:rPr>
          <w:noProof/>
        </w:rPr>
        <w:fldChar w:fldCharType="end"/>
      </w:r>
      <w:r w:rsidR="006C2443" w:rsidRPr="00263259">
        <w:t>.</w:t>
      </w:r>
      <w:r w:rsidR="00A10E00" w:rsidRPr="00263259">
        <w:rPr>
          <w:noProof/>
        </w:rPr>
        <w:t>3</w:t>
      </w:r>
      <w:r w:rsidRPr="00263259">
        <w:t xml:space="preserve"> Перечень месторождений полезных ископаемых</w:t>
      </w:r>
    </w:p>
    <w:tbl>
      <w:tblPr>
        <w:tblStyle w:val="aff3"/>
        <w:tblW w:w="5000" w:type="pct"/>
        <w:tblLook w:val="04A0" w:firstRow="1" w:lastRow="0" w:firstColumn="1" w:lastColumn="0" w:noHBand="0" w:noVBand="1"/>
      </w:tblPr>
      <w:tblGrid>
        <w:gridCol w:w="676"/>
        <w:gridCol w:w="5199"/>
        <w:gridCol w:w="3696"/>
      </w:tblGrid>
      <w:tr w:rsidR="00263259" w:rsidRPr="00263259" w14:paraId="40479521" w14:textId="77777777" w:rsidTr="001D265A">
        <w:trPr>
          <w:tblHeader/>
        </w:trPr>
        <w:tc>
          <w:tcPr>
            <w:tcW w:w="353" w:type="pct"/>
          </w:tcPr>
          <w:p w14:paraId="659BB7FA" w14:textId="639A3D40" w:rsidR="001D265A" w:rsidRPr="00263259" w:rsidRDefault="001D265A" w:rsidP="001D265A">
            <w:pPr>
              <w:ind w:firstLine="0"/>
              <w:jc w:val="center"/>
              <w:rPr>
                <w:rFonts w:cs="Times New Roman"/>
                <w:b/>
                <w:sz w:val="24"/>
                <w:szCs w:val="24"/>
              </w:rPr>
            </w:pPr>
            <w:r w:rsidRPr="00263259">
              <w:rPr>
                <w:rFonts w:cs="Times New Roman"/>
                <w:b/>
                <w:sz w:val="24"/>
                <w:szCs w:val="24"/>
              </w:rPr>
              <w:t>№</w:t>
            </w:r>
          </w:p>
        </w:tc>
        <w:tc>
          <w:tcPr>
            <w:tcW w:w="2716" w:type="pct"/>
          </w:tcPr>
          <w:p w14:paraId="75AAE29B" w14:textId="3821BFB5" w:rsidR="001D265A" w:rsidRPr="00263259" w:rsidRDefault="001D265A" w:rsidP="001D265A">
            <w:pPr>
              <w:ind w:firstLine="0"/>
              <w:jc w:val="center"/>
              <w:rPr>
                <w:rFonts w:cs="Times New Roman"/>
                <w:b/>
                <w:sz w:val="24"/>
                <w:szCs w:val="24"/>
              </w:rPr>
            </w:pPr>
            <w:r w:rsidRPr="00263259">
              <w:rPr>
                <w:rFonts w:cs="Times New Roman"/>
                <w:b/>
                <w:sz w:val="24"/>
                <w:szCs w:val="24"/>
              </w:rPr>
              <w:t>Наименование месторождения</w:t>
            </w:r>
          </w:p>
        </w:tc>
        <w:tc>
          <w:tcPr>
            <w:tcW w:w="1931" w:type="pct"/>
          </w:tcPr>
          <w:p w14:paraId="37C449DF" w14:textId="6A5822C4" w:rsidR="001D265A" w:rsidRPr="00263259" w:rsidRDefault="001D265A" w:rsidP="001D265A">
            <w:pPr>
              <w:ind w:firstLine="0"/>
              <w:jc w:val="center"/>
              <w:rPr>
                <w:rFonts w:cs="Times New Roman"/>
                <w:b/>
                <w:sz w:val="24"/>
                <w:szCs w:val="24"/>
              </w:rPr>
            </w:pPr>
            <w:r w:rsidRPr="00263259">
              <w:rPr>
                <w:rFonts w:cs="Times New Roman"/>
                <w:b/>
                <w:sz w:val="24"/>
                <w:szCs w:val="24"/>
              </w:rPr>
              <w:t>Полезное ископаемое</w:t>
            </w:r>
          </w:p>
        </w:tc>
      </w:tr>
      <w:tr w:rsidR="00263259" w:rsidRPr="00263259" w14:paraId="73AB9C73" w14:textId="77777777" w:rsidTr="001D265A">
        <w:tc>
          <w:tcPr>
            <w:tcW w:w="353" w:type="pct"/>
          </w:tcPr>
          <w:p w14:paraId="3D684483"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1530E779" w14:textId="21EDDDF2" w:rsidR="001D265A" w:rsidRPr="00263259" w:rsidRDefault="001D265A" w:rsidP="003E5B67">
            <w:pPr>
              <w:ind w:firstLine="0"/>
              <w:rPr>
                <w:rFonts w:cs="Times New Roman"/>
                <w:sz w:val="24"/>
                <w:szCs w:val="24"/>
              </w:rPr>
            </w:pPr>
            <w:r w:rsidRPr="00263259">
              <w:rPr>
                <w:rFonts w:cs="Times New Roman"/>
                <w:sz w:val="24"/>
                <w:szCs w:val="24"/>
              </w:rPr>
              <w:t>Кашкаба, №327</w:t>
            </w:r>
          </w:p>
        </w:tc>
        <w:tc>
          <w:tcPr>
            <w:tcW w:w="1931" w:type="pct"/>
          </w:tcPr>
          <w:p w14:paraId="102CCBE6" w14:textId="4DB4BD6B" w:rsidR="001D265A" w:rsidRPr="00263259" w:rsidRDefault="001D265A" w:rsidP="003E5B67">
            <w:pPr>
              <w:ind w:firstLine="0"/>
              <w:rPr>
                <w:rFonts w:cs="Times New Roman"/>
                <w:sz w:val="24"/>
                <w:szCs w:val="24"/>
              </w:rPr>
            </w:pPr>
            <w:r w:rsidRPr="00263259">
              <w:rPr>
                <w:rFonts w:cs="Times New Roman"/>
                <w:sz w:val="24"/>
                <w:szCs w:val="24"/>
              </w:rPr>
              <w:t>торф</w:t>
            </w:r>
          </w:p>
        </w:tc>
      </w:tr>
      <w:tr w:rsidR="00263259" w:rsidRPr="00263259" w14:paraId="76903BB3" w14:textId="77777777" w:rsidTr="001D265A">
        <w:tc>
          <w:tcPr>
            <w:tcW w:w="353" w:type="pct"/>
          </w:tcPr>
          <w:p w14:paraId="33F5AF61"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675FA564" w14:textId="641926E3" w:rsidR="001D265A" w:rsidRPr="00263259" w:rsidRDefault="001D265A" w:rsidP="003E5B67">
            <w:pPr>
              <w:ind w:firstLine="0"/>
              <w:rPr>
                <w:rFonts w:cs="Times New Roman"/>
                <w:sz w:val="24"/>
                <w:szCs w:val="24"/>
              </w:rPr>
            </w:pPr>
            <w:r w:rsidRPr="00263259">
              <w:rPr>
                <w:rFonts w:cs="Times New Roman"/>
                <w:sz w:val="24"/>
                <w:szCs w:val="24"/>
              </w:rPr>
              <w:t>Большая Кашкаба</w:t>
            </w:r>
          </w:p>
        </w:tc>
        <w:tc>
          <w:tcPr>
            <w:tcW w:w="1931" w:type="pct"/>
          </w:tcPr>
          <w:p w14:paraId="5B58DA6C" w14:textId="58A5046E" w:rsidR="001D265A" w:rsidRPr="00263259" w:rsidRDefault="001D265A" w:rsidP="003E5B67">
            <w:pPr>
              <w:ind w:firstLine="0"/>
              <w:rPr>
                <w:rFonts w:cs="Times New Roman"/>
                <w:sz w:val="24"/>
                <w:szCs w:val="24"/>
              </w:rPr>
            </w:pPr>
            <w:r w:rsidRPr="00263259">
              <w:rPr>
                <w:rFonts w:cs="Times New Roman"/>
                <w:sz w:val="24"/>
                <w:szCs w:val="24"/>
              </w:rPr>
              <w:t>сапропель</w:t>
            </w:r>
          </w:p>
        </w:tc>
      </w:tr>
      <w:tr w:rsidR="00263259" w:rsidRPr="00263259" w14:paraId="05E59C4B" w14:textId="77777777" w:rsidTr="001D265A">
        <w:tc>
          <w:tcPr>
            <w:tcW w:w="353" w:type="pct"/>
          </w:tcPr>
          <w:p w14:paraId="3F6761A2"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42630C84" w14:textId="7355D8B4" w:rsidR="001D265A" w:rsidRPr="00263259" w:rsidRDefault="001D265A" w:rsidP="003E5B67">
            <w:pPr>
              <w:ind w:firstLine="0"/>
              <w:rPr>
                <w:rFonts w:cs="Times New Roman"/>
                <w:sz w:val="24"/>
                <w:szCs w:val="24"/>
              </w:rPr>
            </w:pPr>
            <w:r w:rsidRPr="00263259">
              <w:rPr>
                <w:rFonts w:cs="Times New Roman"/>
                <w:sz w:val="24"/>
                <w:szCs w:val="24"/>
              </w:rPr>
              <w:t>Кашкаба (т.м.Кашкаба)</w:t>
            </w:r>
          </w:p>
        </w:tc>
        <w:tc>
          <w:tcPr>
            <w:tcW w:w="1931" w:type="pct"/>
          </w:tcPr>
          <w:p w14:paraId="6CE3FF37" w14:textId="1403B07D" w:rsidR="001D265A" w:rsidRPr="00263259" w:rsidRDefault="001D265A" w:rsidP="003E5B67">
            <w:pPr>
              <w:ind w:firstLine="0"/>
              <w:rPr>
                <w:rFonts w:cs="Times New Roman"/>
                <w:sz w:val="24"/>
                <w:szCs w:val="24"/>
              </w:rPr>
            </w:pPr>
            <w:r w:rsidRPr="00263259">
              <w:rPr>
                <w:rFonts w:cs="Times New Roman"/>
                <w:sz w:val="24"/>
                <w:szCs w:val="24"/>
              </w:rPr>
              <w:t>сапропель</w:t>
            </w:r>
          </w:p>
        </w:tc>
      </w:tr>
      <w:tr w:rsidR="00263259" w:rsidRPr="00263259" w14:paraId="2F947650" w14:textId="77777777" w:rsidTr="001D265A">
        <w:tc>
          <w:tcPr>
            <w:tcW w:w="353" w:type="pct"/>
          </w:tcPr>
          <w:p w14:paraId="74C19A3F"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28178EA3" w14:textId="7C196195" w:rsidR="001D265A" w:rsidRPr="00263259" w:rsidRDefault="001D265A" w:rsidP="003E5B67">
            <w:pPr>
              <w:ind w:firstLine="0"/>
              <w:rPr>
                <w:rFonts w:cs="Times New Roman"/>
                <w:sz w:val="24"/>
                <w:szCs w:val="24"/>
              </w:rPr>
            </w:pPr>
            <w:r w:rsidRPr="00263259">
              <w:rPr>
                <w:rFonts w:cs="Times New Roman"/>
                <w:sz w:val="24"/>
                <w:szCs w:val="24"/>
              </w:rPr>
              <w:t>Карганское</w:t>
            </w:r>
          </w:p>
        </w:tc>
        <w:tc>
          <w:tcPr>
            <w:tcW w:w="1931" w:type="pct"/>
          </w:tcPr>
          <w:p w14:paraId="2AC7C2FB" w14:textId="37BD14AD" w:rsidR="001D265A" w:rsidRPr="00263259" w:rsidRDefault="001D265A" w:rsidP="003E5B67">
            <w:pPr>
              <w:ind w:firstLine="0"/>
              <w:rPr>
                <w:rFonts w:cs="Times New Roman"/>
                <w:sz w:val="24"/>
                <w:szCs w:val="24"/>
              </w:rPr>
            </w:pPr>
            <w:r w:rsidRPr="00263259">
              <w:rPr>
                <w:rFonts w:cs="Times New Roman"/>
                <w:sz w:val="24"/>
                <w:szCs w:val="24"/>
              </w:rPr>
              <w:t>кирпичные суглинки</w:t>
            </w:r>
          </w:p>
        </w:tc>
      </w:tr>
      <w:tr w:rsidR="00263259" w:rsidRPr="00263259" w14:paraId="281EEB42" w14:textId="77777777" w:rsidTr="001D265A">
        <w:tc>
          <w:tcPr>
            <w:tcW w:w="353" w:type="pct"/>
          </w:tcPr>
          <w:p w14:paraId="4447626B"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488CE678" w14:textId="42474C50" w:rsidR="001D265A" w:rsidRPr="00263259" w:rsidRDefault="001D265A" w:rsidP="003E5B67">
            <w:pPr>
              <w:ind w:firstLine="0"/>
              <w:rPr>
                <w:rFonts w:cs="Times New Roman"/>
                <w:sz w:val="24"/>
                <w:szCs w:val="24"/>
              </w:rPr>
            </w:pPr>
            <w:r w:rsidRPr="00263259">
              <w:rPr>
                <w:rFonts w:cs="Times New Roman"/>
                <w:sz w:val="24"/>
                <w:szCs w:val="24"/>
              </w:rPr>
              <w:t>Норниковское (т.м.Чижикское)</w:t>
            </w:r>
          </w:p>
        </w:tc>
        <w:tc>
          <w:tcPr>
            <w:tcW w:w="1931" w:type="pct"/>
          </w:tcPr>
          <w:p w14:paraId="607265D4" w14:textId="17023810" w:rsidR="001D265A" w:rsidRPr="00263259" w:rsidRDefault="001D265A" w:rsidP="003E5B67">
            <w:pPr>
              <w:ind w:firstLine="0"/>
              <w:rPr>
                <w:rFonts w:cs="Times New Roman"/>
                <w:sz w:val="24"/>
                <w:szCs w:val="24"/>
              </w:rPr>
            </w:pPr>
            <w:r w:rsidRPr="00263259">
              <w:rPr>
                <w:rFonts w:cs="Times New Roman"/>
                <w:sz w:val="24"/>
                <w:szCs w:val="24"/>
              </w:rPr>
              <w:t>сапропель</w:t>
            </w:r>
          </w:p>
        </w:tc>
      </w:tr>
      <w:tr w:rsidR="00263259" w:rsidRPr="00263259" w14:paraId="5C2FACAB" w14:textId="77777777" w:rsidTr="001D265A">
        <w:tc>
          <w:tcPr>
            <w:tcW w:w="353" w:type="pct"/>
          </w:tcPr>
          <w:p w14:paraId="2A984F4D"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217BE7B3" w14:textId="0197760C" w:rsidR="001D265A" w:rsidRPr="00263259" w:rsidRDefault="001D265A" w:rsidP="003E5B67">
            <w:pPr>
              <w:ind w:firstLine="0"/>
              <w:rPr>
                <w:rFonts w:cs="Times New Roman"/>
                <w:sz w:val="24"/>
                <w:szCs w:val="24"/>
              </w:rPr>
            </w:pPr>
            <w:r w:rsidRPr="00263259">
              <w:rPr>
                <w:rFonts w:cs="Times New Roman"/>
                <w:sz w:val="24"/>
                <w:szCs w:val="24"/>
              </w:rPr>
              <w:t>Чижикское, №313</w:t>
            </w:r>
          </w:p>
        </w:tc>
        <w:tc>
          <w:tcPr>
            <w:tcW w:w="1931" w:type="pct"/>
          </w:tcPr>
          <w:p w14:paraId="297483CA" w14:textId="29C57771" w:rsidR="001D265A" w:rsidRPr="00263259" w:rsidRDefault="001D265A" w:rsidP="003E5B67">
            <w:pPr>
              <w:ind w:firstLine="0"/>
              <w:rPr>
                <w:rFonts w:cs="Times New Roman"/>
                <w:sz w:val="24"/>
                <w:szCs w:val="24"/>
              </w:rPr>
            </w:pPr>
            <w:r w:rsidRPr="00263259">
              <w:rPr>
                <w:rFonts w:cs="Times New Roman"/>
                <w:sz w:val="24"/>
                <w:szCs w:val="24"/>
              </w:rPr>
              <w:t>торф</w:t>
            </w:r>
          </w:p>
        </w:tc>
      </w:tr>
      <w:tr w:rsidR="00263259" w:rsidRPr="00263259" w14:paraId="3A4DFF98" w14:textId="77777777" w:rsidTr="001D265A">
        <w:tc>
          <w:tcPr>
            <w:tcW w:w="353" w:type="pct"/>
          </w:tcPr>
          <w:p w14:paraId="640B049C"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26B01B2E" w14:textId="30270581" w:rsidR="001D265A" w:rsidRPr="00263259" w:rsidRDefault="001D265A" w:rsidP="003E5B67">
            <w:pPr>
              <w:ind w:firstLine="0"/>
              <w:rPr>
                <w:rFonts w:cs="Times New Roman"/>
                <w:sz w:val="24"/>
                <w:szCs w:val="24"/>
              </w:rPr>
            </w:pPr>
            <w:r w:rsidRPr="00263259">
              <w:rPr>
                <w:rFonts w:cs="Times New Roman"/>
                <w:sz w:val="24"/>
                <w:szCs w:val="24"/>
              </w:rPr>
              <w:t>Пиявочное</w:t>
            </w:r>
          </w:p>
        </w:tc>
        <w:tc>
          <w:tcPr>
            <w:tcW w:w="1931" w:type="pct"/>
          </w:tcPr>
          <w:p w14:paraId="4D0F78F2" w14:textId="58587417" w:rsidR="001D265A" w:rsidRPr="00263259" w:rsidRDefault="001D265A" w:rsidP="003E5B67">
            <w:pPr>
              <w:ind w:firstLine="0"/>
              <w:rPr>
                <w:rFonts w:cs="Times New Roman"/>
                <w:sz w:val="24"/>
                <w:szCs w:val="24"/>
              </w:rPr>
            </w:pPr>
            <w:r w:rsidRPr="00263259">
              <w:rPr>
                <w:rFonts w:cs="Times New Roman"/>
                <w:sz w:val="24"/>
                <w:szCs w:val="24"/>
              </w:rPr>
              <w:t>сапропель</w:t>
            </w:r>
          </w:p>
        </w:tc>
      </w:tr>
      <w:tr w:rsidR="00263259" w:rsidRPr="00263259" w14:paraId="6A0FE31B" w14:textId="77777777" w:rsidTr="001D265A">
        <w:tc>
          <w:tcPr>
            <w:tcW w:w="353" w:type="pct"/>
          </w:tcPr>
          <w:p w14:paraId="038F4D02"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3BEC6165" w14:textId="15BCB598" w:rsidR="001D265A" w:rsidRPr="00263259" w:rsidRDefault="001D265A" w:rsidP="003E5B67">
            <w:pPr>
              <w:ind w:firstLine="0"/>
              <w:rPr>
                <w:rFonts w:cs="Times New Roman"/>
                <w:sz w:val="24"/>
                <w:szCs w:val="24"/>
              </w:rPr>
            </w:pPr>
            <w:r w:rsidRPr="00263259">
              <w:rPr>
                <w:rFonts w:cs="Times New Roman"/>
                <w:sz w:val="24"/>
                <w:szCs w:val="24"/>
              </w:rPr>
              <w:t>Егорушкино, №320</w:t>
            </w:r>
          </w:p>
        </w:tc>
        <w:tc>
          <w:tcPr>
            <w:tcW w:w="1931" w:type="pct"/>
          </w:tcPr>
          <w:p w14:paraId="76613C86" w14:textId="3C70A277" w:rsidR="001D265A" w:rsidRPr="00263259" w:rsidRDefault="001D265A" w:rsidP="003E5B67">
            <w:pPr>
              <w:ind w:firstLine="0"/>
              <w:rPr>
                <w:rFonts w:cs="Times New Roman"/>
                <w:sz w:val="24"/>
                <w:szCs w:val="24"/>
              </w:rPr>
            </w:pPr>
            <w:r w:rsidRPr="00263259">
              <w:rPr>
                <w:rFonts w:cs="Times New Roman"/>
                <w:sz w:val="24"/>
                <w:szCs w:val="24"/>
              </w:rPr>
              <w:t>торф</w:t>
            </w:r>
          </w:p>
        </w:tc>
      </w:tr>
      <w:tr w:rsidR="00263259" w:rsidRPr="00263259" w14:paraId="1EB5D3DC" w14:textId="77777777" w:rsidTr="001D265A">
        <w:tc>
          <w:tcPr>
            <w:tcW w:w="353" w:type="pct"/>
          </w:tcPr>
          <w:p w14:paraId="65B4625F"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73F5B349" w14:textId="2B89EF77" w:rsidR="001D265A" w:rsidRPr="00263259" w:rsidRDefault="001D265A" w:rsidP="003E5B67">
            <w:pPr>
              <w:ind w:firstLine="0"/>
              <w:rPr>
                <w:rFonts w:cs="Times New Roman"/>
                <w:sz w:val="24"/>
                <w:szCs w:val="24"/>
              </w:rPr>
            </w:pPr>
            <w:r w:rsidRPr="00263259">
              <w:rPr>
                <w:rFonts w:cs="Times New Roman"/>
                <w:sz w:val="24"/>
                <w:szCs w:val="24"/>
              </w:rPr>
              <w:t>Круглое (т.м.Чижикское)</w:t>
            </w:r>
          </w:p>
        </w:tc>
        <w:tc>
          <w:tcPr>
            <w:tcW w:w="1931" w:type="pct"/>
          </w:tcPr>
          <w:p w14:paraId="33EBEF68" w14:textId="1EC094B3" w:rsidR="001D265A" w:rsidRPr="00263259" w:rsidRDefault="001D265A" w:rsidP="003E5B67">
            <w:pPr>
              <w:ind w:firstLine="0"/>
              <w:rPr>
                <w:rFonts w:cs="Times New Roman"/>
                <w:sz w:val="24"/>
                <w:szCs w:val="24"/>
              </w:rPr>
            </w:pPr>
            <w:r w:rsidRPr="00263259">
              <w:rPr>
                <w:rFonts w:cs="Times New Roman"/>
                <w:sz w:val="24"/>
                <w:szCs w:val="24"/>
              </w:rPr>
              <w:t>сапропель</w:t>
            </w:r>
          </w:p>
        </w:tc>
      </w:tr>
      <w:tr w:rsidR="00263259" w:rsidRPr="00263259" w14:paraId="15056431" w14:textId="77777777" w:rsidTr="001D265A">
        <w:tc>
          <w:tcPr>
            <w:tcW w:w="353" w:type="pct"/>
          </w:tcPr>
          <w:p w14:paraId="23AAFF42"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6EB57702" w14:textId="542ED4EA" w:rsidR="001D265A" w:rsidRPr="00263259" w:rsidRDefault="001D265A" w:rsidP="003E5B67">
            <w:pPr>
              <w:ind w:firstLine="0"/>
              <w:rPr>
                <w:rFonts w:cs="Times New Roman"/>
                <w:sz w:val="24"/>
                <w:szCs w:val="24"/>
              </w:rPr>
            </w:pPr>
            <w:r w:rsidRPr="00263259">
              <w:rPr>
                <w:rFonts w:cs="Times New Roman"/>
                <w:sz w:val="24"/>
                <w:szCs w:val="24"/>
              </w:rPr>
              <w:t>Озеро Качкульня</w:t>
            </w:r>
          </w:p>
        </w:tc>
        <w:tc>
          <w:tcPr>
            <w:tcW w:w="1931" w:type="pct"/>
          </w:tcPr>
          <w:p w14:paraId="42A370A0" w14:textId="39C7FF2E" w:rsidR="001D265A" w:rsidRPr="00263259" w:rsidRDefault="001D265A" w:rsidP="003E5B67">
            <w:pPr>
              <w:ind w:firstLine="0"/>
              <w:rPr>
                <w:rFonts w:cs="Times New Roman"/>
                <w:sz w:val="24"/>
                <w:szCs w:val="24"/>
              </w:rPr>
            </w:pPr>
            <w:r w:rsidRPr="00263259">
              <w:rPr>
                <w:rFonts w:cs="Times New Roman"/>
                <w:sz w:val="24"/>
                <w:szCs w:val="24"/>
              </w:rPr>
              <w:t>сапропель</w:t>
            </w:r>
          </w:p>
        </w:tc>
      </w:tr>
      <w:tr w:rsidR="00263259" w:rsidRPr="00263259" w14:paraId="05260E96" w14:textId="77777777" w:rsidTr="001D265A">
        <w:tc>
          <w:tcPr>
            <w:tcW w:w="353" w:type="pct"/>
          </w:tcPr>
          <w:p w14:paraId="5083E04F"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1103C13C" w14:textId="720F502E" w:rsidR="001D265A" w:rsidRPr="00263259" w:rsidRDefault="001D265A" w:rsidP="003E5B67">
            <w:pPr>
              <w:ind w:firstLine="0"/>
              <w:rPr>
                <w:rFonts w:cs="Times New Roman"/>
                <w:sz w:val="24"/>
                <w:szCs w:val="24"/>
              </w:rPr>
            </w:pPr>
            <w:r w:rsidRPr="00263259">
              <w:rPr>
                <w:rFonts w:cs="Times New Roman"/>
                <w:sz w:val="24"/>
                <w:szCs w:val="24"/>
              </w:rPr>
              <w:t>Форпост-Каргатское</w:t>
            </w:r>
          </w:p>
        </w:tc>
        <w:tc>
          <w:tcPr>
            <w:tcW w:w="1931" w:type="pct"/>
          </w:tcPr>
          <w:p w14:paraId="5818E44D" w14:textId="3D197786" w:rsidR="001D265A" w:rsidRPr="00263259" w:rsidRDefault="001D265A" w:rsidP="003E5B67">
            <w:pPr>
              <w:ind w:firstLine="0"/>
              <w:rPr>
                <w:rFonts w:cs="Times New Roman"/>
                <w:sz w:val="24"/>
                <w:szCs w:val="24"/>
              </w:rPr>
            </w:pPr>
            <w:r w:rsidRPr="00263259">
              <w:rPr>
                <w:rFonts w:cs="Times New Roman"/>
                <w:sz w:val="24"/>
                <w:szCs w:val="24"/>
              </w:rPr>
              <w:t>кирпичные суглинки</w:t>
            </w:r>
          </w:p>
        </w:tc>
      </w:tr>
      <w:tr w:rsidR="00263259" w:rsidRPr="00263259" w14:paraId="6EF411F2" w14:textId="77777777" w:rsidTr="001D265A">
        <w:tc>
          <w:tcPr>
            <w:tcW w:w="353" w:type="pct"/>
          </w:tcPr>
          <w:p w14:paraId="5032DAAB"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270C911D" w14:textId="6E410A3E" w:rsidR="001D265A" w:rsidRPr="00263259" w:rsidRDefault="001D265A" w:rsidP="003E5B67">
            <w:pPr>
              <w:ind w:firstLine="0"/>
              <w:rPr>
                <w:rFonts w:cs="Times New Roman"/>
                <w:sz w:val="24"/>
                <w:szCs w:val="24"/>
              </w:rPr>
            </w:pPr>
            <w:r w:rsidRPr="00263259">
              <w:rPr>
                <w:rFonts w:cs="Times New Roman"/>
                <w:sz w:val="24"/>
                <w:szCs w:val="24"/>
              </w:rPr>
              <w:t>Северо-Каргатское</w:t>
            </w:r>
          </w:p>
        </w:tc>
        <w:tc>
          <w:tcPr>
            <w:tcW w:w="1931" w:type="pct"/>
          </w:tcPr>
          <w:p w14:paraId="2827D124" w14:textId="6EC794E8" w:rsidR="001D265A" w:rsidRPr="00263259" w:rsidRDefault="001D265A" w:rsidP="003E5B67">
            <w:pPr>
              <w:ind w:firstLine="0"/>
              <w:rPr>
                <w:rFonts w:cs="Times New Roman"/>
                <w:sz w:val="24"/>
                <w:szCs w:val="24"/>
              </w:rPr>
            </w:pPr>
            <w:r w:rsidRPr="00263259">
              <w:rPr>
                <w:rFonts w:cs="Times New Roman"/>
                <w:sz w:val="24"/>
                <w:szCs w:val="24"/>
              </w:rPr>
              <w:t>кирпичные суглинки</w:t>
            </w:r>
          </w:p>
        </w:tc>
      </w:tr>
      <w:tr w:rsidR="00263259" w:rsidRPr="00263259" w14:paraId="37007E8D" w14:textId="77777777" w:rsidTr="001D265A">
        <w:tc>
          <w:tcPr>
            <w:tcW w:w="353" w:type="pct"/>
          </w:tcPr>
          <w:p w14:paraId="5717CD01"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5FEB4B1B" w14:textId="49FBAC8F" w:rsidR="001D265A" w:rsidRPr="00263259" w:rsidRDefault="001D265A" w:rsidP="003E5B67">
            <w:pPr>
              <w:ind w:firstLine="0"/>
              <w:rPr>
                <w:rFonts w:cs="Times New Roman"/>
                <w:sz w:val="24"/>
                <w:szCs w:val="24"/>
              </w:rPr>
            </w:pPr>
            <w:r w:rsidRPr="00263259">
              <w:rPr>
                <w:rFonts w:cs="Times New Roman"/>
                <w:sz w:val="24"/>
                <w:szCs w:val="24"/>
              </w:rPr>
              <w:t>Гавриловский</w:t>
            </w:r>
          </w:p>
        </w:tc>
        <w:tc>
          <w:tcPr>
            <w:tcW w:w="1931" w:type="pct"/>
          </w:tcPr>
          <w:p w14:paraId="60AD28EB" w14:textId="3C1A6836" w:rsidR="001D265A" w:rsidRPr="00263259" w:rsidRDefault="00761C23" w:rsidP="003E5B67">
            <w:pPr>
              <w:ind w:firstLine="0"/>
              <w:rPr>
                <w:rFonts w:cs="Times New Roman"/>
                <w:sz w:val="24"/>
                <w:szCs w:val="24"/>
              </w:rPr>
            </w:pPr>
            <w:r w:rsidRPr="00263259">
              <w:rPr>
                <w:rFonts w:cs="Times New Roman"/>
                <w:sz w:val="24"/>
                <w:szCs w:val="24"/>
              </w:rPr>
              <w:t>от 06 10 2003 131 фз об общих принципах организации местного самоуправления в рф</w:t>
            </w:r>
          </w:p>
        </w:tc>
      </w:tr>
      <w:tr w:rsidR="00263259" w:rsidRPr="00263259" w14:paraId="2A54889B" w14:textId="77777777" w:rsidTr="001D265A">
        <w:tc>
          <w:tcPr>
            <w:tcW w:w="353" w:type="pct"/>
          </w:tcPr>
          <w:p w14:paraId="44944907"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7DA2E1CE" w14:textId="47207E26" w:rsidR="001D265A" w:rsidRPr="00263259" w:rsidRDefault="001D265A" w:rsidP="001D265A">
            <w:pPr>
              <w:ind w:firstLine="0"/>
              <w:rPr>
                <w:rFonts w:cs="Times New Roman"/>
                <w:sz w:val="24"/>
                <w:szCs w:val="24"/>
              </w:rPr>
            </w:pPr>
            <w:r w:rsidRPr="00263259">
              <w:rPr>
                <w:rFonts w:cs="Times New Roman"/>
                <w:sz w:val="24"/>
                <w:szCs w:val="24"/>
              </w:rPr>
              <w:t>Гавриловский-2</w:t>
            </w:r>
          </w:p>
        </w:tc>
        <w:tc>
          <w:tcPr>
            <w:tcW w:w="1931" w:type="pct"/>
          </w:tcPr>
          <w:p w14:paraId="6CBD84BC" w14:textId="0A591BFE" w:rsidR="001D265A" w:rsidRPr="00263259" w:rsidRDefault="001D265A" w:rsidP="001D265A">
            <w:pPr>
              <w:ind w:firstLine="0"/>
              <w:rPr>
                <w:rFonts w:cs="Times New Roman"/>
                <w:sz w:val="24"/>
                <w:szCs w:val="24"/>
              </w:rPr>
            </w:pPr>
            <w:r w:rsidRPr="00263259">
              <w:rPr>
                <w:rFonts w:cs="Times New Roman"/>
                <w:sz w:val="24"/>
                <w:szCs w:val="24"/>
              </w:rPr>
              <w:t>ОПИ</w:t>
            </w:r>
          </w:p>
        </w:tc>
      </w:tr>
      <w:tr w:rsidR="00263259" w:rsidRPr="00263259" w14:paraId="58C21568" w14:textId="77777777" w:rsidTr="001D265A">
        <w:tc>
          <w:tcPr>
            <w:tcW w:w="353" w:type="pct"/>
          </w:tcPr>
          <w:p w14:paraId="4808E700"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157D8910" w14:textId="07C2677D" w:rsidR="001D265A" w:rsidRPr="00263259" w:rsidRDefault="001D265A" w:rsidP="001D265A">
            <w:pPr>
              <w:ind w:firstLine="0"/>
              <w:rPr>
                <w:rFonts w:cs="Times New Roman"/>
                <w:sz w:val="24"/>
                <w:szCs w:val="24"/>
              </w:rPr>
            </w:pPr>
            <w:r w:rsidRPr="00263259">
              <w:rPr>
                <w:rFonts w:cs="Times New Roman"/>
                <w:sz w:val="24"/>
                <w:szCs w:val="24"/>
              </w:rPr>
              <w:t>Маршанский-3</w:t>
            </w:r>
          </w:p>
        </w:tc>
        <w:tc>
          <w:tcPr>
            <w:tcW w:w="1931" w:type="pct"/>
          </w:tcPr>
          <w:p w14:paraId="0BFFF0E0" w14:textId="17939932" w:rsidR="001D265A" w:rsidRPr="00263259" w:rsidRDefault="001D265A" w:rsidP="001D265A">
            <w:pPr>
              <w:ind w:firstLine="0"/>
              <w:rPr>
                <w:rFonts w:cs="Times New Roman"/>
                <w:sz w:val="24"/>
                <w:szCs w:val="24"/>
              </w:rPr>
            </w:pPr>
            <w:r w:rsidRPr="00263259">
              <w:rPr>
                <w:rFonts w:cs="Times New Roman"/>
                <w:sz w:val="24"/>
                <w:szCs w:val="24"/>
              </w:rPr>
              <w:t>ОПИ</w:t>
            </w:r>
          </w:p>
        </w:tc>
      </w:tr>
      <w:tr w:rsidR="00263259" w:rsidRPr="00263259" w14:paraId="39CD01CB" w14:textId="77777777" w:rsidTr="001D265A">
        <w:tc>
          <w:tcPr>
            <w:tcW w:w="353" w:type="pct"/>
          </w:tcPr>
          <w:p w14:paraId="4F2399F8"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3113F6D0" w14:textId="1892B482" w:rsidR="001D265A" w:rsidRPr="00263259" w:rsidRDefault="001D265A" w:rsidP="003E5B67">
            <w:pPr>
              <w:ind w:firstLine="0"/>
              <w:rPr>
                <w:rFonts w:cs="Times New Roman"/>
                <w:sz w:val="24"/>
                <w:szCs w:val="24"/>
              </w:rPr>
            </w:pPr>
            <w:r w:rsidRPr="00263259">
              <w:rPr>
                <w:rFonts w:cs="Times New Roman"/>
                <w:sz w:val="24"/>
                <w:szCs w:val="24"/>
              </w:rPr>
              <w:t>Маршанское 2</w:t>
            </w:r>
          </w:p>
        </w:tc>
        <w:tc>
          <w:tcPr>
            <w:tcW w:w="1931" w:type="pct"/>
          </w:tcPr>
          <w:p w14:paraId="65F06845" w14:textId="3268064D" w:rsidR="001D265A" w:rsidRPr="00263259" w:rsidRDefault="001D265A" w:rsidP="003E5B67">
            <w:pPr>
              <w:ind w:firstLine="0"/>
              <w:rPr>
                <w:rFonts w:cs="Times New Roman"/>
                <w:sz w:val="24"/>
                <w:szCs w:val="24"/>
              </w:rPr>
            </w:pPr>
            <w:r w:rsidRPr="00263259">
              <w:rPr>
                <w:rFonts w:cs="Times New Roman"/>
                <w:sz w:val="24"/>
                <w:szCs w:val="24"/>
              </w:rPr>
              <w:t>кирпичные суглинки</w:t>
            </w:r>
          </w:p>
        </w:tc>
      </w:tr>
      <w:tr w:rsidR="00263259" w:rsidRPr="00263259" w14:paraId="70615F08" w14:textId="77777777" w:rsidTr="001D265A">
        <w:tc>
          <w:tcPr>
            <w:tcW w:w="353" w:type="pct"/>
          </w:tcPr>
          <w:p w14:paraId="7D0BBF98"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7539A68A" w14:textId="23D6A885" w:rsidR="001D265A" w:rsidRPr="00263259" w:rsidRDefault="001D265A" w:rsidP="003E5B67">
            <w:pPr>
              <w:ind w:firstLine="0"/>
              <w:rPr>
                <w:rFonts w:cs="Times New Roman"/>
                <w:sz w:val="24"/>
                <w:szCs w:val="24"/>
              </w:rPr>
            </w:pPr>
            <w:r w:rsidRPr="00263259">
              <w:rPr>
                <w:rFonts w:cs="Times New Roman"/>
                <w:sz w:val="24"/>
                <w:szCs w:val="24"/>
              </w:rPr>
              <w:t>Благовещенский Рям, №336</w:t>
            </w:r>
          </w:p>
        </w:tc>
        <w:tc>
          <w:tcPr>
            <w:tcW w:w="1931" w:type="pct"/>
          </w:tcPr>
          <w:p w14:paraId="3FB7004F" w14:textId="4A07B1A4" w:rsidR="001D265A" w:rsidRPr="00263259" w:rsidRDefault="001D265A" w:rsidP="003E5B67">
            <w:pPr>
              <w:ind w:firstLine="0"/>
              <w:rPr>
                <w:rFonts w:cs="Times New Roman"/>
                <w:sz w:val="24"/>
                <w:szCs w:val="24"/>
              </w:rPr>
            </w:pPr>
            <w:r w:rsidRPr="00263259">
              <w:rPr>
                <w:rFonts w:cs="Times New Roman"/>
                <w:sz w:val="24"/>
                <w:szCs w:val="24"/>
              </w:rPr>
              <w:t>торф</w:t>
            </w:r>
          </w:p>
        </w:tc>
      </w:tr>
      <w:tr w:rsidR="00263259" w:rsidRPr="00263259" w14:paraId="2A3518DF" w14:textId="77777777" w:rsidTr="001D265A">
        <w:tc>
          <w:tcPr>
            <w:tcW w:w="353" w:type="pct"/>
          </w:tcPr>
          <w:p w14:paraId="1FD71A85"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568AB8F5" w14:textId="46C21CC9" w:rsidR="001D265A" w:rsidRPr="00263259" w:rsidRDefault="001D265A" w:rsidP="003E5B67">
            <w:pPr>
              <w:ind w:firstLine="0"/>
              <w:rPr>
                <w:rFonts w:cs="Times New Roman"/>
                <w:sz w:val="24"/>
                <w:szCs w:val="24"/>
              </w:rPr>
            </w:pPr>
            <w:r w:rsidRPr="00263259">
              <w:rPr>
                <w:rFonts w:cs="Times New Roman"/>
                <w:sz w:val="24"/>
                <w:szCs w:val="24"/>
              </w:rPr>
              <w:t>Белый Мох</w:t>
            </w:r>
          </w:p>
        </w:tc>
        <w:tc>
          <w:tcPr>
            <w:tcW w:w="1931" w:type="pct"/>
          </w:tcPr>
          <w:p w14:paraId="22E6750F" w14:textId="46C4A472" w:rsidR="001D265A" w:rsidRPr="00263259" w:rsidRDefault="001D265A" w:rsidP="003E5B67">
            <w:pPr>
              <w:ind w:firstLine="0"/>
              <w:rPr>
                <w:rFonts w:cs="Times New Roman"/>
                <w:sz w:val="24"/>
                <w:szCs w:val="24"/>
              </w:rPr>
            </w:pPr>
            <w:r w:rsidRPr="00263259">
              <w:rPr>
                <w:rFonts w:cs="Times New Roman"/>
                <w:sz w:val="24"/>
                <w:szCs w:val="24"/>
              </w:rPr>
              <w:t>торф</w:t>
            </w:r>
          </w:p>
        </w:tc>
      </w:tr>
      <w:tr w:rsidR="00263259" w:rsidRPr="00263259" w14:paraId="0BB3306D" w14:textId="77777777" w:rsidTr="001D265A">
        <w:tc>
          <w:tcPr>
            <w:tcW w:w="353" w:type="pct"/>
          </w:tcPr>
          <w:p w14:paraId="0625D4B3"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47884E35" w14:textId="1A212F71" w:rsidR="001D265A" w:rsidRPr="00263259" w:rsidRDefault="001D265A" w:rsidP="003E5B67">
            <w:pPr>
              <w:ind w:firstLine="0"/>
              <w:rPr>
                <w:rFonts w:cs="Times New Roman"/>
                <w:sz w:val="24"/>
                <w:szCs w:val="24"/>
              </w:rPr>
            </w:pPr>
            <w:r w:rsidRPr="00263259">
              <w:rPr>
                <w:rFonts w:cs="Times New Roman"/>
                <w:sz w:val="24"/>
                <w:szCs w:val="24"/>
              </w:rPr>
              <w:t>Суминское</w:t>
            </w:r>
          </w:p>
        </w:tc>
        <w:tc>
          <w:tcPr>
            <w:tcW w:w="1931" w:type="pct"/>
          </w:tcPr>
          <w:p w14:paraId="532D1507" w14:textId="37C1E104" w:rsidR="001D265A" w:rsidRPr="00263259" w:rsidRDefault="001D265A" w:rsidP="003E5B67">
            <w:pPr>
              <w:ind w:firstLine="0"/>
              <w:rPr>
                <w:rFonts w:cs="Times New Roman"/>
                <w:sz w:val="24"/>
                <w:szCs w:val="24"/>
              </w:rPr>
            </w:pPr>
            <w:r w:rsidRPr="00263259">
              <w:rPr>
                <w:rFonts w:cs="Times New Roman"/>
                <w:sz w:val="24"/>
                <w:szCs w:val="24"/>
              </w:rPr>
              <w:t>кирпичные суглинки</w:t>
            </w:r>
          </w:p>
        </w:tc>
      </w:tr>
      <w:tr w:rsidR="00263259" w:rsidRPr="00263259" w14:paraId="364F7592" w14:textId="77777777" w:rsidTr="001D265A">
        <w:tc>
          <w:tcPr>
            <w:tcW w:w="353" w:type="pct"/>
          </w:tcPr>
          <w:p w14:paraId="4599D163"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4494D0F4" w14:textId="745D97EA" w:rsidR="001D265A" w:rsidRPr="00263259" w:rsidRDefault="001D265A" w:rsidP="003E5B67">
            <w:pPr>
              <w:ind w:firstLine="0"/>
              <w:rPr>
                <w:rFonts w:cs="Times New Roman"/>
                <w:sz w:val="24"/>
                <w:szCs w:val="24"/>
              </w:rPr>
            </w:pPr>
            <w:r w:rsidRPr="00263259">
              <w:rPr>
                <w:rFonts w:cs="Times New Roman"/>
                <w:sz w:val="24"/>
                <w:szCs w:val="24"/>
              </w:rPr>
              <w:t>Сорокамышенское</w:t>
            </w:r>
          </w:p>
        </w:tc>
        <w:tc>
          <w:tcPr>
            <w:tcW w:w="1931" w:type="pct"/>
          </w:tcPr>
          <w:p w14:paraId="1C20F995" w14:textId="66AAD021" w:rsidR="001D265A" w:rsidRPr="00263259" w:rsidRDefault="001D265A" w:rsidP="003E5B67">
            <w:pPr>
              <w:ind w:firstLine="0"/>
              <w:rPr>
                <w:rFonts w:cs="Times New Roman"/>
                <w:sz w:val="24"/>
                <w:szCs w:val="24"/>
              </w:rPr>
            </w:pPr>
            <w:r w:rsidRPr="00263259">
              <w:rPr>
                <w:rFonts w:cs="Times New Roman"/>
                <w:sz w:val="24"/>
                <w:szCs w:val="24"/>
              </w:rPr>
              <w:t>торф</w:t>
            </w:r>
          </w:p>
        </w:tc>
      </w:tr>
      <w:tr w:rsidR="00263259" w:rsidRPr="00263259" w14:paraId="03367460" w14:textId="77777777" w:rsidTr="001D265A">
        <w:tc>
          <w:tcPr>
            <w:tcW w:w="353" w:type="pct"/>
          </w:tcPr>
          <w:p w14:paraId="32E7AC49" w14:textId="77777777" w:rsidR="001D265A" w:rsidRPr="00263259" w:rsidRDefault="001D265A" w:rsidP="00395772">
            <w:pPr>
              <w:pStyle w:val="afb"/>
              <w:numPr>
                <w:ilvl w:val="0"/>
                <w:numId w:val="29"/>
              </w:numPr>
              <w:ind w:left="360"/>
              <w:rPr>
                <w:rFonts w:cs="Times New Roman"/>
                <w:sz w:val="24"/>
                <w:szCs w:val="24"/>
              </w:rPr>
            </w:pPr>
          </w:p>
        </w:tc>
        <w:tc>
          <w:tcPr>
            <w:tcW w:w="2716" w:type="pct"/>
          </w:tcPr>
          <w:p w14:paraId="6DF22F58" w14:textId="390293AA" w:rsidR="001D265A" w:rsidRPr="00263259" w:rsidRDefault="001D265A" w:rsidP="003E5B67">
            <w:pPr>
              <w:ind w:firstLine="0"/>
              <w:rPr>
                <w:rFonts w:cs="Times New Roman"/>
                <w:sz w:val="24"/>
                <w:szCs w:val="24"/>
              </w:rPr>
            </w:pPr>
            <w:r w:rsidRPr="00263259">
              <w:rPr>
                <w:rFonts w:cs="Times New Roman"/>
                <w:sz w:val="24"/>
                <w:szCs w:val="24"/>
              </w:rPr>
              <w:t>Мамонтовское</w:t>
            </w:r>
          </w:p>
        </w:tc>
        <w:tc>
          <w:tcPr>
            <w:tcW w:w="1931" w:type="pct"/>
          </w:tcPr>
          <w:p w14:paraId="7F0F3707" w14:textId="17F2F528" w:rsidR="001D265A" w:rsidRPr="00263259" w:rsidRDefault="001D265A" w:rsidP="003E5B67">
            <w:pPr>
              <w:ind w:firstLine="0"/>
              <w:rPr>
                <w:rFonts w:cs="Times New Roman"/>
                <w:sz w:val="24"/>
                <w:szCs w:val="24"/>
              </w:rPr>
            </w:pPr>
            <w:r w:rsidRPr="00263259">
              <w:rPr>
                <w:rFonts w:cs="Times New Roman"/>
                <w:sz w:val="24"/>
                <w:szCs w:val="24"/>
              </w:rPr>
              <w:t>кирпичные суглинки</w:t>
            </w:r>
          </w:p>
        </w:tc>
      </w:tr>
      <w:tr w:rsidR="00BF3833" w:rsidRPr="00263259" w14:paraId="037D9FD0" w14:textId="77777777" w:rsidTr="001D265A">
        <w:tc>
          <w:tcPr>
            <w:tcW w:w="353" w:type="pct"/>
          </w:tcPr>
          <w:p w14:paraId="1E7EE3E1" w14:textId="77777777" w:rsidR="00BF3833" w:rsidRPr="00263259" w:rsidRDefault="00BF3833" w:rsidP="00395772">
            <w:pPr>
              <w:pStyle w:val="afb"/>
              <w:numPr>
                <w:ilvl w:val="0"/>
                <w:numId w:val="29"/>
              </w:numPr>
              <w:ind w:left="360"/>
              <w:rPr>
                <w:rFonts w:cs="Times New Roman"/>
                <w:sz w:val="24"/>
                <w:szCs w:val="24"/>
              </w:rPr>
            </w:pPr>
          </w:p>
        </w:tc>
        <w:tc>
          <w:tcPr>
            <w:tcW w:w="2716" w:type="pct"/>
          </w:tcPr>
          <w:p w14:paraId="04F8E5D1" w14:textId="6AF81409" w:rsidR="00BF3833" w:rsidRPr="00263259" w:rsidRDefault="00BF3833" w:rsidP="003E5B67">
            <w:pPr>
              <w:ind w:firstLine="0"/>
              <w:rPr>
                <w:rFonts w:cs="Times New Roman"/>
                <w:sz w:val="24"/>
                <w:szCs w:val="24"/>
              </w:rPr>
            </w:pPr>
            <w:r w:rsidRPr="00263259">
              <w:rPr>
                <w:rFonts w:cs="Times New Roman"/>
                <w:sz w:val="24"/>
                <w:szCs w:val="24"/>
                <w:shd w:val="clear" w:color="auto" w:fill="FFFFFF"/>
              </w:rPr>
              <w:t>Лобинское, №343</w:t>
            </w:r>
          </w:p>
        </w:tc>
        <w:tc>
          <w:tcPr>
            <w:tcW w:w="1931" w:type="pct"/>
          </w:tcPr>
          <w:p w14:paraId="5B952371" w14:textId="62F04170" w:rsidR="00BF3833" w:rsidRPr="00263259" w:rsidRDefault="00BF3833" w:rsidP="003E5B67">
            <w:pPr>
              <w:ind w:firstLine="0"/>
              <w:rPr>
                <w:rFonts w:cs="Times New Roman"/>
                <w:sz w:val="24"/>
                <w:szCs w:val="24"/>
              </w:rPr>
            </w:pPr>
            <w:r w:rsidRPr="00263259">
              <w:rPr>
                <w:rFonts w:cs="Times New Roman"/>
                <w:sz w:val="24"/>
                <w:szCs w:val="24"/>
              </w:rPr>
              <w:t>торф</w:t>
            </w:r>
          </w:p>
        </w:tc>
      </w:tr>
    </w:tbl>
    <w:p w14:paraId="371A1F64" w14:textId="77777777" w:rsidR="00046402" w:rsidRPr="00263259" w:rsidRDefault="00046402" w:rsidP="003E5B67"/>
    <w:p w14:paraId="5B9DD0D3" w14:textId="679CD240" w:rsidR="001D265A" w:rsidRPr="00263259" w:rsidRDefault="001D265A" w:rsidP="001D265A">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1</w:t>
      </w:r>
      <w:r w:rsidR="00E247B3" w:rsidRPr="00263259">
        <w:rPr>
          <w:noProof/>
        </w:rPr>
        <w:fldChar w:fldCharType="end"/>
      </w:r>
      <w:r w:rsidR="006C2443" w:rsidRPr="00263259">
        <w:t>.</w:t>
      </w:r>
      <w:r w:rsidR="00A10E00" w:rsidRPr="00263259">
        <w:rPr>
          <w:noProof/>
        </w:rPr>
        <w:t>4</w:t>
      </w:r>
      <w:r w:rsidRPr="00263259">
        <w:t xml:space="preserve"> Сведения о лицензионных участках, предоставленных в пользование</w:t>
      </w:r>
    </w:p>
    <w:tbl>
      <w:tblPr>
        <w:tblStyle w:val="aff3"/>
        <w:tblW w:w="0" w:type="auto"/>
        <w:tblLook w:val="04A0" w:firstRow="1" w:lastRow="0" w:firstColumn="1" w:lastColumn="0" w:noHBand="0" w:noVBand="1"/>
      </w:tblPr>
      <w:tblGrid>
        <w:gridCol w:w="1338"/>
        <w:gridCol w:w="1135"/>
        <w:gridCol w:w="2368"/>
        <w:gridCol w:w="2015"/>
        <w:gridCol w:w="1447"/>
        <w:gridCol w:w="1268"/>
      </w:tblGrid>
      <w:tr w:rsidR="00263259" w:rsidRPr="00263259" w14:paraId="35113ED0" w14:textId="77777777" w:rsidTr="001D265A">
        <w:tc>
          <w:tcPr>
            <w:tcW w:w="0" w:type="auto"/>
          </w:tcPr>
          <w:p w14:paraId="6853E416" w14:textId="1D529309" w:rsidR="00046402" w:rsidRPr="00263259" w:rsidRDefault="00046402" w:rsidP="001D265A">
            <w:pPr>
              <w:ind w:firstLine="0"/>
              <w:jc w:val="center"/>
              <w:rPr>
                <w:b/>
                <w:sz w:val="24"/>
                <w:szCs w:val="24"/>
              </w:rPr>
            </w:pPr>
            <w:r w:rsidRPr="00263259">
              <w:rPr>
                <w:b/>
                <w:sz w:val="24"/>
                <w:szCs w:val="24"/>
              </w:rPr>
              <w:t>Полезное ископаемое</w:t>
            </w:r>
          </w:p>
        </w:tc>
        <w:tc>
          <w:tcPr>
            <w:tcW w:w="0" w:type="auto"/>
          </w:tcPr>
          <w:p w14:paraId="75621A7F" w14:textId="708EDB56" w:rsidR="00046402" w:rsidRPr="00263259" w:rsidRDefault="00046402" w:rsidP="001D265A">
            <w:pPr>
              <w:ind w:firstLine="0"/>
              <w:jc w:val="center"/>
              <w:rPr>
                <w:b/>
                <w:sz w:val="24"/>
                <w:szCs w:val="24"/>
              </w:rPr>
            </w:pPr>
            <w:r w:rsidRPr="00263259">
              <w:rPr>
                <w:b/>
                <w:sz w:val="24"/>
                <w:szCs w:val="24"/>
              </w:rPr>
              <w:t>Номер лицензии</w:t>
            </w:r>
          </w:p>
        </w:tc>
        <w:tc>
          <w:tcPr>
            <w:tcW w:w="0" w:type="auto"/>
          </w:tcPr>
          <w:p w14:paraId="16272583" w14:textId="77777777" w:rsidR="00046402" w:rsidRPr="00263259" w:rsidRDefault="00046402" w:rsidP="001D265A">
            <w:pPr>
              <w:ind w:firstLine="0"/>
              <w:jc w:val="center"/>
              <w:rPr>
                <w:b/>
                <w:sz w:val="24"/>
                <w:szCs w:val="24"/>
              </w:rPr>
            </w:pPr>
            <w:r w:rsidRPr="00263259">
              <w:rPr>
                <w:b/>
                <w:sz w:val="24"/>
                <w:szCs w:val="24"/>
              </w:rPr>
              <w:t>Недропользователь</w:t>
            </w:r>
          </w:p>
          <w:p w14:paraId="4F9F79AA" w14:textId="77777777" w:rsidR="00046402" w:rsidRPr="00263259" w:rsidRDefault="00046402" w:rsidP="001D265A">
            <w:pPr>
              <w:ind w:firstLine="0"/>
              <w:jc w:val="center"/>
              <w:rPr>
                <w:b/>
                <w:sz w:val="24"/>
                <w:szCs w:val="24"/>
              </w:rPr>
            </w:pPr>
          </w:p>
        </w:tc>
        <w:tc>
          <w:tcPr>
            <w:tcW w:w="0" w:type="auto"/>
          </w:tcPr>
          <w:p w14:paraId="340B4E98" w14:textId="734EB28D" w:rsidR="00046402" w:rsidRPr="00263259" w:rsidRDefault="00046402" w:rsidP="001D265A">
            <w:pPr>
              <w:ind w:firstLine="0"/>
              <w:jc w:val="center"/>
              <w:rPr>
                <w:b/>
                <w:sz w:val="24"/>
                <w:szCs w:val="24"/>
              </w:rPr>
            </w:pPr>
            <w:r w:rsidRPr="00263259">
              <w:rPr>
                <w:b/>
                <w:sz w:val="24"/>
                <w:szCs w:val="24"/>
              </w:rPr>
              <w:t>Целевое назначение</w:t>
            </w:r>
          </w:p>
        </w:tc>
        <w:tc>
          <w:tcPr>
            <w:tcW w:w="0" w:type="auto"/>
          </w:tcPr>
          <w:p w14:paraId="30D2DCE9" w14:textId="6B771F53" w:rsidR="00046402" w:rsidRPr="00263259" w:rsidRDefault="00046402" w:rsidP="001D265A">
            <w:pPr>
              <w:ind w:firstLine="0"/>
              <w:jc w:val="center"/>
              <w:rPr>
                <w:b/>
                <w:sz w:val="24"/>
                <w:szCs w:val="24"/>
              </w:rPr>
            </w:pPr>
            <w:r w:rsidRPr="00263259">
              <w:rPr>
                <w:b/>
                <w:sz w:val="24"/>
                <w:szCs w:val="24"/>
              </w:rPr>
              <w:t>Дата регистрации</w:t>
            </w:r>
          </w:p>
        </w:tc>
        <w:tc>
          <w:tcPr>
            <w:tcW w:w="0" w:type="auto"/>
          </w:tcPr>
          <w:p w14:paraId="24719942" w14:textId="287CAED9" w:rsidR="00046402" w:rsidRPr="00263259" w:rsidRDefault="00046402" w:rsidP="001D265A">
            <w:pPr>
              <w:ind w:firstLine="0"/>
              <w:jc w:val="center"/>
              <w:rPr>
                <w:b/>
                <w:sz w:val="24"/>
                <w:szCs w:val="24"/>
              </w:rPr>
            </w:pPr>
            <w:r w:rsidRPr="00263259">
              <w:rPr>
                <w:b/>
                <w:sz w:val="24"/>
                <w:szCs w:val="24"/>
              </w:rPr>
              <w:t>Дата окончания</w:t>
            </w:r>
          </w:p>
        </w:tc>
      </w:tr>
      <w:tr w:rsidR="00263259" w:rsidRPr="00263259" w14:paraId="3252CBD2" w14:textId="77777777" w:rsidTr="001D265A">
        <w:tc>
          <w:tcPr>
            <w:tcW w:w="0" w:type="auto"/>
          </w:tcPr>
          <w:p w14:paraId="71A37020" w14:textId="3E0A6A8E" w:rsidR="00046402" w:rsidRPr="00263259" w:rsidRDefault="00046402" w:rsidP="003E5B67">
            <w:pPr>
              <w:ind w:firstLine="0"/>
              <w:rPr>
                <w:sz w:val="24"/>
                <w:szCs w:val="24"/>
              </w:rPr>
            </w:pPr>
            <w:r w:rsidRPr="00263259">
              <w:rPr>
                <w:sz w:val="24"/>
                <w:szCs w:val="24"/>
              </w:rPr>
              <w:t>сапропель</w:t>
            </w:r>
          </w:p>
        </w:tc>
        <w:tc>
          <w:tcPr>
            <w:tcW w:w="0" w:type="auto"/>
          </w:tcPr>
          <w:p w14:paraId="26116F2B" w14:textId="78D34DBC" w:rsidR="00046402" w:rsidRPr="00263259" w:rsidRDefault="00046402" w:rsidP="003E5B67">
            <w:pPr>
              <w:ind w:firstLine="0"/>
              <w:rPr>
                <w:sz w:val="24"/>
                <w:szCs w:val="24"/>
              </w:rPr>
            </w:pPr>
            <w:r w:rsidRPr="00263259">
              <w:rPr>
                <w:sz w:val="24"/>
                <w:szCs w:val="24"/>
              </w:rPr>
              <w:t>НОВ 80742 ТР</w:t>
            </w:r>
          </w:p>
        </w:tc>
        <w:tc>
          <w:tcPr>
            <w:tcW w:w="0" w:type="auto"/>
          </w:tcPr>
          <w:p w14:paraId="05E27BB2" w14:textId="63891777" w:rsidR="00046402" w:rsidRPr="00263259" w:rsidRDefault="00046402" w:rsidP="003E5B67">
            <w:pPr>
              <w:ind w:firstLine="0"/>
              <w:rPr>
                <w:sz w:val="24"/>
                <w:szCs w:val="24"/>
              </w:rPr>
            </w:pPr>
            <w:r w:rsidRPr="00263259">
              <w:rPr>
                <w:sz w:val="24"/>
                <w:szCs w:val="24"/>
              </w:rPr>
              <w:t>Общество с ограниченной ответственностью ПромГидроТехнологии</w:t>
            </w:r>
          </w:p>
        </w:tc>
        <w:tc>
          <w:tcPr>
            <w:tcW w:w="0" w:type="auto"/>
          </w:tcPr>
          <w:p w14:paraId="5CB0228B" w14:textId="5CFF446A" w:rsidR="00046402" w:rsidRPr="00263259" w:rsidRDefault="00046402" w:rsidP="003E5B67">
            <w:pPr>
              <w:ind w:firstLine="0"/>
              <w:rPr>
                <w:sz w:val="24"/>
                <w:szCs w:val="24"/>
              </w:rPr>
            </w:pPr>
            <w:r w:rsidRPr="00263259">
              <w:rPr>
                <w:sz w:val="24"/>
                <w:szCs w:val="24"/>
              </w:rPr>
              <w:t>для разведки и добычи полезных ископаемых, в том числе использования отходов добычи полезных ископаемых и связанных с ней перерабатывающих производств</w:t>
            </w:r>
          </w:p>
        </w:tc>
        <w:tc>
          <w:tcPr>
            <w:tcW w:w="0" w:type="auto"/>
          </w:tcPr>
          <w:p w14:paraId="6C2A2841" w14:textId="260101E0" w:rsidR="00046402" w:rsidRPr="00263259" w:rsidRDefault="00046402" w:rsidP="003E5B67">
            <w:pPr>
              <w:ind w:firstLine="0"/>
              <w:rPr>
                <w:sz w:val="24"/>
                <w:szCs w:val="24"/>
              </w:rPr>
            </w:pPr>
            <w:r w:rsidRPr="00263259">
              <w:rPr>
                <w:sz w:val="24"/>
                <w:szCs w:val="24"/>
              </w:rPr>
              <w:t>26.11.2021</w:t>
            </w:r>
          </w:p>
        </w:tc>
        <w:tc>
          <w:tcPr>
            <w:tcW w:w="0" w:type="auto"/>
          </w:tcPr>
          <w:p w14:paraId="285725D3" w14:textId="37C86131" w:rsidR="00046402" w:rsidRPr="00263259" w:rsidRDefault="00046402" w:rsidP="003E5B67">
            <w:pPr>
              <w:ind w:firstLine="0"/>
              <w:rPr>
                <w:sz w:val="24"/>
                <w:szCs w:val="24"/>
              </w:rPr>
            </w:pPr>
            <w:r w:rsidRPr="00263259">
              <w:rPr>
                <w:sz w:val="24"/>
                <w:szCs w:val="24"/>
              </w:rPr>
              <w:t>25.11.2046</w:t>
            </w:r>
          </w:p>
        </w:tc>
      </w:tr>
    </w:tbl>
    <w:p w14:paraId="3150A725" w14:textId="7E29087C" w:rsidR="00182B55" w:rsidRPr="00263259" w:rsidRDefault="00182B55">
      <w:pPr>
        <w:pStyle w:val="22"/>
      </w:pPr>
      <w:bookmarkStart w:id="25" w:name="_Toc209013823"/>
      <w:bookmarkEnd w:id="23"/>
      <w:bookmarkEnd w:id="24"/>
      <w:r w:rsidRPr="00263259">
        <w:lastRenderedPageBreak/>
        <w:t>Лесные ресурсы</w:t>
      </w:r>
      <w:bookmarkEnd w:id="25"/>
    </w:p>
    <w:p w14:paraId="6D37DE24" w14:textId="1ED3F87C" w:rsidR="005A3695" w:rsidRPr="00263259" w:rsidRDefault="005A3695" w:rsidP="005A3695">
      <w:pPr>
        <w:pStyle w:val="af4"/>
      </w:pPr>
      <w:r w:rsidRPr="00263259">
        <w:t>Каргатский район расположен в Западно-сибирском лесном районе.</w:t>
      </w:r>
    </w:p>
    <w:p w14:paraId="6A5095C7" w14:textId="0BBDD983" w:rsidR="00182B55" w:rsidRPr="00263259" w:rsidRDefault="00182B55" w:rsidP="00182B55">
      <w:pPr>
        <w:pStyle w:val="af4"/>
      </w:pPr>
      <w:r w:rsidRPr="00263259">
        <w:t>Лесопользование на территории района осуществляется Каргатским лесничеством в соответствии с Лесохозяйстве</w:t>
      </w:r>
      <w:r w:rsidR="004C220A" w:rsidRPr="00263259">
        <w:t>нным регламентом, утвержденным Приказом Министерства природных ресурсов и экологии Новосибирской области от 27.12.2018 № 2168.</w:t>
      </w:r>
      <w:r w:rsidRPr="00263259">
        <w:t xml:space="preserve"> </w:t>
      </w:r>
      <w:r w:rsidR="00BA1ADD" w:rsidRPr="00263259">
        <w:t xml:space="preserve">Границы Каргатского лесничества установлены Приказом </w:t>
      </w:r>
      <w:r w:rsidR="000C0170" w:rsidRPr="00263259">
        <w:t>Федерального агентства лесного хозяйства</w:t>
      </w:r>
      <w:r w:rsidR="00BA1ADD" w:rsidRPr="00263259">
        <w:t xml:space="preserve"> Российской Федерации от 18.02.2019 № 335. </w:t>
      </w:r>
      <w:r w:rsidRPr="00263259">
        <w:t>На территории района располагаются</w:t>
      </w:r>
      <w:r w:rsidR="00985200" w:rsidRPr="00263259">
        <w:t xml:space="preserve"> </w:t>
      </w:r>
      <w:r w:rsidR="009E657E" w:rsidRPr="00263259">
        <w:t xml:space="preserve">лесохозяйственные кварталы </w:t>
      </w:r>
      <w:r w:rsidR="00985200" w:rsidRPr="00263259">
        <w:t>Северн</w:t>
      </w:r>
      <w:r w:rsidR="009E657E" w:rsidRPr="00263259">
        <w:t>ого</w:t>
      </w:r>
      <w:r w:rsidR="00985200" w:rsidRPr="00263259">
        <w:t>, Михайловск</w:t>
      </w:r>
      <w:r w:rsidR="009E657E" w:rsidRPr="00263259">
        <w:t>ого</w:t>
      </w:r>
      <w:r w:rsidR="00985200" w:rsidRPr="00263259">
        <w:t>, Кольцовск</w:t>
      </w:r>
      <w:r w:rsidR="009E657E" w:rsidRPr="00263259">
        <w:t>ого</w:t>
      </w:r>
      <w:r w:rsidR="00985200" w:rsidRPr="00263259">
        <w:t>, Каргатск</w:t>
      </w:r>
      <w:r w:rsidR="009E657E" w:rsidRPr="00263259">
        <w:t>ого</w:t>
      </w:r>
      <w:r w:rsidR="00985200" w:rsidRPr="00263259">
        <w:t>, Суминск</w:t>
      </w:r>
      <w:r w:rsidR="009E657E" w:rsidRPr="00263259">
        <w:t>ого</w:t>
      </w:r>
      <w:r w:rsidRPr="00263259">
        <w:t xml:space="preserve"> лесохозяйственны</w:t>
      </w:r>
      <w:r w:rsidR="009E657E" w:rsidRPr="00263259">
        <w:t>х</w:t>
      </w:r>
      <w:r w:rsidRPr="00263259">
        <w:t xml:space="preserve"> </w:t>
      </w:r>
      <w:r w:rsidR="00985200" w:rsidRPr="00263259">
        <w:t>участк</w:t>
      </w:r>
      <w:r w:rsidR="009E657E" w:rsidRPr="00263259">
        <w:t>ов</w:t>
      </w:r>
      <w:r w:rsidRPr="00263259">
        <w:t>.</w:t>
      </w:r>
    </w:p>
    <w:p w14:paraId="72B673A1" w14:textId="16E389F2" w:rsidR="0047303E" w:rsidRPr="00263259" w:rsidRDefault="0047303E" w:rsidP="0047303E">
      <w:pPr>
        <w:pStyle w:val="a2"/>
        <w:numPr>
          <w:ilvl w:val="0"/>
          <w:numId w:val="0"/>
        </w:numPr>
        <w:ind w:firstLine="709"/>
      </w:pPr>
      <w:r w:rsidRPr="00263259">
        <w:rPr>
          <w:bCs/>
        </w:rPr>
        <w:t>Распределение лесов по целевому назначению и категориям защитных лесов</w:t>
      </w:r>
      <w:r w:rsidR="00D10908">
        <w:rPr>
          <w:bCs/>
        </w:rPr>
        <w:t xml:space="preserve"> в границах Кар</w:t>
      </w:r>
      <w:r w:rsidRPr="00263259">
        <w:rPr>
          <w:bCs/>
        </w:rPr>
        <w:t>г</w:t>
      </w:r>
      <w:r w:rsidR="00D10908">
        <w:rPr>
          <w:bCs/>
        </w:rPr>
        <w:t>а</w:t>
      </w:r>
      <w:r w:rsidRPr="00263259">
        <w:rPr>
          <w:bCs/>
        </w:rPr>
        <w:t>тского лесничества приведено в таблице 1.5.</w:t>
      </w:r>
    </w:p>
    <w:p w14:paraId="07377948" w14:textId="77777777" w:rsidR="00182B55" w:rsidRPr="00263259" w:rsidRDefault="00182B55" w:rsidP="00182B55"/>
    <w:p w14:paraId="12FF882B" w14:textId="5691DB74" w:rsidR="0047303E" w:rsidRPr="00263259" w:rsidRDefault="0047303E" w:rsidP="0047303E">
      <w:pPr>
        <w:pStyle w:val="aa"/>
        <w:keepNext/>
        <w:rPr>
          <w:szCs w:val="24"/>
        </w:rPr>
      </w:pPr>
      <w:r w:rsidRPr="00263259">
        <w:rPr>
          <w:szCs w:val="24"/>
        </w:rPr>
        <w:t xml:space="preserve">Таблица </w:t>
      </w:r>
      <w:r w:rsidRPr="00263259">
        <w:rPr>
          <w:szCs w:val="24"/>
        </w:rPr>
        <w:fldChar w:fldCharType="begin"/>
      </w:r>
      <w:r w:rsidRPr="00263259">
        <w:rPr>
          <w:szCs w:val="24"/>
        </w:rPr>
        <w:instrText xml:space="preserve"> STYLEREF 1 \s </w:instrText>
      </w:r>
      <w:r w:rsidRPr="00263259">
        <w:rPr>
          <w:szCs w:val="24"/>
        </w:rPr>
        <w:fldChar w:fldCharType="separate"/>
      </w:r>
      <w:r w:rsidRPr="00263259">
        <w:rPr>
          <w:noProof/>
          <w:szCs w:val="24"/>
        </w:rPr>
        <w:t>1</w:t>
      </w:r>
      <w:r w:rsidRPr="00263259">
        <w:rPr>
          <w:szCs w:val="24"/>
        </w:rPr>
        <w:fldChar w:fldCharType="end"/>
      </w:r>
      <w:r w:rsidRPr="00263259">
        <w:rPr>
          <w:szCs w:val="24"/>
        </w:rPr>
        <w:t>.5 Распределение лесов по целевому назначению и категориям защитных лесов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6"/>
        <w:gridCol w:w="2215"/>
        <w:gridCol w:w="40"/>
        <w:gridCol w:w="2035"/>
        <w:gridCol w:w="29"/>
        <w:gridCol w:w="1177"/>
        <w:gridCol w:w="1907"/>
      </w:tblGrid>
      <w:tr w:rsidR="00263259" w:rsidRPr="00263259" w14:paraId="5F7A27FB" w14:textId="77777777" w:rsidTr="009E657E">
        <w:trPr>
          <w:cantSplit/>
          <w:trHeight w:val="20"/>
          <w:tblHeader/>
        </w:trPr>
        <w:tc>
          <w:tcPr>
            <w:tcW w:w="1097" w:type="pct"/>
            <w:vAlign w:val="center"/>
            <w:hideMark/>
          </w:tcPr>
          <w:p w14:paraId="1A2D3ACF"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Целевое назначение</w:t>
            </w:r>
          </w:p>
          <w:p w14:paraId="5435CD39"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лесов</w:t>
            </w:r>
          </w:p>
        </w:tc>
        <w:tc>
          <w:tcPr>
            <w:tcW w:w="1160" w:type="pct"/>
            <w:gridSpan w:val="2"/>
            <w:vAlign w:val="center"/>
            <w:hideMark/>
          </w:tcPr>
          <w:p w14:paraId="2F0EDC20" w14:textId="77777777" w:rsidR="0047303E" w:rsidRPr="00263259" w:rsidRDefault="0047303E" w:rsidP="0047303E">
            <w:pPr>
              <w:ind w:firstLine="0"/>
              <w:jc w:val="center"/>
              <w:rPr>
                <w:rFonts w:eastAsia="Times New Roman" w:cs="Times New Roman"/>
                <w:bCs/>
                <w:sz w:val="24"/>
                <w:szCs w:val="24"/>
              </w:rPr>
            </w:pPr>
            <w:r w:rsidRPr="00263259">
              <w:rPr>
                <w:rFonts w:eastAsia="Times New Roman" w:cs="Times New Roman"/>
                <w:bCs/>
                <w:sz w:val="24"/>
                <w:szCs w:val="24"/>
              </w:rPr>
              <w:t>Участковое</w:t>
            </w:r>
          </w:p>
          <w:p w14:paraId="681F77FC"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rPr>
              <w:t>лесничество</w:t>
            </w:r>
          </w:p>
        </w:tc>
        <w:tc>
          <w:tcPr>
            <w:tcW w:w="1084" w:type="pct"/>
            <w:gridSpan w:val="2"/>
            <w:vAlign w:val="center"/>
            <w:hideMark/>
          </w:tcPr>
          <w:p w14:paraId="1A4AFFE0"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Номера кварталов или их частей</w:t>
            </w:r>
          </w:p>
        </w:tc>
        <w:tc>
          <w:tcPr>
            <w:tcW w:w="630" w:type="pct"/>
            <w:gridSpan w:val="2"/>
            <w:vAlign w:val="center"/>
            <w:hideMark/>
          </w:tcPr>
          <w:p w14:paraId="4A46FB7B"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Площадь, га</w:t>
            </w:r>
          </w:p>
        </w:tc>
        <w:tc>
          <w:tcPr>
            <w:tcW w:w="1029" w:type="pct"/>
            <w:vAlign w:val="center"/>
            <w:hideMark/>
          </w:tcPr>
          <w:p w14:paraId="202A85FC"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Основания деления лесов</w:t>
            </w:r>
          </w:p>
          <w:p w14:paraId="1A62E865"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по целевому назначению</w:t>
            </w:r>
          </w:p>
        </w:tc>
      </w:tr>
      <w:tr w:rsidR="00263259" w:rsidRPr="00263259" w14:paraId="7C587223" w14:textId="77777777" w:rsidTr="009E657E">
        <w:trPr>
          <w:trHeight w:val="340"/>
          <w:tblHeader/>
        </w:trPr>
        <w:tc>
          <w:tcPr>
            <w:tcW w:w="3341" w:type="pct"/>
            <w:gridSpan w:val="5"/>
            <w:vAlign w:val="center"/>
            <w:hideMark/>
          </w:tcPr>
          <w:p w14:paraId="6C5CB859"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Всего лесов</w:t>
            </w:r>
          </w:p>
        </w:tc>
        <w:tc>
          <w:tcPr>
            <w:tcW w:w="630" w:type="pct"/>
            <w:gridSpan w:val="2"/>
            <w:vAlign w:val="center"/>
            <w:hideMark/>
          </w:tcPr>
          <w:p w14:paraId="3C192B50"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136989</w:t>
            </w:r>
          </w:p>
        </w:tc>
        <w:tc>
          <w:tcPr>
            <w:tcW w:w="1029" w:type="pct"/>
            <w:vAlign w:val="center"/>
          </w:tcPr>
          <w:p w14:paraId="2C9F7501" w14:textId="77777777" w:rsidR="0047303E" w:rsidRPr="00263259" w:rsidRDefault="0047303E" w:rsidP="0047303E">
            <w:pPr>
              <w:ind w:firstLine="0"/>
              <w:jc w:val="center"/>
              <w:rPr>
                <w:rFonts w:eastAsia="Times New Roman" w:cs="Times New Roman"/>
                <w:bCs/>
                <w:sz w:val="24"/>
                <w:szCs w:val="24"/>
                <w:lang w:eastAsia="ru-RU"/>
              </w:rPr>
            </w:pPr>
          </w:p>
        </w:tc>
      </w:tr>
      <w:tr w:rsidR="00263259" w:rsidRPr="00263259" w14:paraId="2A878A28" w14:textId="77777777" w:rsidTr="009E657E">
        <w:trPr>
          <w:trHeight w:val="20"/>
          <w:tblHeader/>
        </w:trPr>
        <w:tc>
          <w:tcPr>
            <w:tcW w:w="3341" w:type="pct"/>
            <w:gridSpan w:val="5"/>
            <w:vAlign w:val="center"/>
            <w:hideMark/>
          </w:tcPr>
          <w:p w14:paraId="681FB38E"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Защитные леса, всего:</w:t>
            </w:r>
          </w:p>
          <w:p w14:paraId="23383EC1"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в том числе:</w:t>
            </w:r>
          </w:p>
        </w:tc>
        <w:tc>
          <w:tcPr>
            <w:tcW w:w="630" w:type="pct"/>
            <w:gridSpan w:val="2"/>
            <w:vAlign w:val="center"/>
            <w:hideMark/>
          </w:tcPr>
          <w:p w14:paraId="3FCC48BB"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57077</w:t>
            </w:r>
          </w:p>
        </w:tc>
        <w:tc>
          <w:tcPr>
            <w:tcW w:w="1029" w:type="pct"/>
            <w:vAlign w:val="center"/>
          </w:tcPr>
          <w:p w14:paraId="1B0F06E0" w14:textId="77777777" w:rsidR="0047303E" w:rsidRPr="00263259" w:rsidRDefault="0047303E" w:rsidP="0047303E">
            <w:pPr>
              <w:ind w:firstLine="0"/>
              <w:jc w:val="center"/>
              <w:rPr>
                <w:rFonts w:eastAsia="Times New Roman" w:cs="Times New Roman"/>
                <w:bCs/>
                <w:sz w:val="24"/>
                <w:szCs w:val="24"/>
                <w:lang w:eastAsia="ru-RU"/>
              </w:rPr>
            </w:pPr>
          </w:p>
        </w:tc>
      </w:tr>
      <w:tr w:rsidR="00263259" w:rsidRPr="00263259" w14:paraId="62C71AA6" w14:textId="77777777" w:rsidTr="009E657E">
        <w:trPr>
          <w:trHeight w:val="20"/>
          <w:tblHeader/>
        </w:trPr>
        <w:tc>
          <w:tcPr>
            <w:tcW w:w="1097" w:type="pct"/>
            <w:vAlign w:val="center"/>
            <w:hideMark/>
          </w:tcPr>
          <w:p w14:paraId="2CCBDEA6"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леса, расположенные на особо охраняемых природных территориях</w:t>
            </w:r>
          </w:p>
        </w:tc>
        <w:tc>
          <w:tcPr>
            <w:tcW w:w="1160" w:type="pct"/>
            <w:gridSpan w:val="2"/>
            <w:vAlign w:val="center"/>
            <w:hideMark/>
          </w:tcPr>
          <w:p w14:paraId="24295009"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Северный</w:t>
            </w:r>
          </w:p>
          <w:p w14:paraId="5FF038EB" w14:textId="77777777" w:rsidR="0047303E" w:rsidRPr="00263259" w:rsidRDefault="0047303E" w:rsidP="0047303E">
            <w:pPr>
              <w:ind w:firstLine="0"/>
              <w:jc w:val="center"/>
              <w:rPr>
                <w:rFonts w:eastAsia="Times New Roman" w:cs="Times New Roman"/>
                <w:sz w:val="24"/>
                <w:szCs w:val="24"/>
                <w:lang w:eastAsia="ru-RU"/>
              </w:rPr>
            </w:pPr>
            <w:r w:rsidRPr="00263259">
              <w:rPr>
                <w:rFonts w:eastAsia="Times New Roman" w:cs="Times New Roman"/>
                <w:sz w:val="24"/>
                <w:szCs w:val="24"/>
              </w:rPr>
              <w:t>лесохозяйственный участок</w:t>
            </w:r>
          </w:p>
        </w:tc>
        <w:tc>
          <w:tcPr>
            <w:tcW w:w="1084" w:type="pct"/>
            <w:gridSpan w:val="2"/>
            <w:vAlign w:val="center"/>
            <w:hideMark/>
          </w:tcPr>
          <w:p w14:paraId="1DC46C6F"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«Северный»: 29, часть 37</w:t>
            </w:r>
          </w:p>
        </w:tc>
        <w:tc>
          <w:tcPr>
            <w:tcW w:w="630" w:type="pct"/>
            <w:gridSpan w:val="2"/>
            <w:vAlign w:val="center"/>
            <w:hideMark/>
          </w:tcPr>
          <w:p w14:paraId="1380A8BB"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941</w:t>
            </w:r>
          </w:p>
        </w:tc>
        <w:tc>
          <w:tcPr>
            <w:tcW w:w="1029" w:type="pct"/>
            <w:vAlign w:val="center"/>
            <w:hideMark/>
          </w:tcPr>
          <w:p w14:paraId="49D5CF92" w14:textId="77777777" w:rsidR="0047303E" w:rsidRPr="00263259" w:rsidRDefault="0047303E" w:rsidP="0047303E">
            <w:pPr>
              <w:ind w:firstLine="0"/>
              <w:jc w:val="center"/>
              <w:rPr>
                <w:rFonts w:eastAsia="Times New Roman" w:cs="Times New Roman"/>
                <w:bCs/>
                <w:sz w:val="24"/>
                <w:szCs w:val="24"/>
              </w:rPr>
            </w:pPr>
            <w:r w:rsidRPr="00263259">
              <w:rPr>
                <w:rFonts w:eastAsia="Times New Roman" w:cs="Times New Roman"/>
                <w:bCs/>
                <w:sz w:val="24"/>
                <w:szCs w:val="24"/>
              </w:rPr>
              <w:t>Приказ Рослесхоза от 28.07.2017</w:t>
            </w:r>
          </w:p>
          <w:p w14:paraId="2A88F260"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bCs/>
                <w:sz w:val="24"/>
                <w:szCs w:val="24"/>
              </w:rPr>
              <w:t>№ 384</w:t>
            </w:r>
          </w:p>
        </w:tc>
      </w:tr>
      <w:tr w:rsidR="00263259" w:rsidRPr="00263259" w14:paraId="14B718B2" w14:textId="77777777" w:rsidTr="009E657E">
        <w:trPr>
          <w:trHeight w:val="20"/>
          <w:tblHeader/>
        </w:trPr>
        <w:tc>
          <w:tcPr>
            <w:tcW w:w="3341" w:type="pct"/>
            <w:gridSpan w:val="5"/>
            <w:vAlign w:val="center"/>
            <w:hideMark/>
          </w:tcPr>
          <w:p w14:paraId="0B5640FA" w14:textId="77777777" w:rsidR="0047303E" w:rsidRPr="00263259" w:rsidRDefault="0047303E" w:rsidP="0047303E">
            <w:pPr>
              <w:ind w:firstLine="0"/>
              <w:jc w:val="left"/>
              <w:rPr>
                <w:rFonts w:eastAsia="Times New Roman" w:cs="Times New Roman"/>
                <w:sz w:val="24"/>
                <w:szCs w:val="24"/>
              </w:rPr>
            </w:pPr>
            <w:r w:rsidRPr="00263259">
              <w:rPr>
                <w:rFonts w:eastAsia="Times New Roman" w:cs="Times New Roman"/>
                <w:bCs/>
                <w:sz w:val="24"/>
                <w:szCs w:val="24"/>
                <w:lang w:eastAsia="ru-RU"/>
              </w:rPr>
              <w:t>леса, расположенные в водоохранных зонах</w:t>
            </w:r>
            <w:r w:rsidRPr="00263259">
              <w:rPr>
                <w:rFonts w:eastAsia="Times New Roman" w:cs="Times New Roman"/>
                <w:bCs/>
                <w:sz w:val="24"/>
                <w:szCs w:val="24"/>
                <w:lang w:eastAsia="ru-RU"/>
              </w:rPr>
              <w:tab/>
            </w:r>
          </w:p>
        </w:tc>
        <w:tc>
          <w:tcPr>
            <w:tcW w:w="630" w:type="pct"/>
            <w:gridSpan w:val="2"/>
            <w:vAlign w:val="center"/>
          </w:tcPr>
          <w:p w14:paraId="0707752A" w14:textId="77777777" w:rsidR="0047303E" w:rsidRPr="00263259" w:rsidRDefault="0047303E" w:rsidP="0047303E">
            <w:pPr>
              <w:ind w:firstLine="0"/>
              <w:jc w:val="center"/>
              <w:rPr>
                <w:rFonts w:eastAsia="Times New Roman" w:cs="Times New Roman"/>
                <w:sz w:val="24"/>
                <w:szCs w:val="24"/>
              </w:rPr>
            </w:pPr>
          </w:p>
        </w:tc>
        <w:tc>
          <w:tcPr>
            <w:tcW w:w="1029" w:type="pct"/>
            <w:vAlign w:val="center"/>
          </w:tcPr>
          <w:p w14:paraId="44268487" w14:textId="77777777" w:rsidR="0047303E" w:rsidRPr="00263259" w:rsidRDefault="0047303E" w:rsidP="0047303E">
            <w:pPr>
              <w:ind w:firstLine="0"/>
              <w:jc w:val="center"/>
              <w:rPr>
                <w:rFonts w:eastAsia="Times New Roman" w:cs="Times New Roman"/>
                <w:bCs/>
                <w:sz w:val="24"/>
                <w:szCs w:val="24"/>
              </w:rPr>
            </w:pPr>
          </w:p>
        </w:tc>
      </w:tr>
      <w:tr w:rsidR="00263259" w:rsidRPr="00263259" w14:paraId="0D3A4B7E" w14:textId="77777777" w:rsidTr="009E657E">
        <w:trPr>
          <w:trHeight w:val="577"/>
          <w:tblHeader/>
        </w:trPr>
        <w:tc>
          <w:tcPr>
            <w:tcW w:w="3341" w:type="pct"/>
            <w:gridSpan w:val="5"/>
            <w:vAlign w:val="center"/>
            <w:hideMark/>
          </w:tcPr>
          <w:p w14:paraId="4F3B1C7C"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леса, выполняющие функции защиты природных и иных объектов, всего:</w:t>
            </w:r>
          </w:p>
          <w:p w14:paraId="29C0A740"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в том числе:</w:t>
            </w:r>
          </w:p>
        </w:tc>
        <w:tc>
          <w:tcPr>
            <w:tcW w:w="630" w:type="pct"/>
            <w:gridSpan w:val="2"/>
            <w:vAlign w:val="center"/>
            <w:hideMark/>
          </w:tcPr>
          <w:p w14:paraId="5EDD12CC"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2516</w:t>
            </w:r>
          </w:p>
        </w:tc>
        <w:tc>
          <w:tcPr>
            <w:tcW w:w="1029" w:type="pct"/>
            <w:vAlign w:val="center"/>
          </w:tcPr>
          <w:p w14:paraId="62270010" w14:textId="77777777" w:rsidR="0047303E" w:rsidRPr="00263259" w:rsidRDefault="0047303E" w:rsidP="0047303E">
            <w:pPr>
              <w:ind w:firstLine="0"/>
              <w:jc w:val="center"/>
              <w:rPr>
                <w:rFonts w:eastAsia="Times New Roman" w:cs="Times New Roman"/>
                <w:bCs/>
                <w:sz w:val="24"/>
                <w:szCs w:val="24"/>
                <w:lang w:eastAsia="ru-RU"/>
              </w:rPr>
            </w:pPr>
          </w:p>
        </w:tc>
      </w:tr>
      <w:tr w:rsidR="00263259" w:rsidRPr="00263259" w14:paraId="64236356" w14:textId="77777777" w:rsidTr="009E657E">
        <w:trPr>
          <w:trHeight w:val="96"/>
          <w:tblHeader/>
        </w:trPr>
        <w:tc>
          <w:tcPr>
            <w:tcW w:w="3341" w:type="pct"/>
            <w:gridSpan w:val="5"/>
            <w:hideMark/>
          </w:tcPr>
          <w:p w14:paraId="106EE6E9"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леса, расположенные в первом и втором поясах зон санитарной охраны источников питьевого и хозяйственно-бытового водоснабжения</w:t>
            </w:r>
          </w:p>
        </w:tc>
        <w:tc>
          <w:tcPr>
            <w:tcW w:w="630" w:type="pct"/>
            <w:gridSpan w:val="2"/>
            <w:vAlign w:val="center"/>
            <w:hideMark/>
          </w:tcPr>
          <w:p w14:paraId="099D2CB9"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w:t>
            </w:r>
          </w:p>
        </w:tc>
        <w:tc>
          <w:tcPr>
            <w:tcW w:w="1029" w:type="pct"/>
            <w:vAlign w:val="center"/>
          </w:tcPr>
          <w:p w14:paraId="6DC971E5" w14:textId="77777777" w:rsidR="0047303E" w:rsidRPr="00263259" w:rsidRDefault="0047303E" w:rsidP="0047303E">
            <w:pPr>
              <w:ind w:firstLine="0"/>
              <w:jc w:val="center"/>
              <w:rPr>
                <w:rFonts w:eastAsia="Times New Roman" w:cs="Times New Roman"/>
                <w:bCs/>
                <w:sz w:val="24"/>
                <w:szCs w:val="24"/>
                <w:lang w:eastAsia="ru-RU"/>
              </w:rPr>
            </w:pPr>
          </w:p>
        </w:tc>
      </w:tr>
      <w:tr w:rsidR="00263259" w:rsidRPr="00263259" w14:paraId="2CC105BC" w14:textId="77777777" w:rsidTr="009E657E">
        <w:trPr>
          <w:trHeight w:val="20"/>
          <w:tblHeader/>
        </w:trPr>
        <w:tc>
          <w:tcPr>
            <w:tcW w:w="1097" w:type="pct"/>
            <w:vMerge w:val="restart"/>
            <w:vAlign w:val="center"/>
            <w:hideMark/>
          </w:tcPr>
          <w:p w14:paraId="3CA6D1E7"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защитные полосы лесов, расположенные вдоль железнодорожных путей общего пользования, федеральных дорог общего пользования, автомобиль</w:t>
            </w:r>
            <w:r w:rsidRPr="00263259">
              <w:rPr>
                <w:rFonts w:eastAsia="Times New Roman" w:cs="Times New Roman"/>
                <w:bCs/>
                <w:sz w:val="24"/>
                <w:szCs w:val="24"/>
                <w:lang w:eastAsia="ru-RU"/>
              </w:rPr>
              <w:lastRenderedPageBreak/>
              <w:t>ных дорог общего пользования, находящихся в собственности субъектов РФ</w:t>
            </w:r>
          </w:p>
        </w:tc>
        <w:tc>
          <w:tcPr>
            <w:tcW w:w="1160" w:type="pct"/>
            <w:gridSpan w:val="2"/>
            <w:vAlign w:val="center"/>
            <w:hideMark/>
          </w:tcPr>
          <w:p w14:paraId="66CF67D4"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lastRenderedPageBreak/>
              <w:t>Каргатский</w:t>
            </w:r>
          </w:p>
          <w:p w14:paraId="3DCF12D9"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sz w:val="24"/>
                <w:szCs w:val="24"/>
              </w:rPr>
              <w:t>лесохозяйственный участок</w:t>
            </w:r>
          </w:p>
        </w:tc>
        <w:tc>
          <w:tcPr>
            <w:tcW w:w="1084" w:type="pct"/>
            <w:gridSpan w:val="2"/>
            <w:vAlign w:val="center"/>
            <w:hideMark/>
          </w:tcPr>
          <w:p w14:paraId="4C12D8B6" w14:textId="77777777" w:rsidR="0047303E" w:rsidRPr="00263259" w:rsidRDefault="0047303E" w:rsidP="0047303E">
            <w:pPr>
              <w:widowControl w:val="0"/>
              <w:autoSpaceDE w:val="0"/>
              <w:autoSpaceDN w:val="0"/>
              <w:adjustRightInd w:val="0"/>
              <w:ind w:firstLine="0"/>
              <w:jc w:val="center"/>
              <w:rPr>
                <w:rFonts w:eastAsia="Times New Roman" w:cs="Times New Roman"/>
                <w:b/>
                <w:sz w:val="24"/>
                <w:szCs w:val="24"/>
              </w:rPr>
            </w:pPr>
            <w:r w:rsidRPr="00263259">
              <w:rPr>
                <w:rFonts w:eastAsia="Times New Roman" w:cs="Times New Roman"/>
                <w:sz w:val="24"/>
                <w:szCs w:val="24"/>
              </w:rPr>
              <w:t>части 64-70</w:t>
            </w:r>
          </w:p>
        </w:tc>
        <w:tc>
          <w:tcPr>
            <w:tcW w:w="630" w:type="pct"/>
            <w:gridSpan w:val="2"/>
            <w:vMerge w:val="restart"/>
            <w:vAlign w:val="center"/>
            <w:hideMark/>
          </w:tcPr>
          <w:p w14:paraId="0A109BB5"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1964</w:t>
            </w:r>
          </w:p>
        </w:tc>
        <w:tc>
          <w:tcPr>
            <w:tcW w:w="1029" w:type="pct"/>
            <w:vMerge w:val="restart"/>
            <w:vAlign w:val="center"/>
            <w:hideMark/>
          </w:tcPr>
          <w:p w14:paraId="3A321D36"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Постановление СНК СССР от 27.03.1945 № 557;</w:t>
            </w:r>
          </w:p>
          <w:p w14:paraId="2F976BC6"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 xml:space="preserve">Решение исполнительного комитета Новосибирского областного Совета </w:t>
            </w:r>
            <w:r w:rsidRPr="00263259">
              <w:rPr>
                <w:rFonts w:eastAsia="Times New Roman" w:cs="Times New Roman"/>
                <w:sz w:val="24"/>
                <w:szCs w:val="24"/>
              </w:rPr>
              <w:lastRenderedPageBreak/>
              <w:t>Народных депутатов от 01.12.1980 № 874 и от 18.11.1982</w:t>
            </w:r>
          </w:p>
          <w:p w14:paraId="5F0E4586"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 692;</w:t>
            </w:r>
          </w:p>
          <w:p w14:paraId="418E012B"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Решение облисполкома от 22.08.1985 № 829;</w:t>
            </w:r>
          </w:p>
          <w:p w14:paraId="7FCFA024"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Приказ Рослесхоза от 28.07.2017</w:t>
            </w:r>
          </w:p>
          <w:p w14:paraId="5B3F76E5"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 384</w:t>
            </w:r>
          </w:p>
        </w:tc>
      </w:tr>
      <w:tr w:rsidR="00263259" w:rsidRPr="00263259" w14:paraId="5EE0B359" w14:textId="77777777" w:rsidTr="009E657E">
        <w:trPr>
          <w:trHeight w:val="20"/>
          <w:tblHeader/>
        </w:trPr>
        <w:tc>
          <w:tcPr>
            <w:tcW w:w="1097" w:type="pct"/>
            <w:vMerge/>
            <w:vAlign w:val="center"/>
            <w:hideMark/>
          </w:tcPr>
          <w:p w14:paraId="0405CF46"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160" w:type="pct"/>
            <w:gridSpan w:val="2"/>
            <w:vAlign w:val="center"/>
            <w:hideMark/>
          </w:tcPr>
          <w:p w14:paraId="6DED58F7"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Северный</w:t>
            </w:r>
          </w:p>
          <w:p w14:paraId="457ADFD6"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sz w:val="24"/>
                <w:szCs w:val="24"/>
              </w:rPr>
              <w:t>лесохозяйственный участок</w:t>
            </w:r>
          </w:p>
        </w:tc>
        <w:tc>
          <w:tcPr>
            <w:tcW w:w="1084" w:type="pct"/>
            <w:gridSpan w:val="2"/>
            <w:vAlign w:val="center"/>
            <w:hideMark/>
          </w:tcPr>
          <w:p w14:paraId="15E9E1FF"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«Трудовой»: части 13, 14, 17, 23</w:t>
            </w:r>
          </w:p>
          <w:p w14:paraId="488FB187"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«Петроградский»: части 1, 2, 4-7</w:t>
            </w:r>
          </w:p>
        </w:tc>
        <w:tc>
          <w:tcPr>
            <w:tcW w:w="630" w:type="pct"/>
            <w:gridSpan w:val="2"/>
            <w:vMerge/>
            <w:vAlign w:val="center"/>
            <w:hideMark/>
          </w:tcPr>
          <w:p w14:paraId="4B9A633B"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029" w:type="pct"/>
            <w:vMerge/>
            <w:vAlign w:val="center"/>
            <w:hideMark/>
          </w:tcPr>
          <w:p w14:paraId="7CDDAA71" w14:textId="77777777" w:rsidR="0047303E" w:rsidRPr="00263259" w:rsidRDefault="0047303E" w:rsidP="0047303E">
            <w:pPr>
              <w:spacing w:line="276" w:lineRule="auto"/>
              <w:ind w:firstLine="0"/>
              <w:jc w:val="left"/>
              <w:rPr>
                <w:rFonts w:eastAsia="Times New Roman" w:cs="Times New Roman"/>
                <w:sz w:val="24"/>
                <w:szCs w:val="24"/>
              </w:rPr>
            </w:pPr>
          </w:p>
        </w:tc>
      </w:tr>
      <w:tr w:rsidR="00263259" w:rsidRPr="00263259" w14:paraId="33876B61" w14:textId="77777777" w:rsidTr="009E657E">
        <w:trPr>
          <w:trHeight w:val="20"/>
          <w:tblHeader/>
        </w:trPr>
        <w:tc>
          <w:tcPr>
            <w:tcW w:w="1097" w:type="pct"/>
            <w:vMerge/>
            <w:vAlign w:val="center"/>
            <w:hideMark/>
          </w:tcPr>
          <w:p w14:paraId="6D4D58BD"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160" w:type="pct"/>
            <w:gridSpan w:val="2"/>
            <w:vAlign w:val="center"/>
            <w:hideMark/>
          </w:tcPr>
          <w:p w14:paraId="4B522AB8"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Михайловский</w:t>
            </w:r>
          </w:p>
          <w:p w14:paraId="2A3DA997"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sz w:val="24"/>
                <w:szCs w:val="24"/>
              </w:rPr>
              <w:t>лесохозяйственный участок</w:t>
            </w:r>
          </w:p>
        </w:tc>
        <w:tc>
          <w:tcPr>
            <w:tcW w:w="1084" w:type="pct"/>
            <w:gridSpan w:val="2"/>
            <w:vAlign w:val="center"/>
            <w:hideMark/>
          </w:tcPr>
          <w:p w14:paraId="1A9FCA0B"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с-з «Московский»: части 10, 19, 27, 28, 36-38, 40, 46, 48, 50, 53, 54</w:t>
            </w:r>
          </w:p>
          <w:p w14:paraId="7F16C6B5"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«Гавриловский»: части 1, 2, 8</w:t>
            </w:r>
          </w:p>
        </w:tc>
        <w:tc>
          <w:tcPr>
            <w:tcW w:w="630" w:type="pct"/>
            <w:gridSpan w:val="2"/>
            <w:vMerge/>
            <w:vAlign w:val="center"/>
            <w:hideMark/>
          </w:tcPr>
          <w:p w14:paraId="27D20F3B"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029" w:type="pct"/>
            <w:vMerge/>
            <w:vAlign w:val="center"/>
            <w:hideMark/>
          </w:tcPr>
          <w:p w14:paraId="409F1F7A" w14:textId="77777777" w:rsidR="0047303E" w:rsidRPr="00263259" w:rsidRDefault="0047303E" w:rsidP="0047303E">
            <w:pPr>
              <w:spacing w:line="276" w:lineRule="auto"/>
              <w:ind w:firstLine="0"/>
              <w:jc w:val="left"/>
              <w:rPr>
                <w:rFonts w:eastAsia="Times New Roman" w:cs="Times New Roman"/>
                <w:sz w:val="24"/>
                <w:szCs w:val="24"/>
              </w:rPr>
            </w:pPr>
          </w:p>
        </w:tc>
      </w:tr>
      <w:tr w:rsidR="00263259" w:rsidRPr="00263259" w14:paraId="29FC14FA" w14:textId="77777777" w:rsidTr="009E657E">
        <w:trPr>
          <w:trHeight w:val="20"/>
          <w:tblHeader/>
        </w:trPr>
        <w:tc>
          <w:tcPr>
            <w:tcW w:w="1097" w:type="pct"/>
            <w:vMerge/>
            <w:vAlign w:val="center"/>
            <w:hideMark/>
          </w:tcPr>
          <w:p w14:paraId="6D2F3CD4"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160" w:type="pct"/>
            <w:gridSpan w:val="2"/>
            <w:vAlign w:val="center"/>
            <w:hideMark/>
          </w:tcPr>
          <w:p w14:paraId="483D93FD"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Кольцовский</w:t>
            </w:r>
          </w:p>
          <w:p w14:paraId="7D633E3A"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sz w:val="24"/>
                <w:szCs w:val="24"/>
              </w:rPr>
              <w:t>лесохозяйственный участок</w:t>
            </w:r>
          </w:p>
        </w:tc>
        <w:tc>
          <w:tcPr>
            <w:tcW w:w="1084" w:type="pct"/>
            <w:gridSpan w:val="2"/>
            <w:vAlign w:val="center"/>
            <w:hideMark/>
          </w:tcPr>
          <w:p w14:paraId="635737CC"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с-з «Кубанский»: части 5, 6</w:t>
            </w:r>
          </w:p>
          <w:p w14:paraId="24046959"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с-з «Первомайский»: части 1, 10, 40</w:t>
            </w:r>
          </w:p>
          <w:p w14:paraId="584A45CF"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«Знаменский»: части 2, 17-19</w:t>
            </w:r>
          </w:p>
          <w:p w14:paraId="3465052B"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«Озерский»: части 2-4, 9, 11, 13</w:t>
            </w:r>
          </w:p>
        </w:tc>
        <w:tc>
          <w:tcPr>
            <w:tcW w:w="630" w:type="pct"/>
            <w:gridSpan w:val="2"/>
            <w:vMerge/>
            <w:vAlign w:val="center"/>
            <w:hideMark/>
          </w:tcPr>
          <w:p w14:paraId="22841CD6"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029" w:type="pct"/>
            <w:vMerge/>
            <w:vAlign w:val="center"/>
            <w:hideMark/>
          </w:tcPr>
          <w:p w14:paraId="41530BE5" w14:textId="77777777" w:rsidR="0047303E" w:rsidRPr="00263259" w:rsidRDefault="0047303E" w:rsidP="0047303E">
            <w:pPr>
              <w:spacing w:line="276" w:lineRule="auto"/>
              <w:ind w:firstLine="0"/>
              <w:jc w:val="left"/>
              <w:rPr>
                <w:rFonts w:eastAsia="Times New Roman" w:cs="Times New Roman"/>
                <w:sz w:val="24"/>
                <w:szCs w:val="24"/>
              </w:rPr>
            </w:pPr>
          </w:p>
        </w:tc>
      </w:tr>
      <w:tr w:rsidR="00263259" w:rsidRPr="00263259" w14:paraId="6FAE6BE5" w14:textId="77777777" w:rsidTr="009E657E">
        <w:trPr>
          <w:trHeight w:val="20"/>
          <w:tblHeader/>
        </w:trPr>
        <w:tc>
          <w:tcPr>
            <w:tcW w:w="1097" w:type="pct"/>
            <w:vAlign w:val="center"/>
            <w:hideMark/>
          </w:tcPr>
          <w:p w14:paraId="46BD8AEB"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Целевое назначение</w:t>
            </w:r>
          </w:p>
          <w:p w14:paraId="708739E0"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лесов</w:t>
            </w:r>
          </w:p>
        </w:tc>
        <w:tc>
          <w:tcPr>
            <w:tcW w:w="1160" w:type="pct"/>
            <w:gridSpan w:val="2"/>
            <w:vAlign w:val="center"/>
            <w:hideMark/>
          </w:tcPr>
          <w:p w14:paraId="0EC444C8" w14:textId="77777777" w:rsidR="0047303E" w:rsidRPr="00263259" w:rsidRDefault="0047303E" w:rsidP="0047303E">
            <w:pPr>
              <w:ind w:firstLine="0"/>
              <w:jc w:val="center"/>
              <w:rPr>
                <w:rFonts w:eastAsia="Times New Roman" w:cs="Times New Roman"/>
                <w:bCs/>
                <w:sz w:val="24"/>
                <w:szCs w:val="24"/>
              </w:rPr>
            </w:pPr>
            <w:r w:rsidRPr="00263259">
              <w:rPr>
                <w:rFonts w:eastAsia="Times New Roman" w:cs="Times New Roman"/>
                <w:bCs/>
                <w:sz w:val="24"/>
                <w:szCs w:val="24"/>
              </w:rPr>
              <w:t>Участковое</w:t>
            </w:r>
          </w:p>
          <w:p w14:paraId="1A8F709E"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rPr>
              <w:t>лесничество</w:t>
            </w:r>
          </w:p>
        </w:tc>
        <w:tc>
          <w:tcPr>
            <w:tcW w:w="1084" w:type="pct"/>
            <w:gridSpan w:val="2"/>
            <w:vAlign w:val="center"/>
            <w:hideMark/>
          </w:tcPr>
          <w:p w14:paraId="0BE02D93"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Номера кварталов или их частей</w:t>
            </w:r>
          </w:p>
        </w:tc>
        <w:tc>
          <w:tcPr>
            <w:tcW w:w="630" w:type="pct"/>
            <w:gridSpan w:val="2"/>
            <w:vAlign w:val="center"/>
            <w:hideMark/>
          </w:tcPr>
          <w:p w14:paraId="32412184"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Площадь, га</w:t>
            </w:r>
          </w:p>
        </w:tc>
        <w:tc>
          <w:tcPr>
            <w:tcW w:w="1029" w:type="pct"/>
            <w:vAlign w:val="center"/>
            <w:hideMark/>
          </w:tcPr>
          <w:p w14:paraId="07AF98E0"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Основания деления лесов</w:t>
            </w:r>
          </w:p>
          <w:p w14:paraId="76888DA2"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по целевому назначению</w:t>
            </w:r>
          </w:p>
        </w:tc>
      </w:tr>
      <w:tr w:rsidR="00263259" w:rsidRPr="00263259" w14:paraId="6F227958" w14:textId="77777777" w:rsidTr="009E657E">
        <w:trPr>
          <w:trHeight w:val="414"/>
          <w:tblHeader/>
        </w:trPr>
        <w:tc>
          <w:tcPr>
            <w:tcW w:w="1097" w:type="pct"/>
            <w:vAlign w:val="center"/>
            <w:hideMark/>
          </w:tcPr>
          <w:p w14:paraId="116E2DB3"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зеленые зоны</w:t>
            </w:r>
          </w:p>
        </w:tc>
        <w:tc>
          <w:tcPr>
            <w:tcW w:w="1160" w:type="pct"/>
            <w:gridSpan w:val="2"/>
            <w:vAlign w:val="center"/>
            <w:hideMark/>
          </w:tcPr>
          <w:p w14:paraId="4ADBE918"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Каргатский</w:t>
            </w:r>
          </w:p>
          <w:p w14:paraId="718A18FB"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sz w:val="24"/>
                <w:szCs w:val="24"/>
              </w:rPr>
              <w:t>лесохозяйственный участок</w:t>
            </w:r>
          </w:p>
        </w:tc>
        <w:tc>
          <w:tcPr>
            <w:tcW w:w="1084" w:type="pct"/>
            <w:gridSpan w:val="2"/>
            <w:vAlign w:val="center"/>
            <w:hideMark/>
          </w:tcPr>
          <w:p w14:paraId="59ED382A"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кв.71-76</w:t>
            </w:r>
          </w:p>
        </w:tc>
        <w:tc>
          <w:tcPr>
            <w:tcW w:w="630" w:type="pct"/>
            <w:gridSpan w:val="2"/>
            <w:vAlign w:val="center"/>
            <w:hideMark/>
          </w:tcPr>
          <w:p w14:paraId="7C907B25"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552</w:t>
            </w:r>
          </w:p>
        </w:tc>
        <w:tc>
          <w:tcPr>
            <w:tcW w:w="1029" w:type="pct"/>
            <w:vAlign w:val="center"/>
            <w:hideMark/>
          </w:tcPr>
          <w:p w14:paraId="4DD13D1E"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Решение исполнительного комитета Новосибирского областного Совета Народных депутатов  от 01.12.1980 № 874 и от 18.11.1982 № 692</w:t>
            </w:r>
          </w:p>
        </w:tc>
      </w:tr>
      <w:tr w:rsidR="00263259" w:rsidRPr="00263259" w14:paraId="0201DF75" w14:textId="77777777" w:rsidTr="009E657E">
        <w:trPr>
          <w:trHeight w:val="96"/>
          <w:tblHeader/>
        </w:trPr>
        <w:tc>
          <w:tcPr>
            <w:tcW w:w="3341" w:type="pct"/>
            <w:gridSpan w:val="5"/>
            <w:vAlign w:val="center"/>
            <w:hideMark/>
          </w:tcPr>
          <w:p w14:paraId="18960FD2" w14:textId="77777777" w:rsidR="0047303E" w:rsidRPr="00263259" w:rsidRDefault="0047303E" w:rsidP="0047303E">
            <w:pPr>
              <w:widowControl w:val="0"/>
              <w:autoSpaceDE w:val="0"/>
              <w:autoSpaceDN w:val="0"/>
              <w:adjustRightInd w:val="0"/>
              <w:ind w:firstLine="0"/>
              <w:jc w:val="left"/>
              <w:rPr>
                <w:rFonts w:eastAsia="Times New Roman" w:cs="Times New Roman"/>
                <w:sz w:val="24"/>
                <w:szCs w:val="24"/>
              </w:rPr>
            </w:pPr>
            <w:r w:rsidRPr="00263259">
              <w:rPr>
                <w:rFonts w:eastAsia="Times New Roman" w:cs="Times New Roman"/>
                <w:bCs/>
                <w:sz w:val="24"/>
                <w:szCs w:val="24"/>
                <w:lang w:eastAsia="ru-RU"/>
              </w:rPr>
              <w:t>лесопарковые зоны</w:t>
            </w:r>
          </w:p>
        </w:tc>
        <w:tc>
          <w:tcPr>
            <w:tcW w:w="630" w:type="pct"/>
            <w:gridSpan w:val="2"/>
            <w:vAlign w:val="center"/>
            <w:hideMark/>
          </w:tcPr>
          <w:p w14:paraId="4FE99FAA"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w:t>
            </w:r>
          </w:p>
        </w:tc>
        <w:tc>
          <w:tcPr>
            <w:tcW w:w="1029" w:type="pct"/>
            <w:vAlign w:val="center"/>
          </w:tcPr>
          <w:p w14:paraId="509F1553" w14:textId="77777777" w:rsidR="0047303E" w:rsidRPr="00263259" w:rsidRDefault="0047303E" w:rsidP="0047303E">
            <w:pPr>
              <w:ind w:firstLine="0"/>
              <w:jc w:val="center"/>
              <w:rPr>
                <w:rFonts w:eastAsia="Times New Roman" w:cs="Times New Roman"/>
                <w:sz w:val="24"/>
                <w:szCs w:val="24"/>
              </w:rPr>
            </w:pPr>
          </w:p>
        </w:tc>
      </w:tr>
      <w:tr w:rsidR="00263259" w:rsidRPr="00263259" w14:paraId="3EE24389" w14:textId="77777777" w:rsidTr="009E657E">
        <w:trPr>
          <w:trHeight w:val="96"/>
          <w:tblHeader/>
        </w:trPr>
        <w:tc>
          <w:tcPr>
            <w:tcW w:w="3341" w:type="pct"/>
            <w:gridSpan w:val="5"/>
            <w:vAlign w:val="center"/>
            <w:hideMark/>
          </w:tcPr>
          <w:p w14:paraId="1CE637DD"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городские леса</w:t>
            </w:r>
          </w:p>
        </w:tc>
        <w:tc>
          <w:tcPr>
            <w:tcW w:w="630" w:type="pct"/>
            <w:gridSpan w:val="2"/>
            <w:hideMark/>
          </w:tcPr>
          <w:p w14:paraId="46F9E125"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w:t>
            </w:r>
          </w:p>
        </w:tc>
        <w:tc>
          <w:tcPr>
            <w:tcW w:w="1029" w:type="pct"/>
            <w:vAlign w:val="center"/>
          </w:tcPr>
          <w:p w14:paraId="7B3F1A56" w14:textId="77777777" w:rsidR="0047303E" w:rsidRPr="00263259" w:rsidRDefault="0047303E" w:rsidP="0047303E">
            <w:pPr>
              <w:ind w:firstLine="0"/>
              <w:jc w:val="center"/>
              <w:rPr>
                <w:rFonts w:eastAsia="Times New Roman" w:cs="Times New Roman"/>
                <w:sz w:val="24"/>
                <w:szCs w:val="24"/>
              </w:rPr>
            </w:pPr>
          </w:p>
        </w:tc>
      </w:tr>
      <w:tr w:rsidR="00263259" w:rsidRPr="00263259" w14:paraId="6E93DD93" w14:textId="77777777" w:rsidTr="009E657E">
        <w:trPr>
          <w:trHeight w:val="96"/>
          <w:tblHeader/>
        </w:trPr>
        <w:tc>
          <w:tcPr>
            <w:tcW w:w="3341" w:type="pct"/>
            <w:gridSpan w:val="5"/>
            <w:vAlign w:val="center"/>
            <w:hideMark/>
          </w:tcPr>
          <w:p w14:paraId="0945C700"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леса, расположенные в первой, второй и третьей зонах округов санитарной (горно-санитарной) охраны лечебно-оздоровительных местностей и курортов</w:t>
            </w:r>
          </w:p>
        </w:tc>
        <w:tc>
          <w:tcPr>
            <w:tcW w:w="630" w:type="pct"/>
            <w:gridSpan w:val="2"/>
            <w:vAlign w:val="center"/>
            <w:hideMark/>
          </w:tcPr>
          <w:p w14:paraId="54EFF183"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w:t>
            </w:r>
          </w:p>
        </w:tc>
        <w:tc>
          <w:tcPr>
            <w:tcW w:w="1029" w:type="pct"/>
            <w:vAlign w:val="center"/>
          </w:tcPr>
          <w:p w14:paraId="1411165E" w14:textId="77777777" w:rsidR="0047303E" w:rsidRPr="00263259" w:rsidRDefault="0047303E" w:rsidP="0047303E">
            <w:pPr>
              <w:ind w:firstLine="0"/>
              <w:jc w:val="center"/>
              <w:rPr>
                <w:rFonts w:eastAsia="Times New Roman" w:cs="Times New Roman"/>
                <w:sz w:val="24"/>
                <w:szCs w:val="24"/>
              </w:rPr>
            </w:pPr>
          </w:p>
        </w:tc>
      </w:tr>
      <w:tr w:rsidR="00263259" w:rsidRPr="00263259" w14:paraId="71DC27EB" w14:textId="77777777" w:rsidTr="009E657E">
        <w:trPr>
          <w:trHeight w:val="414"/>
          <w:tblHeader/>
        </w:trPr>
        <w:tc>
          <w:tcPr>
            <w:tcW w:w="3341" w:type="pct"/>
            <w:gridSpan w:val="5"/>
            <w:vAlign w:val="center"/>
            <w:hideMark/>
          </w:tcPr>
          <w:p w14:paraId="39A850E8"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ценные леса, всего:</w:t>
            </w:r>
          </w:p>
          <w:p w14:paraId="09349B8B"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в том числе:</w:t>
            </w:r>
          </w:p>
        </w:tc>
        <w:tc>
          <w:tcPr>
            <w:tcW w:w="630" w:type="pct"/>
            <w:gridSpan w:val="2"/>
            <w:vAlign w:val="center"/>
            <w:hideMark/>
          </w:tcPr>
          <w:p w14:paraId="423FCD02"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53620</w:t>
            </w:r>
          </w:p>
        </w:tc>
        <w:tc>
          <w:tcPr>
            <w:tcW w:w="1029" w:type="pct"/>
            <w:vAlign w:val="center"/>
          </w:tcPr>
          <w:p w14:paraId="24A89155" w14:textId="77777777" w:rsidR="0047303E" w:rsidRPr="00263259" w:rsidRDefault="0047303E" w:rsidP="0047303E">
            <w:pPr>
              <w:ind w:firstLine="0"/>
              <w:jc w:val="center"/>
              <w:rPr>
                <w:rFonts w:eastAsia="Times New Roman" w:cs="Times New Roman"/>
                <w:bCs/>
                <w:sz w:val="24"/>
                <w:szCs w:val="24"/>
                <w:lang w:eastAsia="ru-RU"/>
              </w:rPr>
            </w:pPr>
          </w:p>
        </w:tc>
      </w:tr>
      <w:tr w:rsidR="00263259" w:rsidRPr="00263259" w14:paraId="1A94EBEA" w14:textId="77777777" w:rsidTr="009E657E">
        <w:trPr>
          <w:trHeight w:val="96"/>
          <w:tblHeader/>
        </w:trPr>
        <w:tc>
          <w:tcPr>
            <w:tcW w:w="3341" w:type="pct"/>
            <w:gridSpan w:val="5"/>
            <w:vAlign w:val="center"/>
            <w:hideMark/>
          </w:tcPr>
          <w:p w14:paraId="25F44B7F" w14:textId="77777777" w:rsidR="0047303E" w:rsidRPr="00263259" w:rsidRDefault="0047303E" w:rsidP="0047303E">
            <w:pPr>
              <w:suppressAutoHyphens/>
              <w:ind w:firstLine="0"/>
              <w:jc w:val="left"/>
              <w:rPr>
                <w:rFonts w:eastAsia="Times New Roman" w:cs="Times New Roman"/>
                <w:sz w:val="24"/>
                <w:szCs w:val="24"/>
              </w:rPr>
            </w:pPr>
            <w:r w:rsidRPr="00263259">
              <w:rPr>
                <w:rFonts w:eastAsia="Times New Roman" w:cs="Times New Roman"/>
                <w:sz w:val="24"/>
                <w:szCs w:val="24"/>
              </w:rPr>
              <w:t>государственные защитные лесные полосы</w:t>
            </w:r>
          </w:p>
        </w:tc>
        <w:tc>
          <w:tcPr>
            <w:tcW w:w="630" w:type="pct"/>
            <w:gridSpan w:val="2"/>
            <w:vAlign w:val="center"/>
            <w:hideMark/>
          </w:tcPr>
          <w:p w14:paraId="28011AFC" w14:textId="77777777" w:rsidR="0047303E" w:rsidRPr="00263259" w:rsidRDefault="0047303E" w:rsidP="0047303E">
            <w:pPr>
              <w:suppressAutoHyphens/>
              <w:ind w:firstLine="0"/>
              <w:jc w:val="center"/>
              <w:rPr>
                <w:rFonts w:eastAsia="Times New Roman" w:cs="Times New Roman"/>
                <w:sz w:val="24"/>
                <w:szCs w:val="24"/>
              </w:rPr>
            </w:pPr>
            <w:r w:rsidRPr="00263259">
              <w:rPr>
                <w:rFonts w:eastAsia="Times New Roman" w:cs="Times New Roman"/>
                <w:sz w:val="24"/>
                <w:szCs w:val="24"/>
              </w:rPr>
              <w:t>-</w:t>
            </w:r>
          </w:p>
        </w:tc>
        <w:tc>
          <w:tcPr>
            <w:tcW w:w="1029" w:type="pct"/>
            <w:vAlign w:val="center"/>
          </w:tcPr>
          <w:p w14:paraId="4D74F2D6" w14:textId="77777777" w:rsidR="0047303E" w:rsidRPr="00263259" w:rsidRDefault="0047303E" w:rsidP="0047303E">
            <w:pPr>
              <w:ind w:firstLine="0"/>
              <w:jc w:val="center"/>
              <w:rPr>
                <w:rFonts w:eastAsia="Times New Roman" w:cs="Times New Roman"/>
                <w:bCs/>
                <w:sz w:val="24"/>
                <w:szCs w:val="24"/>
                <w:lang w:eastAsia="ru-RU"/>
              </w:rPr>
            </w:pPr>
          </w:p>
        </w:tc>
      </w:tr>
      <w:tr w:rsidR="00263259" w:rsidRPr="00263259" w14:paraId="6220544D" w14:textId="77777777" w:rsidTr="009E657E">
        <w:trPr>
          <w:trHeight w:val="96"/>
          <w:tblHeader/>
        </w:trPr>
        <w:tc>
          <w:tcPr>
            <w:tcW w:w="3341" w:type="pct"/>
            <w:gridSpan w:val="5"/>
            <w:vAlign w:val="center"/>
            <w:hideMark/>
          </w:tcPr>
          <w:p w14:paraId="5E2B2043" w14:textId="77777777" w:rsidR="0047303E" w:rsidRPr="00263259" w:rsidRDefault="0047303E" w:rsidP="0047303E">
            <w:pPr>
              <w:suppressAutoHyphens/>
              <w:ind w:firstLine="0"/>
              <w:jc w:val="left"/>
              <w:rPr>
                <w:rFonts w:eastAsia="Times New Roman" w:cs="Times New Roman"/>
                <w:sz w:val="24"/>
                <w:szCs w:val="24"/>
              </w:rPr>
            </w:pPr>
            <w:r w:rsidRPr="00263259">
              <w:rPr>
                <w:rFonts w:eastAsia="Times New Roman" w:cs="Times New Roman"/>
                <w:sz w:val="24"/>
                <w:szCs w:val="24"/>
              </w:rPr>
              <w:t>противоэрозионные леса</w:t>
            </w:r>
          </w:p>
        </w:tc>
        <w:tc>
          <w:tcPr>
            <w:tcW w:w="630" w:type="pct"/>
            <w:gridSpan w:val="2"/>
            <w:vAlign w:val="center"/>
            <w:hideMark/>
          </w:tcPr>
          <w:p w14:paraId="37818348" w14:textId="77777777" w:rsidR="0047303E" w:rsidRPr="00263259" w:rsidRDefault="0047303E" w:rsidP="0047303E">
            <w:pPr>
              <w:suppressAutoHyphens/>
              <w:ind w:firstLine="0"/>
              <w:jc w:val="center"/>
              <w:rPr>
                <w:rFonts w:eastAsia="Times New Roman" w:cs="Times New Roman"/>
                <w:sz w:val="24"/>
                <w:szCs w:val="24"/>
              </w:rPr>
            </w:pPr>
            <w:r w:rsidRPr="00263259">
              <w:rPr>
                <w:rFonts w:eastAsia="Times New Roman" w:cs="Times New Roman"/>
                <w:sz w:val="24"/>
                <w:szCs w:val="24"/>
              </w:rPr>
              <w:t>-</w:t>
            </w:r>
          </w:p>
        </w:tc>
        <w:tc>
          <w:tcPr>
            <w:tcW w:w="1029" w:type="pct"/>
            <w:vAlign w:val="center"/>
          </w:tcPr>
          <w:p w14:paraId="7E962BEE" w14:textId="77777777" w:rsidR="0047303E" w:rsidRPr="00263259" w:rsidRDefault="0047303E" w:rsidP="0047303E">
            <w:pPr>
              <w:ind w:firstLine="0"/>
              <w:jc w:val="center"/>
              <w:rPr>
                <w:rFonts w:eastAsia="Times New Roman" w:cs="Times New Roman"/>
                <w:bCs/>
                <w:sz w:val="24"/>
                <w:szCs w:val="24"/>
                <w:lang w:eastAsia="ru-RU"/>
              </w:rPr>
            </w:pPr>
          </w:p>
        </w:tc>
      </w:tr>
      <w:tr w:rsidR="00263259" w:rsidRPr="00263259" w14:paraId="2379EB4A" w14:textId="77777777" w:rsidTr="009E657E">
        <w:trPr>
          <w:trHeight w:val="20"/>
          <w:tblHeader/>
        </w:trPr>
        <w:tc>
          <w:tcPr>
            <w:tcW w:w="1097" w:type="pct"/>
            <w:vMerge w:val="restart"/>
            <w:vAlign w:val="center"/>
            <w:hideMark/>
          </w:tcPr>
          <w:p w14:paraId="0D4EFE25"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леса, расположенные в пустынных, полупустынных, лесостепных, лесотундровых зонах, степях, горах</w:t>
            </w:r>
          </w:p>
        </w:tc>
        <w:tc>
          <w:tcPr>
            <w:tcW w:w="1160" w:type="pct"/>
            <w:gridSpan w:val="2"/>
            <w:vAlign w:val="center"/>
            <w:hideMark/>
          </w:tcPr>
          <w:p w14:paraId="2A7881B2"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Каргатский</w:t>
            </w:r>
          </w:p>
          <w:p w14:paraId="6C14629A"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sz w:val="24"/>
                <w:szCs w:val="24"/>
              </w:rPr>
              <w:t>лесохозяйственный участок</w:t>
            </w:r>
          </w:p>
        </w:tc>
        <w:tc>
          <w:tcPr>
            <w:tcW w:w="1084" w:type="pct"/>
            <w:gridSpan w:val="2"/>
            <w:vAlign w:val="center"/>
            <w:hideMark/>
          </w:tcPr>
          <w:p w14:paraId="65179F16"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77-80, части 64-70</w:t>
            </w:r>
          </w:p>
        </w:tc>
        <w:tc>
          <w:tcPr>
            <w:tcW w:w="630" w:type="pct"/>
            <w:gridSpan w:val="2"/>
            <w:vMerge w:val="restart"/>
            <w:vAlign w:val="center"/>
            <w:hideMark/>
          </w:tcPr>
          <w:p w14:paraId="563EF39F" w14:textId="77777777" w:rsidR="0047303E" w:rsidRPr="00263259" w:rsidRDefault="0047303E" w:rsidP="0047303E">
            <w:pPr>
              <w:ind w:firstLine="0"/>
              <w:jc w:val="center"/>
              <w:rPr>
                <w:rFonts w:eastAsia="Times New Roman" w:cs="Times New Roman"/>
                <w:sz w:val="24"/>
                <w:szCs w:val="24"/>
                <w:lang w:eastAsia="ru-RU"/>
              </w:rPr>
            </w:pPr>
            <w:r w:rsidRPr="00263259">
              <w:rPr>
                <w:rFonts w:eastAsia="Times New Roman" w:cs="Times New Roman"/>
                <w:sz w:val="24"/>
                <w:szCs w:val="24"/>
                <w:lang w:eastAsia="ru-RU"/>
              </w:rPr>
              <w:t>51490</w:t>
            </w:r>
          </w:p>
        </w:tc>
        <w:tc>
          <w:tcPr>
            <w:tcW w:w="1029" w:type="pct"/>
            <w:vMerge w:val="restart"/>
            <w:vAlign w:val="center"/>
            <w:hideMark/>
          </w:tcPr>
          <w:p w14:paraId="4814F26D"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Решение облисполскома от 22.08.1985 № 829;</w:t>
            </w:r>
          </w:p>
          <w:p w14:paraId="66A52D5E"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Решение исполнительного ко</w:t>
            </w:r>
            <w:r w:rsidRPr="00263259">
              <w:rPr>
                <w:rFonts w:eastAsia="Times New Roman" w:cs="Times New Roman"/>
                <w:sz w:val="24"/>
                <w:szCs w:val="24"/>
              </w:rPr>
              <w:lastRenderedPageBreak/>
              <w:t>митета Новосибирского областного Совета Народных депутатов от 01.12.1980 № 874 и от 18.11.1982</w:t>
            </w:r>
          </w:p>
          <w:p w14:paraId="69CA4CF5"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 692;</w:t>
            </w:r>
          </w:p>
          <w:p w14:paraId="10F73CBB"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Приказ Рослесхоза от 28.07.2017</w:t>
            </w:r>
          </w:p>
          <w:p w14:paraId="77E190B8"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 384</w:t>
            </w:r>
          </w:p>
        </w:tc>
      </w:tr>
      <w:tr w:rsidR="00263259" w:rsidRPr="00263259" w14:paraId="0DD18F17" w14:textId="77777777" w:rsidTr="009E657E">
        <w:trPr>
          <w:trHeight w:val="20"/>
          <w:tblHeader/>
        </w:trPr>
        <w:tc>
          <w:tcPr>
            <w:tcW w:w="1097" w:type="pct"/>
            <w:vMerge/>
            <w:vAlign w:val="center"/>
            <w:hideMark/>
          </w:tcPr>
          <w:p w14:paraId="174446E2"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160" w:type="pct"/>
            <w:gridSpan w:val="2"/>
            <w:vAlign w:val="center"/>
            <w:hideMark/>
          </w:tcPr>
          <w:p w14:paraId="31600D24"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Суминский</w:t>
            </w:r>
          </w:p>
          <w:p w14:paraId="4CE4EB07" w14:textId="77777777" w:rsidR="0047303E" w:rsidRPr="00263259" w:rsidRDefault="0047303E" w:rsidP="0047303E">
            <w:pPr>
              <w:ind w:firstLine="0"/>
              <w:jc w:val="center"/>
              <w:rPr>
                <w:rFonts w:eastAsia="Times New Roman" w:cs="Times New Roman"/>
                <w:sz w:val="24"/>
                <w:szCs w:val="24"/>
                <w:lang w:eastAsia="ru-RU"/>
              </w:rPr>
            </w:pPr>
            <w:r w:rsidRPr="00263259">
              <w:rPr>
                <w:rFonts w:eastAsia="Times New Roman" w:cs="Times New Roman"/>
                <w:sz w:val="24"/>
                <w:szCs w:val="24"/>
              </w:rPr>
              <w:t>лесохозяйственный участок</w:t>
            </w:r>
          </w:p>
        </w:tc>
        <w:tc>
          <w:tcPr>
            <w:tcW w:w="1084" w:type="pct"/>
            <w:gridSpan w:val="2"/>
            <w:vAlign w:val="center"/>
            <w:hideMark/>
          </w:tcPr>
          <w:p w14:paraId="05195A4A"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1-41</w:t>
            </w:r>
          </w:p>
        </w:tc>
        <w:tc>
          <w:tcPr>
            <w:tcW w:w="630" w:type="pct"/>
            <w:gridSpan w:val="2"/>
            <w:vMerge/>
            <w:vAlign w:val="center"/>
            <w:hideMark/>
          </w:tcPr>
          <w:p w14:paraId="38A98E31" w14:textId="77777777" w:rsidR="0047303E" w:rsidRPr="00263259" w:rsidRDefault="0047303E" w:rsidP="0047303E">
            <w:pPr>
              <w:spacing w:line="276" w:lineRule="auto"/>
              <w:ind w:firstLine="0"/>
              <w:jc w:val="left"/>
              <w:rPr>
                <w:rFonts w:eastAsia="Times New Roman" w:cs="Times New Roman"/>
                <w:sz w:val="24"/>
                <w:szCs w:val="24"/>
                <w:lang w:eastAsia="ru-RU"/>
              </w:rPr>
            </w:pPr>
          </w:p>
        </w:tc>
        <w:tc>
          <w:tcPr>
            <w:tcW w:w="1029" w:type="pct"/>
            <w:vMerge/>
            <w:vAlign w:val="center"/>
            <w:hideMark/>
          </w:tcPr>
          <w:p w14:paraId="5BC0C850" w14:textId="77777777" w:rsidR="0047303E" w:rsidRPr="00263259" w:rsidRDefault="0047303E" w:rsidP="0047303E">
            <w:pPr>
              <w:spacing w:line="276" w:lineRule="auto"/>
              <w:ind w:firstLine="0"/>
              <w:jc w:val="left"/>
              <w:rPr>
                <w:rFonts w:eastAsia="Times New Roman" w:cs="Times New Roman"/>
                <w:sz w:val="24"/>
                <w:szCs w:val="24"/>
              </w:rPr>
            </w:pPr>
          </w:p>
        </w:tc>
      </w:tr>
      <w:tr w:rsidR="00263259" w:rsidRPr="00263259" w14:paraId="3F7F9939" w14:textId="77777777" w:rsidTr="009E657E">
        <w:trPr>
          <w:trHeight w:val="20"/>
          <w:tblHeader/>
        </w:trPr>
        <w:tc>
          <w:tcPr>
            <w:tcW w:w="1097" w:type="pct"/>
            <w:vMerge/>
            <w:vAlign w:val="center"/>
            <w:hideMark/>
          </w:tcPr>
          <w:p w14:paraId="3B6B19A8"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160" w:type="pct"/>
            <w:gridSpan w:val="2"/>
            <w:vAlign w:val="center"/>
            <w:hideMark/>
          </w:tcPr>
          <w:p w14:paraId="16C413A2"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Михайловский</w:t>
            </w:r>
          </w:p>
          <w:p w14:paraId="7B31D9E8"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sz w:val="24"/>
                <w:szCs w:val="24"/>
              </w:rPr>
              <w:t>лесохозяйственный участок</w:t>
            </w:r>
          </w:p>
        </w:tc>
        <w:tc>
          <w:tcPr>
            <w:tcW w:w="1084" w:type="pct"/>
            <w:gridSpan w:val="2"/>
            <w:vAlign w:val="center"/>
            <w:hideMark/>
          </w:tcPr>
          <w:p w14:paraId="428191FE"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с-з «Маршанский»: 1-25</w:t>
            </w:r>
          </w:p>
          <w:p w14:paraId="7FCA88B9"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«Гавриловский»: 3-7, 9-59,</w:t>
            </w:r>
          </w:p>
          <w:p w14:paraId="17EC1E0A"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части 1, 2, 8</w:t>
            </w:r>
          </w:p>
          <w:p w14:paraId="584930C9"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«Птицефабрика»: 1</w:t>
            </w:r>
          </w:p>
        </w:tc>
        <w:tc>
          <w:tcPr>
            <w:tcW w:w="630" w:type="pct"/>
            <w:gridSpan w:val="2"/>
            <w:vMerge/>
            <w:vAlign w:val="center"/>
            <w:hideMark/>
          </w:tcPr>
          <w:p w14:paraId="0AE16FFB" w14:textId="77777777" w:rsidR="0047303E" w:rsidRPr="00263259" w:rsidRDefault="0047303E" w:rsidP="0047303E">
            <w:pPr>
              <w:spacing w:line="276" w:lineRule="auto"/>
              <w:ind w:firstLine="0"/>
              <w:jc w:val="left"/>
              <w:rPr>
                <w:rFonts w:eastAsia="Times New Roman" w:cs="Times New Roman"/>
                <w:sz w:val="24"/>
                <w:szCs w:val="24"/>
                <w:lang w:eastAsia="ru-RU"/>
              </w:rPr>
            </w:pPr>
          </w:p>
        </w:tc>
        <w:tc>
          <w:tcPr>
            <w:tcW w:w="1029" w:type="pct"/>
            <w:vMerge/>
            <w:vAlign w:val="center"/>
            <w:hideMark/>
          </w:tcPr>
          <w:p w14:paraId="0591A550" w14:textId="77777777" w:rsidR="0047303E" w:rsidRPr="00263259" w:rsidRDefault="0047303E" w:rsidP="0047303E">
            <w:pPr>
              <w:spacing w:line="276" w:lineRule="auto"/>
              <w:ind w:firstLine="0"/>
              <w:jc w:val="left"/>
              <w:rPr>
                <w:rFonts w:eastAsia="Times New Roman" w:cs="Times New Roman"/>
                <w:sz w:val="24"/>
                <w:szCs w:val="24"/>
              </w:rPr>
            </w:pPr>
          </w:p>
        </w:tc>
      </w:tr>
      <w:tr w:rsidR="00263259" w:rsidRPr="00263259" w14:paraId="256E5B89" w14:textId="77777777" w:rsidTr="009E657E">
        <w:trPr>
          <w:trHeight w:val="20"/>
          <w:tblHeader/>
        </w:trPr>
        <w:tc>
          <w:tcPr>
            <w:tcW w:w="1133" w:type="pct"/>
            <w:gridSpan w:val="2"/>
            <w:vMerge w:val="restart"/>
            <w:vAlign w:val="center"/>
          </w:tcPr>
          <w:p w14:paraId="686E083E" w14:textId="77777777" w:rsidR="0047303E" w:rsidRPr="00263259" w:rsidRDefault="0047303E" w:rsidP="0047303E">
            <w:pPr>
              <w:ind w:firstLine="0"/>
              <w:jc w:val="center"/>
              <w:rPr>
                <w:rFonts w:eastAsia="Times New Roman" w:cs="Times New Roman"/>
                <w:bCs/>
                <w:sz w:val="24"/>
                <w:szCs w:val="24"/>
                <w:lang w:eastAsia="ru-RU"/>
              </w:rPr>
            </w:pPr>
          </w:p>
        </w:tc>
        <w:tc>
          <w:tcPr>
            <w:tcW w:w="1151" w:type="pct"/>
            <w:gridSpan w:val="2"/>
            <w:vAlign w:val="center"/>
            <w:hideMark/>
          </w:tcPr>
          <w:p w14:paraId="603F2CA8"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Кольцовский</w:t>
            </w:r>
          </w:p>
          <w:p w14:paraId="72A105B7"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sz w:val="24"/>
                <w:szCs w:val="24"/>
              </w:rPr>
              <w:t>лесохозяйственный участок</w:t>
            </w:r>
          </w:p>
        </w:tc>
        <w:tc>
          <w:tcPr>
            <w:tcW w:w="1077" w:type="pct"/>
            <w:gridSpan w:val="2"/>
            <w:vAlign w:val="center"/>
            <w:hideMark/>
          </w:tcPr>
          <w:p w14:paraId="266531C5"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с-з «Кубанский»: 1-4, 7-45, части 5, 6</w:t>
            </w:r>
          </w:p>
          <w:p w14:paraId="133328D0"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с-з «Первомайский»: 2-9, 11-39, 41-54,</w:t>
            </w:r>
          </w:p>
          <w:p w14:paraId="2CB169AA"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части 1, 10, 40</w:t>
            </w:r>
          </w:p>
          <w:p w14:paraId="2D2F57C8"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«Озерский»: 1, 5-8, 10, 12, 14-17,</w:t>
            </w:r>
          </w:p>
          <w:p w14:paraId="0C474FE7"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части 2-4, 9, 11, 13</w:t>
            </w:r>
          </w:p>
          <w:p w14:paraId="26D105E5"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«Знаменский»: 1, 3-16, части 2, 17-19</w:t>
            </w:r>
          </w:p>
          <w:p w14:paraId="3BDBE5C7"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с-з «Алабугинский»: 1-11</w:t>
            </w:r>
          </w:p>
        </w:tc>
        <w:tc>
          <w:tcPr>
            <w:tcW w:w="614" w:type="pct"/>
            <w:vMerge w:val="restart"/>
            <w:vAlign w:val="center"/>
          </w:tcPr>
          <w:p w14:paraId="7E0AD6FC" w14:textId="77777777" w:rsidR="0047303E" w:rsidRPr="00263259" w:rsidRDefault="0047303E" w:rsidP="0047303E">
            <w:pPr>
              <w:ind w:firstLine="0"/>
              <w:jc w:val="center"/>
              <w:rPr>
                <w:rFonts w:eastAsia="Times New Roman" w:cs="Times New Roman"/>
                <w:bCs/>
                <w:sz w:val="24"/>
                <w:szCs w:val="24"/>
                <w:lang w:eastAsia="ru-RU"/>
              </w:rPr>
            </w:pPr>
          </w:p>
        </w:tc>
        <w:tc>
          <w:tcPr>
            <w:tcW w:w="1025" w:type="pct"/>
            <w:vAlign w:val="center"/>
          </w:tcPr>
          <w:p w14:paraId="00E67DA2" w14:textId="77777777" w:rsidR="0047303E" w:rsidRPr="00263259" w:rsidRDefault="0047303E" w:rsidP="0047303E">
            <w:pPr>
              <w:ind w:firstLine="0"/>
              <w:jc w:val="center"/>
              <w:rPr>
                <w:rFonts w:eastAsia="Times New Roman" w:cs="Times New Roman"/>
                <w:sz w:val="24"/>
                <w:szCs w:val="24"/>
                <w:lang w:eastAsia="ru-RU"/>
              </w:rPr>
            </w:pPr>
          </w:p>
        </w:tc>
      </w:tr>
      <w:tr w:rsidR="00263259" w:rsidRPr="00263259" w14:paraId="55E0F4DE" w14:textId="77777777" w:rsidTr="009E657E">
        <w:trPr>
          <w:trHeight w:val="20"/>
          <w:tblHeader/>
        </w:trPr>
        <w:tc>
          <w:tcPr>
            <w:tcW w:w="1133" w:type="pct"/>
            <w:gridSpan w:val="2"/>
            <w:vMerge/>
            <w:vAlign w:val="center"/>
            <w:hideMark/>
          </w:tcPr>
          <w:p w14:paraId="15BA6CA4"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151" w:type="pct"/>
            <w:gridSpan w:val="2"/>
            <w:vAlign w:val="center"/>
            <w:hideMark/>
          </w:tcPr>
          <w:p w14:paraId="2BE694B3"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Северный</w:t>
            </w:r>
          </w:p>
          <w:p w14:paraId="47E3734D"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sz w:val="24"/>
                <w:szCs w:val="24"/>
              </w:rPr>
              <w:t>лесохозяйственный участок</w:t>
            </w:r>
          </w:p>
        </w:tc>
        <w:tc>
          <w:tcPr>
            <w:tcW w:w="1077" w:type="pct"/>
            <w:gridSpan w:val="2"/>
            <w:vAlign w:val="center"/>
            <w:hideMark/>
          </w:tcPr>
          <w:p w14:paraId="7BCB321D"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с-з «Петроградский»: 3, 8-16,</w:t>
            </w:r>
          </w:p>
          <w:p w14:paraId="3D4E82AA" w14:textId="77777777" w:rsidR="0047303E" w:rsidRPr="00263259" w:rsidRDefault="0047303E" w:rsidP="0047303E">
            <w:pPr>
              <w:widowControl w:val="0"/>
              <w:autoSpaceDE w:val="0"/>
              <w:autoSpaceDN w:val="0"/>
              <w:adjustRightInd w:val="0"/>
              <w:ind w:firstLine="0"/>
              <w:jc w:val="center"/>
              <w:rPr>
                <w:rFonts w:eastAsia="Times New Roman" w:cs="Times New Roman"/>
                <w:sz w:val="24"/>
                <w:szCs w:val="24"/>
              </w:rPr>
            </w:pPr>
            <w:r w:rsidRPr="00263259">
              <w:rPr>
                <w:rFonts w:eastAsia="Times New Roman" w:cs="Times New Roman"/>
                <w:sz w:val="24"/>
                <w:szCs w:val="24"/>
              </w:rPr>
              <w:t>части 1, 2, 4-7</w:t>
            </w:r>
          </w:p>
        </w:tc>
        <w:tc>
          <w:tcPr>
            <w:tcW w:w="614" w:type="pct"/>
            <w:vMerge/>
            <w:vAlign w:val="center"/>
            <w:hideMark/>
          </w:tcPr>
          <w:p w14:paraId="07F77E9D"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025" w:type="pct"/>
            <w:vAlign w:val="center"/>
          </w:tcPr>
          <w:p w14:paraId="3CC1121F" w14:textId="77777777" w:rsidR="0047303E" w:rsidRPr="00263259" w:rsidRDefault="0047303E" w:rsidP="0047303E">
            <w:pPr>
              <w:ind w:firstLine="0"/>
              <w:jc w:val="center"/>
              <w:rPr>
                <w:rFonts w:eastAsia="Times New Roman" w:cs="Times New Roman"/>
                <w:bCs/>
                <w:sz w:val="24"/>
                <w:szCs w:val="24"/>
                <w:lang w:eastAsia="ru-RU"/>
              </w:rPr>
            </w:pPr>
          </w:p>
        </w:tc>
      </w:tr>
      <w:tr w:rsidR="00263259" w:rsidRPr="00263259" w14:paraId="6A530D4B" w14:textId="77777777" w:rsidTr="009E657E">
        <w:trPr>
          <w:trHeight w:val="96"/>
          <w:tblHeader/>
        </w:trPr>
        <w:tc>
          <w:tcPr>
            <w:tcW w:w="3361" w:type="pct"/>
            <w:gridSpan w:val="6"/>
            <w:vAlign w:val="center"/>
            <w:hideMark/>
          </w:tcPr>
          <w:p w14:paraId="321EDF09"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леса, имеющие научное или историческое значение</w:t>
            </w:r>
          </w:p>
        </w:tc>
        <w:tc>
          <w:tcPr>
            <w:tcW w:w="614" w:type="pct"/>
            <w:hideMark/>
          </w:tcPr>
          <w:p w14:paraId="655F35CF"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w:t>
            </w:r>
          </w:p>
        </w:tc>
        <w:tc>
          <w:tcPr>
            <w:tcW w:w="1025" w:type="pct"/>
            <w:vAlign w:val="center"/>
          </w:tcPr>
          <w:p w14:paraId="10A0225D" w14:textId="77777777" w:rsidR="0047303E" w:rsidRPr="00263259" w:rsidRDefault="0047303E" w:rsidP="0047303E">
            <w:pPr>
              <w:ind w:firstLine="0"/>
              <w:jc w:val="center"/>
              <w:rPr>
                <w:rFonts w:eastAsia="Times New Roman" w:cs="Times New Roman"/>
                <w:sz w:val="24"/>
                <w:szCs w:val="24"/>
              </w:rPr>
            </w:pPr>
          </w:p>
        </w:tc>
      </w:tr>
      <w:tr w:rsidR="00263259" w:rsidRPr="00263259" w14:paraId="6E4F105C" w14:textId="77777777" w:rsidTr="009E657E">
        <w:trPr>
          <w:trHeight w:val="96"/>
          <w:tblHeader/>
        </w:trPr>
        <w:tc>
          <w:tcPr>
            <w:tcW w:w="3361" w:type="pct"/>
            <w:gridSpan w:val="6"/>
            <w:vAlign w:val="center"/>
            <w:hideMark/>
          </w:tcPr>
          <w:p w14:paraId="0F31E957"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орехово-промысловые зоны</w:t>
            </w:r>
          </w:p>
        </w:tc>
        <w:tc>
          <w:tcPr>
            <w:tcW w:w="614" w:type="pct"/>
            <w:hideMark/>
          </w:tcPr>
          <w:p w14:paraId="08D16216"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w:t>
            </w:r>
          </w:p>
        </w:tc>
        <w:tc>
          <w:tcPr>
            <w:tcW w:w="1025" w:type="pct"/>
            <w:vAlign w:val="center"/>
          </w:tcPr>
          <w:p w14:paraId="63AC914D" w14:textId="77777777" w:rsidR="0047303E" w:rsidRPr="00263259" w:rsidRDefault="0047303E" w:rsidP="0047303E">
            <w:pPr>
              <w:ind w:firstLine="0"/>
              <w:jc w:val="center"/>
              <w:rPr>
                <w:rFonts w:eastAsia="Times New Roman" w:cs="Times New Roman"/>
                <w:sz w:val="24"/>
                <w:szCs w:val="24"/>
              </w:rPr>
            </w:pPr>
          </w:p>
        </w:tc>
      </w:tr>
      <w:tr w:rsidR="00263259" w:rsidRPr="00263259" w14:paraId="58DFAC4C" w14:textId="77777777" w:rsidTr="009E657E">
        <w:trPr>
          <w:trHeight w:val="96"/>
          <w:tblHeader/>
        </w:trPr>
        <w:tc>
          <w:tcPr>
            <w:tcW w:w="3361" w:type="pct"/>
            <w:gridSpan w:val="6"/>
            <w:vAlign w:val="center"/>
            <w:hideMark/>
          </w:tcPr>
          <w:p w14:paraId="6A338E02"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лесные плодовые насаждения</w:t>
            </w:r>
          </w:p>
        </w:tc>
        <w:tc>
          <w:tcPr>
            <w:tcW w:w="614" w:type="pct"/>
            <w:hideMark/>
          </w:tcPr>
          <w:p w14:paraId="56DBD4D7"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w:t>
            </w:r>
          </w:p>
        </w:tc>
        <w:tc>
          <w:tcPr>
            <w:tcW w:w="1025" w:type="pct"/>
            <w:vAlign w:val="center"/>
          </w:tcPr>
          <w:p w14:paraId="4A812E72" w14:textId="77777777" w:rsidR="0047303E" w:rsidRPr="00263259" w:rsidRDefault="0047303E" w:rsidP="0047303E">
            <w:pPr>
              <w:ind w:firstLine="0"/>
              <w:jc w:val="center"/>
              <w:rPr>
                <w:rFonts w:eastAsia="Times New Roman" w:cs="Times New Roman"/>
                <w:sz w:val="24"/>
                <w:szCs w:val="24"/>
              </w:rPr>
            </w:pPr>
          </w:p>
        </w:tc>
      </w:tr>
      <w:tr w:rsidR="00263259" w:rsidRPr="00263259" w14:paraId="7A167472" w14:textId="77777777" w:rsidTr="009E657E">
        <w:trPr>
          <w:trHeight w:val="96"/>
          <w:tblHeader/>
        </w:trPr>
        <w:tc>
          <w:tcPr>
            <w:tcW w:w="3361" w:type="pct"/>
            <w:gridSpan w:val="6"/>
            <w:vAlign w:val="center"/>
            <w:hideMark/>
          </w:tcPr>
          <w:p w14:paraId="17E1B422" w14:textId="77777777" w:rsidR="0047303E" w:rsidRPr="00263259" w:rsidRDefault="0047303E" w:rsidP="0047303E">
            <w:pPr>
              <w:ind w:firstLine="0"/>
              <w:jc w:val="left"/>
              <w:rPr>
                <w:rFonts w:eastAsia="Times New Roman" w:cs="Times New Roman"/>
                <w:bCs/>
                <w:sz w:val="24"/>
                <w:szCs w:val="24"/>
                <w:lang w:eastAsia="ru-RU"/>
              </w:rPr>
            </w:pPr>
            <w:r w:rsidRPr="00263259">
              <w:rPr>
                <w:rFonts w:eastAsia="Times New Roman" w:cs="Times New Roman"/>
                <w:bCs/>
                <w:sz w:val="24"/>
                <w:szCs w:val="24"/>
                <w:lang w:eastAsia="ru-RU"/>
              </w:rPr>
              <w:t>ленточные боры</w:t>
            </w:r>
          </w:p>
        </w:tc>
        <w:tc>
          <w:tcPr>
            <w:tcW w:w="614" w:type="pct"/>
            <w:hideMark/>
          </w:tcPr>
          <w:p w14:paraId="48C82BA2"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w:t>
            </w:r>
          </w:p>
        </w:tc>
        <w:tc>
          <w:tcPr>
            <w:tcW w:w="1025" w:type="pct"/>
            <w:vAlign w:val="center"/>
          </w:tcPr>
          <w:p w14:paraId="423EB0EE" w14:textId="77777777" w:rsidR="0047303E" w:rsidRPr="00263259" w:rsidRDefault="0047303E" w:rsidP="0047303E">
            <w:pPr>
              <w:ind w:firstLine="0"/>
              <w:jc w:val="center"/>
              <w:rPr>
                <w:rFonts w:eastAsia="Times New Roman" w:cs="Times New Roman"/>
                <w:sz w:val="24"/>
                <w:szCs w:val="24"/>
              </w:rPr>
            </w:pPr>
          </w:p>
        </w:tc>
      </w:tr>
      <w:tr w:rsidR="00263259" w:rsidRPr="00263259" w14:paraId="2D5BAC1E" w14:textId="77777777" w:rsidTr="009E657E">
        <w:trPr>
          <w:trHeight w:val="848"/>
          <w:tblHeader/>
        </w:trPr>
        <w:tc>
          <w:tcPr>
            <w:tcW w:w="1133" w:type="pct"/>
            <w:gridSpan w:val="2"/>
            <w:vMerge w:val="restart"/>
            <w:vAlign w:val="center"/>
            <w:hideMark/>
          </w:tcPr>
          <w:p w14:paraId="4A7E3F63" w14:textId="77777777" w:rsidR="0047303E" w:rsidRPr="00263259" w:rsidRDefault="0047303E" w:rsidP="0047303E">
            <w:pPr>
              <w:ind w:firstLine="0"/>
              <w:jc w:val="left"/>
              <w:rPr>
                <w:rFonts w:eastAsia="Times New Roman" w:cs="Times New Roman"/>
                <w:sz w:val="24"/>
                <w:szCs w:val="24"/>
              </w:rPr>
            </w:pPr>
            <w:r w:rsidRPr="00263259">
              <w:rPr>
                <w:rFonts w:eastAsia="Times New Roman" w:cs="Times New Roman"/>
                <w:sz w:val="24"/>
                <w:szCs w:val="24"/>
              </w:rPr>
              <w:t xml:space="preserve">запретные полосы лесов, расположенные вдоль </w:t>
            </w:r>
            <w:r w:rsidRPr="00263259">
              <w:rPr>
                <w:rFonts w:eastAsia="Times New Roman" w:cs="Times New Roman"/>
                <w:sz w:val="24"/>
                <w:szCs w:val="24"/>
              </w:rPr>
              <w:lastRenderedPageBreak/>
              <w:t>водных объектов</w:t>
            </w:r>
          </w:p>
        </w:tc>
        <w:tc>
          <w:tcPr>
            <w:tcW w:w="1151" w:type="pct"/>
            <w:gridSpan w:val="2"/>
            <w:vAlign w:val="center"/>
            <w:hideMark/>
          </w:tcPr>
          <w:p w14:paraId="68528A1C"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lastRenderedPageBreak/>
              <w:t>Каргатский</w:t>
            </w:r>
          </w:p>
          <w:p w14:paraId="41894983"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sz w:val="24"/>
                <w:szCs w:val="24"/>
              </w:rPr>
              <w:t>лесохозяйственный участок</w:t>
            </w:r>
          </w:p>
        </w:tc>
        <w:tc>
          <w:tcPr>
            <w:tcW w:w="1077" w:type="pct"/>
            <w:gridSpan w:val="2"/>
            <w:vAlign w:val="center"/>
            <w:hideMark/>
          </w:tcPr>
          <w:p w14:paraId="4AD5EB4C"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58, 59, 62, 81, части 51-57, 60, 61, 63</w:t>
            </w:r>
          </w:p>
        </w:tc>
        <w:tc>
          <w:tcPr>
            <w:tcW w:w="614" w:type="pct"/>
            <w:vMerge w:val="restart"/>
            <w:vAlign w:val="center"/>
            <w:hideMark/>
          </w:tcPr>
          <w:p w14:paraId="0BB0B21B"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2130</w:t>
            </w:r>
          </w:p>
        </w:tc>
        <w:tc>
          <w:tcPr>
            <w:tcW w:w="1025" w:type="pct"/>
            <w:vMerge w:val="restart"/>
            <w:vAlign w:val="center"/>
            <w:hideMark/>
          </w:tcPr>
          <w:p w14:paraId="14AD7414"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 xml:space="preserve">Постановление СНК СССР от 27.03.1945 </w:t>
            </w:r>
            <w:r w:rsidRPr="00263259">
              <w:rPr>
                <w:rFonts w:eastAsia="Times New Roman" w:cs="Times New Roman"/>
                <w:sz w:val="24"/>
                <w:szCs w:val="24"/>
              </w:rPr>
              <w:lastRenderedPageBreak/>
              <w:t>№ 557;</w:t>
            </w:r>
          </w:p>
          <w:p w14:paraId="5D4AD491"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Решение исполнительного комитета Новосибирского областного Совета Народных депутатов от 01.12.1980 № 874 и от 18.11.1982</w:t>
            </w:r>
          </w:p>
          <w:p w14:paraId="1AC9AC73"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 692;</w:t>
            </w:r>
          </w:p>
          <w:p w14:paraId="45E96F39"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Приказ Рослесхоза от 28.07.2017</w:t>
            </w:r>
          </w:p>
          <w:p w14:paraId="275CC76F" w14:textId="77777777" w:rsidR="0047303E" w:rsidRPr="00263259" w:rsidRDefault="0047303E" w:rsidP="0047303E">
            <w:pPr>
              <w:ind w:firstLine="624"/>
              <w:jc w:val="center"/>
              <w:rPr>
                <w:rFonts w:eastAsia="Times New Roman" w:cs="Times New Roman"/>
                <w:sz w:val="24"/>
                <w:szCs w:val="24"/>
              </w:rPr>
            </w:pPr>
            <w:r w:rsidRPr="00263259">
              <w:rPr>
                <w:rFonts w:eastAsia="Times New Roman" w:cs="Times New Roman"/>
                <w:sz w:val="24"/>
                <w:szCs w:val="24"/>
              </w:rPr>
              <w:t>№ 384</w:t>
            </w:r>
          </w:p>
        </w:tc>
      </w:tr>
      <w:tr w:rsidR="00263259" w:rsidRPr="00263259" w14:paraId="14DC55D9" w14:textId="77777777" w:rsidTr="009E657E">
        <w:trPr>
          <w:trHeight w:val="1380"/>
          <w:tblHeader/>
        </w:trPr>
        <w:tc>
          <w:tcPr>
            <w:tcW w:w="1133" w:type="pct"/>
            <w:gridSpan w:val="2"/>
            <w:vMerge/>
            <w:vAlign w:val="center"/>
            <w:hideMark/>
          </w:tcPr>
          <w:p w14:paraId="30E6B69E" w14:textId="77777777" w:rsidR="0047303E" w:rsidRPr="00263259" w:rsidRDefault="0047303E" w:rsidP="0047303E">
            <w:pPr>
              <w:spacing w:line="276" w:lineRule="auto"/>
              <w:ind w:firstLine="0"/>
              <w:jc w:val="left"/>
              <w:rPr>
                <w:rFonts w:eastAsia="Times New Roman" w:cs="Times New Roman"/>
                <w:sz w:val="24"/>
                <w:szCs w:val="24"/>
              </w:rPr>
            </w:pPr>
          </w:p>
        </w:tc>
        <w:tc>
          <w:tcPr>
            <w:tcW w:w="1151" w:type="pct"/>
            <w:gridSpan w:val="2"/>
            <w:vAlign w:val="center"/>
            <w:hideMark/>
          </w:tcPr>
          <w:p w14:paraId="1DF89C53"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Северный</w:t>
            </w:r>
          </w:p>
          <w:p w14:paraId="6591D638"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лесохозяйственный участок</w:t>
            </w:r>
          </w:p>
        </w:tc>
        <w:tc>
          <w:tcPr>
            <w:tcW w:w="1077" w:type="pct"/>
            <w:gridSpan w:val="2"/>
            <w:vAlign w:val="center"/>
            <w:hideMark/>
          </w:tcPr>
          <w:p w14:paraId="26D419C8"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«Трудовой»: части 4, 5, 8-14, 17,</w:t>
            </w:r>
          </w:p>
          <w:p w14:paraId="31EDD5AA"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«Чапаевский»: части 63, 64</w:t>
            </w:r>
          </w:p>
          <w:p w14:paraId="0C2AA397"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«Северный»: 5, 11, 12, 16, 24,</w:t>
            </w:r>
          </w:p>
          <w:p w14:paraId="5AD2A09C" w14:textId="77777777" w:rsidR="0047303E" w:rsidRPr="00263259" w:rsidRDefault="0047303E" w:rsidP="0047303E">
            <w:pPr>
              <w:ind w:firstLine="624"/>
              <w:jc w:val="center"/>
              <w:rPr>
                <w:rFonts w:eastAsia="Times New Roman" w:cs="Times New Roman"/>
                <w:sz w:val="24"/>
                <w:szCs w:val="24"/>
              </w:rPr>
            </w:pPr>
            <w:r w:rsidRPr="00263259">
              <w:rPr>
                <w:rFonts w:eastAsia="Times New Roman" w:cs="Times New Roman"/>
                <w:sz w:val="24"/>
                <w:szCs w:val="24"/>
              </w:rPr>
              <w:t>части 3, 4, 6, 7, 9, 10, 13, 14, 17-19, 25, 26, 28, 30, 31, 34</w:t>
            </w:r>
          </w:p>
        </w:tc>
        <w:tc>
          <w:tcPr>
            <w:tcW w:w="614" w:type="pct"/>
            <w:vMerge/>
            <w:vAlign w:val="center"/>
            <w:hideMark/>
          </w:tcPr>
          <w:p w14:paraId="5D6868D2"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025" w:type="pct"/>
            <w:vMerge/>
            <w:vAlign w:val="center"/>
            <w:hideMark/>
          </w:tcPr>
          <w:p w14:paraId="098A2C90" w14:textId="77777777" w:rsidR="0047303E" w:rsidRPr="00263259" w:rsidRDefault="0047303E" w:rsidP="0047303E">
            <w:pPr>
              <w:spacing w:line="276" w:lineRule="auto"/>
              <w:ind w:firstLine="0"/>
              <w:jc w:val="left"/>
              <w:rPr>
                <w:rFonts w:eastAsia="Times New Roman" w:cs="Times New Roman"/>
                <w:sz w:val="24"/>
                <w:szCs w:val="24"/>
              </w:rPr>
            </w:pPr>
          </w:p>
        </w:tc>
      </w:tr>
      <w:tr w:rsidR="00263259" w:rsidRPr="00263259" w14:paraId="5318AC8A" w14:textId="77777777" w:rsidTr="009E657E">
        <w:trPr>
          <w:trHeight w:val="96"/>
          <w:tblHeader/>
        </w:trPr>
        <w:tc>
          <w:tcPr>
            <w:tcW w:w="3361" w:type="pct"/>
            <w:gridSpan w:val="6"/>
            <w:vAlign w:val="center"/>
            <w:hideMark/>
          </w:tcPr>
          <w:p w14:paraId="63D62EE3" w14:textId="77777777" w:rsidR="0047303E" w:rsidRPr="00263259" w:rsidRDefault="0047303E" w:rsidP="0047303E">
            <w:pPr>
              <w:suppressAutoHyphens/>
              <w:ind w:firstLine="0"/>
              <w:jc w:val="left"/>
              <w:rPr>
                <w:rFonts w:eastAsia="Times New Roman" w:cs="Times New Roman"/>
                <w:sz w:val="24"/>
                <w:szCs w:val="24"/>
              </w:rPr>
            </w:pPr>
            <w:r w:rsidRPr="00263259">
              <w:rPr>
                <w:rFonts w:eastAsia="Times New Roman" w:cs="Times New Roman"/>
                <w:sz w:val="24"/>
                <w:szCs w:val="24"/>
              </w:rPr>
              <w:lastRenderedPageBreak/>
              <w:t>нерестоохранные полосы лесов</w:t>
            </w:r>
          </w:p>
        </w:tc>
        <w:tc>
          <w:tcPr>
            <w:tcW w:w="614" w:type="pct"/>
            <w:vAlign w:val="center"/>
            <w:hideMark/>
          </w:tcPr>
          <w:p w14:paraId="2AD19820" w14:textId="77777777" w:rsidR="0047303E" w:rsidRPr="00263259" w:rsidRDefault="0047303E" w:rsidP="0047303E">
            <w:pPr>
              <w:suppressAutoHyphens/>
              <w:ind w:firstLine="0"/>
              <w:jc w:val="center"/>
              <w:rPr>
                <w:rFonts w:eastAsia="Times New Roman" w:cs="Times New Roman"/>
                <w:sz w:val="24"/>
                <w:szCs w:val="24"/>
              </w:rPr>
            </w:pPr>
            <w:r w:rsidRPr="00263259">
              <w:rPr>
                <w:rFonts w:eastAsia="Times New Roman" w:cs="Times New Roman"/>
                <w:sz w:val="24"/>
                <w:szCs w:val="24"/>
              </w:rPr>
              <w:t>-</w:t>
            </w:r>
          </w:p>
        </w:tc>
        <w:tc>
          <w:tcPr>
            <w:tcW w:w="1025" w:type="pct"/>
            <w:vAlign w:val="center"/>
          </w:tcPr>
          <w:p w14:paraId="45C5DF6A" w14:textId="77777777" w:rsidR="0047303E" w:rsidRPr="00263259" w:rsidRDefault="0047303E" w:rsidP="0047303E">
            <w:pPr>
              <w:ind w:firstLine="624"/>
              <w:jc w:val="center"/>
              <w:rPr>
                <w:rFonts w:eastAsia="Times New Roman" w:cs="Times New Roman"/>
                <w:sz w:val="24"/>
                <w:szCs w:val="24"/>
              </w:rPr>
            </w:pPr>
          </w:p>
        </w:tc>
      </w:tr>
      <w:tr w:rsidR="00263259" w:rsidRPr="00263259" w14:paraId="36DA22A2" w14:textId="77777777" w:rsidTr="009E657E">
        <w:trPr>
          <w:trHeight w:val="20"/>
          <w:tblHeader/>
        </w:trPr>
        <w:tc>
          <w:tcPr>
            <w:tcW w:w="1133" w:type="pct"/>
            <w:gridSpan w:val="2"/>
            <w:vAlign w:val="center"/>
            <w:hideMark/>
          </w:tcPr>
          <w:p w14:paraId="74A00B76"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rPr>
              <w:t>Эксплуатационные леса</w:t>
            </w:r>
          </w:p>
        </w:tc>
        <w:tc>
          <w:tcPr>
            <w:tcW w:w="1151" w:type="pct"/>
            <w:gridSpan w:val="2"/>
            <w:vAlign w:val="center"/>
            <w:hideMark/>
          </w:tcPr>
          <w:p w14:paraId="3AE4AC32"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Каргатский</w:t>
            </w:r>
          </w:p>
          <w:p w14:paraId="71AEDD97"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sz w:val="24"/>
                <w:szCs w:val="24"/>
              </w:rPr>
              <w:t>лесохозяйственный участок</w:t>
            </w:r>
          </w:p>
        </w:tc>
        <w:tc>
          <w:tcPr>
            <w:tcW w:w="1077" w:type="pct"/>
            <w:gridSpan w:val="2"/>
            <w:vAlign w:val="center"/>
            <w:hideMark/>
          </w:tcPr>
          <w:p w14:paraId="5C77EB7B"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1-50, части 51-57, 60, 61, 63</w:t>
            </w:r>
          </w:p>
        </w:tc>
        <w:tc>
          <w:tcPr>
            <w:tcW w:w="614" w:type="pct"/>
            <w:vAlign w:val="center"/>
            <w:hideMark/>
          </w:tcPr>
          <w:p w14:paraId="7F91B0CF"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bCs/>
                <w:sz w:val="24"/>
                <w:szCs w:val="24"/>
                <w:lang w:eastAsia="ru-RU"/>
              </w:rPr>
              <w:t>79912</w:t>
            </w:r>
          </w:p>
        </w:tc>
        <w:tc>
          <w:tcPr>
            <w:tcW w:w="1025" w:type="pct"/>
            <w:vAlign w:val="bottom"/>
          </w:tcPr>
          <w:p w14:paraId="13390151"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Распоряжение СНК СССР от 28.12.1943 № 24464-р;</w:t>
            </w:r>
          </w:p>
          <w:p w14:paraId="0CF44DAE"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Решение Новосибирского облисполкома от 03.06.1943 № 818</w:t>
            </w:r>
          </w:p>
          <w:p w14:paraId="1354CA1B" w14:textId="77777777" w:rsidR="0047303E" w:rsidRPr="00263259" w:rsidRDefault="0047303E" w:rsidP="0047303E">
            <w:pPr>
              <w:ind w:firstLine="0"/>
              <w:jc w:val="center"/>
              <w:rPr>
                <w:rFonts w:eastAsia="Times New Roman" w:cs="Times New Roman"/>
                <w:sz w:val="24"/>
                <w:szCs w:val="24"/>
              </w:rPr>
            </w:pPr>
          </w:p>
        </w:tc>
      </w:tr>
      <w:tr w:rsidR="00263259" w:rsidRPr="00263259" w14:paraId="4BF586DC" w14:textId="77777777" w:rsidTr="009E657E">
        <w:trPr>
          <w:trHeight w:val="20"/>
          <w:tblHeader/>
        </w:trPr>
        <w:tc>
          <w:tcPr>
            <w:tcW w:w="1130" w:type="pct"/>
            <w:vMerge w:val="restart"/>
            <w:vAlign w:val="center"/>
          </w:tcPr>
          <w:p w14:paraId="53DB0F75" w14:textId="77777777" w:rsidR="0047303E" w:rsidRPr="00263259" w:rsidRDefault="0047303E" w:rsidP="0047303E">
            <w:pPr>
              <w:ind w:firstLine="0"/>
              <w:jc w:val="center"/>
              <w:rPr>
                <w:rFonts w:eastAsia="Times New Roman" w:cs="Times New Roman"/>
                <w:bCs/>
                <w:sz w:val="24"/>
                <w:szCs w:val="24"/>
                <w:lang w:eastAsia="ru-RU"/>
              </w:rPr>
            </w:pPr>
          </w:p>
        </w:tc>
        <w:tc>
          <w:tcPr>
            <w:tcW w:w="1181" w:type="pct"/>
            <w:gridSpan w:val="3"/>
            <w:vAlign w:val="center"/>
            <w:hideMark/>
          </w:tcPr>
          <w:p w14:paraId="15ECE3BB"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Михайловский</w:t>
            </w:r>
          </w:p>
          <w:p w14:paraId="3BE949D0"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лесохозяйственный участок</w:t>
            </w:r>
          </w:p>
        </w:tc>
        <w:tc>
          <w:tcPr>
            <w:tcW w:w="1075" w:type="pct"/>
            <w:gridSpan w:val="2"/>
            <w:vAlign w:val="center"/>
            <w:hideMark/>
          </w:tcPr>
          <w:p w14:paraId="7FC171F9"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с-з «Московский»: 1-9, 11-18, 20-26, 29-35, 39, 41-45, 47, 49, 51, 52, части 10, 19, 27, 28, 36-38, 40, 46, 48, 50, 53, 54</w:t>
            </w:r>
          </w:p>
        </w:tc>
        <w:tc>
          <w:tcPr>
            <w:tcW w:w="593" w:type="pct"/>
            <w:vMerge w:val="restart"/>
            <w:vAlign w:val="center"/>
          </w:tcPr>
          <w:p w14:paraId="3B3E4D40" w14:textId="77777777" w:rsidR="0047303E" w:rsidRPr="00263259" w:rsidRDefault="0047303E" w:rsidP="0047303E">
            <w:pPr>
              <w:ind w:firstLine="0"/>
              <w:jc w:val="center"/>
              <w:rPr>
                <w:rFonts w:eastAsia="Times New Roman" w:cs="Times New Roman"/>
                <w:bCs/>
                <w:sz w:val="24"/>
                <w:szCs w:val="24"/>
                <w:lang w:eastAsia="ru-RU"/>
              </w:rPr>
            </w:pPr>
          </w:p>
        </w:tc>
        <w:tc>
          <w:tcPr>
            <w:tcW w:w="1018" w:type="pct"/>
            <w:vMerge w:val="restart"/>
            <w:hideMark/>
          </w:tcPr>
          <w:p w14:paraId="60266A63"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и от 11.07.1989 № 818;</w:t>
            </w:r>
          </w:p>
          <w:p w14:paraId="3CCC4583"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Приказ Рослесхоза от 28.07.2017</w:t>
            </w:r>
          </w:p>
          <w:p w14:paraId="03937B80" w14:textId="77777777" w:rsidR="0047303E" w:rsidRPr="00263259" w:rsidRDefault="0047303E" w:rsidP="0047303E">
            <w:pPr>
              <w:ind w:firstLine="0"/>
              <w:jc w:val="center"/>
              <w:rPr>
                <w:rFonts w:eastAsia="Times New Roman" w:cs="Times New Roman"/>
                <w:sz w:val="24"/>
                <w:szCs w:val="24"/>
                <w:lang w:eastAsia="ru-RU"/>
              </w:rPr>
            </w:pPr>
            <w:r w:rsidRPr="00263259">
              <w:rPr>
                <w:rFonts w:eastAsia="Times New Roman" w:cs="Times New Roman"/>
                <w:sz w:val="24"/>
                <w:szCs w:val="24"/>
              </w:rPr>
              <w:t>№ 384</w:t>
            </w:r>
          </w:p>
        </w:tc>
      </w:tr>
      <w:tr w:rsidR="00263259" w:rsidRPr="00263259" w14:paraId="4DBC0AC5" w14:textId="77777777" w:rsidTr="009E657E">
        <w:trPr>
          <w:trHeight w:val="20"/>
          <w:tblHeader/>
        </w:trPr>
        <w:tc>
          <w:tcPr>
            <w:tcW w:w="1097" w:type="pct"/>
            <w:vMerge/>
            <w:vAlign w:val="center"/>
            <w:hideMark/>
          </w:tcPr>
          <w:p w14:paraId="254389F4"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181" w:type="pct"/>
            <w:gridSpan w:val="3"/>
            <w:vAlign w:val="center"/>
            <w:hideMark/>
          </w:tcPr>
          <w:p w14:paraId="2B101BED"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Северный</w:t>
            </w:r>
          </w:p>
          <w:p w14:paraId="240C151D" w14:textId="77777777" w:rsidR="0047303E" w:rsidRPr="00263259" w:rsidRDefault="0047303E" w:rsidP="0047303E">
            <w:pPr>
              <w:ind w:firstLine="0"/>
              <w:jc w:val="center"/>
              <w:rPr>
                <w:rFonts w:eastAsia="Times New Roman" w:cs="Times New Roman"/>
                <w:sz w:val="24"/>
                <w:szCs w:val="24"/>
              </w:rPr>
            </w:pPr>
            <w:r w:rsidRPr="00263259">
              <w:rPr>
                <w:rFonts w:eastAsia="Times New Roman" w:cs="Times New Roman"/>
                <w:sz w:val="24"/>
                <w:szCs w:val="24"/>
              </w:rPr>
              <w:t>лесохозяйственный участок</w:t>
            </w:r>
          </w:p>
        </w:tc>
        <w:tc>
          <w:tcPr>
            <w:tcW w:w="1075" w:type="pct"/>
            <w:gridSpan w:val="2"/>
            <w:vAlign w:val="center"/>
            <w:hideMark/>
          </w:tcPr>
          <w:p w14:paraId="7E92ADFB" w14:textId="77777777" w:rsidR="0047303E" w:rsidRPr="00263259" w:rsidRDefault="0047303E" w:rsidP="0047303E">
            <w:pPr>
              <w:ind w:firstLine="0"/>
              <w:jc w:val="center"/>
              <w:rPr>
                <w:rFonts w:eastAsia="Times New Roman" w:cs="Times New Roman"/>
                <w:sz w:val="24"/>
                <w:szCs w:val="24"/>
                <w:lang w:eastAsia="ru-RU"/>
              </w:rPr>
            </w:pPr>
            <w:r w:rsidRPr="00263259">
              <w:rPr>
                <w:rFonts w:eastAsia="Times New Roman" w:cs="Times New Roman"/>
                <w:sz w:val="24"/>
                <w:szCs w:val="24"/>
                <w:lang w:eastAsia="ru-RU"/>
              </w:rPr>
              <w:t>с-з «Чапаевский»: 1-62, части 63, 64</w:t>
            </w:r>
          </w:p>
          <w:p w14:paraId="5C297C14" w14:textId="77777777" w:rsidR="0047303E" w:rsidRPr="00263259" w:rsidRDefault="0047303E" w:rsidP="0047303E">
            <w:pPr>
              <w:ind w:firstLine="0"/>
              <w:jc w:val="center"/>
              <w:rPr>
                <w:rFonts w:eastAsia="Times New Roman" w:cs="Times New Roman"/>
                <w:sz w:val="24"/>
                <w:szCs w:val="24"/>
                <w:lang w:eastAsia="ru-RU"/>
              </w:rPr>
            </w:pPr>
            <w:r w:rsidRPr="00263259">
              <w:rPr>
                <w:rFonts w:eastAsia="Times New Roman" w:cs="Times New Roman"/>
                <w:sz w:val="24"/>
                <w:szCs w:val="24"/>
                <w:lang w:eastAsia="ru-RU"/>
              </w:rPr>
              <w:t>с-з «Северный»: 1, 2, 8, 15, 20-23, 27, 32, 33, 35, 36, 38-43, части 3, 4, 6, 7, 9, 10, 13, 14, 17-19, 25, 26, 28, 30, 31, 34, 37</w:t>
            </w:r>
          </w:p>
          <w:p w14:paraId="3E89FBE2" w14:textId="77777777" w:rsidR="0047303E" w:rsidRPr="00263259" w:rsidRDefault="0047303E" w:rsidP="0047303E">
            <w:pPr>
              <w:ind w:firstLine="0"/>
              <w:jc w:val="center"/>
              <w:rPr>
                <w:rFonts w:eastAsia="Times New Roman" w:cs="Times New Roman"/>
                <w:bCs/>
                <w:sz w:val="24"/>
                <w:szCs w:val="24"/>
                <w:lang w:eastAsia="ru-RU"/>
              </w:rPr>
            </w:pPr>
            <w:r w:rsidRPr="00263259">
              <w:rPr>
                <w:rFonts w:eastAsia="Times New Roman" w:cs="Times New Roman"/>
                <w:sz w:val="24"/>
                <w:szCs w:val="24"/>
                <w:lang w:eastAsia="ru-RU"/>
              </w:rPr>
              <w:t>с-з «Трудовой»: 1-3, 6, 7, 15, 16, 18-22, 24-26, части 4, 5, 8-14, 17, 23</w:t>
            </w:r>
          </w:p>
        </w:tc>
        <w:tc>
          <w:tcPr>
            <w:tcW w:w="593" w:type="pct"/>
            <w:vMerge/>
            <w:vAlign w:val="center"/>
            <w:hideMark/>
          </w:tcPr>
          <w:p w14:paraId="4E90E72A" w14:textId="77777777" w:rsidR="0047303E" w:rsidRPr="00263259" w:rsidRDefault="0047303E" w:rsidP="0047303E">
            <w:pPr>
              <w:spacing w:line="276" w:lineRule="auto"/>
              <w:ind w:firstLine="0"/>
              <w:jc w:val="left"/>
              <w:rPr>
                <w:rFonts w:eastAsia="Times New Roman" w:cs="Times New Roman"/>
                <w:bCs/>
                <w:sz w:val="24"/>
                <w:szCs w:val="24"/>
                <w:lang w:eastAsia="ru-RU"/>
              </w:rPr>
            </w:pPr>
          </w:p>
        </w:tc>
        <w:tc>
          <w:tcPr>
            <w:tcW w:w="1018" w:type="pct"/>
            <w:vMerge/>
            <w:vAlign w:val="center"/>
            <w:hideMark/>
          </w:tcPr>
          <w:p w14:paraId="28011CD6" w14:textId="77777777" w:rsidR="0047303E" w:rsidRPr="00263259" w:rsidRDefault="0047303E" w:rsidP="0047303E">
            <w:pPr>
              <w:spacing w:line="276" w:lineRule="auto"/>
              <w:ind w:firstLine="0"/>
              <w:jc w:val="left"/>
              <w:rPr>
                <w:rFonts w:eastAsia="Times New Roman" w:cs="Times New Roman"/>
                <w:sz w:val="24"/>
                <w:szCs w:val="24"/>
                <w:lang w:eastAsia="ru-RU"/>
              </w:rPr>
            </w:pPr>
          </w:p>
        </w:tc>
      </w:tr>
      <w:tr w:rsidR="006A6F4E" w:rsidRPr="00263259" w14:paraId="0C10A63F" w14:textId="77777777" w:rsidTr="009E657E">
        <w:trPr>
          <w:trHeight w:val="20"/>
          <w:tblHeader/>
        </w:trPr>
        <w:tc>
          <w:tcPr>
            <w:tcW w:w="3389" w:type="pct"/>
            <w:gridSpan w:val="6"/>
            <w:vAlign w:val="center"/>
            <w:hideMark/>
          </w:tcPr>
          <w:p w14:paraId="41F5F6EA" w14:textId="77777777" w:rsidR="0047303E" w:rsidRPr="00263259" w:rsidRDefault="0047303E" w:rsidP="0047303E">
            <w:pPr>
              <w:ind w:firstLine="0"/>
              <w:jc w:val="left"/>
              <w:rPr>
                <w:rFonts w:eastAsia="Times New Roman" w:cs="Times New Roman"/>
                <w:sz w:val="24"/>
                <w:szCs w:val="24"/>
              </w:rPr>
            </w:pPr>
            <w:r w:rsidRPr="00263259">
              <w:rPr>
                <w:rFonts w:eastAsia="Times New Roman" w:cs="Times New Roman"/>
                <w:sz w:val="24"/>
                <w:szCs w:val="24"/>
              </w:rPr>
              <w:t>Резервные леса</w:t>
            </w:r>
          </w:p>
        </w:tc>
        <w:tc>
          <w:tcPr>
            <w:tcW w:w="593" w:type="pct"/>
            <w:vAlign w:val="center"/>
          </w:tcPr>
          <w:p w14:paraId="140E5690" w14:textId="77777777" w:rsidR="0047303E" w:rsidRPr="00263259" w:rsidRDefault="0047303E" w:rsidP="0047303E">
            <w:pPr>
              <w:ind w:firstLine="0"/>
              <w:jc w:val="center"/>
              <w:rPr>
                <w:rFonts w:eastAsia="Times New Roman" w:cs="Times New Roman"/>
                <w:bCs/>
                <w:sz w:val="24"/>
                <w:szCs w:val="24"/>
                <w:lang w:eastAsia="ru-RU"/>
              </w:rPr>
            </w:pPr>
          </w:p>
        </w:tc>
        <w:tc>
          <w:tcPr>
            <w:tcW w:w="1018" w:type="pct"/>
            <w:vAlign w:val="center"/>
          </w:tcPr>
          <w:p w14:paraId="051B86D7" w14:textId="77777777" w:rsidR="0047303E" w:rsidRPr="00263259" w:rsidRDefault="0047303E" w:rsidP="0047303E">
            <w:pPr>
              <w:ind w:firstLine="0"/>
              <w:jc w:val="center"/>
              <w:rPr>
                <w:rFonts w:eastAsia="Times New Roman" w:cs="Times New Roman"/>
                <w:sz w:val="24"/>
                <w:szCs w:val="24"/>
                <w:lang w:eastAsia="ru-RU"/>
              </w:rPr>
            </w:pPr>
          </w:p>
        </w:tc>
      </w:tr>
    </w:tbl>
    <w:p w14:paraId="59FE7C9D" w14:textId="77777777" w:rsidR="0047303E" w:rsidRPr="00263259" w:rsidRDefault="0047303E" w:rsidP="00182B55"/>
    <w:p w14:paraId="23ADEAB4" w14:textId="77777777" w:rsidR="0047303E" w:rsidRPr="00263259" w:rsidRDefault="0047303E" w:rsidP="00182B55"/>
    <w:p w14:paraId="2C1019AE" w14:textId="06EA25CC" w:rsidR="003D21BA" w:rsidRPr="00263259" w:rsidRDefault="003E5B67" w:rsidP="00FA451B">
      <w:pPr>
        <w:pStyle w:val="22"/>
      </w:pPr>
      <w:bookmarkStart w:id="26" w:name="_Toc209013824"/>
      <w:r w:rsidRPr="00263259">
        <w:lastRenderedPageBreak/>
        <w:t>Особо охраняемые природные территории</w:t>
      </w:r>
      <w:bookmarkEnd w:id="26"/>
    </w:p>
    <w:p w14:paraId="0B8F8FDF" w14:textId="5A617A73" w:rsidR="00F40E7C" w:rsidRPr="00263259" w:rsidRDefault="00F40E7C" w:rsidP="00F40E7C">
      <w:pPr>
        <w:pStyle w:val="af4"/>
      </w:pPr>
      <w:r w:rsidRPr="00263259">
        <w:t xml:space="preserve">На территории </w:t>
      </w:r>
      <w:r w:rsidR="003A73A6" w:rsidRPr="00263259">
        <w:t>Каргатского</w:t>
      </w:r>
      <w:r w:rsidRPr="00263259">
        <w:t xml:space="preserve"> района располагаются </w:t>
      </w:r>
      <w:r w:rsidR="006C6CC9" w:rsidRPr="00263259">
        <w:t>6</w:t>
      </w:r>
      <w:r w:rsidRPr="00263259">
        <w:t xml:space="preserve"> особо охраняемы</w:t>
      </w:r>
      <w:r w:rsidR="006C6CC9" w:rsidRPr="00263259">
        <w:t>х</w:t>
      </w:r>
      <w:r w:rsidRPr="00263259">
        <w:t xml:space="preserve"> природны</w:t>
      </w:r>
      <w:r w:rsidR="006C6CC9" w:rsidRPr="00263259">
        <w:t>х</w:t>
      </w:r>
      <w:r w:rsidRPr="00263259">
        <w:t xml:space="preserve"> территори</w:t>
      </w:r>
      <w:r w:rsidR="006C6CC9" w:rsidRPr="00263259">
        <w:t>й</w:t>
      </w:r>
      <w:r w:rsidRPr="00263259">
        <w:t xml:space="preserve"> (далее – ООПТ) </w:t>
      </w:r>
      <w:r w:rsidR="006C6CC9" w:rsidRPr="00263259">
        <w:t>регионального</w:t>
      </w:r>
      <w:r w:rsidR="007C230D" w:rsidRPr="00263259">
        <w:t xml:space="preserve"> значения. </w:t>
      </w:r>
      <w:r w:rsidR="00EB46AA" w:rsidRPr="00263259">
        <w:t>Перечень ООПТ приведен в таблице 1.</w:t>
      </w:r>
      <w:r w:rsidR="00E96EFE" w:rsidRPr="00263259">
        <w:t>6</w:t>
      </w:r>
      <w:r w:rsidR="00EB46AA" w:rsidRPr="00263259">
        <w:t>.</w:t>
      </w:r>
    </w:p>
    <w:p w14:paraId="2DE9D815" w14:textId="77777777" w:rsidR="007C230D" w:rsidRPr="00263259" w:rsidRDefault="007C230D" w:rsidP="00F40E7C">
      <w:pPr>
        <w:pStyle w:val="af4"/>
      </w:pPr>
    </w:p>
    <w:p w14:paraId="2547F182" w14:textId="77777777" w:rsidR="006C6CC9" w:rsidRPr="00263259" w:rsidRDefault="006C6CC9" w:rsidP="006C6CC9">
      <w:pPr>
        <w:pStyle w:val="aa"/>
        <w:keepNext/>
        <w:rPr>
          <w:sz w:val="24"/>
          <w:szCs w:val="24"/>
        </w:rPr>
        <w:sectPr w:rsidR="006C6CC9" w:rsidRPr="00263259" w:rsidSect="00663AC0">
          <w:footerReference w:type="default" r:id="rId8"/>
          <w:pgSz w:w="11906" w:h="16838"/>
          <w:pgMar w:top="1134" w:right="850" w:bottom="1134" w:left="1701" w:header="708" w:footer="708" w:gutter="0"/>
          <w:pgBorders w:display="firstPage" w:offsetFrom="page">
            <w:top w:val="single" w:sz="12" w:space="24" w:color="auto"/>
            <w:left w:val="single" w:sz="12" w:space="24" w:color="auto"/>
            <w:bottom w:val="single" w:sz="12" w:space="24" w:color="auto"/>
            <w:right w:val="single" w:sz="12" w:space="24" w:color="auto"/>
          </w:pgBorders>
          <w:cols w:space="708"/>
          <w:titlePg/>
          <w:docGrid w:linePitch="381"/>
        </w:sectPr>
      </w:pPr>
    </w:p>
    <w:p w14:paraId="274E5A1D" w14:textId="05ACDD50" w:rsidR="007C230D" w:rsidRPr="00263259" w:rsidRDefault="007C230D" w:rsidP="006C6CC9">
      <w:pPr>
        <w:pStyle w:val="aa"/>
        <w:keepNext/>
        <w:rPr>
          <w:szCs w:val="24"/>
        </w:rPr>
      </w:pPr>
      <w:r w:rsidRPr="00263259">
        <w:rPr>
          <w:szCs w:val="24"/>
        </w:rPr>
        <w:lastRenderedPageBreak/>
        <w:t xml:space="preserve">Таблица </w:t>
      </w:r>
      <w:r w:rsidR="006C2443" w:rsidRPr="00263259">
        <w:rPr>
          <w:szCs w:val="24"/>
        </w:rPr>
        <w:fldChar w:fldCharType="begin"/>
      </w:r>
      <w:r w:rsidR="006C2443" w:rsidRPr="00263259">
        <w:rPr>
          <w:szCs w:val="24"/>
        </w:rPr>
        <w:instrText xml:space="preserve"> STYLEREF 1 \s </w:instrText>
      </w:r>
      <w:r w:rsidR="006C2443" w:rsidRPr="00263259">
        <w:rPr>
          <w:szCs w:val="24"/>
        </w:rPr>
        <w:fldChar w:fldCharType="separate"/>
      </w:r>
      <w:r w:rsidR="007974BB" w:rsidRPr="00263259">
        <w:rPr>
          <w:noProof/>
          <w:szCs w:val="24"/>
        </w:rPr>
        <w:t>1</w:t>
      </w:r>
      <w:r w:rsidR="006C2443" w:rsidRPr="00263259">
        <w:rPr>
          <w:szCs w:val="24"/>
        </w:rPr>
        <w:fldChar w:fldCharType="end"/>
      </w:r>
      <w:r w:rsidR="006C2443" w:rsidRPr="00263259">
        <w:rPr>
          <w:szCs w:val="24"/>
        </w:rPr>
        <w:t>.</w:t>
      </w:r>
      <w:r w:rsidR="00E96EFE" w:rsidRPr="00263259">
        <w:rPr>
          <w:szCs w:val="24"/>
        </w:rPr>
        <w:t>6</w:t>
      </w:r>
      <w:r w:rsidRPr="00263259">
        <w:rPr>
          <w:szCs w:val="24"/>
        </w:rPr>
        <w:t xml:space="preserve"> Перечень ООПТ, расположенных в границах муниципального района</w:t>
      </w:r>
    </w:p>
    <w:tbl>
      <w:tblPr>
        <w:tblStyle w:val="aff3"/>
        <w:tblW w:w="0" w:type="auto"/>
        <w:tblLook w:val="04A0" w:firstRow="1" w:lastRow="0" w:firstColumn="1" w:lastColumn="0" w:noHBand="0" w:noVBand="1"/>
      </w:tblPr>
      <w:tblGrid>
        <w:gridCol w:w="1677"/>
        <w:gridCol w:w="2056"/>
        <w:gridCol w:w="2036"/>
        <w:gridCol w:w="1689"/>
        <w:gridCol w:w="2374"/>
        <w:gridCol w:w="1515"/>
        <w:gridCol w:w="1290"/>
        <w:gridCol w:w="2149"/>
      </w:tblGrid>
      <w:tr w:rsidR="00263259" w:rsidRPr="00263259" w14:paraId="27C055E0" w14:textId="77777777" w:rsidTr="006C6CC9">
        <w:trPr>
          <w:cantSplit/>
          <w:trHeight w:val="20"/>
          <w:tblHeader/>
        </w:trPr>
        <w:tc>
          <w:tcPr>
            <w:tcW w:w="0" w:type="auto"/>
          </w:tcPr>
          <w:p w14:paraId="7E685E34" w14:textId="6237F847" w:rsidR="006A0ADA" w:rsidRPr="00263259" w:rsidRDefault="006A0ADA" w:rsidP="006C6CC9">
            <w:pPr>
              <w:pStyle w:val="af4"/>
              <w:ind w:firstLine="0"/>
              <w:jc w:val="center"/>
              <w:rPr>
                <w:b/>
                <w:sz w:val="24"/>
                <w:szCs w:val="24"/>
              </w:rPr>
            </w:pPr>
            <w:r w:rsidRPr="00263259">
              <w:rPr>
                <w:b/>
                <w:sz w:val="24"/>
                <w:szCs w:val="24"/>
              </w:rPr>
              <w:t>№ кадастрового дела</w:t>
            </w:r>
          </w:p>
        </w:tc>
        <w:tc>
          <w:tcPr>
            <w:tcW w:w="0" w:type="auto"/>
          </w:tcPr>
          <w:p w14:paraId="04F2ED6D" w14:textId="183C9F00" w:rsidR="006A0ADA" w:rsidRPr="00263259" w:rsidRDefault="006A0ADA" w:rsidP="006C6CC9">
            <w:pPr>
              <w:pStyle w:val="af4"/>
              <w:ind w:firstLine="0"/>
              <w:jc w:val="center"/>
              <w:rPr>
                <w:b/>
                <w:sz w:val="24"/>
                <w:szCs w:val="24"/>
              </w:rPr>
            </w:pPr>
            <w:r w:rsidRPr="00263259">
              <w:rPr>
                <w:b/>
                <w:sz w:val="24"/>
                <w:szCs w:val="24"/>
              </w:rPr>
              <w:t>Наименование ООПТ</w:t>
            </w:r>
          </w:p>
        </w:tc>
        <w:tc>
          <w:tcPr>
            <w:tcW w:w="0" w:type="auto"/>
          </w:tcPr>
          <w:p w14:paraId="768B1DE0" w14:textId="68AC895B" w:rsidR="006A0ADA" w:rsidRPr="00263259" w:rsidRDefault="006A0ADA" w:rsidP="006C6CC9">
            <w:pPr>
              <w:pStyle w:val="af4"/>
              <w:ind w:firstLine="0"/>
              <w:jc w:val="center"/>
              <w:rPr>
                <w:b/>
                <w:sz w:val="24"/>
                <w:szCs w:val="24"/>
              </w:rPr>
            </w:pPr>
            <w:r w:rsidRPr="00263259">
              <w:rPr>
                <w:b/>
                <w:sz w:val="24"/>
                <w:szCs w:val="24"/>
              </w:rPr>
              <w:t>Категория</w:t>
            </w:r>
          </w:p>
        </w:tc>
        <w:tc>
          <w:tcPr>
            <w:tcW w:w="0" w:type="auto"/>
          </w:tcPr>
          <w:p w14:paraId="52060BD1" w14:textId="3E1E5767" w:rsidR="006A0ADA" w:rsidRPr="00263259" w:rsidRDefault="006A0ADA" w:rsidP="006C6CC9">
            <w:pPr>
              <w:pStyle w:val="af4"/>
              <w:ind w:firstLine="0"/>
              <w:jc w:val="center"/>
              <w:rPr>
                <w:b/>
                <w:sz w:val="24"/>
                <w:szCs w:val="24"/>
              </w:rPr>
            </w:pPr>
            <w:r w:rsidRPr="00263259">
              <w:rPr>
                <w:b/>
                <w:sz w:val="24"/>
                <w:szCs w:val="24"/>
              </w:rPr>
              <w:t>Уровень значимости</w:t>
            </w:r>
          </w:p>
        </w:tc>
        <w:tc>
          <w:tcPr>
            <w:tcW w:w="0" w:type="auto"/>
          </w:tcPr>
          <w:p w14:paraId="4D002B10" w14:textId="2D0BE11D" w:rsidR="006A0ADA" w:rsidRPr="00263259" w:rsidRDefault="006A0ADA" w:rsidP="006C6CC9">
            <w:pPr>
              <w:pStyle w:val="af4"/>
              <w:ind w:firstLine="0"/>
              <w:jc w:val="center"/>
              <w:rPr>
                <w:b/>
                <w:sz w:val="24"/>
                <w:szCs w:val="24"/>
              </w:rPr>
            </w:pPr>
            <w:r w:rsidRPr="00263259">
              <w:rPr>
                <w:b/>
                <w:sz w:val="24"/>
                <w:szCs w:val="24"/>
              </w:rPr>
              <w:t>Профиль</w:t>
            </w:r>
          </w:p>
        </w:tc>
        <w:tc>
          <w:tcPr>
            <w:tcW w:w="0" w:type="auto"/>
          </w:tcPr>
          <w:p w14:paraId="1A80F25C" w14:textId="3BC7CF15" w:rsidR="006A0ADA" w:rsidRPr="00263259" w:rsidRDefault="006A0ADA" w:rsidP="006C6CC9">
            <w:pPr>
              <w:pStyle w:val="af4"/>
              <w:ind w:firstLine="0"/>
              <w:jc w:val="center"/>
              <w:rPr>
                <w:b/>
                <w:sz w:val="24"/>
                <w:szCs w:val="24"/>
              </w:rPr>
            </w:pPr>
            <w:r w:rsidRPr="00263259">
              <w:rPr>
                <w:b/>
                <w:sz w:val="24"/>
                <w:szCs w:val="24"/>
              </w:rPr>
              <w:t>Реестровый номер в ЕГРН</w:t>
            </w:r>
          </w:p>
        </w:tc>
        <w:tc>
          <w:tcPr>
            <w:tcW w:w="0" w:type="auto"/>
          </w:tcPr>
          <w:p w14:paraId="5FDE7C53" w14:textId="7B601F48" w:rsidR="006A0ADA" w:rsidRPr="00263259" w:rsidRDefault="006A0ADA" w:rsidP="006C6CC9">
            <w:pPr>
              <w:pStyle w:val="af4"/>
              <w:ind w:firstLine="0"/>
              <w:jc w:val="center"/>
              <w:rPr>
                <w:b/>
                <w:sz w:val="24"/>
                <w:szCs w:val="24"/>
              </w:rPr>
            </w:pPr>
            <w:r w:rsidRPr="00263259">
              <w:rPr>
                <w:b/>
                <w:sz w:val="24"/>
                <w:szCs w:val="24"/>
              </w:rPr>
              <w:t>Площадь, га</w:t>
            </w:r>
          </w:p>
        </w:tc>
        <w:tc>
          <w:tcPr>
            <w:tcW w:w="0" w:type="auto"/>
          </w:tcPr>
          <w:p w14:paraId="7554723D" w14:textId="03B627A5" w:rsidR="006A0ADA" w:rsidRPr="00263259" w:rsidRDefault="006A0ADA" w:rsidP="006C6CC9">
            <w:pPr>
              <w:pStyle w:val="af4"/>
              <w:ind w:firstLine="0"/>
              <w:jc w:val="center"/>
              <w:rPr>
                <w:b/>
                <w:sz w:val="24"/>
                <w:szCs w:val="24"/>
              </w:rPr>
            </w:pPr>
            <w:r w:rsidRPr="00263259">
              <w:rPr>
                <w:b/>
                <w:sz w:val="24"/>
                <w:szCs w:val="24"/>
              </w:rPr>
              <w:t>Реквизиты нормативно-правового акта</w:t>
            </w:r>
          </w:p>
        </w:tc>
      </w:tr>
      <w:tr w:rsidR="00263259" w:rsidRPr="00263259" w14:paraId="150D2717" w14:textId="77777777" w:rsidTr="006C6CC9">
        <w:trPr>
          <w:cantSplit/>
          <w:trHeight w:val="20"/>
        </w:trPr>
        <w:tc>
          <w:tcPr>
            <w:tcW w:w="0" w:type="auto"/>
          </w:tcPr>
          <w:p w14:paraId="18AB4912" w14:textId="118DAE73" w:rsidR="006A0ADA" w:rsidRPr="00263259" w:rsidRDefault="000C33EF" w:rsidP="0021239B">
            <w:pPr>
              <w:pStyle w:val="af4"/>
              <w:ind w:firstLine="0"/>
              <w:rPr>
                <w:sz w:val="24"/>
                <w:szCs w:val="24"/>
              </w:rPr>
            </w:pPr>
            <w:r w:rsidRPr="00263259">
              <w:rPr>
                <w:sz w:val="24"/>
                <w:szCs w:val="24"/>
              </w:rPr>
              <w:lastRenderedPageBreak/>
              <w:t>015</w:t>
            </w:r>
          </w:p>
        </w:tc>
        <w:tc>
          <w:tcPr>
            <w:tcW w:w="0" w:type="auto"/>
          </w:tcPr>
          <w:p w14:paraId="7E1EF115" w14:textId="5589825B" w:rsidR="006A0ADA" w:rsidRPr="00263259" w:rsidRDefault="000C33EF" w:rsidP="006C6CC9">
            <w:pPr>
              <w:pStyle w:val="af4"/>
              <w:ind w:firstLine="0"/>
              <w:rPr>
                <w:sz w:val="24"/>
                <w:szCs w:val="24"/>
              </w:rPr>
            </w:pPr>
            <w:r w:rsidRPr="00263259">
              <w:rPr>
                <w:sz w:val="24"/>
                <w:szCs w:val="24"/>
              </w:rPr>
              <w:t>Государственный</w:t>
            </w:r>
            <w:r w:rsidR="006C6CC9" w:rsidRPr="00263259">
              <w:rPr>
                <w:sz w:val="24"/>
                <w:szCs w:val="24"/>
              </w:rPr>
              <w:t xml:space="preserve"> </w:t>
            </w:r>
            <w:r w:rsidRPr="00263259">
              <w:rPr>
                <w:sz w:val="24"/>
                <w:szCs w:val="24"/>
              </w:rPr>
              <w:t>природный</w:t>
            </w:r>
            <w:r w:rsidR="006C6CC9" w:rsidRPr="00263259">
              <w:rPr>
                <w:sz w:val="24"/>
                <w:szCs w:val="24"/>
              </w:rPr>
              <w:t xml:space="preserve"> </w:t>
            </w:r>
            <w:r w:rsidRPr="00263259">
              <w:rPr>
                <w:sz w:val="24"/>
                <w:szCs w:val="24"/>
              </w:rPr>
              <w:t>заказник</w:t>
            </w:r>
            <w:r w:rsidR="006C6CC9" w:rsidRPr="00263259">
              <w:rPr>
                <w:sz w:val="24"/>
                <w:szCs w:val="24"/>
              </w:rPr>
              <w:t xml:space="preserve"> </w:t>
            </w:r>
            <w:r w:rsidRPr="00263259">
              <w:rPr>
                <w:sz w:val="24"/>
                <w:szCs w:val="24"/>
              </w:rPr>
              <w:t>«Каргатский»</w:t>
            </w:r>
            <w:r w:rsidR="006C6CC9" w:rsidRPr="00263259">
              <w:rPr>
                <w:sz w:val="24"/>
                <w:szCs w:val="24"/>
              </w:rPr>
              <w:t xml:space="preserve"> </w:t>
            </w:r>
            <w:r w:rsidRPr="00263259">
              <w:rPr>
                <w:sz w:val="24"/>
                <w:szCs w:val="24"/>
              </w:rPr>
              <w:t>Новосибирской</w:t>
            </w:r>
            <w:r w:rsidR="006C6CC9" w:rsidRPr="00263259">
              <w:rPr>
                <w:sz w:val="24"/>
                <w:szCs w:val="24"/>
              </w:rPr>
              <w:t xml:space="preserve"> </w:t>
            </w:r>
            <w:r w:rsidRPr="00263259">
              <w:rPr>
                <w:sz w:val="24"/>
                <w:szCs w:val="24"/>
              </w:rPr>
              <w:t>области</w:t>
            </w:r>
          </w:p>
        </w:tc>
        <w:tc>
          <w:tcPr>
            <w:tcW w:w="0" w:type="auto"/>
          </w:tcPr>
          <w:p w14:paraId="04139FA7" w14:textId="644F8FA8" w:rsidR="006A0ADA" w:rsidRPr="00263259" w:rsidRDefault="000C33EF" w:rsidP="006C6CC9">
            <w:pPr>
              <w:pStyle w:val="af4"/>
              <w:ind w:firstLine="0"/>
              <w:rPr>
                <w:sz w:val="24"/>
                <w:szCs w:val="24"/>
              </w:rPr>
            </w:pPr>
            <w:r w:rsidRPr="00263259">
              <w:rPr>
                <w:sz w:val="24"/>
                <w:szCs w:val="24"/>
              </w:rPr>
              <w:t>Государственный</w:t>
            </w:r>
            <w:r w:rsidR="006C6CC9" w:rsidRPr="00263259">
              <w:rPr>
                <w:sz w:val="24"/>
                <w:szCs w:val="24"/>
              </w:rPr>
              <w:t xml:space="preserve"> </w:t>
            </w:r>
            <w:r w:rsidRPr="00263259">
              <w:rPr>
                <w:sz w:val="24"/>
                <w:szCs w:val="24"/>
              </w:rPr>
              <w:t>природный</w:t>
            </w:r>
            <w:r w:rsidR="006C6CC9" w:rsidRPr="00263259">
              <w:rPr>
                <w:sz w:val="24"/>
                <w:szCs w:val="24"/>
              </w:rPr>
              <w:t xml:space="preserve"> </w:t>
            </w:r>
            <w:r w:rsidRPr="00263259">
              <w:rPr>
                <w:sz w:val="24"/>
                <w:szCs w:val="24"/>
              </w:rPr>
              <w:t>заказник</w:t>
            </w:r>
          </w:p>
        </w:tc>
        <w:tc>
          <w:tcPr>
            <w:tcW w:w="0" w:type="auto"/>
          </w:tcPr>
          <w:p w14:paraId="7FE0883B" w14:textId="4E6DC5F1" w:rsidR="006A0ADA" w:rsidRPr="00263259" w:rsidRDefault="000C33EF" w:rsidP="006C6CC9">
            <w:pPr>
              <w:pStyle w:val="af4"/>
              <w:ind w:firstLine="0"/>
              <w:rPr>
                <w:sz w:val="24"/>
                <w:szCs w:val="24"/>
              </w:rPr>
            </w:pPr>
            <w:r w:rsidRPr="00263259">
              <w:rPr>
                <w:sz w:val="24"/>
                <w:szCs w:val="24"/>
              </w:rPr>
              <w:t>Региональный</w:t>
            </w:r>
          </w:p>
        </w:tc>
        <w:tc>
          <w:tcPr>
            <w:tcW w:w="0" w:type="auto"/>
          </w:tcPr>
          <w:p w14:paraId="63D732F9" w14:textId="26947F22" w:rsidR="006A0ADA" w:rsidRPr="00263259" w:rsidRDefault="000C33EF" w:rsidP="006C6CC9">
            <w:pPr>
              <w:pStyle w:val="af4"/>
              <w:ind w:firstLine="0"/>
              <w:rPr>
                <w:sz w:val="24"/>
                <w:szCs w:val="24"/>
              </w:rPr>
            </w:pPr>
            <w:r w:rsidRPr="00263259">
              <w:rPr>
                <w:sz w:val="24"/>
                <w:szCs w:val="24"/>
              </w:rPr>
              <w:t>Биологический</w:t>
            </w:r>
            <w:r w:rsidR="006C6CC9" w:rsidRPr="00263259">
              <w:rPr>
                <w:sz w:val="24"/>
                <w:szCs w:val="24"/>
              </w:rPr>
              <w:t xml:space="preserve"> </w:t>
            </w:r>
            <w:r w:rsidRPr="00263259">
              <w:rPr>
                <w:sz w:val="24"/>
                <w:szCs w:val="24"/>
              </w:rPr>
              <w:t>(зоологический)</w:t>
            </w:r>
          </w:p>
        </w:tc>
        <w:tc>
          <w:tcPr>
            <w:tcW w:w="0" w:type="auto"/>
          </w:tcPr>
          <w:p w14:paraId="51CB57E4" w14:textId="527FB399" w:rsidR="006A0ADA" w:rsidRPr="00263259" w:rsidRDefault="000C33EF" w:rsidP="0021239B">
            <w:pPr>
              <w:pStyle w:val="af4"/>
              <w:ind w:firstLine="0"/>
              <w:rPr>
                <w:sz w:val="24"/>
                <w:szCs w:val="24"/>
              </w:rPr>
            </w:pPr>
            <w:r w:rsidRPr="00263259">
              <w:rPr>
                <w:sz w:val="24"/>
                <w:szCs w:val="24"/>
              </w:rPr>
              <w:t>54:09-6.21</w:t>
            </w:r>
          </w:p>
        </w:tc>
        <w:tc>
          <w:tcPr>
            <w:tcW w:w="0" w:type="auto"/>
          </w:tcPr>
          <w:p w14:paraId="00F7B314" w14:textId="0AABC62A" w:rsidR="006A0ADA" w:rsidRPr="00263259" w:rsidRDefault="000C33EF" w:rsidP="0021239B">
            <w:pPr>
              <w:pStyle w:val="af4"/>
              <w:ind w:firstLine="0"/>
              <w:rPr>
                <w:sz w:val="24"/>
                <w:szCs w:val="24"/>
              </w:rPr>
            </w:pPr>
            <w:r w:rsidRPr="00263259">
              <w:rPr>
                <w:sz w:val="24"/>
                <w:szCs w:val="24"/>
              </w:rPr>
              <w:t>88 293,96</w:t>
            </w:r>
          </w:p>
        </w:tc>
        <w:tc>
          <w:tcPr>
            <w:tcW w:w="0" w:type="auto"/>
          </w:tcPr>
          <w:p w14:paraId="399DB34C" w14:textId="5EB4C752" w:rsidR="006A0ADA" w:rsidRPr="00263259" w:rsidRDefault="000C33EF" w:rsidP="006C6CC9">
            <w:pPr>
              <w:pStyle w:val="af4"/>
              <w:ind w:firstLine="0"/>
              <w:rPr>
                <w:sz w:val="24"/>
                <w:szCs w:val="24"/>
              </w:rPr>
            </w:pPr>
            <w:r w:rsidRPr="00263259">
              <w:rPr>
                <w:sz w:val="24"/>
                <w:szCs w:val="24"/>
              </w:rPr>
              <w:t>Постановление главы</w:t>
            </w:r>
            <w:r w:rsidR="006C6CC9" w:rsidRPr="00263259">
              <w:rPr>
                <w:sz w:val="24"/>
                <w:szCs w:val="24"/>
              </w:rPr>
              <w:t xml:space="preserve"> </w:t>
            </w:r>
            <w:r w:rsidRPr="00263259">
              <w:rPr>
                <w:sz w:val="24"/>
                <w:szCs w:val="24"/>
              </w:rPr>
              <w:t>администрации</w:t>
            </w:r>
            <w:r w:rsidR="006C6CC9" w:rsidRPr="00263259">
              <w:rPr>
                <w:sz w:val="24"/>
                <w:szCs w:val="24"/>
              </w:rPr>
              <w:t xml:space="preserve"> </w:t>
            </w:r>
            <w:r w:rsidRPr="00263259">
              <w:rPr>
                <w:sz w:val="24"/>
                <w:szCs w:val="24"/>
              </w:rPr>
              <w:t>Новосибирской области</w:t>
            </w:r>
            <w:r w:rsidR="006C6CC9" w:rsidRPr="00263259">
              <w:rPr>
                <w:sz w:val="24"/>
                <w:szCs w:val="24"/>
              </w:rPr>
              <w:t xml:space="preserve"> </w:t>
            </w:r>
            <w:r w:rsidRPr="00263259">
              <w:rPr>
                <w:sz w:val="24"/>
                <w:szCs w:val="24"/>
              </w:rPr>
              <w:t>от 25.04.2000 № 297</w:t>
            </w:r>
            <w:r w:rsidR="006C6CC9" w:rsidRPr="00263259">
              <w:rPr>
                <w:sz w:val="24"/>
                <w:szCs w:val="24"/>
              </w:rPr>
              <w:t xml:space="preserve"> </w:t>
            </w:r>
            <w:r w:rsidRPr="00263259">
              <w:rPr>
                <w:sz w:val="24"/>
                <w:szCs w:val="24"/>
              </w:rPr>
              <w:t>«О создании особо</w:t>
            </w:r>
            <w:r w:rsidR="006C6CC9" w:rsidRPr="00263259">
              <w:rPr>
                <w:sz w:val="24"/>
                <w:szCs w:val="24"/>
              </w:rPr>
              <w:t xml:space="preserve"> </w:t>
            </w:r>
            <w:r w:rsidRPr="00263259">
              <w:rPr>
                <w:sz w:val="24"/>
                <w:szCs w:val="24"/>
              </w:rPr>
              <w:t>охраняемой природной</w:t>
            </w:r>
            <w:r w:rsidR="006C6CC9" w:rsidRPr="00263259">
              <w:rPr>
                <w:sz w:val="24"/>
                <w:szCs w:val="24"/>
              </w:rPr>
              <w:t xml:space="preserve"> </w:t>
            </w:r>
            <w:r w:rsidRPr="00263259">
              <w:rPr>
                <w:sz w:val="24"/>
                <w:szCs w:val="24"/>
              </w:rPr>
              <w:t>территории</w:t>
            </w:r>
            <w:r w:rsidR="006C6CC9" w:rsidRPr="00263259">
              <w:rPr>
                <w:sz w:val="24"/>
                <w:szCs w:val="24"/>
              </w:rPr>
              <w:t xml:space="preserve"> </w:t>
            </w:r>
            <w:r w:rsidRPr="00263259">
              <w:rPr>
                <w:sz w:val="24"/>
                <w:szCs w:val="24"/>
              </w:rPr>
              <w:t>регионального значения</w:t>
            </w:r>
            <w:r w:rsidR="006C6CC9" w:rsidRPr="00263259">
              <w:rPr>
                <w:sz w:val="24"/>
                <w:szCs w:val="24"/>
              </w:rPr>
              <w:t xml:space="preserve"> –</w:t>
            </w:r>
            <w:r w:rsidRPr="00263259">
              <w:rPr>
                <w:sz w:val="24"/>
                <w:szCs w:val="24"/>
              </w:rPr>
              <w:t xml:space="preserve"> государственного</w:t>
            </w:r>
            <w:r w:rsidR="006C6CC9" w:rsidRPr="00263259">
              <w:rPr>
                <w:sz w:val="24"/>
                <w:szCs w:val="24"/>
              </w:rPr>
              <w:t xml:space="preserve"> </w:t>
            </w:r>
            <w:r w:rsidRPr="00263259">
              <w:rPr>
                <w:sz w:val="24"/>
                <w:szCs w:val="24"/>
              </w:rPr>
              <w:t>природного заказника</w:t>
            </w:r>
            <w:r w:rsidR="006C6CC9" w:rsidRPr="00263259">
              <w:rPr>
                <w:sz w:val="24"/>
                <w:szCs w:val="24"/>
              </w:rPr>
              <w:t xml:space="preserve"> </w:t>
            </w:r>
            <w:r w:rsidRPr="00263259">
              <w:rPr>
                <w:sz w:val="24"/>
                <w:szCs w:val="24"/>
              </w:rPr>
              <w:t>«Каргатский»</w:t>
            </w:r>
            <w:r w:rsidR="006C6CC9" w:rsidRPr="00263259">
              <w:rPr>
                <w:sz w:val="24"/>
                <w:szCs w:val="24"/>
              </w:rPr>
              <w:t xml:space="preserve"> </w:t>
            </w:r>
            <w:r w:rsidRPr="00263259">
              <w:rPr>
                <w:sz w:val="24"/>
                <w:szCs w:val="24"/>
              </w:rPr>
              <w:t>Новосибирской</w:t>
            </w:r>
            <w:r w:rsidR="006C6CC9" w:rsidRPr="00263259">
              <w:rPr>
                <w:sz w:val="24"/>
                <w:szCs w:val="24"/>
              </w:rPr>
              <w:t xml:space="preserve"> </w:t>
            </w:r>
            <w:r w:rsidRPr="00263259">
              <w:rPr>
                <w:sz w:val="24"/>
                <w:szCs w:val="24"/>
              </w:rPr>
              <w:t>области»; постановление</w:t>
            </w:r>
            <w:r w:rsidR="006C6CC9" w:rsidRPr="00263259">
              <w:rPr>
                <w:sz w:val="24"/>
                <w:szCs w:val="24"/>
              </w:rPr>
              <w:t xml:space="preserve"> </w:t>
            </w:r>
            <w:r w:rsidRPr="00263259">
              <w:rPr>
                <w:sz w:val="24"/>
                <w:szCs w:val="24"/>
              </w:rPr>
              <w:t>Правительства</w:t>
            </w:r>
            <w:r w:rsidR="006C6CC9" w:rsidRPr="00263259">
              <w:rPr>
                <w:sz w:val="24"/>
                <w:szCs w:val="24"/>
              </w:rPr>
              <w:t xml:space="preserve"> </w:t>
            </w:r>
            <w:r w:rsidRPr="00263259">
              <w:rPr>
                <w:sz w:val="24"/>
                <w:szCs w:val="24"/>
              </w:rPr>
              <w:t>Новосибирской области</w:t>
            </w:r>
            <w:r w:rsidR="006C6CC9" w:rsidRPr="00263259">
              <w:rPr>
                <w:sz w:val="24"/>
                <w:szCs w:val="24"/>
              </w:rPr>
              <w:t xml:space="preserve"> </w:t>
            </w:r>
            <w:r w:rsidRPr="00263259">
              <w:rPr>
                <w:sz w:val="24"/>
                <w:szCs w:val="24"/>
              </w:rPr>
              <w:t>от 15.10.2012 № 470-п</w:t>
            </w:r>
            <w:r w:rsidR="006C6CC9" w:rsidRPr="00263259">
              <w:rPr>
                <w:sz w:val="24"/>
                <w:szCs w:val="24"/>
              </w:rPr>
              <w:t xml:space="preserve"> </w:t>
            </w:r>
            <w:r w:rsidRPr="00263259">
              <w:rPr>
                <w:sz w:val="24"/>
                <w:szCs w:val="24"/>
              </w:rPr>
              <w:t>«Об утверждении</w:t>
            </w:r>
            <w:r w:rsidR="006C6CC9" w:rsidRPr="00263259">
              <w:rPr>
                <w:sz w:val="24"/>
                <w:szCs w:val="24"/>
              </w:rPr>
              <w:t xml:space="preserve"> </w:t>
            </w:r>
            <w:r w:rsidRPr="00263259">
              <w:rPr>
                <w:sz w:val="24"/>
                <w:szCs w:val="24"/>
              </w:rPr>
              <w:t>Положения об особо</w:t>
            </w:r>
            <w:r w:rsidR="006C6CC9" w:rsidRPr="00263259">
              <w:rPr>
                <w:sz w:val="24"/>
                <w:szCs w:val="24"/>
              </w:rPr>
              <w:t xml:space="preserve"> </w:t>
            </w:r>
            <w:r w:rsidRPr="00263259">
              <w:rPr>
                <w:sz w:val="24"/>
                <w:szCs w:val="24"/>
              </w:rPr>
              <w:t>охраняемой природной</w:t>
            </w:r>
            <w:r w:rsidR="006C6CC9" w:rsidRPr="00263259">
              <w:rPr>
                <w:sz w:val="24"/>
                <w:szCs w:val="24"/>
              </w:rPr>
              <w:t xml:space="preserve"> </w:t>
            </w:r>
            <w:r w:rsidRPr="00263259">
              <w:rPr>
                <w:sz w:val="24"/>
                <w:szCs w:val="24"/>
              </w:rPr>
              <w:t>территории</w:t>
            </w:r>
            <w:r w:rsidR="006C6CC9" w:rsidRPr="00263259">
              <w:rPr>
                <w:sz w:val="24"/>
                <w:szCs w:val="24"/>
              </w:rPr>
              <w:t xml:space="preserve"> </w:t>
            </w:r>
            <w:r w:rsidRPr="00263259">
              <w:rPr>
                <w:sz w:val="24"/>
                <w:szCs w:val="24"/>
              </w:rPr>
              <w:t>регионального значения</w:t>
            </w:r>
            <w:r w:rsidR="006C6CC9" w:rsidRPr="00263259">
              <w:rPr>
                <w:sz w:val="24"/>
                <w:szCs w:val="24"/>
              </w:rPr>
              <w:t xml:space="preserve"> –</w:t>
            </w:r>
            <w:r w:rsidRPr="00263259">
              <w:rPr>
                <w:sz w:val="24"/>
                <w:szCs w:val="24"/>
              </w:rPr>
              <w:t xml:space="preserve"> государственном</w:t>
            </w:r>
            <w:r w:rsidR="006C6CC9" w:rsidRPr="00263259">
              <w:rPr>
                <w:sz w:val="24"/>
                <w:szCs w:val="24"/>
              </w:rPr>
              <w:t xml:space="preserve"> </w:t>
            </w:r>
            <w:r w:rsidRPr="00263259">
              <w:rPr>
                <w:sz w:val="24"/>
                <w:szCs w:val="24"/>
              </w:rPr>
              <w:t>природном заказнике</w:t>
            </w:r>
            <w:r w:rsidR="006C6CC9" w:rsidRPr="00263259">
              <w:rPr>
                <w:sz w:val="24"/>
                <w:szCs w:val="24"/>
              </w:rPr>
              <w:t xml:space="preserve"> </w:t>
            </w:r>
            <w:r w:rsidRPr="00263259">
              <w:rPr>
                <w:sz w:val="24"/>
                <w:szCs w:val="24"/>
              </w:rPr>
              <w:t>«Каргатский»</w:t>
            </w:r>
            <w:r w:rsidR="006C6CC9" w:rsidRPr="00263259">
              <w:rPr>
                <w:sz w:val="24"/>
                <w:szCs w:val="24"/>
              </w:rPr>
              <w:t xml:space="preserve"> </w:t>
            </w:r>
            <w:r w:rsidRPr="00263259">
              <w:rPr>
                <w:sz w:val="24"/>
                <w:szCs w:val="24"/>
              </w:rPr>
              <w:t>Новосибирской</w:t>
            </w:r>
            <w:r w:rsidR="006C6CC9" w:rsidRPr="00263259">
              <w:rPr>
                <w:sz w:val="24"/>
                <w:szCs w:val="24"/>
              </w:rPr>
              <w:t xml:space="preserve"> </w:t>
            </w:r>
            <w:r w:rsidRPr="00263259">
              <w:rPr>
                <w:sz w:val="24"/>
                <w:szCs w:val="24"/>
              </w:rPr>
              <w:t>области»;</w:t>
            </w:r>
            <w:r w:rsidR="006C6CC9" w:rsidRPr="00263259">
              <w:rPr>
                <w:sz w:val="24"/>
                <w:szCs w:val="24"/>
              </w:rPr>
              <w:t xml:space="preserve"> П</w:t>
            </w:r>
            <w:r w:rsidRPr="00263259">
              <w:rPr>
                <w:sz w:val="24"/>
                <w:szCs w:val="24"/>
              </w:rPr>
              <w:t>остановление</w:t>
            </w:r>
            <w:r w:rsidR="006C6CC9" w:rsidRPr="00263259">
              <w:rPr>
                <w:sz w:val="24"/>
                <w:szCs w:val="24"/>
              </w:rPr>
              <w:t xml:space="preserve"> </w:t>
            </w:r>
            <w:r w:rsidRPr="00263259">
              <w:rPr>
                <w:sz w:val="24"/>
                <w:szCs w:val="24"/>
              </w:rPr>
              <w:t>Правительства</w:t>
            </w:r>
            <w:r w:rsidR="006C6CC9" w:rsidRPr="00263259">
              <w:rPr>
                <w:sz w:val="24"/>
                <w:szCs w:val="24"/>
              </w:rPr>
              <w:t xml:space="preserve"> </w:t>
            </w:r>
            <w:r w:rsidRPr="00263259">
              <w:rPr>
                <w:sz w:val="24"/>
                <w:szCs w:val="24"/>
              </w:rPr>
              <w:t>Новосибирской области</w:t>
            </w:r>
            <w:r w:rsidR="006C6CC9" w:rsidRPr="00263259">
              <w:rPr>
                <w:sz w:val="24"/>
                <w:szCs w:val="24"/>
              </w:rPr>
              <w:t xml:space="preserve"> </w:t>
            </w:r>
            <w:r w:rsidRPr="00263259">
              <w:rPr>
                <w:sz w:val="24"/>
                <w:szCs w:val="24"/>
              </w:rPr>
              <w:t>от 26.04.2017 № 159-п</w:t>
            </w:r>
            <w:r w:rsidR="006C6CC9" w:rsidRPr="00263259">
              <w:rPr>
                <w:sz w:val="24"/>
                <w:szCs w:val="24"/>
              </w:rPr>
              <w:t xml:space="preserve"> </w:t>
            </w:r>
            <w:r w:rsidRPr="00263259">
              <w:rPr>
                <w:sz w:val="24"/>
                <w:szCs w:val="24"/>
              </w:rPr>
              <w:t>«Об утверждении</w:t>
            </w:r>
            <w:r w:rsidR="006C6CC9" w:rsidRPr="00263259">
              <w:rPr>
                <w:sz w:val="24"/>
                <w:szCs w:val="24"/>
              </w:rPr>
              <w:t xml:space="preserve"> </w:t>
            </w:r>
            <w:r w:rsidRPr="00263259">
              <w:rPr>
                <w:sz w:val="24"/>
                <w:szCs w:val="24"/>
              </w:rPr>
              <w:t>границ особо</w:t>
            </w:r>
            <w:r w:rsidR="006C6CC9" w:rsidRPr="00263259">
              <w:rPr>
                <w:sz w:val="24"/>
                <w:szCs w:val="24"/>
              </w:rPr>
              <w:t xml:space="preserve"> </w:t>
            </w:r>
            <w:r w:rsidRPr="00263259">
              <w:rPr>
                <w:sz w:val="24"/>
                <w:szCs w:val="24"/>
              </w:rPr>
              <w:t>охраняемой природной</w:t>
            </w:r>
            <w:r w:rsidR="006C6CC9" w:rsidRPr="00263259">
              <w:rPr>
                <w:sz w:val="24"/>
                <w:szCs w:val="24"/>
              </w:rPr>
              <w:t xml:space="preserve"> </w:t>
            </w:r>
            <w:r w:rsidRPr="00263259">
              <w:rPr>
                <w:sz w:val="24"/>
                <w:szCs w:val="24"/>
              </w:rPr>
              <w:t>территории</w:t>
            </w:r>
            <w:r w:rsidR="006C6CC9" w:rsidRPr="00263259">
              <w:rPr>
                <w:sz w:val="24"/>
                <w:szCs w:val="24"/>
              </w:rPr>
              <w:t xml:space="preserve"> </w:t>
            </w:r>
            <w:r w:rsidRPr="00263259">
              <w:rPr>
                <w:sz w:val="24"/>
                <w:szCs w:val="24"/>
              </w:rPr>
              <w:t>регионального значения</w:t>
            </w:r>
            <w:r w:rsidR="006C6CC9" w:rsidRPr="00263259">
              <w:rPr>
                <w:sz w:val="24"/>
                <w:szCs w:val="24"/>
              </w:rPr>
              <w:t xml:space="preserve"> –</w:t>
            </w:r>
            <w:r w:rsidRPr="00263259">
              <w:rPr>
                <w:sz w:val="24"/>
                <w:szCs w:val="24"/>
              </w:rPr>
              <w:t xml:space="preserve"> государственного</w:t>
            </w:r>
            <w:r w:rsidR="006C6CC9" w:rsidRPr="00263259">
              <w:rPr>
                <w:sz w:val="24"/>
                <w:szCs w:val="24"/>
              </w:rPr>
              <w:t xml:space="preserve"> </w:t>
            </w:r>
            <w:r w:rsidRPr="00263259">
              <w:rPr>
                <w:sz w:val="24"/>
                <w:szCs w:val="24"/>
              </w:rPr>
              <w:t>природного заказника</w:t>
            </w:r>
            <w:r w:rsidR="006C6CC9" w:rsidRPr="00263259">
              <w:rPr>
                <w:sz w:val="24"/>
                <w:szCs w:val="24"/>
              </w:rPr>
              <w:t xml:space="preserve"> </w:t>
            </w:r>
            <w:r w:rsidRPr="00263259">
              <w:rPr>
                <w:sz w:val="24"/>
                <w:szCs w:val="24"/>
              </w:rPr>
              <w:t>«Каргатский»</w:t>
            </w:r>
            <w:r w:rsidR="006C6CC9" w:rsidRPr="00263259">
              <w:rPr>
                <w:sz w:val="24"/>
                <w:szCs w:val="24"/>
              </w:rPr>
              <w:t xml:space="preserve"> </w:t>
            </w:r>
            <w:r w:rsidRPr="00263259">
              <w:rPr>
                <w:sz w:val="24"/>
                <w:szCs w:val="24"/>
              </w:rPr>
              <w:t>Новосибирской</w:t>
            </w:r>
            <w:r w:rsidR="006C6CC9" w:rsidRPr="00263259">
              <w:rPr>
                <w:sz w:val="24"/>
                <w:szCs w:val="24"/>
              </w:rPr>
              <w:t xml:space="preserve"> </w:t>
            </w:r>
            <w:r w:rsidRPr="00263259">
              <w:rPr>
                <w:sz w:val="24"/>
                <w:szCs w:val="24"/>
              </w:rPr>
              <w:t>области»</w:t>
            </w:r>
          </w:p>
        </w:tc>
      </w:tr>
      <w:tr w:rsidR="00263259" w:rsidRPr="00263259" w14:paraId="69287B97" w14:textId="77777777" w:rsidTr="006C6CC9">
        <w:trPr>
          <w:cantSplit/>
          <w:trHeight w:val="20"/>
        </w:trPr>
        <w:tc>
          <w:tcPr>
            <w:tcW w:w="0" w:type="auto"/>
          </w:tcPr>
          <w:p w14:paraId="58673604" w14:textId="3881D056" w:rsidR="000C33EF" w:rsidRPr="00263259" w:rsidRDefault="000C33EF" w:rsidP="00046402">
            <w:pPr>
              <w:pStyle w:val="af4"/>
              <w:ind w:firstLine="0"/>
              <w:rPr>
                <w:sz w:val="24"/>
                <w:szCs w:val="24"/>
              </w:rPr>
            </w:pPr>
            <w:r w:rsidRPr="00263259">
              <w:rPr>
                <w:sz w:val="24"/>
                <w:szCs w:val="24"/>
              </w:rPr>
              <w:lastRenderedPageBreak/>
              <w:t>002</w:t>
            </w:r>
          </w:p>
        </w:tc>
        <w:tc>
          <w:tcPr>
            <w:tcW w:w="0" w:type="auto"/>
          </w:tcPr>
          <w:p w14:paraId="0A902F58" w14:textId="50245635" w:rsidR="000C33EF" w:rsidRPr="00263259" w:rsidRDefault="000C33EF" w:rsidP="00046402">
            <w:pPr>
              <w:pStyle w:val="af4"/>
              <w:ind w:firstLine="0"/>
              <w:rPr>
                <w:sz w:val="24"/>
                <w:szCs w:val="24"/>
              </w:rPr>
            </w:pPr>
            <w:r w:rsidRPr="00263259">
              <w:rPr>
                <w:sz w:val="24"/>
                <w:szCs w:val="24"/>
              </w:rPr>
              <w:t>Памятник природы регионального значения «Волчья грива» Новосибирской области</w:t>
            </w:r>
          </w:p>
        </w:tc>
        <w:tc>
          <w:tcPr>
            <w:tcW w:w="0" w:type="auto"/>
          </w:tcPr>
          <w:p w14:paraId="5874E80F" w14:textId="7F644DD5" w:rsidR="000C33EF" w:rsidRPr="00263259" w:rsidRDefault="000C33EF" w:rsidP="006C6CC9">
            <w:pPr>
              <w:pStyle w:val="af4"/>
              <w:ind w:firstLine="0"/>
              <w:rPr>
                <w:sz w:val="24"/>
                <w:szCs w:val="24"/>
              </w:rPr>
            </w:pPr>
            <w:r w:rsidRPr="00263259">
              <w:rPr>
                <w:sz w:val="24"/>
                <w:szCs w:val="24"/>
              </w:rPr>
              <w:t>Памятник</w:t>
            </w:r>
            <w:r w:rsidR="006C6CC9" w:rsidRPr="00263259">
              <w:rPr>
                <w:sz w:val="24"/>
                <w:szCs w:val="24"/>
              </w:rPr>
              <w:t xml:space="preserve"> </w:t>
            </w:r>
            <w:r w:rsidRPr="00263259">
              <w:rPr>
                <w:sz w:val="24"/>
                <w:szCs w:val="24"/>
              </w:rPr>
              <w:t>природы</w:t>
            </w:r>
          </w:p>
        </w:tc>
        <w:tc>
          <w:tcPr>
            <w:tcW w:w="0" w:type="auto"/>
          </w:tcPr>
          <w:p w14:paraId="17F75DEB" w14:textId="460AD2F9" w:rsidR="000C33EF" w:rsidRPr="00263259" w:rsidRDefault="000C33EF" w:rsidP="006C6CC9">
            <w:pPr>
              <w:pStyle w:val="af4"/>
              <w:ind w:firstLine="0"/>
              <w:rPr>
                <w:sz w:val="24"/>
                <w:szCs w:val="24"/>
              </w:rPr>
            </w:pPr>
            <w:r w:rsidRPr="00263259">
              <w:rPr>
                <w:sz w:val="24"/>
                <w:szCs w:val="24"/>
              </w:rPr>
              <w:t>Региональный</w:t>
            </w:r>
          </w:p>
        </w:tc>
        <w:tc>
          <w:tcPr>
            <w:tcW w:w="0" w:type="auto"/>
          </w:tcPr>
          <w:p w14:paraId="07DACB61" w14:textId="284C7832" w:rsidR="000C33EF" w:rsidRPr="00263259" w:rsidRDefault="000C33EF" w:rsidP="006C6CC9">
            <w:pPr>
              <w:pStyle w:val="af4"/>
              <w:ind w:firstLine="0"/>
              <w:rPr>
                <w:sz w:val="24"/>
                <w:szCs w:val="24"/>
              </w:rPr>
            </w:pPr>
            <w:r w:rsidRPr="00263259">
              <w:rPr>
                <w:sz w:val="24"/>
                <w:szCs w:val="24"/>
              </w:rPr>
              <w:t>Палеонтологический</w:t>
            </w:r>
          </w:p>
        </w:tc>
        <w:tc>
          <w:tcPr>
            <w:tcW w:w="0" w:type="auto"/>
          </w:tcPr>
          <w:p w14:paraId="6FB8F4E5" w14:textId="4F157D6A" w:rsidR="000C33EF" w:rsidRPr="00263259" w:rsidRDefault="000C33EF" w:rsidP="00046402">
            <w:pPr>
              <w:pStyle w:val="af4"/>
              <w:ind w:firstLine="0"/>
              <w:rPr>
                <w:sz w:val="24"/>
                <w:szCs w:val="24"/>
              </w:rPr>
            </w:pPr>
            <w:r w:rsidRPr="00263259">
              <w:rPr>
                <w:sz w:val="24"/>
                <w:szCs w:val="24"/>
              </w:rPr>
              <w:t>54:09-6.22</w:t>
            </w:r>
          </w:p>
        </w:tc>
        <w:tc>
          <w:tcPr>
            <w:tcW w:w="0" w:type="auto"/>
          </w:tcPr>
          <w:p w14:paraId="2597D8EC" w14:textId="3C10EF2D" w:rsidR="000C33EF" w:rsidRPr="00263259" w:rsidRDefault="000C33EF" w:rsidP="00046402">
            <w:pPr>
              <w:pStyle w:val="af4"/>
              <w:ind w:firstLine="0"/>
              <w:rPr>
                <w:sz w:val="24"/>
                <w:szCs w:val="24"/>
              </w:rPr>
            </w:pPr>
            <w:r w:rsidRPr="00263259">
              <w:rPr>
                <w:sz w:val="24"/>
                <w:szCs w:val="24"/>
              </w:rPr>
              <w:t>275,0</w:t>
            </w:r>
          </w:p>
        </w:tc>
        <w:tc>
          <w:tcPr>
            <w:tcW w:w="0" w:type="auto"/>
          </w:tcPr>
          <w:p w14:paraId="4D69A695" w14:textId="3675E45D" w:rsidR="000C33EF" w:rsidRPr="00263259" w:rsidRDefault="000C33EF" w:rsidP="00046402">
            <w:pPr>
              <w:pStyle w:val="af4"/>
              <w:ind w:firstLine="0"/>
              <w:rPr>
                <w:sz w:val="24"/>
                <w:szCs w:val="24"/>
              </w:rPr>
            </w:pPr>
            <w:r w:rsidRPr="00263259">
              <w:rPr>
                <w:sz w:val="24"/>
                <w:szCs w:val="24"/>
              </w:rPr>
              <w:t>Решение Новосибирского областного Совета депутатов от 17.09.1997 «Об образовании памятника природы областного значения «Волчья грива»; постановление администрации Новосибирской области от 21.05.2007 № 54-па «Об утверждении границ и Положения о режиме особой охраны территории памятника природы регионального значения «Волчья грива» Новосибирской области»</w:t>
            </w:r>
          </w:p>
        </w:tc>
      </w:tr>
      <w:tr w:rsidR="00263259" w:rsidRPr="00263259" w14:paraId="0181B8A6" w14:textId="77777777" w:rsidTr="006C6CC9">
        <w:trPr>
          <w:cantSplit/>
          <w:trHeight w:val="20"/>
        </w:trPr>
        <w:tc>
          <w:tcPr>
            <w:tcW w:w="0" w:type="auto"/>
          </w:tcPr>
          <w:p w14:paraId="34A1545B" w14:textId="63C69DEC" w:rsidR="006A0ADA" w:rsidRPr="00263259" w:rsidRDefault="000C33EF" w:rsidP="0021239B">
            <w:pPr>
              <w:pStyle w:val="af4"/>
              <w:ind w:firstLine="0"/>
              <w:rPr>
                <w:sz w:val="24"/>
                <w:szCs w:val="24"/>
              </w:rPr>
            </w:pPr>
            <w:r w:rsidRPr="00263259">
              <w:rPr>
                <w:sz w:val="24"/>
                <w:szCs w:val="24"/>
              </w:rPr>
              <w:lastRenderedPageBreak/>
              <w:t>045</w:t>
            </w:r>
          </w:p>
        </w:tc>
        <w:tc>
          <w:tcPr>
            <w:tcW w:w="0" w:type="auto"/>
          </w:tcPr>
          <w:p w14:paraId="2C2DE6F9" w14:textId="10D6DDE4" w:rsidR="006A0ADA" w:rsidRPr="00263259" w:rsidRDefault="000C33EF" w:rsidP="006C6CC9">
            <w:pPr>
              <w:pStyle w:val="af4"/>
              <w:ind w:firstLine="0"/>
              <w:rPr>
                <w:sz w:val="24"/>
                <w:szCs w:val="24"/>
              </w:rPr>
            </w:pPr>
            <w:r w:rsidRPr="00263259">
              <w:rPr>
                <w:sz w:val="24"/>
                <w:szCs w:val="24"/>
              </w:rPr>
              <w:t>Памятник</w:t>
            </w:r>
            <w:r w:rsidR="006C6CC9" w:rsidRPr="00263259">
              <w:rPr>
                <w:sz w:val="24"/>
                <w:szCs w:val="24"/>
              </w:rPr>
              <w:t xml:space="preserve"> </w:t>
            </w:r>
            <w:r w:rsidRPr="00263259">
              <w:rPr>
                <w:sz w:val="24"/>
                <w:szCs w:val="24"/>
              </w:rPr>
              <w:t>природы</w:t>
            </w:r>
            <w:r w:rsidR="006C6CC9" w:rsidRPr="00263259">
              <w:rPr>
                <w:sz w:val="24"/>
                <w:szCs w:val="24"/>
              </w:rPr>
              <w:t xml:space="preserve"> </w:t>
            </w:r>
            <w:r w:rsidRPr="00263259">
              <w:rPr>
                <w:sz w:val="24"/>
                <w:szCs w:val="24"/>
              </w:rPr>
              <w:t>регионального</w:t>
            </w:r>
            <w:r w:rsidR="006C6CC9" w:rsidRPr="00263259">
              <w:rPr>
                <w:sz w:val="24"/>
                <w:szCs w:val="24"/>
              </w:rPr>
              <w:t xml:space="preserve"> </w:t>
            </w:r>
            <w:r w:rsidRPr="00263259">
              <w:rPr>
                <w:sz w:val="24"/>
                <w:szCs w:val="24"/>
              </w:rPr>
              <w:t>значения</w:t>
            </w:r>
            <w:r w:rsidR="006C6CC9" w:rsidRPr="00263259">
              <w:rPr>
                <w:sz w:val="24"/>
                <w:szCs w:val="24"/>
              </w:rPr>
              <w:t xml:space="preserve"> </w:t>
            </w:r>
            <w:r w:rsidRPr="00263259">
              <w:rPr>
                <w:sz w:val="24"/>
                <w:szCs w:val="24"/>
              </w:rPr>
              <w:t>«Егорушкин рям»</w:t>
            </w:r>
            <w:r w:rsidR="006C6CC9" w:rsidRPr="00263259">
              <w:rPr>
                <w:sz w:val="24"/>
                <w:szCs w:val="24"/>
              </w:rPr>
              <w:t xml:space="preserve"> </w:t>
            </w:r>
            <w:r w:rsidRPr="00263259">
              <w:rPr>
                <w:sz w:val="24"/>
                <w:szCs w:val="24"/>
              </w:rPr>
              <w:t>Новосибирской</w:t>
            </w:r>
            <w:r w:rsidR="006C6CC9" w:rsidRPr="00263259">
              <w:rPr>
                <w:sz w:val="24"/>
                <w:szCs w:val="24"/>
              </w:rPr>
              <w:t xml:space="preserve"> </w:t>
            </w:r>
            <w:r w:rsidRPr="00263259">
              <w:rPr>
                <w:sz w:val="24"/>
                <w:szCs w:val="24"/>
              </w:rPr>
              <w:t>области</w:t>
            </w:r>
          </w:p>
        </w:tc>
        <w:tc>
          <w:tcPr>
            <w:tcW w:w="0" w:type="auto"/>
          </w:tcPr>
          <w:p w14:paraId="7802B5F8" w14:textId="2C5473FE" w:rsidR="006A0ADA" w:rsidRPr="00263259" w:rsidRDefault="000C33EF" w:rsidP="006C6CC9">
            <w:pPr>
              <w:pStyle w:val="af4"/>
              <w:ind w:firstLine="0"/>
              <w:rPr>
                <w:sz w:val="24"/>
                <w:szCs w:val="24"/>
              </w:rPr>
            </w:pPr>
            <w:r w:rsidRPr="00263259">
              <w:rPr>
                <w:sz w:val="24"/>
                <w:szCs w:val="24"/>
              </w:rPr>
              <w:t>Памятник</w:t>
            </w:r>
            <w:r w:rsidR="006C6CC9" w:rsidRPr="00263259">
              <w:rPr>
                <w:sz w:val="24"/>
                <w:szCs w:val="24"/>
              </w:rPr>
              <w:t xml:space="preserve"> </w:t>
            </w:r>
            <w:r w:rsidRPr="00263259">
              <w:rPr>
                <w:sz w:val="24"/>
                <w:szCs w:val="24"/>
              </w:rPr>
              <w:t>природы</w:t>
            </w:r>
          </w:p>
        </w:tc>
        <w:tc>
          <w:tcPr>
            <w:tcW w:w="0" w:type="auto"/>
          </w:tcPr>
          <w:p w14:paraId="1B0BF14B" w14:textId="3EF2A905" w:rsidR="006A0ADA" w:rsidRPr="00263259" w:rsidRDefault="000C33EF" w:rsidP="006C6CC9">
            <w:pPr>
              <w:pStyle w:val="af4"/>
              <w:ind w:firstLine="0"/>
              <w:rPr>
                <w:sz w:val="24"/>
                <w:szCs w:val="24"/>
              </w:rPr>
            </w:pPr>
            <w:r w:rsidRPr="00263259">
              <w:rPr>
                <w:sz w:val="24"/>
                <w:szCs w:val="24"/>
              </w:rPr>
              <w:t>Региональный</w:t>
            </w:r>
          </w:p>
        </w:tc>
        <w:tc>
          <w:tcPr>
            <w:tcW w:w="0" w:type="auto"/>
          </w:tcPr>
          <w:p w14:paraId="34348A03" w14:textId="7E4B052C" w:rsidR="006A0ADA" w:rsidRPr="00263259" w:rsidRDefault="000C33EF" w:rsidP="006C6CC9">
            <w:pPr>
              <w:pStyle w:val="af4"/>
              <w:ind w:firstLine="0"/>
              <w:rPr>
                <w:sz w:val="24"/>
                <w:szCs w:val="24"/>
              </w:rPr>
            </w:pPr>
            <w:r w:rsidRPr="00263259">
              <w:rPr>
                <w:sz w:val="24"/>
                <w:szCs w:val="24"/>
              </w:rPr>
              <w:t>Ландшафтный</w:t>
            </w:r>
          </w:p>
        </w:tc>
        <w:tc>
          <w:tcPr>
            <w:tcW w:w="0" w:type="auto"/>
          </w:tcPr>
          <w:p w14:paraId="5E9F5EAB" w14:textId="16A3C920" w:rsidR="006A0ADA" w:rsidRPr="00263259" w:rsidRDefault="000C33EF" w:rsidP="0021239B">
            <w:pPr>
              <w:pStyle w:val="af4"/>
              <w:ind w:firstLine="0"/>
              <w:rPr>
                <w:sz w:val="24"/>
                <w:szCs w:val="24"/>
              </w:rPr>
            </w:pPr>
            <w:r w:rsidRPr="00263259">
              <w:rPr>
                <w:sz w:val="24"/>
                <w:szCs w:val="24"/>
              </w:rPr>
              <w:t>54:09-6.55</w:t>
            </w:r>
          </w:p>
        </w:tc>
        <w:tc>
          <w:tcPr>
            <w:tcW w:w="0" w:type="auto"/>
          </w:tcPr>
          <w:p w14:paraId="22FFAE33" w14:textId="44541AD1" w:rsidR="006A0ADA" w:rsidRPr="00263259" w:rsidRDefault="000C33EF" w:rsidP="0021239B">
            <w:pPr>
              <w:pStyle w:val="af4"/>
              <w:ind w:firstLine="0"/>
              <w:rPr>
                <w:sz w:val="24"/>
                <w:szCs w:val="24"/>
              </w:rPr>
            </w:pPr>
            <w:r w:rsidRPr="00263259">
              <w:rPr>
                <w:sz w:val="24"/>
                <w:szCs w:val="24"/>
              </w:rPr>
              <w:t>805,3</w:t>
            </w:r>
          </w:p>
        </w:tc>
        <w:tc>
          <w:tcPr>
            <w:tcW w:w="0" w:type="auto"/>
          </w:tcPr>
          <w:p w14:paraId="45CA9978" w14:textId="3435600E" w:rsidR="006A0ADA" w:rsidRPr="00263259" w:rsidRDefault="000C33EF" w:rsidP="006C6CC9">
            <w:pPr>
              <w:pStyle w:val="af4"/>
              <w:ind w:firstLine="0"/>
              <w:rPr>
                <w:sz w:val="24"/>
                <w:szCs w:val="24"/>
              </w:rPr>
            </w:pPr>
            <w:r w:rsidRPr="00263259">
              <w:rPr>
                <w:sz w:val="24"/>
                <w:szCs w:val="24"/>
              </w:rPr>
              <w:t>Постановление</w:t>
            </w:r>
            <w:r w:rsidR="006C6CC9" w:rsidRPr="00263259">
              <w:rPr>
                <w:sz w:val="24"/>
                <w:szCs w:val="24"/>
              </w:rPr>
              <w:t xml:space="preserve"> </w:t>
            </w:r>
            <w:r w:rsidRPr="00263259">
              <w:rPr>
                <w:sz w:val="24"/>
                <w:szCs w:val="24"/>
              </w:rPr>
              <w:t>администрации</w:t>
            </w:r>
            <w:r w:rsidR="006C6CC9" w:rsidRPr="00263259">
              <w:rPr>
                <w:sz w:val="24"/>
                <w:szCs w:val="24"/>
              </w:rPr>
              <w:t xml:space="preserve"> </w:t>
            </w:r>
            <w:r w:rsidRPr="00263259">
              <w:rPr>
                <w:sz w:val="24"/>
                <w:szCs w:val="24"/>
              </w:rPr>
              <w:t>Новосибирской области</w:t>
            </w:r>
            <w:r w:rsidR="006C6CC9" w:rsidRPr="00263259">
              <w:rPr>
                <w:sz w:val="24"/>
                <w:szCs w:val="24"/>
              </w:rPr>
              <w:t xml:space="preserve"> </w:t>
            </w:r>
            <w:r w:rsidRPr="00263259">
              <w:rPr>
                <w:sz w:val="24"/>
                <w:szCs w:val="24"/>
              </w:rPr>
              <w:t>от 16.01.2007 № 5-па</w:t>
            </w:r>
            <w:r w:rsidR="006C6CC9" w:rsidRPr="00263259">
              <w:rPr>
                <w:sz w:val="24"/>
                <w:szCs w:val="24"/>
              </w:rPr>
              <w:t xml:space="preserve"> </w:t>
            </w:r>
            <w:r w:rsidRPr="00263259">
              <w:rPr>
                <w:sz w:val="24"/>
                <w:szCs w:val="24"/>
              </w:rPr>
              <w:t>«Об организации</w:t>
            </w:r>
            <w:r w:rsidR="006C6CC9" w:rsidRPr="00263259">
              <w:rPr>
                <w:sz w:val="24"/>
                <w:szCs w:val="24"/>
              </w:rPr>
              <w:t xml:space="preserve"> </w:t>
            </w:r>
            <w:r w:rsidRPr="00263259">
              <w:rPr>
                <w:sz w:val="24"/>
                <w:szCs w:val="24"/>
              </w:rPr>
              <w:t>памятника природы</w:t>
            </w:r>
            <w:r w:rsidR="006C6CC9" w:rsidRPr="00263259">
              <w:rPr>
                <w:sz w:val="24"/>
                <w:szCs w:val="24"/>
              </w:rPr>
              <w:t xml:space="preserve"> </w:t>
            </w:r>
            <w:r w:rsidRPr="00263259">
              <w:rPr>
                <w:sz w:val="24"/>
                <w:szCs w:val="24"/>
              </w:rPr>
              <w:t>регионального значения</w:t>
            </w:r>
            <w:r w:rsidR="006C6CC9" w:rsidRPr="00263259">
              <w:rPr>
                <w:sz w:val="24"/>
                <w:szCs w:val="24"/>
              </w:rPr>
              <w:t xml:space="preserve"> </w:t>
            </w:r>
            <w:r w:rsidRPr="00263259">
              <w:rPr>
                <w:sz w:val="24"/>
                <w:szCs w:val="24"/>
              </w:rPr>
              <w:t>«Егорушкин рям» Новосибирской</w:t>
            </w:r>
            <w:r w:rsidR="006C6CC9" w:rsidRPr="00263259">
              <w:rPr>
                <w:sz w:val="24"/>
                <w:szCs w:val="24"/>
              </w:rPr>
              <w:t xml:space="preserve"> </w:t>
            </w:r>
            <w:r w:rsidRPr="00263259">
              <w:rPr>
                <w:sz w:val="24"/>
                <w:szCs w:val="24"/>
              </w:rPr>
              <w:t>области»</w:t>
            </w:r>
          </w:p>
        </w:tc>
      </w:tr>
      <w:tr w:rsidR="00263259" w:rsidRPr="00263259" w14:paraId="4E2E52A4" w14:textId="77777777" w:rsidTr="006C6CC9">
        <w:trPr>
          <w:cantSplit/>
          <w:trHeight w:val="20"/>
        </w:trPr>
        <w:tc>
          <w:tcPr>
            <w:tcW w:w="0" w:type="auto"/>
          </w:tcPr>
          <w:p w14:paraId="68955BF8" w14:textId="7A741CF4" w:rsidR="006A0ADA" w:rsidRPr="00263259" w:rsidRDefault="000C33EF" w:rsidP="0021239B">
            <w:pPr>
              <w:pStyle w:val="af4"/>
              <w:ind w:firstLine="0"/>
              <w:rPr>
                <w:sz w:val="24"/>
                <w:szCs w:val="24"/>
              </w:rPr>
            </w:pPr>
            <w:r w:rsidRPr="00263259">
              <w:rPr>
                <w:sz w:val="24"/>
                <w:szCs w:val="24"/>
              </w:rPr>
              <w:t>047</w:t>
            </w:r>
          </w:p>
        </w:tc>
        <w:tc>
          <w:tcPr>
            <w:tcW w:w="0" w:type="auto"/>
          </w:tcPr>
          <w:p w14:paraId="44F6249E" w14:textId="52ABF1C9" w:rsidR="006A0ADA" w:rsidRPr="00263259" w:rsidRDefault="000C33EF" w:rsidP="006C6CC9">
            <w:pPr>
              <w:pStyle w:val="af4"/>
              <w:ind w:firstLine="0"/>
              <w:rPr>
                <w:sz w:val="24"/>
                <w:szCs w:val="24"/>
              </w:rPr>
            </w:pPr>
            <w:r w:rsidRPr="00263259">
              <w:rPr>
                <w:sz w:val="24"/>
                <w:szCs w:val="24"/>
              </w:rPr>
              <w:t>Памятник</w:t>
            </w:r>
            <w:r w:rsidR="006C6CC9" w:rsidRPr="00263259">
              <w:rPr>
                <w:sz w:val="24"/>
                <w:szCs w:val="24"/>
              </w:rPr>
              <w:t xml:space="preserve"> </w:t>
            </w:r>
            <w:r w:rsidRPr="00263259">
              <w:rPr>
                <w:sz w:val="24"/>
                <w:szCs w:val="24"/>
              </w:rPr>
              <w:t>природы</w:t>
            </w:r>
            <w:r w:rsidR="006C6CC9" w:rsidRPr="00263259">
              <w:rPr>
                <w:sz w:val="24"/>
                <w:szCs w:val="24"/>
              </w:rPr>
              <w:t xml:space="preserve"> </w:t>
            </w:r>
            <w:r w:rsidRPr="00263259">
              <w:rPr>
                <w:sz w:val="24"/>
                <w:szCs w:val="24"/>
              </w:rPr>
              <w:t>регионального</w:t>
            </w:r>
            <w:r w:rsidR="006C6CC9" w:rsidRPr="00263259">
              <w:rPr>
                <w:sz w:val="24"/>
                <w:szCs w:val="24"/>
              </w:rPr>
              <w:t xml:space="preserve"> </w:t>
            </w:r>
            <w:r w:rsidRPr="00263259">
              <w:rPr>
                <w:sz w:val="24"/>
                <w:szCs w:val="24"/>
              </w:rPr>
              <w:t>значения</w:t>
            </w:r>
            <w:r w:rsidR="006C6CC9" w:rsidRPr="00263259">
              <w:rPr>
                <w:sz w:val="24"/>
                <w:szCs w:val="24"/>
              </w:rPr>
              <w:t xml:space="preserve"> </w:t>
            </w:r>
            <w:r w:rsidRPr="00263259">
              <w:rPr>
                <w:sz w:val="24"/>
                <w:szCs w:val="24"/>
              </w:rPr>
              <w:t>«Сухаревский</w:t>
            </w:r>
            <w:r w:rsidR="006C6CC9" w:rsidRPr="00263259">
              <w:rPr>
                <w:sz w:val="24"/>
                <w:szCs w:val="24"/>
              </w:rPr>
              <w:t xml:space="preserve"> </w:t>
            </w:r>
            <w:r w:rsidRPr="00263259">
              <w:rPr>
                <w:sz w:val="24"/>
                <w:szCs w:val="24"/>
              </w:rPr>
              <w:t>рям»</w:t>
            </w:r>
            <w:r w:rsidR="006C6CC9" w:rsidRPr="00263259">
              <w:rPr>
                <w:sz w:val="24"/>
                <w:szCs w:val="24"/>
              </w:rPr>
              <w:t xml:space="preserve"> </w:t>
            </w:r>
            <w:r w:rsidRPr="00263259">
              <w:rPr>
                <w:sz w:val="24"/>
                <w:szCs w:val="24"/>
              </w:rPr>
              <w:t>Новосибирской</w:t>
            </w:r>
            <w:r w:rsidR="006C6CC9" w:rsidRPr="00263259">
              <w:rPr>
                <w:sz w:val="24"/>
                <w:szCs w:val="24"/>
              </w:rPr>
              <w:t xml:space="preserve"> </w:t>
            </w:r>
            <w:r w:rsidRPr="00263259">
              <w:rPr>
                <w:sz w:val="24"/>
                <w:szCs w:val="24"/>
              </w:rPr>
              <w:t>области</w:t>
            </w:r>
          </w:p>
        </w:tc>
        <w:tc>
          <w:tcPr>
            <w:tcW w:w="0" w:type="auto"/>
          </w:tcPr>
          <w:p w14:paraId="31E79971" w14:textId="05644521" w:rsidR="006A0ADA" w:rsidRPr="00263259" w:rsidRDefault="000C33EF" w:rsidP="006C6CC9">
            <w:pPr>
              <w:pStyle w:val="af4"/>
              <w:ind w:firstLine="0"/>
              <w:rPr>
                <w:sz w:val="24"/>
                <w:szCs w:val="24"/>
              </w:rPr>
            </w:pPr>
            <w:r w:rsidRPr="00263259">
              <w:rPr>
                <w:sz w:val="24"/>
                <w:szCs w:val="24"/>
              </w:rPr>
              <w:t>Памятник</w:t>
            </w:r>
            <w:r w:rsidR="006C6CC9" w:rsidRPr="00263259">
              <w:rPr>
                <w:sz w:val="24"/>
                <w:szCs w:val="24"/>
              </w:rPr>
              <w:t xml:space="preserve"> </w:t>
            </w:r>
            <w:r w:rsidRPr="00263259">
              <w:rPr>
                <w:sz w:val="24"/>
                <w:szCs w:val="24"/>
              </w:rPr>
              <w:t>природы</w:t>
            </w:r>
          </w:p>
        </w:tc>
        <w:tc>
          <w:tcPr>
            <w:tcW w:w="0" w:type="auto"/>
          </w:tcPr>
          <w:p w14:paraId="1CF647F0" w14:textId="72BCBC75" w:rsidR="006A0ADA" w:rsidRPr="00263259" w:rsidRDefault="000C33EF" w:rsidP="006C6CC9">
            <w:pPr>
              <w:pStyle w:val="af4"/>
              <w:ind w:firstLine="0"/>
              <w:rPr>
                <w:sz w:val="24"/>
                <w:szCs w:val="24"/>
              </w:rPr>
            </w:pPr>
            <w:r w:rsidRPr="00263259">
              <w:rPr>
                <w:sz w:val="24"/>
                <w:szCs w:val="24"/>
              </w:rPr>
              <w:t>Региональный</w:t>
            </w:r>
          </w:p>
        </w:tc>
        <w:tc>
          <w:tcPr>
            <w:tcW w:w="0" w:type="auto"/>
          </w:tcPr>
          <w:p w14:paraId="2F328B65" w14:textId="4D96BA8E" w:rsidR="006A0ADA" w:rsidRPr="00263259" w:rsidRDefault="000C33EF" w:rsidP="006C6CC9">
            <w:pPr>
              <w:pStyle w:val="af4"/>
              <w:ind w:firstLine="0"/>
              <w:rPr>
                <w:sz w:val="24"/>
                <w:szCs w:val="24"/>
              </w:rPr>
            </w:pPr>
            <w:r w:rsidRPr="00263259">
              <w:rPr>
                <w:sz w:val="24"/>
                <w:szCs w:val="24"/>
              </w:rPr>
              <w:t>Ландшафтный</w:t>
            </w:r>
          </w:p>
        </w:tc>
        <w:tc>
          <w:tcPr>
            <w:tcW w:w="0" w:type="auto"/>
          </w:tcPr>
          <w:p w14:paraId="411A66ED" w14:textId="1BDB203E" w:rsidR="006A0ADA" w:rsidRPr="00263259" w:rsidRDefault="000C33EF" w:rsidP="0021239B">
            <w:pPr>
              <w:pStyle w:val="af4"/>
              <w:ind w:firstLine="0"/>
              <w:rPr>
                <w:sz w:val="24"/>
                <w:szCs w:val="24"/>
              </w:rPr>
            </w:pPr>
            <w:r w:rsidRPr="00263259">
              <w:rPr>
                <w:sz w:val="24"/>
                <w:szCs w:val="24"/>
              </w:rPr>
              <w:t>54:09-6.64</w:t>
            </w:r>
          </w:p>
        </w:tc>
        <w:tc>
          <w:tcPr>
            <w:tcW w:w="0" w:type="auto"/>
          </w:tcPr>
          <w:p w14:paraId="2CEB65A5" w14:textId="4C2E09A3" w:rsidR="006A0ADA" w:rsidRPr="00263259" w:rsidRDefault="000C33EF" w:rsidP="0021239B">
            <w:pPr>
              <w:pStyle w:val="af4"/>
              <w:ind w:firstLine="0"/>
              <w:rPr>
                <w:sz w:val="24"/>
                <w:szCs w:val="24"/>
              </w:rPr>
            </w:pPr>
            <w:r w:rsidRPr="00263259">
              <w:rPr>
                <w:sz w:val="24"/>
                <w:szCs w:val="24"/>
              </w:rPr>
              <w:t>414,7</w:t>
            </w:r>
          </w:p>
        </w:tc>
        <w:tc>
          <w:tcPr>
            <w:tcW w:w="0" w:type="auto"/>
          </w:tcPr>
          <w:p w14:paraId="5DA732B9" w14:textId="6971BF4A" w:rsidR="006A0ADA" w:rsidRPr="00263259" w:rsidRDefault="000C33EF" w:rsidP="006C6CC9">
            <w:pPr>
              <w:pStyle w:val="af4"/>
              <w:ind w:firstLine="0"/>
              <w:rPr>
                <w:sz w:val="24"/>
                <w:szCs w:val="24"/>
              </w:rPr>
            </w:pPr>
            <w:r w:rsidRPr="00263259">
              <w:rPr>
                <w:sz w:val="24"/>
                <w:szCs w:val="24"/>
              </w:rPr>
              <w:t>Постановление</w:t>
            </w:r>
            <w:r w:rsidR="006C6CC9" w:rsidRPr="00263259">
              <w:rPr>
                <w:sz w:val="24"/>
                <w:szCs w:val="24"/>
              </w:rPr>
              <w:t xml:space="preserve"> </w:t>
            </w:r>
            <w:r w:rsidRPr="00263259">
              <w:rPr>
                <w:sz w:val="24"/>
                <w:szCs w:val="24"/>
              </w:rPr>
              <w:t>администрации</w:t>
            </w:r>
            <w:r w:rsidR="006C6CC9" w:rsidRPr="00263259">
              <w:rPr>
                <w:sz w:val="24"/>
                <w:szCs w:val="24"/>
              </w:rPr>
              <w:t xml:space="preserve"> </w:t>
            </w:r>
            <w:r w:rsidRPr="00263259">
              <w:rPr>
                <w:sz w:val="24"/>
                <w:szCs w:val="24"/>
              </w:rPr>
              <w:t>Новосибирской области</w:t>
            </w:r>
            <w:r w:rsidR="006C6CC9" w:rsidRPr="00263259">
              <w:rPr>
                <w:sz w:val="24"/>
                <w:szCs w:val="24"/>
              </w:rPr>
              <w:t xml:space="preserve"> </w:t>
            </w:r>
            <w:r w:rsidRPr="00263259">
              <w:rPr>
                <w:sz w:val="24"/>
                <w:szCs w:val="24"/>
              </w:rPr>
              <w:t>от 16.01.2007 № 2-па</w:t>
            </w:r>
            <w:r w:rsidR="006C6CC9" w:rsidRPr="00263259">
              <w:rPr>
                <w:sz w:val="24"/>
                <w:szCs w:val="24"/>
              </w:rPr>
              <w:t xml:space="preserve"> </w:t>
            </w:r>
            <w:r w:rsidRPr="00263259">
              <w:rPr>
                <w:sz w:val="24"/>
                <w:szCs w:val="24"/>
              </w:rPr>
              <w:t>«Об организации</w:t>
            </w:r>
            <w:r w:rsidR="006C6CC9" w:rsidRPr="00263259">
              <w:rPr>
                <w:sz w:val="24"/>
                <w:szCs w:val="24"/>
              </w:rPr>
              <w:t xml:space="preserve"> </w:t>
            </w:r>
            <w:r w:rsidRPr="00263259">
              <w:rPr>
                <w:sz w:val="24"/>
                <w:szCs w:val="24"/>
              </w:rPr>
              <w:t>памятника природы</w:t>
            </w:r>
            <w:r w:rsidR="006C6CC9" w:rsidRPr="00263259">
              <w:rPr>
                <w:sz w:val="24"/>
                <w:szCs w:val="24"/>
              </w:rPr>
              <w:t xml:space="preserve"> </w:t>
            </w:r>
            <w:r w:rsidRPr="00263259">
              <w:rPr>
                <w:sz w:val="24"/>
                <w:szCs w:val="24"/>
              </w:rPr>
              <w:t>регионального значения</w:t>
            </w:r>
            <w:r w:rsidR="006C6CC9" w:rsidRPr="00263259">
              <w:rPr>
                <w:sz w:val="24"/>
                <w:szCs w:val="24"/>
              </w:rPr>
              <w:t xml:space="preserve"> </w:t>
            </w:r>
            <w:r w:rsidRPr="00263259">
              <w:rPr>
                <w:sz w:val="24"/>
                <w:szCs w:val="24"/>
              </w:rPr>
              <w:t>«Сухаревский рям»</w:t>
            </w:r>
            <w:r w:rsidR="006C6CC9" w:rsidRPr="00263259">
              <w:rPr>
                <w:sz w:val="24"/>
                <w:szCs w:val="24"/>
              </w:rPr>
              <w:t xml:space="preserve"> </w:t>
            </w:r>
            <w:r w:rsidRPr="00263259">
              <w:rPr>
                <w:sz w:val="24"/>
                <w:szCs w:val="24"/>
              </w:rPr>
              <w:t>Новосибирской</w:t>
            </w:r>
            <w:r w:rsidR="006C6CC9" w:rsidRPr="00263259">
              <w:rPr>
                <w:sz w:val="24"/>
                <w:szCs w:val="24"/>
              </w:rPr>
              <w:t xml:space="preserve"> </w:t>
            </w:r>
            <w:r w:rsidRPr="00263259">
              <w:rPr>
                <w:sz w:val="24"/>
                <w:szCs w:val="24"/>
              </w:rPr>
              <w:t>области»</w:t>
            </w:r>
          </w:p>
        </w:tc>
      </w:tr>
      <w:tr w:rsidR="00263259" w:rsidRPr="00263259" w14:paraId="63FCF5F1" w14:textId="77777777" w:rsidTr="006C6CC9">
        <w:trPr>
          <w:cantSplit/>
          <w:trHeight w:val="20"/>
        </w:trPr>
        <w:tc>
          <w:tcPr>
            <w:tcW w:w="0" w:type="auto"/>
          </w:tcPr>
          <w:p w14:paraId="524D31EC" w14:textId="1691490A" w:rsidR="000C33EF" w:rsidRPr="00263259" w:rsidRDefault="000C33EF" w:rsidP="000C33EF">
            <w:pPr>
              <w:pStyle w:val="af4"/>
              <w:ind w:firstLine="0"/>
              <w:rPr>
                <w:sz w:val="24"/>
                <w:szCs w:val="24"/>
              </w:rPr>
            </w:pPr>
            <w:r w:rsidRPr="00263259">
              <w:rPr>
                <w:sz w:val="24"/>
                <w:szCs w:val="24"/>
              </w:rPr>
              <w:lastRenderedPageBreak/>
              <w:t>053</w:t>
            </w:r>
          </w:p>
        </w:tc>
        <w:tc>
          <w:tcPr>
            <w:tcW w:w="0" w:type="auto"/>
          </w:tcPr>
          <w:p w14:paraId="7680FFA0" w14:textId="6D6E168A" w:rsidR="000C33EF" w:rsidRPr="00263259" w:rsidRDefault="000C33EF" w:rsidP="006C6CC9">
            <w:pPr>
              <w:pStyle w:val="af4"/>
              <w:ind w:firstLine="0"/>
              <w:rPr>
                <w:sz w:val="24"/>
                <w:szCs w:val="24"/>
              </w:rPr>
            </w:pPr>
            <w:r w:rsidRPr="00263259">
              <w:rPr>
                <w:sz w:val="24"/>
                <w:szCs w:val="24"/>
              </w:rPr>
              <w:t>Памятник</w:t>
            </w:r>
            <w:r w:rsidR="006C6CC9" w:rsidRPr="00263259">
              <w:rPr>
                <w:sz w:val="24"/>
                <w:szCs w:val="24"/>
              </w:rPr>
              <w:t xml:space="preserve"> </w:t>
            </w:r>
            <w:r w:rsidRPr="00263259">
              <w:rPr>
                <w:sz w:val="24"/>
                <w:szCs w:val="24"/>
              </w:rPr>
              <w:t>природы</w:t>
            </w:r>
            <w:r w:rsidR="006C6CC9" w:rsidRPr="00263259">
              <w:rPr>
                <w:sz w:val="24"/>
                <w:szCs w:val="24"/>
              </w:rPr>
              <w:t xml:space="preserve"> </w:t>
            </w:r>
            <w:r w:rsidRPr="00263259">
              <w:rPr>
                <w:sz w:val="24"/>
                <w:szCs w:val="24"/>
              </w:rPr>
              <w:t>регионального</w:t>
            </w:r>
            <w:r w:rsidR="006C6CC9" w:rsidRPr="00263259">
              <w:rPr>
                <w:sz w:val="24"/>
                <w:szCs w:val="24"/>
              </w:rPr>
              <w:t xml:space="preserve"> </w:t>
            </w:r>
            <w:r w:rsidRPr="00263259">
              <w:rPr>
                <w:sz w:val="24"/>
                <w:szCs w:val="24"/>
              </w:rPr>
              <w:t>значения</w:t>
            </w:r>
            <w:r w:rsidR="006C6CC9" w:rsidRPr="00263259">
              <w:rPr>
                <w:sz w:val="24"/>
                <w:szCs w:val="24"/>
              </w:rPr>
              <w:t xml:space="preserve"> </w:t>
            </w:r>
            <w:r w:rsidRPr="00263259">
              <w:rPr>
                <w:sz w:val="24"/>
                <w:szCs w:val="24"/>
              </w:rPr>
              <w:t>«Лобинский рям»</w:t>
            </w:r>
            <w:r w:rsidR="006C6CC9" w:rsidRPr="00263259">
              <w:rPr>
                <w:sz w:val="24"/>
                <w:szCs w:val="24"/>
              </w:rPr>
              <w:t xml:space="preserve"> </w:t>
            </w:r>
            <w:r w:rsidRPr="00263259">
              <w:rPr>
                <w:sz w:val="24"/>
                <w:szCs w:val="24"/>
              </w:rPr>
              <w:t>Новосибирской</w:t>
            </w:r>
            <w:r w:rsidR="006C6CC9" w:rsidRPr="00263259">
              <w:rPr>
                <w:sz w:val="24"/>
                <w:szCs w:val="24"/>
              </w:rPr>
              <w:t xml:space="preserve"> </w:t>
            </w:r>
            <w:r w:rsidRPr="00263259">
              <w:rPr>
                <w:sz w:val="24"/>
                <w:szCs w:val="24"/>
              </w:rPr>
              <w:t>области</w:t>
            </w:r>
          </w:p>
        </w:tc>
        <w:tc>
          <w:tcPr>
            <w:tcW w:w="0" w:type="auto"/>
          </w:tcPr>
          <w:p w14:paraId="4DDB959C" w14:textId="0DBE0045" w:rsidR="000C33EF" w:rsidRPr="00263259" w:rsidRDefault="000C33EF" w:rsidP="006C6CC9">
            <w:pPr>
              <w:pStyle w:val="af4"/>
              <w:ind w:firstLine="0"/>
              <w:rPr>
                <w:sz w:val="24"/>
                <w:szCs w:val="24"/>
              </w:rPr>
            </w:pPr>
            <w:r w:rsidRPr="00263259">
              <w:rPr>
                <w:sz w:val="24"/>
                <w:szCs w:val="24"/>
              </w:rPr>
              <w:t>Памятник</w:t>
            </w:r>
            <w:r w:rsidR="006C6CC9" w:rsidRPr="00263259">
              <w:rPr>
                <w:sz w:val="24"/>
                <w:szCs w:val="24"/>
              </w:rPr>
              <w:t xml:space="preserve"> </w:t>
            </w:r>
            <w:r w:rsidRPr="00263259">
              <w:rPr>
                <w:sz w:val="24"/>
                <w:szCs w:val="24"/>
              </w:rPr>
              <w:t>природы</w:t>
            </w:r>
          </w:p>
        </w:tc>
        <w:tc>
          <w:tcPr>
            <w:tcW w:w="0" w:type="auto"/>
          </w:tcPr>
          <w:p w14:paraId="7C075E81" w14:textId="4D1D200C" w:rsidR="000C33EF" w:rsidRPr="00263259" w:rsidRDefault="000C33EF" w:rsidP="006C6CC9">
            <w:pPr>
              <w:pStyle w:val="af4"/>
              <w:ind w:firstLine="0"/>
              <w:rPr>
                <w:sz w:val="24"/>
                <w:szCs w:val="24"/>
              </w:rPr>
            </w:pPr>
            <w:r w:rsidRPr="00263259">
              <w:rPr>
                <w:sz w:val="24"/>
                <w:szCs w:val="24"/>
              </w:rPr>
              <w:t>Региональный</w:t>
            </w:r>
          </w:p>
        </w:tc>
        <w:tc>
          <w:tcPr>
            <w:tcW w:w="0" w:type="auto"/>
          </w:tcPr>
          <w:p w14:paraId="41C17D17" w14:textId="7163430C" w:rsidR="000C33EF" w:rsidRPr="00263259" w:rsidRDefault="000C33EF" w:rsidP="006C6CC9">
            <w:pPr>
              <w:pStyle w:val="af4"/>
              <w:ind w:firstLine="0"/>
              <w:rPr>
                <w:sz w:val="24"/>
                <w:szCs w:val="24"/>
              </w:rPr>
            </w:pPr>
            <w:r w:rsidRPr="00263259">
              <w:rPr>
                <w:sz w:val="24"/>
                <w:szCs w:val="24"/>
              </w:rPr>
              <w:t>Ландшафтный</w:t>
            </w:r>
          </w:p>
        </w:tc>
        <w:tc>
          <w:tcPr>
            <w:tcW w:w="0" w:type="auto"/>
          </w:tcPr>
          <w:p w14:paraId="36E8A982" w14:textId="0F61036D" w:rsidR="000C33EF" w:rsidRPr="00263259" w:rsidRDefault="000C33EF" w:rsidP="000C33EF">
            <w:pPr>
              <w:pStyle w:val="af4"/>
              <w:ind w:firstLine="0"/>
              <w:rPr>
                <w:sz w:val="24"/>
                <w:szCs w:val="24"/>
              </w:rPr>
            </w:pPr>
            <w:r w:rsidRPr="00263259">
              <w:rPr>
                <w:sz w:val="24"/>
                <w:szCs w:val="24"/>
              </w:rPr>
              <w:t>54:09-6.9</w:t>
            </w:r>
          </w:p>
        </w:tc>
        <w:tc>
          <w:tcPr>
            <w:tcW w:w="0" w:type="auto"/>
          </w:tcPr>
          <w:p w14:paraId="16BBA503" w14:textId="61C63ABB" w:rsidR="000C33EF" w:rsidRPr="00263259" w:rsidRDefault="000C33EF" w:rsidP="000C33EF">
            <w:pPr>
              <w:pStyle w:val="af4"/>
              <w:ind w:firstLine="0"/>
              <w:rPr>
                <w:sz w:val="24"/>
                <w:szCs w:val="24"/>
              </w:rPr>
            </w:pPr>
            <w:r w:rsidRPr="00263259">
              <w:rPr>
                <w:sz w:val="24"/>
                <w:szCs w:val="24"/>
              </w:rPr>
              <w:t>395,5</w:t>
            </w:r>
          </w:p>
        </w:tc>
        <w:tc>
          <w:tcPr>
            <w:tcW w:w="0" w:type="auto"/>
          </w:tcPr>
          <w:p w14:paraId="37B63430" w14:textId="2B01048D" w:rsidR="000C33EF" w:rsidRPr="00263259" w:rsidRDefault="000C33EF" w:rsidP="006C6CC9">
            <w:pPr>
              <w:pStyle w:val="af4"/>
              <w:ind w:firstLine="0"/>
              <w:rPr>
                <w:sz w:val="24"/>
                <w:szCs w:val="24"/>
              </w:rPr>
            </w:pPr>
            <w:r w:rsidRPr="00263259">
              <w:rPr>
                <w:sz w:val="24"/>
                <w:szCs w:val="24"/>
              </w:rPr>
              <w:t>Постановление</w:t>
            </w:r>
            <w:r w:rsidR="006C6CC9" w:rsidRPr="00263259">
              <w:rPr>
                <w:sz w:val="24"/>
                <w:szCs w:val="24"/>
              </w:rPr>
              <w:t xml:space="preserve"> </w:t>
            </w:r>
            <w:r w:rsidRPr="00263259">
              <w:rPr>
                <w:sz w:val="24"/>
                <w:szCs w:val="24"/>
              </w:rPr>
              <w:t>администрации</w:t>
            </w:r>
            <w:r w:rsidR="006C6CC9" w:rsidRPr="00263259">
              <w:rPr>
                <w:sz w:val="24"/>
                <w:szCs w:val="24"/>
              </w:rPr>
              <w:t xml:space="preserve"> </w:t>
            </w:r>
            <w:r w:rsidRPr="00263259">
              <w:rPr>
                <w:sz w:val="24"/>
                <w:szCs w:val="24"/>
              </w:rPr>
              <w:t>Новосибирской области</w:t>
            </w:r>
            <w:r w:rsidR="006C6CC9" w:rsidRPr="00263259">
              <w:rPr>
                <w:sz w:val="24"/>
                <w:szCs w:val="24"/>
              </w:rPr>
              <w:t xml:space="preserve"> </w:t>
            </w:r>
            <w:r w:rsidRPr="00263259">
              <w:rPr>
                <w:sz w:val="24"/>
                <w:szCs w:val="24"/>
              </w:rPr>
              <w:t>от 15.05.2009 № 200-па</w:t>
            </w:r>
            <w:r w:rsidR="006C6CC9" w:rsidRPr="00263259">
              <w:rPr>
                <w:sz w:val="24"/>
                <w:szCs w:val="24"/>
              </w:rPr>
              <w:t xml:space="preserve"> </w:t>
            </w:r>
            <w:r w:rsidRPr="00263259">
              <w:rPr>
                <w:sz w:val="24"/>
                <w:szCs w:val="24"/>
              </w:rPr>
              <w:t>«Об организации особо</w:t>
            </w:r>
            <w:r w:rsidR="006C6CC9" w:rsidRPr="00263259">
              <w:rPr>
                <w:sz w:val="24"/>
                <w:szCs w:val="24"/>
              </w:rPr>
              <w:t xml:space="preserve"> </w:t>
            </w:r>
            <w:r w:rsidRPr="00263259">
              <w:rPr>
                <w:sz w:val="24"/>
                <w:szCs w:val="24"/>
              </w:rPr>
              <w:t>охраняемой природной</w:t>
            </w:r>
            <w:r w:rsidR="006C6CC9" w:rsidRPr="00263259">
              <w:rPr>
                <w:sz w:val="24"/>
                <w:szCs w:val="24"/>
              </w:rPr>
              <w:t xml:space="preserve"> </w:t>
            </w:r>
            <w:r w:rsidRPr="00263259">
              <w:rPr>
                <w:sz w:val="24"/>
                <w:szCs w:val="24"/>
              </w:rPr>
              <w:t>территории</w:t>
            </w:r>
            <w:r w:rsidR="006C6CC9" w:rsidRPr="00263259">
              <w:rPr>
                <w:sz w:val="24"/>
                <w:szCs w:val="24"/>
              </w:rPr>
              <w:t xml:space="preserve"> </w:t>
            </w:r>
            <w:r w:rsidRPr="00263259">
              <w:rPr>
                <w:sz w:val="24"/>
                <w:szCs w:val="24"/>
              </w:rPr>
              <w:t>регионального</w:t>
            </w:r>
            <w:r w:rsidR="006C6CC9" w:rsidRPr="00263259">
              <w:rPr>
                <w:sz w:val="24"/>
                <w:szCs w:val="24"/>
              </w:rPr>
              <w:t xml:space="preserve"> </w:t>
            </w:r>
            <w:r w:rsidRPr="00263259">
              <w:rPr>
                <w:sz w:val="24"/>
                <w:szCs w:val="24"/>
              </w:rPr>
              <w:t>значения: памятника</w:t>
            </w:r>
            <w:r w:rsidR="006C6CC9" w:rsidRPr="00263259">
              <w:rPr>
                <w:sz w:val="24"/>
                <w:szCs w:val="24"/>
              </w:rPr>
              <w:t xml:space="preserve"> </w:t>
            </w:r>
            <w:r w:rsidRPr="00263259">
              <w:rPr>
                <w:sz w:val="24"/>
                <w:szCs w:val="24"/>
              </w:rPr>
              <w:t>природы «Лобинский</w:t>
            </w:r>
            <w:r w:rsidR="006C6CC9" w:rsidRPr="00263259">
              <w:rPr>
                <w:sz w:val="24"/>
                <w:szCs w:val="24"/>
              </w:rPr>
              <w:t xml:space="preserve"> </w:t>
            </w:r>
            <w:r w:rsidRPr="00263259">
              <w:rPr>
                <w:sz w:val="24"/>
                <w:szCs w:val="24"/>
              </w:rPr>
              <w:t>рям» Новосибирской</w:t>
            </w:r>
            <w:r w:rsidR="006C6CC9" w:rsidRPr="00263259">
              <w:rPr>
                <w:sz w:val="24"/>
                <w:szCs w:val="24"/>
              </w:rPr>
              <w:t xml:space="preserve"> </w:t>
            </w:r>
            <w:r w:rsidRPr="00263259">
              <w:rPr>
                <w:sz w:val="24"/>
                <w:szCs w:val="24"/>
              </w:rPr>
              <w:t>области»</w:t>
            </w:r>
          </w:p>
        </w:tc>
      </w:tr>
      <w:tr w:rsidR="00263259" w:rsidRPr="00263259" w14:paraId="5DB4F25F" w14:textId="77777777" w:rsidTr="006C6CC9">
        <w:trPr>
          <w:cantSplit/>
          <w:trHeight w:val="20"/>
        </w:trPr>
        <w:tc>
          <w:tcPr>
            <w:tcW w:w="0" w:type="auto"/>
          </w:tcPr>
          <w:p w14:paraId="406BC2D5" w14:textId="10F26B59" w:rsidR="000C33EF" w:rsidRPr="00263259" w:rsidRDefault="000C33EF" w:rsidP="000C33EF">
            <w:pPr>
              <w:pStyle w:val="af4"/>
              <w:ind w:firstLine="0"/>
              <w:rPr>
                <w:sz w:val="24"/>
                <w:szCs w:val="24"/>
              </w:rPr>
            </w:pPr>
            <w:r w:rsidRPr="00263259">
              <w:rPr>
                <w:sz w:val="24"/>
                <w:szCs w:val="24"/>
              </w:rPr>
              <w:lastRenderedPageBreak/>
              <w:t>054</w:t>
            </w:r>
          </w:p>
        </w:tc>
        <w:tc>
          <w:tcPr>
            <w:tcW w:w="0" w:type="auto"/>
          </w:tcPr>
          <w:p w14:paraId="011E4464" w14:textId="328AEC20" w:rsidR="000C33EF" w:rsidRPr="00263259" w:rsidRDefault="000C33EF" w:rsidP="000C33EF">
            <w:pPr>
              <w:pStyle w:val="af4"/>
              <w:ind w:firstLine="0"/>
              <w:rPr>
                <w:sz w:val="24"/>
                <w:szCs w:val="24"/>
              </w:rPr>
            </w:pPr>
            <w:r w:rsidRPr="00263259">
              <w:rPr>
                <w:sz w:val="24"/>
                <w:szCs w:val="24"/>
              </w:rPr>
              <w:t>Памятник природы регионального значения «Озерский рям» Новосибирской области</w:t>
            </w:r>
          </w:p>
        </w:tc>
        <w:tc>
          <w:tcPr>
            <w:tcW w:w="0" w:type="auto"/>
          </w:tcPr>
          <w:p w14:paraId="01327019" w14:textId="7E1F5060" w:rsidR="000C33EF" w:rsidRPr="00263259" w:rsidRDefault="000C33EF" w:rsidP="006C6CC9">
            <w:pPr>
              <w:pStyle w:val="af4"/>
              <w:ind w:firstLine="0"/>
              <w:rPr>
                <w:sz w:val="24"/>
                <w:szCs w:val="24"/>
              </w:rPr>
            </w:pPr>
            <w:r w:rsidRPr="00263259">
              <w:rPr>
                <w:sz w:val="24"/>
                <w:szCs w:val="24"/>
              </w:rPr>
              <w:t>Памятник</w:t>
            </w:r>
            <w:r w:rsidR="006C6CC9" w:rsidRPr="00263259">
              <w:rPr>
                <w:sz w:val="24"/>
                <w:szCs w:val="24"/>
              </w:rPr>
              <w:t xml:space="preserve"> </w:t>
            </w:r>
            <w:r w:rsidRPr="00263259">
              <w:rPr>
                <w:sz w:val="24"/>
                <w:szCs w:val="24"/>
              </w:rPr>
              <w:t>природы</w:t>
            </w:r>
          </w:p>
        </w:tc>
        <w:tc>
          <w:tcPr>
            <w:tcW w:w="0" w:type="auto"/>
          </w:tcPr>
          <w:p w14:paraId="0703124E" w14:textId="125B5E7A" w:rsidR="000C33EF" w:rsidRPr="00263259" w:rsidRDefault="000C33EF" w:rsidP="006C6CC9">
            <w:pPr>
              <w:pStyle w:val="af4"/>
              <w:ind w:firstLine="0"/>
              <w:rPr>
                <w:sz w:val="24"/>
                <w:szCs w:val="24"/>
              </w:rPr>
            </w:pPr>
            <w:r w:rsidRPr="00263259">
              <w:rPr>
                <w:sz w:val="24"/>
                <w:szCs w:val="24"/>
              </w:rPr>
              <w:t>Региональный</w:t>
            </w:r>
          </w:p>
        </w:tc>
        <w:tc>
          <w:tcPr>
            <w:tcW w:w="0" w:type="auto"/>
          </w:tcPr>
          <w:p w14:paraId="1BE1E130" w14:textId="56441B80" w:rsidR="000C33EF" w:rsidRPr="00263259" w:rsidRDefault="000C33EF" w:rsidP="006C6CC9">
            <w:pPr>
              <w:pStyle w:val="af4"/>
              <w:ind w:firstLine="0"/>
              <w:rPr>
                <w:sz w:val="24"/>
                <w:szCs w:val="24"/>
              </w:rPr>
            </w:pPr>
            <w:r w:rsidRPr="00263259">
              <w:rPr>
                <w:sz w:val="24"/>
                <w:szCs w:val="24"/>
              </w:rPr>
              <w:t>Ландшафтный</w:t>
            </w:r>
          </w:p>
        </w:tc>
        <w:tc>
          <w:tcPr>
            <w:tcW w:w="0" w:type="auto"/>
          </w:tcPr>
          <w:p w14:paraId="4388A508" w14:textId="4E493FEC" w:rsidR="000C33EF" w:rsidRPr="00263259" w:rsidRDefault="000C33EF" w:rsidP="000C33EF">
            <w:pPr>
              <w:pStyle w:val="af4"/>
              <w:ind w:firstLine="0"/>
              <w:rPr>
                <w:sz w:val="24"/>
                <w:szCs w:val="24"/>
              </w:rPr>
            </w:pPr>
            <w:r w:rsidRPr="00263259">
              <w:rPr>
                <w:sz w:val="24"/>
                <w:szCs w:val="24"/>
              </w:rPr>
              <w:t>54:09-6.23</w:t>
            </w:r>
          </w:p>
        </w:tc>
        <w:tc>
          <w:tcPr>
            <w:tcW w:w="0" w:type="auto"/>
          </w:tcPr>
          <w:p w14:paraId="6C300649" w14:textId="7B7C8006" w:rsidR="000C33EF" w:rsidRPr="00263259" w:rsidRDefault="000C33EF" w:rsidP="000C33EF">
            <w:pPr>
              <w:pStyle w:val="af4"/>
              <w:ind w:firstLine="0"/>
              <w:rPr>
                <w:sz w:val="24"/>
                <w:szCs w:val="24"/>
              </w:rPr>
            </w:pPr>
            <w:r w:rsidRPr="00263259">
              <w:rPr>
                <w:sz w:val="24"/>
                <w:szCs w:val="24"/>
              </w:rPr>
              <w:t>885,5</w:t>
            </w:r>
          </w:p>
        </w:tc>
        <w:tc>
          <w:tcPr>
            <w:tcW w:w="0" w:type="auto"/>
          </w:tcPr>
          <w:p w14:paraId="096E0B52" w14:textId="60F6C47A" w:rsidR="000C33EF" w:rsidRPr="00263259" w:rsidRDefault="000C33EF" w:rsidP="006C6CC9">
            <w:pPr>
              <w:pStyle w:val="af4"/>
              <w:ind w:firstLine="0"/>
              <w:rPr>
                <w:sz w:val="24"/>
                <w:szCs w:val="24"/>
              </w:rPr>
            </w:pPr>
            <w:r w:rsidRPr="00263259">
              <w:rPr>
                <w:sz w:val="24"/>
                <w:szCs w:val="24"/>
              </w:rPr>
              <w:t>Постановление</w:t>
            </w:r>
            <w:r w:rsidR="006C6CC9" w:rsidRPr="00263259">
              <w:rPr>
                <w:sz w:val="24"/>
                <w:szCs w:val="24"/>
              </w:rPr>
              <w:t xml:space="preserve"> </w:t>
            </w:r>
            <w:r w:rsidRPr="00263259">
              <w:rPr>
                <w:sz w:val="24"/>
                <w:szCs w:val="24"/>
              </w:rPr>
              <w:t>администрации</w:t>
            </w:r>
            <w:r w:rsidR="006C6CC9" w:rsidRPr="00263259">
              <w:rPr>
                <w:sz w:val="24"/>
                <w:szCs w:val="24"/>
              </w:rPr>
              <w:t xml:space="preserve"> </w:t>
            </w:r>
            <w:r w:rsidRPr="00263259">
              <w:rPr>
                <w:sz w:val="24"/>
                <w:szCs w:val="24"/>
              </w:rPr>
              <w:t>Новосибирской области</w:t>
            </w:r>
            <w:r w:rsidR="006C6CC9" w:rsidRPr="00263259">
              <w:rPr>
                <w:sz w:val="24"/>
                <w:szCs w:val="24"/>
              </w:rPr>
              <w:t xml:space="preserve"> </w:t>
            </w:r>
            <w:r w:rsidRPr="00263259">
              <w:rPr>
                <w:sz w:val="24"/>
                <w:szCs w:val="24"/>
              </w:rPr>
              <w:t>от 15.05.2009 № 201-па</w:t>
            </w:r>
            <w:r w:rsidR="006C6CC9" w:rsidRPr="00263259">
              <w:rPr>
                <w:sz w:val="24"/>
                <w:szCs w:val="24"/>
              </w:rPr>
              <w:t xml:space="preserve"> </w:t>
            </w:r>
            <w:r w:rsidRPr="00263259">
              <w:rPr>
                <w:sz w:val="24"/>
                <w:szCs w:val="24"/>
              </w:rPr>
              <w:t>«Об организации особо</w:t>
            </w:r>
            <w:r w:rsidR="006C6CC9" w:rsidRPr="00263259">
              <w:rPr>
                <w:sz w:val="24"/>
                <w:szCs w:val="24"/>
              </w:rPr>
              <w:t xml:space="preserve"> </w:t>
            </w:r>
            <w:r w:rsidRPr="00263259">
              <w:rPr>
                <w:sz w:val="24"/>
                <w:szCs w:val="24"/>
              </w:rPr>
              <w:t>охраняемой природной</w:t>
            </w:r>
            <w:r w:rsidR="006C6CC9" w:rsidRPr="00263259">
              <w:rPr>
                <w:sz w:val="24"/>
                <w:szCs w:val="24"/>
              </w:rPr>
              <w:t xml:space="preserve"> </w:t>
            </w:r>
            <w:r w:rsidRPr="00263259">
              <w:rPr>
                <w:sz w:val="24"/>
                <w:szCs w:val="24"/>
              </w:rPr>
              <w:t>территории</w:t>
            </w:r>
            <w:r w:rsidR="006C6CC9" w:rsidRPr="00263259">
              <w:rPr>
                <w:sz w:val="24"/>
                <w:szCs w:val="24"/>
              </w:rPr>
              <w:t xml:space="preserve"> </w:t>
            </w:r>
            <w:r w:rsidRPr="00263259">
              <w:rPr>
                <w:sz w:val="24"/>
                <w:szCs w:val="24"/>
              </w:rPr>
              <w:t>регионального значения: памятника природы «Озерский рям» Новосибирской области»</w:t>
            </w:r>
          </w:p>
        </w:tc>
      </w:tr>
    </w:tbl>
    <w:p w14:paraId="6E4697DD" w14:textId="77777777" w:rsidR="006C6CC9" w:rsidRPr="00263259" w:rsidRDefault="006C6CC9" w:rsidP="0021239B">
      <w:pPr>
        <w:pStyle w:val="af4"/>
        <w:sectPr w:rsidR="006C6CC9" w:rsidRPr="00263259" w:rsidSect="006C6CC9">
          <w:pgSz w:w="16838" w:h="11906" w:orient="landscape"/>
          <w:pgMar w:top="1701" w:right="1134" w:bottom="851" w:left="1134" w:header="709" w:footer="709" w:gutter="0"/>
          <w:cols w:space="708"/>
          <w:titlePg/>
          <w:docGrid w:linePitch="381"/>
        </w:sectPr>
      </w:pPr>
    </w:p>
    <w:p w14:paraId="23AFD0E4" w14:textId="77777777" w:rsidR="00EB46AA" w:rsidRPr="00263259" w:rsidRDefault="002854BE" w:rsidP="002854BE">
      <w:pPr>
        <w:pStyle w:val="af4"/>
      </w:pPr>
      <w:r w:rsidRPr="00263259">
        <w:lastRenderedPageBreak/>
        <w:t>По</w:t>
      </w:r>
      <w:r w:rsidR="00EB46AA" w:rsidRPr="00263259">
        <w:t>ложения об ООПТ утверждены:</w:t>
      </w:r>
    </w:p>
    <w:p w14:paraId="04FBEC0E" w14:textId="2BF06475" w:rsidR="006A0ADA" w:rsidRPr="00263259" w:rsidRDefault="000138DE" w:rsidP="00395772">
      <w:pPr>
        <w:pStyle w:val="af4"/>
        <w:numPr>
          <w:ilvl w:val="0"/>
          <w:numId w:val="28"/>
        </w:numPr>
        <w:tabs>
          <w:tab w:val="left" w:pos="1134"/>
        </w:tabs>
        <w:ind w:left="0" w:firstLine="709"/>
      </w:pPr>
      <w:r w:rsidRPr="00263259">
        <w:t>постановлением Правительства Новосибирской области от 15.10.2012 № 470-п «Об утверждении Положения об</w:t>
      </w:r>
      <w:r w:rsidR="00E62DF3" w:rsidRPr="00263259">
        <w:t xml:space="preserve"> особо охраняемой природной тер</w:t>
      </w:r>
      <w:r w:rsidRPr="00263259">
        <w:t>ритории р</w:t>
      </w:r>
      <w:r w:rsidR="00E62DF3" w:rsidRPr="00263259">
        <w:t>егионального значения – государ</w:t>
      </w:r>
      <w:r w:rsidRPr="00263259">
        <w:t>ственном природном заказнике «Каргатский» Новосибирской области»;</w:t>
      </w:r>
    </w:p>
    <w:p w14:paraId="443ADEC4" w14:textId="2C1BEEF3" w:rsidR="002854BE" w:rsidRPr="00263259" w:rsidRDefault="002854BE" w:rsidP="00395772">
      <w:pPr>
        <w:pStyle w:val="af4"/>
        <w:numPr>
          <w:ilvl w:val="0"/>
          <w:numId w:val="28"/>
        </w:numPr>
        <w:tabs>
          <w:tab w:val="left" w:pos="1134"/>
        </w:tabs>
        <w:ind w:left="0" w:firstLine="709"/>
      </w:pPr>
      <w:r w:rsidRPr="00263259">
        <w:t>постановление</w:t>
      </w:r>
      <w:r w:rsidR="000138DE" w:rsidRPr="00263259">
        <w:t>м</w:t>
      </w:r>
      <w:r w:rsidRPr="00263259">
        <w:t xml:space="preserve"> администрации Новосибирской области от 21.05.2007 № 54-па «Об утверждении границ и Положения о режиме особой охраны территории памятника природы регионального значения «Волчья грива» Новосибирской области»</w:t>
      </w:r>
      <w:r w:rsidR="000138DE" w:rsidRPr="00263259">
        <w:t>;</w:t>
      </w:r>
    </w:p>
    <w:p w14:paraId="36258691" w14:textId="4D983DE4" w:rsidR="002854BE" w:rsidRPr="00263259" w:rsidRDefault="000138DE" w:rsidP="00395772">
      <w:pPr>
        <w:pStyle w:val="af4"/>
        <w:numPr>
          <w:ilvl w:val="0"/>
          <w:numId w:val="28"/>
        </w:numPr>
        <w:tabs>
          <w:tab w:val="left" w:pos="1134"/>
        </w:tabs>
        <w:ind w:left="0" w:firstLine="709"/>
      </w:pPr>
      <w:r w:rsidRPr="00263259">
        <w:t>п</w:t>
      </w:r>
      <w:r w:rsidR="002854BE" w:rsidRPr="00263259">
        <w:t>остановление</w:t>
      </w:r>
      <w:r w:rsidRPr="00263259">
        <w:t>м</w:t>
      </w:r>
      <w:r w:rsidR="002854BE" w:rsidRPr="00263259">
        <w:t xml:space="preserve"> администрации Новосибирской области от 16.01.2007 № 5-па «Об организации памятника природы регионального значения «Егорушкин рям» Новосибирской области»</w:t>
      </w:r>
      <w:r w:rsidRPr="00263259">
        <w:t>;</w:t>
      </w:r>
    </w:p>
    <w:p w14:paraId="58A845BC" w14:textId="59C6B90F" w:rsidR="002854BE" w:rsidRPr="00263259" w:rsidRDefault="000138DE" w:rsidP="00395772">
      <w:pPr>
        <w:pStyle w:val="af4"/>
        <w:numPr>
          <w:ilvl w:val="0"/>
          <w:numId w:val="28"/>
        </w:numPr>
        <w:tabs>
          <w:tab w:val="left" w:pos="1134"/>
        </w:tabs>
        <w:ind w:left="0" w:firstLine="709"/>
      </w:pPr>
      <w:r w:rsidRPr="00263259">
        <w:t>п</w:t>
      </w:r>
      <w:r w:rsidR="002854BE" w:rsidRPr="00263259">
        <w:t>остановление</w:t>
      </w:r>
      <w:r w:rsidRPr="00263259">
        <w:t>м</w:t>
      </w:r>
      <w:r w:rsidR="002854BE" w:rsidRPr="00263259">
        <w:t xml:space="preserve"> администрации Новосибирской области от 16.01.2007 № 2-па «Об организации памятника природы регионального значения «Сухаревский рям» Новосибирской области»</w:t>
      </w:r>
      <w:r w:rsidRPr="00263259">
        <w:t>;</w:t>
      </w:r>
    </w:p>
    <w:p w14:paraId="4A882E10" w14:textId="6AA69695" w:rsidR="002854BE" w:rsidRPr="00263259" w:rsidRDefault="000138DE" w:rsidP="00395772">
      <w:pPr>
        <w:pStyle w:val="af4"/>
        <w:numPr>
          <w:ilvl w:val="0"/>
          <w:numId w:val="28"/>
        </w:numPr>
        <w:tabs>
          <w:tab w:val="left" w:pos="1134"/>
        </w:tabs>
        <w:ind w:left="0" w:firstLine="709"/>
      </w:pPr>
      <w:r w:rsidRPr="00263259">
        <w:t>п</w:t>
      </w:r>
      <w:r w:rsidR="002854BE" w:rsidRPr="00263259">
        <w:t>остановление администрации Новосибирской области от 15.05.2009 № 200-па «Об организации особо охраняемой природной территории регионального значения: памятника природы «Лобинский рям» Новосибирской области»</w:t>
      </w:r>
      <w:r w:rsidRPr="00263259">
        <w:t>;</w:t>
      </w:r>
    </w:p>
    <w:p w14:paraId="2180EEEE" w14:textId="13614D6C" w:rsidR="002854BE" w:rsidRPr="00263259" w:rsidRDefault="000138DE" w:rsidP="00395772">
      <w:pPr>
        <w:pStyle w:val="af4"/>
        <w:numPr>
          <w:ilvl w:val="0"/>
          <w:numId w:val="28"/>
        </w:numPr>
        <w:tabs>
          <w:tab w:val="left" w:pos="1134"/>
        </w:tabs>
        <w:ind w:left="0" w:firstLine="709"/>
      </w:pPr>
      <w:r w:rsidRPr="00263259">
        <w:t>п</w:t>
      </w:r>
      <w:r w:rsidR="002854BE" w:rsidRPr="00263259">
        <w:t>остановление администрации Новосибирской области от 15.05.2009 № 201-па «Об организации особо охраняемой природной территории регионального значения: памятника природы «Озерский рям» Новосибирской области»</w:t>
      </w:r>
      <w:r w:rsidRPr="00263259">
        <w:t>.</w:t>
      </w:r>
    </w:p>
    <w:p w14:paraId="35970567" w14:textId="77777777" w:rsidR="00B27596" w:rsidRPr="00263259" w:rsidRDefault="00B27596" w:rsidP="00B27596">
      <w:pPr>
        <w:pStyle w:val="22"/>
      </w:pPr>
      <w:bookmarkStart w:id="27" w:name="_Toc209013825"/>
      <w:r w:rsidRPr="00263259">
        <w:t>Объекты культурного наследия</w:t>
      </w:r>
      <w:bookmarkEnd w:id="27"/>
    </w:p>
    <w:p w14:paraId="7288CB87" w14:textId="784EEE8D" w:rsidR="003D21BA" w:rsidRPr="00263259" w:rsidRDefault="003D21BA" w:rsidP="003D21BA">
      <w:r w:rsidRPr="00263259">
        <w:t xml:space="preserve">На территории </w:t>
      </w:r>
      <w:r w:rsidR="0002598E" w:rsidRPr="00263259">
        <w:t>Каргатского</w:t>
      </w:r>
      <w:r w:rsidR="007F2412" w:rsidRPr="00263259">
        <w:t xml:space="preserve"> района </w:t>
      </w:r>
      <w:r w:rsidR="006E290B" w:rsidRPr="00263259">
        <w:t>расположен</w:t>
      </w:r>
      <w:r w:rsidR="00D447F0" w:rsidRPr="00263259">
        <w:t>ы</w:t>
      </w:r>
      <w:r w:rsidR="006E290B" w:rsidRPr="00263259">
        <w:t xml:space="preserve"> </w:t>
      </w:r>
      <w:r w:rsidRPr="00263259">
        <w:t>объект</w:t>
      </w:r>
      <w:r w:rsidR="00D447F0" w:rsidRPr="00263259">
        <w:t xml:space="preserve">ы </w:t>
      </w:r>
      <w:r w:rsidRPr="00263259">
        <w:t>культу</w:t>
      </w:r>
      <w:r w:rsidR="006E290B" w:rsidRPr="00263259">
        <w:t xml:space="preserve">рного наследия (далее - ОКН), </w:t>
      </w:r>
      <w:r w:rsidR="0002598E" w:rsidRPr="00263259">
        <w:t xml:space="preserve">федерального значения, </w:t>
      </w:r>
      <w:r w:rsidR="00D447F0" w:rsidRPr="00263259">
        <w:t>ре</w:t>
      </w:r>
      <w:r w:rsidR="00D814FC" w:rsidRPr="00263259">
        <w:t>гионального значения, а также</w:t>
      </w:r>
      <w:r w:rsidR="00D447F0" w:rsidRPr="00263259">
        <w:t xml:space="preserve"> выявленные объекты культурного наследия</w:t>
      </w:r>
      <w:r w:rsidR="006E290B" w:rsidRPr="00263259">
        <w:t>.</w:t>
      </w:r>
    </w:p>
    <w:p w14:paraId="22B136A0" w14:textId="55690B9D" w:rsidR="00D814FC" w:rsidRPr="00263259" w:rsidRDefault="003964E8" w:rsidP="003110CA">
      <w:pPr>
        <w:pStyle w:val="af"/>
        <w:widowControl/>
        <w:spacing w:line="23" w:lineRule="atLeast"/>
        <w:ind w:firstLine="709"/>
      </w:pPr>
      <w:r w:rsidRPr="00263259">
        <w:rPr>
          <w:rStyle w:val="ac"/>
        </w:rPr>
        <w:t>Переч</w:t>
      </w:r>
      <w:r w:rsidR="0002598E" w:rsidRPr="00263259">
        <w:rPr>
          <w:rStyle w:val="ac"/>
        </w:rPr>
        <w:t>ни</w:t>
      </w:r>
      <w:r w:rsidR="00D814FC" w:rsidRPr="00263259">
        <w:rPr>
          <w:rStyle w:val="ac"/>
        </w:rPr>
        <w:t xml:space="preserve"> объектов культурного наследия, расположенных на территории муниципального района, приведен</w:t>
      </w:r>
      <w:r w:rsidRPr="00263259">
        <w:rPr>
          <w:rStyle w:val="ac"/>
        </w:rPr>
        <w:t>ы в таблицах</w:t>
      </w:r>
      <w:r w:rsidR="00D814FC" w:rsidRPr="00263259">
        <w:rPr>
          <w:rStyle w:val="ac"/>
        </w:rPr>
        <w:t xml:space="preserve"> 1.</w:t>
      </w:r>
      <w:r w:rsidR="00E96EFE" w:rsidRPr="00263259">
        <w:rPr>
          <w:rStyle w:val="ac"/>
        </w:rPr>
        <w:t>7</w:t>
      </w:r>
      <w:r w:rsidRPr="00263259">
        <w:rPr>
          <w:rStyle w:val="ac"/>
        </w:rPr>
        <w:t>-1.</w:t>
      </w:r>
      <w:r w:rsidR="00E96EFE" w:rsidRPr="00263259">
        <w:rPr>
          <w:rStyle w:val="ac"/>
        </w:rPr>
        <w:t>8</w:t>
      </w:r>
      <w:r w:rsidR="00D814FC" w:rsidRPr="00263259">
        <w:rPr>
          <w:rStyle w:val="ac"/>
        </w:rPr>
        <w:t>.</w:t>
      </w:r>
    </w:p>
    <w:p w14:paraId="5F396AFB" w14:textId="77777777" w:rsidR="00D814FC" w:rsidRPr="00263259" w:rsidRDefault="00D814FC" w:rsidP="00D814FC">
      <w:pPr>
        <w:pStyle w:val="af"/>
        <w:widowControl/>
        <w:spacing w:line="23" w:lineRule="atLeast"/>
        <w:ind w:firstLine="709"/>
      </w:pPr>
      <w:r w:rsidRPr="00263259">
        <w:t>Земельные участки в границах территорий ОКН,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ОКН, относятся к землям особо охраняемых территорий и объектов, правовой режим которых регулируется Земельным Кодексом Российской Федерации.</w:t>
      </w:r>
    </w:p>
    <w:p w14:paraId="38C9FB6C" w14:textId="77777777" w:rsidR="00D814FC" w:rsidRPr="00263259" w:rsidRDefault="00D814FC" w:rsidP="00D814FC">
      <w:pPr>
        <w:pStyle w:val="af"/>
        <w:widowControl/>
        <w:spacing w:line="23" w:lineRule="atLeast"/>
        <w:ind w:firstLine="709"/>
      </w:pPr>
      <w:r w:rsidRPr="00263259">
        <w:t xml:space="preserve">Земельные участки, отнесенные к землям особо охраняемых территорий и объектов,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 </w:t>
      </w:r>
    </w:p>
    <w:p w14:paraId="37BF28B7" w14:textId="77777777" w:rsidR="00D814FC" w:rsidRPr="00263259" w:rsidRDefault="00D814FC" w:rsidP="00D814FC">
      <w:pPr>
        <w:pStyle w:val="af"/>
        <w:widowControl/>
        <w:spacing w:line="23" w:lineRule="atLeast"/>
        <w:ind w:firstLine="709"/>
      </w:pPr>
      <w:r w:rsidRPr="00263259">
        <w:t>В случае, если в пределах земельного участка или водного объекта обнаружен ОКН,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Федеральным за</w:t>
      </w:r>
      <w:r w:rsidRPr="00263259">
        <w:lastRenderedPageBreak/>
        <w:t>коном № 73-ФЗ от 25.06.2002 г. для обеспечения сохранности выявленного ОКН.</w:t>
      </w:r>
    </w:p>
    <w:p w14:paraId="3B89BD16" w14:textId="77777777" w:rsidR="00D814FC" w:rsidRPr="00263259" w:rsidRDefault="00D814FC" w:rsidP="00D814FC">
      <w:pPr>
        <w:pStyle w:val="af"/>
        <w:widowControl/>
        <w:spacing w:line="23" w:lineRule="atLeast"/>
        <w:ind w:firstLine="709"/>
      </w:pPr>
      <w:r w:rsidRPr="00263259">
        <w:t xml:space="preserve">В целях обеспечения охраны памятников истории, культуры, археологии устанавливаются зоны охраны памятников – специально выделенные территории, предназначенные для обеспечения сохранности памятников и их среды, выявления их историко-художественной ценности и целесообразности использования. Режим использования охранной зоны определяется видом памятника и характером его современного использования. Охранная зона, как и сама территория памятника должна быть доступна для научных исследований и посещений. </w:t>
      </w:r>
    </w:p>
    <w:p w14:paraId="2E27CF35" w14:textId="77777777" w:rsidR="00D814FC" w:rsidRPr="00263259" w:rsidRDefault="00D814FC" w:rsidP="00D814FC">
      <w:pPr>
        <w:pStyle w:val="af"/>
        <w:widowControl/>
        <w:spacing w:line="240" w:lineRule="auto"/>
        <w:ind w:firstLine="709"/>
      </w:pPr>
      <w:r w:rsidRPr="00263259">
        <w:t>Статья 5.1 федерального закона от 25.06.2002 г. № 73-ФЗ запрещает на территории памятника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ОКН или его отдельных элементов, сохранению историко-градостроительной или природной среды ОКН.</w:t>
      </w:r>
    </w:p>
    <w:p w14:paraId="6BD47DE3" w14:textId="1DD40BD2" w:rsidR="003110CA" w:rsidRPr="00263259" w:rsidRDefault="00D814FC" w:rsidP="00D814FC">
      <w:pPr>
        <w:pStyle w:val="af"/>
        <w:widowControl/>
        <w:spacing w:line="23" w:lineRule="atLeast"/>
        <w:ind w:firstLine="709"/>
      </w:pPr>
      <w:r w:rsidRPr="00263259">
        <w:t>В соответствии со статьей 36 Федерального закона от 25.06.2002 г. №73-ФЗ земли, подлежащие воздействию земляных, строительных, мелиоративных, хозяйственных работ, предусмотренные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в случае, если орган охраны объектов культурного наследия не имеет данных об отсутствии на указанных землях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являются объектом историко-культурной экспертизы</w:t>
      </w:r>
      <w:r w:rsidR="003110CA" w:rsidRPr="00263259">
        <w:t xml:space="preserve">.  </w:t>
      </w:r>
    </w:p>
    <w:p w14:paraId="51EE4F3F" w14:textId="77777777" w:rsidR="003110CA" w:rsidRPr="00263259" w:rsidRDefault="003110CA">
      <w:pPr>
        <w:ind w:firstLine="0"/>
        <w:jc w:val="left"/>
        <w:rPr>
          <w:rStyle w:val="ac"/>
        </w:rPr>
      </w:pPr>
      <w:r w:rsidRPr="00263259">
        <w:rPr>
          <w:rStyle w:val="ac"/>
        </w:rPr>
        <w:br w:type="page"/>
      </w:r>
    </w:p>
    <w:p w14:paraId="3E62FF60" w14:textId="77777777" w:rsidR="00371A04" w:rsidRPr="00263259" w:rsidRDefault="00371A04" w:rsidP="009922CA">
      <w:pPr>
        <w:ind w:firstLine="0"/>
        <w:rPr>
          <w:rStyle w:val="ac"/>
        </w:rPr>
        <w:sectPr w:rsidR="00371A04" w:rsidRPr="00263259" w:rsidSect="00E35933">
          <w:pgSz w:w="11906" w:h="16838"/>
          <w:pgMar w:top="1134" w:right="850" w:bottom="1134" w:left="1701" w:header="708" w:footer="708" w:gutter="0"/>
          <w:cols w:space="708"/>
          <w:titlePg/>
          <w:docGrid w:linePitch="381"/>
        </w:sectPr>
      </w:pPr>
    </w:p>
    <w:p w14:paraId="4C8ED203" w14:textId="12CBA3F0" w:rsidR="00D814FC" w:rsidRPr="00263259" w:rsidRDefault="00D814FC" w:rsidP="00D814FC">
      <w:pPr>
        <w:pStyle w:val="aa"/>
        <w:keepNex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1</w:t>
      </w:r>
      <w:r w:rsidR="00E247B3" w:rsidRPr="00263259">
        <w:rPr>
          <w:noProof/>
        </w:rPr>
        <w:fldChar w:fldCharType="end"/>
      </w:r>
      <w:r w:rsidR="006C2443" w:rsidRPr="00263259">
        <w:t>.</w:t>
      </w:r>
      <w:r w:rsidR="00E96EFE" w:rsidRPr="00263259">
        <w:rPr>
          <w:noProof/>
        </w:rPr>
        <w:t>7</w:t>
      </w:r>
      <w:r w:rsidRPr="00263259">
        <w:rPr>
          <w:rStyle w:val="ac"/>
        </w:rPr>
        <w:t xml:space="preserve"> Перечень объектов культурного наследия, расположенных на территории муниципального района</w:t>
      </w:r>
    </w:p>
    <w:tbl>
      <w:tblPr>
        <w:tblW w:w="5000" w:type="pct"/>
        <w:tblLook w:val="04A0" w:firstRow="1" w:lastRow="0" w:firstColumn="1" w:lastColumn="0" w:noHBand="0" w:noVBand="1"/>
      </w:tblPr>
      <w:tblGrid>
        <w:gridCol w:w="458"/>
        <w:gridCol w:w="1672"/>
        <w:gridCol w:w="2016"/>
        <w:gridCol w:w="2212"/>
        <w:gridCol w:w="1237"/>
        <w:gridCol w:w="2235"/>
        <w:gridCol w:w="1734"/>
        <w:gridCol w:w="3222"/>
      </w:tblGrid>
      <w:tr w:rsidR="00263259" w:rsidRPr="00263259" w14:paraId="667D60AB" w14:textId="77777777" w:rsidTr="00322042">
        <w:trPr>
          <w:cantSplit/>
          <w:trHeight w:val="20"/>
          <w:tblHeader/>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6B6B2" w14:textId="77777777" w:rsidR="00322042" w:rsidRPr="00263259" w:rsidRDefault="00322042" w:rsidP="00322042">
            <w:pPr>
              <w:ind w:firstLine="0"/>
              <w:jc w:val="center"/>
              <w:rPr>
                <w:b/>
                <w:bCs/>
                <w:sz w:val="24"/>
                <w:szCs w:val="24"/>
              </w:rPr>
            </w:pPr>
            <w:r w:rsidRPr="00263259">
              <w:rPr>
                <w:b/>
                <w:bCs/>
                <w:sz w:val="24"/>
                <w:szCs w:val="24"/>
              </w:rPr>
              <w:t>№</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541B984A" w14:textId="77777777" w:rsidR="00322042" w:rsidRPr="00263259" w:rsidRDefault="00322042" w:rsidP="00322042">
            <w:pPr>
              <w:ind w:firstLine="0"/>
              <w:jc w:val="center"/>
              <w:rPr>
                <w:b/>
                <w:bCs/>
                <w:sz w:val="24"/>
                <w:szCs w:val="24"/>
              </w:rPr>
            </w:pPr>
            <w:r w:rsidRPr="00263259">
              <w:rPr>
                <w:b/>
                <w:bCs/>
                <w:sz w:val="24"/>
                <w:szCs w:val="24"/>
              </w:rPr>
              <w:t>Объект</w:t>
            </w:r>
          </w:p>
        </w:tc>
        <w:tc>
          <w:tcPr>
            <w:tcW w:w="689" w:type="pct"/>
            <w:tcBorders>
              <w:top w:val="single" w:sz="4" w:space="0" w:color="auto"/>
              <w:left w:val="nil"/>
              <w:bottom w:val="single" w:sz="4" w:space="0" w:color="auto"/>
              <w:right w:val="single" w:sz="4" w:space="0" w:color="auto"/>
            </w:tcBorders>
            <w:shd w:val="clear" w:color="auto" w:fill="auto"/>
            <w:vAlign w:val="center"/>
            <w:hideMark/>
          </w:tcPr>
          <w:p w14:paraId="41AE2F9E" w14:textId="77777777" w:rsidR="00322042" w:rsidRPr="00263259" w:rsidRDefault="00322042" w:rsidP="00322042">
            <w:pPr>
              <w:ind w:firstLine="0"/>
              <w:jc w:val="center"/>
              <w:rPr>
                <w:b/>
                <w:bCs/>
                <w:sz w:val="24"/>
                <w:szCs w:val="24"/>
              </w:rPr>
            </w:pPr>
            <w:r w:rsidRPr="00263259">
              <w:rPr>
                <w:b/>
                <w:bCs/>
                <w:sz w:val="24"/>
                <w:szCs w:val="24"/>
              </w:rPr>
              <w:t>Номер в реестре</w:t>
            </w:r>
          </w:p>
        </w:tc>
        <w:tc>
          <w:tcPr>
            <w:tcW w:w="1044" w:type="pct"/>
            <w:tcBorders>
              <w:top w:val="single" w:sz="4" w:space="0" w:color="auto"/>
              <w:left w:val="nil"/>
              <w:bottom w:val="single" w:sz="4" w:space="0" w:color="auto"/>
              <w:right w:val="single" w:sz="4" w:space="0" w:color="auto"/>
            </w:tcBorders>
            <w:shd w:val="clear" w:color="auto" w:fill="auto"/>
            <w:vAlign w:val="center"/>
            <w:hideMark/>
          </w:tcPr>
          <w:p w14:paraId="526586FB" w14:textId="77777777" w:rsidR="00322042" w:rsidRPr="00263259" w:rsidRDefault="00322042" w:rsidP="00322042">
            <w:pPr>
              <w:ind w:firstLine="0"/>
              <w:jc w:val="center"/>
              <w:rPr>
                <w:b/>
                <w:bCs/>
                <w:sz w:val="24"/>
                <w:szCs w:val="24"/>
              </w:rPr>
            </w:pPr>
            <w:r w:rsidRPr="00263259">
              <w:rPr>
                <w:b/>
                <w:bCs/>
                <w:sz w:val="24"/>
                <w:szCs w:val="24"/>
              </w:rPr>
              <w:t>Полный адрес</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1BF82912" w14:textId="77777777" w:rsidR="00322042" w:rsidRPr="00263259" w:rsidRDefault="00322042" w:rsidP="00322042">
            <w:pPr>
              <w:ind w:firstLine="0"/>
              <w:jc w:val="center"/>
              <w:rPr>
                <w:b/>
                <w:bCs/>
                <w:sz w:val="24"/>
                <w:szCs w:val="24"/>
              </w:rPr>
            </w:pPr>
            <w:r w:rsidRPr="00263259">
              <w:rPr>
                <w:b/>
                <w:bCs/>
                <w:sz w:val="24"/>
                <w:szCs w:val="24"/>
              </w:rPr>
              <w:t>Вид объекта</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1A4C61DF" w14:textId="77777777" w:rsidR="00322042" w:rsidRPr="00263259" w:rsidRDefault="00322042" w:rsidP="00322042">
            <w:pPr>
              <w:ind w:firstLine="0"/>
              <w:jc w:val="center"/>
              <w:rPr>
                <w:b/>
                <w:bCs/>
                <w:sz w:val="24"/>
                <w:szCs w:val="24"/>
              </w:rPr>
            </w:pPr>
            <w:r w:rsidRPr="00263259">
              <w:rPr>
                <w:b/>
                <w:bCs/>
                <w:sz w:val="24"/>
                <w:szCs w:val="24"/>
              </w:rPr>
              <w:t>Общая видовая принадлежность</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7F5362AD" w14:textId="77777777" w:rsidR="00322042" w:rsidRPr="00263259" w:rsidRDefault="00322042" w:rsidP="00322042">
            <w:pPr>
              <w:ind w:firstLine="0"/>
              <w:jc w:val="center"/>
              <w:rPr>
                <w:b/>
                <w:bCs/>
                <w:sz w:val="24"/>
                <w:szCs w:val="24"/>
              </w:rPr>
            </w:pPr>
            <w:r w:rsidRPr="00263259">
              <w:rPr>
                <w:b/>
                <w:bCs/>
                <w:sz w:val="24"/>
                <w:szCs w:val="24"/>
              </w:rPr>
              <w:t>Категория историко-культурного значения</w:t>
            </w:r>
          </w:p>
        </w:tc>
        <w:tc>
          <w:tcPr>
            <w:tcW w:w="1277" w:type="pct"/>
            <w:tcBorders>
              <w:top w:val="single" w:sz="4" w:space="0" w:color="auto"/>
              <w:left w:val="nil"/>
              <w:bottom w:val="single" w:sz="4" w:space="0" w:color="auto"/>
              <w:right w:val="single" w:sz="4" w:space="0" w:color="auto"/>
            </w:tcBorders>
            <w:shd w:val="clear" w:color="auto" w:fill="auto"/>
            <w:vAlign w:val="center"/>
            <w:hideMark/>
          </w:tcPr>
          <w:p w14:paraId="3CFD8FAB" w14:textId="77777777" w:rsidR="00322042" w:rsidRPr="00263259" w:rsidRDefault="00322042" w:rsidP="00322042">
            <w:pPr>
              <w:ind w:firstLine="0"/>
              <w:jc w:val="center"/>
              <w:rPr>
                <w:b/>
                <w:bCs/>
                <w:sz w:val="24"/>
                <w:szCs w:val="24"/>
              </w:rPr>
            </w:pPr>
            <w:r w:rsidRPr="00263259">
              <w:rPr>
                <w:b/>
                <w:bCs/>
                <w:sz w:val="24"/>
                <w:szCs w:val="24"/>
              </w:rPr>
              <w:t>НПА</w:t>
            </w:r>
          </w:p>
        </w:tc>
      </w:tr>
      <w:tr w:rsidR="00263259" w:rsidRPr="00263259" w14:paraId="3DF32EC3" w14:textId="77777777" w:rsidTr="00322042">
        <w:trPr>
          <w:cantSplit/>
          <w:trHeight w:val="2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72F2803F" w14:textId="3CED4A8D" w:rsidR="00322042" w:rsidRPr="00263259" w:rsidRDefault="00322042" w:rsidP="00395772">
            <w:pPr>
              <w:pStyle w:val="afb"/>
              <w:numPr>
                <w:ilvl w:val="0"/>
                <w:numId w:val="30"/>
              </w:numPr>
              <w:ind w:left="360"/>
              <w:jc w:val="center"/>
              <w:rPr>
                <w:sz w:val="24"/>
                <w:szCs w:val="24"/>
              </w:rPr>
            </w:pPr>
          </w:p>
        </w:tc>
        <w:tc>
          <w:tcPr>
            <w:tcW w:w="471" w:type="pct"/>
            <w:tcBorders>
              <w:top w:val="nil"/>
              <w:left w:val="nil"/>
              <w:bottom w:val="single" w:sz="4" w:space="0" w:color="auto"/>
              <w:right w:val="single" w:sz="4" w:space="0" w:color="auto"/>
            </w:tcBorders>
            <w:shd w:val="clear" w:color="auto" w:fill="auto"/>
            <w:vAlign w:val="center"/>
            <w:hideMark/>
          </w:tcPr>
          <w:p w14:paraId="5C2EE1F4" w14:textId="77777777" w:rsidR="00322042" w:rsidRPr="00263259" w:rsidRDefault="00322042" w:rsidP="00322042">
            <w:pPr>
              <w:ind w:firstLine="0"/>
              <w:jc w:val="left"/>
              <w:rPr>
                <w:sz w:val="24"/>
                <w:szCs w:val="24"/>
              </w:rPr>
            </w:pPr>
            <w:r w:rsidRPr="00263259">
              <w:rPr>
                <w:sz w:val="24"/>
                <w:szCs w:val="24"/>
              </w:rPr>
              <w:t>Стоянка «Волчья грива»</w:t>
            </w:r>
          </w:p>
        </w:tc>
        <w:tc>
          <w:tcPr>
            <w:tcW w:w="689" w:type="pct"/>
            <w:tcBorders>
              <w:top w:val="nil"/>
              <w:left w:val="nil"/>
              <w:bottom w:val="single" w:sz="4" w:space="0" w:color="auto"/>
              <w:right w:val="single" w:sz="4" w:space="0" w:color="auto"/>
            </w:tcBorders>
            <w:shd w:val="clear" w:color="auto" w:fill="auto"/>
            <w:vAlign w:val="center"/>
            <w:hideMark/>
          </w:tcPr>
          <w:p w14:paraId="0D9F2B3B" w14:textId="77777777" w:rsidR="00322042" w:rsidRPr="00263259" w:rsidRDefault="00322042" w:rsidP="00322042">
            <w:pPr>
              <w:ind w:firstLine="0"/>
              <w:jc w:val="right"/>
              <w:rPr>
                <w:sz w:val="24"/>
                <w:szCs w:val="24"/>
              </w:rPr>
            </w:pPr>
            <w:r w:rsidRPr="00263259">
              <w:rPr>
                <w:sz w:val="24"/>
                <w:szCs w:val="24"/>
              </w:rPr>
              <w:t>541640619500006</w:t>
            </w:r>
          </w:p>
        </w:tc>
        <w:tc>
          <w:tcPr>
            <w:tcW w:w="1044" w:type="pct"/>
            <w:tcBorders>
              <w:top w:val="nil"/>
              <w:left w:val="nil"/>
              <w:bottom w:val="single" w:sz="4" w:space="0" w:color="auto"/>
              <w:right w:val="single" w:sz="4" w:space="0" w:color="auto"/>
            </w:tcBorders>
            <w:shd w:val="clear" w:color="auto" w:fill="auto"/>
            <w:vAlign w:val="center"/>
            <w:hideMark/>
          </w:tcPr>
          <w:p w14:paraId="2E4A24E4" w14:textId="77777777" w:rsidR="00322042" w:rsidRPr="00263259" w:rsidRDefault="00322042" w:rsidP="00322042">
            <w:pPr>
              <w:ind w:firstLine="0"/>
              <w:jc w:val="left"/>
              <w:rPr>
                <w:sz w:val="24"/>
                <w:szCs w:val="24"/>
              </w:rPr>
            </w:pPr>
            <w:r w:rsidRPr="00263259">
              <w:rPr>
                <w:sz w:val="24"/>
                <w:szCs w:val="24"/>
              </w:rPr>
              <w:t>Новосибирская область, Каргатский район, Алабугинский сельсовет, с. Мамонтовое. Стоянка расположена на северо-восточной оконечности гривы Волчья, на окраине и на территории современного с. Мамонтовое</w:t>
            </w:r>
          </w:p>
        </w:tc>
        <w:tc>
          <w:tcPr>
            <w:tcW w:w="434" w:type="pct"/>
            <w:tcBorders>
              <w:top w:val="nil"/>
              <w:left w:val="nil"/>
              <w:bottom w:val="single" w:sz="4" w:space="0" w:color="auto"/>
              <w:right w:val="single" w:sz="4" w:space="0" w:color="auto"/>
            </w:tcBorders>
            <w:shd w:val="clear" w:color="auto" w:fill="auto"/>
            <w:vAlign w:val="center"/>
            <w:hideMark/>
          </w:tcPr>
          <w:p w14:paraId="6D7609FB" w14:textId="77777777" w:rsidR="00322042" w:rsidRPr="00263259" w:rsidRDefault="00322042" w:rsidP="00322042">
            <w:pPr>
              <w:ind w:firstLine="0"/>
              <w:jc w:val="left"/>
              <w:rPr>
                <w:sz w:val="24"/>
                <w:szCs w:val="24"/>
              </w:rPr>
            </w:pPr>
            <w:r w:rsidRPr="00263259">
              <w:rPr>
                <w:sz w:val="24"/>
                <w:szCs w:val="24"/>
              </w:rPr>
              <w:t>Памятник</w:t>
            </w:r>
          </w:p>
        </w:tc>
        <w:tc>
          <w:tcPr>
            <w:tcW w:w="449" w:type="pct"/>
            <w:tcBorders>
              <w:top w:val="nil"/>
              <w:left w:val="nil"/>
              <w:bottom w:val="single" w:sz="4" w:space="0" w:color="auto"/>
              <w:right w:val="single" w:sz="4" w:space="0" w:color="auto"/>
            </w:tcBorders>
            <w:shd w:val="clear" w:color="auto" w:fill="auto"/>
            <w:vAlign w:val="center"/>
            <w:hideMark/>
          </w:tcPr>
          <w:p w14:paraId="6469C324" w14:textId="77777777" w:rsidR="00322042" w:rsidRPr="00263259" w:rsidRDefault="00322042" w:rsidP="00322042">
            <w:pPr>
              <w:ind w:firstLine="0"/>
              <w:jc w:val="left"/>
              <w:rPr>
                <w:sz w:val="24"/>
                <w:szCs w:val="24"/>
              </w:rPr>
            </w:pPr>
            <w:r w:rsidRPr="00263259">
              <w:rPr>
                <w:sz w:val="24"/>
                <w:szCs w:val="24"/>
              </w:rPr>
              <w:t>Памятник археологии</w:t>
            </w:r>
          </w:p>
        </w:tc>
        <w:tc>
          <w:tcPr>
            <w:tcW w:w="479" w:type="pct"/>
            <w:tcBorders>
              <w:top w:val="nil"/>
              <w:left w:val="nil"/>
              <w:bottom w:val="single" w:sz="4" w:space="0" w:color="auto"/>
              <w:right w:val="single" w:sz="4" w:space="0" w:color="auto"/>
            </w:tcBorders>
            <w:shd w:val="clear" w:color="auto" w:fill="auto"/>
            <w:vAlign w:val="center"/>
            <w:hideMark/>
          </w:tcPr>
          <w:p w14:paraId="487017B7" w14:textId="77777777" w:rsidR="00322042" w:rsidRPr="00263259" w:rsidRDefault="00322042" w:rsidP="00322042">
            <w:pPr>
              <w:ind w:firstLine="0"/>
              <w:jc w:val="left"/>
              <w:rPr>
                <w:sz w:val="24"/>
                <w:szCs w:val="24"/>
              </w:rPr>
            </w:pPr>
            <w:r w:rsidRPr="00263259">
              <w:rPr>
                <w:sz w:val="24"/>
                <w:szCs w:val="24"/>
              </w:rPr>
              <w:t>Федерального значения</w:t>
            </w:r>
          </w:p>
        </w:tc>
        <w:tc>
          <w:tcPr>
            <w:tcW w:w="1277" w:type="pct"/>
            <w:tcBorders>
              <w:top w:val="nil"/>
              <w:left w:val="nil"/>
              <w:bottom w:val="single" w:sz="4" w:space="0" w:color="auto"/>
              <w:right w:val="single" w:sz="4" w:space="0" w:color="auto"/>
            </w:tcBorders>
            <w:shd w:val="clear" w:color="auto" w:fill="auto"/>
            <w:vAlign w:val="center"/>
            <w:hideMark/>
          </w:tcPr>
          <w:p w14:paraId="0F4AA6F1" w14:textId="77777777" w:rsidR="00322042" w:rsidRPr="00263259" w:rsidRDefault="00322042" w:rsidP="00322042">
            <w:pPr>
              <w:ind w:firstLine="0"/>
              <w:jc w:val="left"/>
              <w:rPr>
                <w:sz w:val="24"/>
                <w:szCs w:val="24"/>
              </w:rPr>
            </w:pPr>
            <w:r w:rsidRPr="00263259">
              <w:rPr>
                <w:sz w:val="24"/>
                <w:szCs w:val="24"/>
              </w:rPr>
              <w:t>Постановление Совета Министров РСФСР «О дополнении и частичном изменении постановления Совета Министров РСФСР от 30 августа 1960 г. № 1327 «О дальнейшем улучшении дела охраны памятников культуры в РСФСР»»</w:t>
            </w:r>
          </w:p>
        </w:tc>
      </w:tr>
      <w:tr w:rsidR="00263259" w:rsidRPr="00263259" w14:paraId="74705C7C" w14:textId="77777777" w:rsidTr="00322042">
        <w:trPr>
          <w:cantSplit/>
          <w:trHeight w:val="2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3555C60F" w14:textId="6A45CAE9" w:rsidR="00322042" w:rsidRPr="00263259" w:rsidRDefault="00322042" w:rsidP="00395772">
            <w:pPr>
              <w:pStyle w:val="afb"/>
              <w:numPr>
                <w:ilvl w:val="0"/>
                <w:numId w:val="30"/>
              </w:numPr>
              <w:ind w:left="360"/>
              <w:jc w:val="center"/>
              <w:rPr>
                <w:sz w:val="24"/>
                <w:szCs w:val="24"/>
              </w:rPr>
            </w:pPr>
          </w:p>
        </w:tc>
        <w:tc>
          <w:tcPr>
            <w:tcW w:w="471" w:type="pct"/>
            <w:tcBorders>
              <w:top w:val="nil"/>
              <w:left w:val="nil"/>
              <w:bottom w:val="single" w:sz="4" w:space="0" w:color="auto"/>
              <w:right w:val="single" w:sz="4" w:space="0" w:color="auto"/>
            </w:tcBorders>
            <w:shd w:val="clear" w:color="auto" w:fill="auto"/>
            <w:vAlign w:val="center"/>
            <w:hideMark/>
          </w:tcPr>
          <w:p w14:paraId="369BF169" w14:textId="77777777" w:rsidR="00322042" w:rsidRPr="00263259" w:rsidRDefault="00322042" w:rsidP="00322042">
            <w:pPr>
              <w:ind w:firstLine="0"/>
              <w:jc w:val="left"/>
              <w:rPr>
                <w:sz w:val="24"/>
                <w:szCs w:val="24"/>
              </w:rPr>
            </w:pPr>
            <w:r w:rsidRPr="00263259">
              <w:rPr>
                <w:sz w:val="24"/>
                <w:szCs w:val="24"/>
              </w:rPr>
              <w:t>Станция насосная. Комплекс</w:t>
            </w:r>
          </w:p>
        </w:tc>
        <w:tc>
          <w:tcPr>
            <w:tcW w:w="689" w:type="pct"/>
            <w:tcBorders>
              <w:top w:val="nil"/>
              <w:left w:val="nil"/>
              <w:bottom w:val="single" w:sz="4" w:space="0" w:color="auto"/>
              <w:right w:val="single" w:sz="4" w:space="0" w:color="auto"/>
            </w:tcBorders>
            <w:shd w:val="clear" w:color="auto" w:fill="auto"/>
            <w:vAlign w:val="center"/>
            <w:hideMark/>
          </w:tcPr>
          <w:p w14:paraId="17891952" w14:textId="77777777" w:rsidR="00322042" w:rsidRPr="00263259" w:rsidRDefault="00322042" w:rsidP="00322042">
            <w:pPr>
              <w:ind w:firstLine="0"/>
              <w:jc w:val="right"/>
              <w:rPr>
                <w:sz w:val="24"/>
                <w:szCs w:val="24"/>
              </w:rPr>
            </w:pPr>
            <w:r w:rsidRPr="00263259">
              <w:rPr>
                <w:sz w:val="24"/>
                <w:szCs w:val="24"/>
              </w:rPr>
              <w:t>541520279740005</w:t>
            </w:r>
          </w:p>
        </w:tc>
        <w:tc>
          <w:tcPr>
            <w:tcW w:w="1044" w:type="pct"/>
            <w:tcBorders>
              <w:top w:val="nil"/>
              <w:left w:val="nil"/>
              <w:bottom w:val="single" w:sz="4" w:space="0" w:color="auto"/>
              <w:right w:val="single" w:sz="4" w:space="0" w:color="auto"/>
            </w:tcBorders>
            <w:shd w:val="clear" w:color="auto" w:fill="auto"/>
            <w:vAlign w:val="center"/>
            <w:hideMark/>
          </w:tcPr>
          <w:p w14:paraId="019D1FE8" w14:textId="77777777" w:rsidR="00322042" w:rsidRPr="00263259" w:rsidRDefault="00322042" w:rsidP="00322042">
            <w:pPr>
              <w:ind w:firstLine="0"/>
              <w:jc w:val="left"/>
              <w:rPr>
                <w:sz w:val="24"/>
                <w:szCs w:val="24"/>
              </w:rPr>
            </w:pPr>
            <w:r w:rsidRPr="00263259">
              <w:rPr>
                <w:sz w:val="24"/>
                <w:szCs w:val="24"/>
              </w:rPr>
              <w:t>Новосибирская область, Каргатский район, г. Каргат, ул. Вокзальная, 37а</w:t>
            </w:r>
          </w:p>
        </w:tc>
        <w:tc>
          <w:tcPr>
            <w:tcW w:w="434" w:type="pct"/>
            <w:tcBorders>
              <w:top w:val="nil"/>
              <w:left w:val="nil"/>
              <w:bottom w:val="single" w:sz="4" w:space="0" w:color="auto"/>
              <w:right w:val="single" w:sz="4" w:space="0" w:color="auto"/>
            </w:tcBorders>
            <w:shd w:val="clear" w:color="auto" w:fill="auto"/>
            <w:vAlign w:val="center"/>
            <w:hideMark/>
          </w:tcPr>
          <w:p w14:paraId="03DDB4D7" w14:textId="77777777" w:rsidR="00322042" w:rsidRPr="00263259" w:rsidRDefault="00322042" w:rsidP="00322042">
            <w:pPr>
              <w:ind w:firstLine="0"/>
              <w:jc w:val="left"/>
              <w:rPr>
                <w:sz w:val="24"/>
                <w:szCs w:val="24"/>
              </w:rPr>
            </w:pPr>
            <w:r w:rsidRPr="00263259">
              <w:rPr>
                <w:sz w:val="24"/>
                <w:szCs w:val="24"/>
              </w:rPr>
              <w:t>Ансамбль</w:t>
            </w:r>
          </w:p>
        </w:tc>
        <w:tc>
          <w:tcPr>
            <w:tcW w:w="449" w:type="pct"/>
            <w:tcBorders>
              <w:top w:val="nil"/>
              <w:left w:val="nil"/>
              <w:bottom w:val="single" w:sz="4" w:space="0" w:color="auto"/>
              <w:right w:val="single" w:sz="4" w:space="0" w:color="auto"/>
            </w:tcBorders>
            <w:shd w:val="clear" w:color="auto" w:fill="auto"/>
            <w:vAlign w:val="center"/>
            <w:hideMark/>
          </w:tcPr>
          <w:p w14:paraId="6B6F605D" w14:textId="77777777" w:rsidR="00322042" w:rsidRPr="00263259" w:rsidRDefault="00322042" w:rsidP="00322042">
            <w:pPr>
              <w:ind w:firstLine="0"/>
              <w:jc w:val="left"/>
              <w:rPr>
                <w:sz w:val="24"/>
                <w:szCs w:val="24"/>
              </w:rPr>
            </w:pPr>
            <w:r w:rsidRPr="00263259">
              <w:rPr>
                <w:sz w:val="24"/>
                <w:szCs w:val="24"/>
              </w:rPr>
              <w:t>Памятник градостроительства и архитектуры</w:t>
            </w:r>
          </w:p>
        </w:tc>
        <w:tc>
          <w:tcPr>
            <w:tcW w:w="479" w:type="pct"/>
            <w:tcBorders>
              <w:top w:val="nil"/>
              <w:left w:val="nil"/>
              <w:bottom w:val="single" w:sz="4" w:space="0" w:color="auto"/>
              <w:right w:val="single" w:sz="4" w:space="0" w:color="auto"/>
            </w:tcBorders>
            <w:shd w:val="clear" w:color="auto" w:fill="auto"/>
            <w:vAlign w:val="center"/>
            <w:hideMark/>
          </w:tcPr>
          <w:p w14:paraId="2AD0C755" w14:textId="77777777" w:rsidR="00322042" w:rsidRPr="00263259" w:rsidRDefault="00322042" w:rsidP="00322042">
            <w:pPr>
              <w:ind w:firstLine="0"/>
              <w:jc w:val="left"/>
              <w:rPr>
                <w:sz w:val="24"/>
                <w:szCs w:val="24"/>
              </w:rPr>
            </w:pPr>
            <w:r w:rsidRPr="00263259">
              <w:rPr>
                <w:sz w:val="24"/>
                <w:szCs w:val="24"/>
              </w:rPr>
              <w:t>Регионального значения</w:t>
            </w:r>
          </w:p>
        </w:tc>
        <w:tc>
          <w:tcPr>
            <w:tcW w:w="1277" w:type="pct"/>
            <w:tcBorders>
              <w:top w:val="nil"/>
              <w:left w:val="nil"/>
              <w:bottom w:val="single" w:sz="4" w:space="0" w:color="auto"/>
              <w:right w:val="single" w:sz="4" w:space="0" w:color="auto"/>
            </w:tcBorders>
            <w:shd w:val="clear" w:color="auto" w:fill="auto"/>
            <w:vAlign w:val="center"/>
            <w:hideMark/>
          </w:tcPr>
          <w:p w14:paraId="267BBF8D" w14:textId="77777777" w:rsidR="00322042" w:rsidRPr="00263259" w:rsidRDefault="00322042" w:rsidP="00322042">
            <w:pPr>
              <w:ind w:firstLine="0"/>
              <w:jc w:val="left"/>
              <w:rPr>
                <w:sz w:val="24"/>
                <w:szCs w:val="24"/>
              </w:rPr>
            </w:pPr>
            <w:r w:rsidRPr="00263259">
              <w:rPr>
                <w:sz w:val="24"/>
                <w:szCs w:val="24"/>
              </w:rPr>
              <w:t>Постановление главы администрации Новосибирской области «Об отнесении вновь выявленных недвижимых памятников истории и культуры Новосибирской области к категории памятников местного значения и включении их в Государственный список»</w:t>
            </w:r>
          </w:p>
        </w:tc>
      </w:tr>
      <w:tr w:rsidR="00263259" w:rsidRPr="00263259" w14:paraId="418DA96E" w14:textId="77777777" w:rsidTr="00322042">
        <w:trPr>
          <w:cantSplit/>
          <w:trHeight w:val="2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15990034" w14:textId="4F297699" w:rsidR="00322042" w:rsidRPr="00263259" w:rsidRDefault="00322042" w:rsidP="00395772">
            <w:pPr>
              <w:pStyle w:val="afb"/>
              <w:numPr>
                <w:ilvl w:val="0"/>
                <w:numId w:val="30"/>
              </w:numPr>
              <w:ind w:left="360"/>
              <w:jc w:val="center"/>
              <w:rPr>
                <w:sz w:val="24"/>
                <w:szCs w:val="24"/>
              </w:rPr>
            </w:pPr>
          </w:p>
        </w:tc>
        <w:tc>
          <w:tcPr>
            <w:tcW w:w="471" w:type="pct"/>
            <w:tcBorders>
              <w:top w:val="nil"/>
              <w:left w:val="nil"/>
              <w:bottom w:val="single" w:sz="4" w:space="0" w:color="auto"/>
              <w:right w:val="single" w:sz="4" w:space="0" w:color="auto"/>
            </w:tcBorders>
            <w:shd w:val="clear" w:color="auto" w:fill="auto"/>
            <w:vAlign w:val="center"/>
            <w:hideMark/>
          </w:tcPr>
          <w:p w14:paraId="29A987CF" w14:textId="77777777" w:rsidR="00322042" w:rsidRPr="00263259" w:rsidRDefault="00322042" w:rsidP="00322042">
            <w:pPr>
              <w:ind w:firstLine="0"/>
              <w:jc w:val="left"/>
              <w:rPr>
                <w:sz w:val="24"/>
                <w:szCs w:val="24"/>
              </w:rPr>
            </w:pPr>
            <w:r w:rsidRPr="00263259">
              <w:rPr>
                <w:sz w:val="24"/>
                <w:szCs w:val="24"/>
              </w:rPr>
              <w:t>Главное здание с водонапорной башней</w:t>
            </w:r>
          </w:p>
        </w:tc>
        <w:tc>
          <w:tcPr>
            <w:tcW w:w="689" w:type="pct"/>
            <w:tcBorders>
              <w:top w:val="nil"/>
              <w:left w:val="nil"/>
              <w:bottom w:val="single" w:sz="4" w:space="0" w:color="auto"/>
              <w:right w:val="single" w:sz="4" w:space="0" w:color="auto"/>
            </w:tcBorders>
            <w:shd w:val="clear" w:color="auto" w:fill="auto"/>
            <w:vAlign w:val="center"/>
            <w:hideMark/>
          </w:tcPr>
          <w:p w14:paraId="67CBDD86" w14:textId="77777777" w:rsidR="00322042" w:rsidRPr="00263259" w:rsidRDefault="00322042" w:rsidP="00322042">
            <w:pPr>
              <w:ind w:firstLine="0"/>
              <w:jc w:val="right"/>
              <w:rPr>
                <w:sz w:val="24"/>
                <w:szCs w:val="24"/>
              </w:rPr>
            </w:pPr>
            <w:r w:rsidRPr="00263259">
              <w:rPr>
                <w:sz w:val="24"/>
                <w:szCs w:val="24"/>
              </w:rPr>
              <w:t>541510279740025</w:t>
            </w:r>
          </w:p>
        </w:tc>
        <w:tc>
          <w:tcPr>
            <w:tcW w:w="1044" w:type="pct"/>
            <w:tcBorders>
              <w:top w:val="nil"/>
              <w:left w:val="nil"/>
              <w:bottom w:val="single" w:sz="4" w:space="0" w:color="auto"/>
              <w:right w:val="single" w:sz="4" w:space="0" w:color="auto"/>
            </w:tcBorders>
            <w:shd w:val="clear" w:color="auto" w:fill="auto"/>
            <w:vAlign w:val="center"/>
            <w:hideMark/>
          </w:tcPr>
          <w:p w14:paraId="12FE48E8" w14:textId="77777777" w:rsidR="00322042" w:rsidRPr="00263259" w:rsidRDefault="00322042" w:rsidP="00322042">
            <w:pPr>
              <w:ind w:firstLine="0"/>
              <w:jc w:val="left"/>
              <w:rPr>
                <w:sz w:val="24"/>
                <w:szCs w:val="24"/>
              </w:rPr>
            </w:pPr>
            <w:r w:rsidRPr="00263259">
              <w:rPr>
                <w:sz w:val="24"/>
                <w:szCs w:val="24"/>
              </w:rPr>
              <w:t>Новосибирская область, Каргатский район, г. Каргат, ул. Вокзальная, 37а</w:t>
            </w:r>
          </w:p>
        </w:tc>
        <w:tc>
          <w:tcPr>
            <w:tcW w:w="434" w:type="pct"/>
            <w:tcBorders>
              <w:top w:val="nil"/>
              <w:left w:val="nil"/>
              <w:bottom w:val="single" w:sz="4" w:space="0" w:color="auto"/>
              <w:right w:val="single" w:sz="4" w:space="0" w:color="auto"/>
            </w:tcBorders>
            <w:shd w:val="clear" w:color="auto" w:fill="auto"/>
            <w:vAlign w:val="center"/>
            <w:hideMark/>
          </w:tcPr>
          <w:p w14:paraId="403F9CFC" w14:textId="77777777" w:rsidR="00322042" w:rsidRPr="00263259" w:rsidRDefault="00322042" w:rsidP="00322042">
            <w:pPr>
              <w:ind w:firstLine="0"/>
              <w:jc w:val="left"/>
              <w:rPr>
                <w:sz w:val="24"/>
                <w:szCs w:val="24"/>
              </w:rPr>
            </w:pPr>
            <w:r w:rsidRPr="00263259">
              <w:rPr>
                <w:sz w:val="24"/>
                <w:szCs w:val="24"/>
              </w:rPr>
              <w:t>Памятник</w:t>
            </w:r>
          </w:p>
        </w:tc>
        <w:tc>
          <w:tcPr>
            <w:tcW w:w="449" w:type="pct"/>
            <w:tcBorders>
              <w:top w:val="nil"/>
              <w:left w:val="nil"/>
              <w:bottom w:val="single" w:sz="4" w:space="0" w:color="auto"/>
              <w:right w:val="single" w:sz="4" w:space="0" w:color="auto"/>
            </w:tcBorders>
            <w:shd w:val="clear" w:color="auto" w:fill="auto"/>
            <w:vAlign w:val="center"/>
            <w:hideMark/>
          </w:tcPr>
          <w:p w14:paraId="63764BEE" w14:textId="77777777" w:rsidR="00322042" w:rsidRPr="00263259" w:rsidRDefault="00322042" w:rsidP="00322042">
            <w:pPr>
              <w:ind w:firstLine="0"/>
              <w:jc w:val="left"/>
              <w:rPr>
                <w:sz w:val="24"/>
                <w:szCs w:val="24"/>
              </w:rPr>
            </w:pPr>
            <w:r w:rsidRPr="00263259">
              <w:rPr>
                <w:sz w:val="24"/>
                <w:szCs w:val="24"/>
              </w:rPr>
              <w:t>Памятник градостроительства и архитектуры</w:t>
            </w:r>
          </w:p>
        </w:tc>
        <w:tc>
          <w:tcPr>
            <w:tcW w:w="479" w:type="pct"/>
            <w:tcBorders>
              <w:top w:val="nil"/>
              <w:left w:val="nil"/>
              <w:bottom w:val="single" w:sz="4" w:space="0" w:color="auto"/>
              <w:right w:val="single" w:sz="4" w:space="0" w:color="auto"/>
            </w:tcBorders>
            <w:shd w:val="clear" w:color="auto" w:fill="auto"/>
            <w:vAlign w:val="center"/>
            <w:hideMark/>
          </w:tcPr>
          <w:p w14:paraId="4C4BE83D" w14:textId="77777777" w:rsidR="00322042" w:rsidRPr="00263259" w:rsidRDefault="00322042" w:rsidP="00322042">
            <w:pPr>
              <w:ind w:firstLine="0"/>
              <w:jc w:val="left"/>
              <w:rPr>
                <w:sz w:val="24"/>
                <w:szCs w:val="24"/>
              </w:rPr>
            </w:pPr>
            <w:r w:rsidRPr="00263259">
              <w:rPr>
                <w:sz w:val="24"/>
                <w:szCs w:val="24"/>
              </w:rPr>
              <w:t>Регионального значения</w:t>
            </w:r>
          </w:p>
        </w:tc>
        <w:tc>
          <w:tcPr>
            <w:tcW w:w="1277" w:type="pct"/>
            <w:tcBorders>
              <w:top w:val="nil"/>
              <w:left w:val="nil"/>
              <w:bottom w:val="single" w:sz="4" w:space="0" w:color="auto"/>
              <w:right w:val="single" w:sz="4" w:space="0" w:color="auto"/>
            </w:tcBorders>
            <w:shd w:val="clear" w:color="auto" w:fill="auto"/>
            <w:vAlign w:val="center"/>
            <w:hideMark/>
          </w:tcPr>
          <w:p w14:paraId="171952E4" w14:textId="77777777" w:rsidR="00322042" w:rsidRPr="00263259" w:rsidRDefault="00322042" w:rsidP="00322042">
            <w:pPr>
              <w:ind w:firstLine="0"/>
              <w:jc w:val="left"/>
              <w:rPr>
                <w:sz w:val="24"/>
                <w:szCs w:val="24"/>
              </w:rPr>
            </w:pPr>
            <w:r w:rsidRPr="00263259">
              <w:rPr>
                <w:sz w:val="24"/>
                <w:szCs w:val="24"/>
              </w:rPr>
              <w:t>Постановление главы администрации Новосибирской области «Об отнесении вновь выявленных недвижимых памятников истории и культуры Новосибирской области к категории памятников местного значения и включении их в Государственный список»</w:t>
            </w:r>
          </w:p>
        </w:tc>
      </w:tr>
      <w:tr w:rsidR="00263259" w:rsidRPr="00263259" w14:paraId="025910E1" w14:textId="77777777" w:rsidTr="00322042">
        <w:trPr>
          <w:cantSplit/>
          <w:trHeight w:val="2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72A9A811" w14:textId="602E9DF4" w:rsidR="00322042" w:rsidRPr="00263259" w:rsidRDefault="00322042" w:rsidP="00395772">
            <w:pPr>
              <w:pStyle w:val="afb"/>
              <w:numPr>
                <w:ilvl w:val="0"/>
                <w:numId w:val="30"/>
              </w:numPr>
              <w:ind w:left="360"/>
              <w:jc w:val="center"/>
              <w:rPr>
                <w:sz w:val="24"/>
                <w:szCs w:val="24"/>
              </w:rPr>
            </w:pPr>
          </w:p>
        </w:tc>
        <w:tc>
          <w:tcPr>
            <w:tcW w:w="471" w:type="pct"/>
            <w:tcBorders>
              <w:top w:val="nil"/>
              <w:left w:val="nil"/>
              <w:bottom w:val="single" w:sz="4" w:space="0" w:color="auto"/>
              <w:right w:val="single" w:sz="4" w:space="0" w:color="auto"/>
            </w:tcBorders>
            <w:shd w:val="clear" w:color="auto" w:fill="auto"/>
            <w:vAlign w:val="center"/>
            <w:hideMark/>
          </w:tcPr>
          <w:p w14:paraId="71A17C79" w14:textId="77777777" w:rsidR="00322042" w:rsidRPr="00263259" w:rsidRDefault="00322042" w:rsidP="00322042">
            <w:pPr>
              <w:ind w:firstLine="0"/>
              <w:jc w:val="left"/>
              <w:rPr>
                <w:sz w:val="24"/>
                <w:szCs w:val="24"/>
              </w:rPr>
            </w:pPr>
            <w:r w:rsidRPr="00263259">
              <w:rPr>
                <w:sz w:val="24"/>
                <w:szCs w:val="24"/>
              </w:rPr>
              <w:t>Дымовая труба</w:t>
            </w:r>
          </w:p>
        </w:tc>
        <w:tc>
          <w:tcPr>
            <w:tcW w:w="689" w:type="pct"/>
            <w:tcBorders>
              <w:top w:val="nil"/>
              <w:left w:val="nil"/>
              <w:bottom w:val="single" w:sz="4" w:space="0" w:color="auto"/>
              <w:right w:val="single" w:sz="4" w:space="0" w:color="auto"/>
            </w:tcBorders>
            <w:shd w:val="clear" w:color="auto" w:fill="auto"/>
            <w:vAlign w:val="center"/>
            <w:hideMark/>
          </w:tcPr>
          <w:p w14:paraId="5B31282A" w14:textId="77777777" w:rsidR="00322042" w:rsidRPr="00263259" w:rsidRDefault="00322042" w:rsidP="00322042">
            <w:pPr>
              <w:ind w:firstLine="0"/>
              <w:jc w:val="right"/>
              <w:rPr>
                <w:sz w:val="24"/>
                <w:szCs w:val="24"/>
              </w:rPr>
            </w:pPr>
            <w:r w:rsidRPr="00263259">
              <w:rPr>
                <w:sz w:val="24"/>
                <w:szCs w:val="24"/>
              </w:rPr>
              <w:t>541510279740015</w:t>
            </w:r>
          </w:p>
        </w:tc>
        <w:tc>
          <w:tcPr>
            <w:tcW w:w="1044" w:type="pct"/>
            <w:tcBorders>
              <w:top w:val="nil"/>
              <w:left w:val="nil"/>
              <w:bottom w:val="single" w:sz="4" w:space="0" w:color="auto"/>
              <w:right w:val="single" w:sz="4" w:space="0" w:color="auto"/>
            </w:tcBorders>
            <w:shd w:val="clear" w:color="auto" w:fill="auto"/>
            <w:vAlign w:val="center"/>
            <w:hideMark/>
          </w:tcPr>
          <w:p w14:paraId="07DEB6FE" w14:textId="77777777" w:rsidR="00322042" w:rsidRPr="00263259" w:rsidRDefault="00322042" w:rsidP="00322042">
            <w:pPr>
              <w:ind w:firstLine="0"/>
              <w:jc w:val="left"/>
              <w:rPr>
                <w:sz w:val="24"/>
                <w:szCs w:val="24"/>
              </w:rPr>
            </w:pPr>
            <w:r w:rsidRPr="00263259">
              <w:rPr>
                <w:sz w:val="24"/>
                <w:szCs w:val="24"/>
              </w:rPr>
              <w:t>Новосибирская область, Каргатский р-н, город Каргат, улица Вокзальная, 37а</w:t>
            </w:r>
          </w:p>
        </w:tc>
        <w:tc>
          <w:tcPr>
            <w:tcW w:w="434" w:type="pct"/>
            <w:tcBorders>
              <w:top w:val="nil"/>
              <w:left w:val="nil"/>
              <w:bottom w:val="single" w:sz="4" w:space="0" w:color="auto"/>
              <w:right w:val="single" w:sz="4" w:space="0" w:color="auto"/>
            </w:tcBorders>
            <w:shd w:val="clear" w:color="auto" w:fill="auto"/>
            <w:vAlign w:val="center"/>
            <w:hideMark/>
          </w:tcPr>
          <w:p w14:paraId="061ED8B0" w14:textId="77777777" w:rsidR="00322042" w:rsidRPr="00263259" w:rsidRDefault="00322042" w:rsidP="00322042">
            <w:pPr>
              <w:ind w:firstLine="0"/>
              <w:jc w:val="left"/>
              <w:rPr>
                <w:sz w:val="24"/>
                <w:szCs w:val="24"/>
              </w:rPr>
            </w:pPr>
            <w:r w:rsidRPr="00263259">
              <w:rPr>
                <w:sz w:val="24"/>
                <w:szCs w:val="24"/>
              </w:rPr>
              <w:t>Памятник</w:t>
            </w:r>
          </w:p>
        </w:tc>
        <w:tc>
          <w:tcPr>
            <w:tcW w:w="449" w:type="pct"/>
            <w:tcBorders>
              <w:top w:val="nil"/>
              <w:left w:val="nil"/>
              <w:bottom w:val="single" w:sz="4" w:space="0" w:color="auto"/>
              <w:right w:val="single" w:sz="4" w:space="0" w:color="auto"/>
            </w:tcBorders>
            <w:shd w:val="clear" w:color="auto" w:fill="auto"/>
            <w:vAlign w:val="center"/>
            <w:hideMark/>
          </w:tcPr>
          <w:p w14:paraId="686B8411" w14:textId="77777777" w:rsidR="00322042" w:rsidRPr="00263259" w:rsidRDefault="00322042" w:rsidP="00322042">
            <w:pPr>
              <w:ind w:firstLine="0"/>
              <w:jc w:val="left"/>
              <w:rPr>
                <w:sz w:val="24"/>
                <w:szCs w:val="24"/>
              </w:rPr>
            </w:pPr>
            <w:r w:rsidRPr="00263259">
              <w:rPr>
                <w:sz w:val="24"/>
                <w:szCs w:val="24"/>
              </w:rPr>
              <w:t>Памятник градостроительства и архитектуры</w:t>
            </w:r>
          </w:p>
        </w:tc>
        <w:tc>
          <w:tcPr>
            <w:tcW w:w="479" w:type="pct"/>
            <w:tcBorders>
              <w:top w:val="nil"/>
              <w:left w:val="nil"/>
              <w:bottom w:val="single" w:sz="4" w:space="0" w:color="auto"/>
              <w:right w:val="single" w:sz="4" w:space="0" w:color="auto"/>
            </w:tcBorders>
            <w:shd w:val="clear" w:color="auto" w:fill="auto"/>
            <w:vAlign w:val="center"/>
            <w:hideMark/>
          </w:tcPr>
          <w:p w14:paraId="7FB67FDA" w14:textId="77777777" w:rsidR="00322042" w:rsidRPr="00263259" w:rsidRDefault="00322042" w:rsidP="00322042">
            <w:pPr>
              <w:ind w:firstLine="0"/>
              <w:jc w:val="left"/>
              <w:rPr>
                <w:sz w:val="24"/>
                <w:szCs w:val="24"/>
              </w:rPr>
            </w:pPr>
            <w:r w:rsidRPr="00263259">
              <w:rPr>
                <w:sz w:val="24"/>
                <w:szCs w:val="24"/>
              </w:rPr>
              <w:t>Регионального значения</w:t>
            </w:r>
          </w:p>
        </w:tc>
        <w:tc>
          <w:tcPr>
            <w:tcW w:w="1277" w:type="pct"/>
            <w:tcBorders>
              <w:top w:val="nil"/>
              <w:left w:val="nil"/>
              <w:bottom w:val="single" w:sz="4" w:space="0" w:color="auto"/>
              <w:right w:val="single" w:sz="4" w:space="0" w:color="auto"/>
            </w:tcBorders>
            <w:shd w:val="clear" w:color="auto" w:fill="auto"/>
            <w:vAlign w:val="center"/>
            <w:hideMark/>
          </w:tcPr>
          <w:p w14:paraId="1753BBD1" w14:textId="77777777" w:rsidR="00322042" w:rsidRPr="00263259" w:rsidRDefault="00322042" w:rsidP="00322042">
            <w:pPr>
              <w:ind w:firstLine="0"/>
              <w:jc w:val="left"/>
              <w:rPr>
                <w:sz w:val="24"/>
                <w:szCs w:val="24"/>
              </w:rPr>
            </w:pPr>
            <w:r w:rsidRPr="00263259">
              <w:rPr>
                <w:sz w:val="24"/>
                <w:szCs w:val="24"/>
              </w:rPr>
              <w:t>Постановление главы администрации Новосибирской области «Об отнесении вновь выявленных недвижимых памятников истории и культуры Новосибирской области к категории памятников местного значения и включении их в Государственный список»</w:t>
            </w:r>
          </w:p>
        </w:tc>
      </w:tr>
      <w:tr w:rsidR="00322042" w:rsidRPr="00263259" w14:paraId="357DC70B" w14:textId="77777777" w:rsidTr="00322042">
        <w:trPr>
          <w:cantSplit/>
          <w:trHeight w:val="20"/>
        </w:trPr>
        <w:tc>
          <w:tcPr>
            <w:tcW w:w="157" w:type="pct"/>
            <w:tcBorders>
              <w:top w:val="nil"/>
              <w:left w:val="single" w:sz="4" w:space="0" w:color="auto"/>
              <w:bottom w:val="single" w:sz="4" w:space="0" w:color="auto"/>
              <w:right w:val="single" w:sz="4" w:space="0" w:color="auto"/>
            </w:tcBorders>
            <w:shd w:val="clear" w:color="auto" w:fill="auto"/>
            <w:vAlign w:val="center"/>
            <w:hideMark/>
          </w:tcPr>
          <w:p w14:paraId="2DE933F3" w14:textId="5279C5F4" w:rsidR="00322042" w:rsidRPr="00263259" w:rsidRDefault="00322042" w:rsidP="00395772">
            <w:pPr>
              <w:pStyle w:val="afb"/>
              <w:numPr>
                <w:ilvl w:val="0"/>
                <w:numId w:val="30"/>
              </w:numPr>
              <w:ind w:left="360"/>
              <w:jc w:val="center"/>
              <w:rPr>
                <w:sz w:val="24"/>
                <w:szCs w:val="24"/>
              </w:rPr>
            </w:pPr>
          </w:p>
        </w:tc>
        <w:tc>
          <w:tcPr>
            <w:tcW w:w="471" w:type="pct"/>
            <w:tcBorders>
              <w:top w:val="nil"/>
              <w:left w:val="nil"/>
              <w:bottom w:val="single" w:sz="4" w:space="0" w:color="auto"/>
              <w:right w:val="single" w:sz="4" w:space="0" w:color="auto"/>
            </w:tcBorders>
            <w:shd w:val="clear" w:color="auto" w:fill="auto"/>
            <w:vAlign w:val="center"/>
            <w:hideMark/>
          </w:tcPr>
          <w:p w14:paraId="667AAB32" w14:textId="77777777" w:rsidR="00322042" w:rsidRPr="00263259" w:rsidRDefault="00322042" w:rsidP="00322042">
            <w:pPr>
              <w:ind w:firstLine="0"/>
              <w:jc w:val="left"/>
              <w:rPr>
                <w:sz w:val="24"/>
                <w:szCs w:val="24"/>
              </w:rPr>
            </w:pPr>
            <w:r w:rsidRPr="00263259">
              <w:rPr>
                <w:sz w:val="24"/>
                <w:szCs w:val="24"/>
              </w:rPr>
              <w:t>Памятник партизанам, погибшим во время Гражданской войны</w:t>
            </w:r>
          </w:p>
        </w:tc>
        <w:tc>
          <w:tcPr>
            <w:tcW w:w="689" w:type="pct"/>
            <w:tcBorders>
              <w:top w:val="nil"/>
              <w:left w:val="nil"/>
              <w:bottom w:val="single" w:sz="4" w:space="0" w:color="auto"/>
              <w:right w:val="single" w:sz="4" w:space="0" w:color="auto"/>
            </w:tcBorders>
            <w:shd w:val="clear" w:color="auto" w:fill="auto"/>
            <w:vAlign w:val="center"/>
            <w:hideMark/>
          </w:tcPr>
          <w:p w14:paraId="0B069DAB" w14:textId="77777777" w:rsidR="00322042" w:rsidRPr="00263259" w:rsidRDefault="00322042" w:rsidP="00322042">
            <w:pPr>
              <w:ind w:firstLine="0"/>
              <w:jc w:val="right"/>
              <w:rPr>
                <w:sz w:val="24"/>
                <w:szCs w:val="24"/>
              </w:rPr>
            </w:pPr>
            <w:r w:rsidRPr="00263259">
              <w:rPr>
                <w:sz w:val="24"/>
                <w:szCs w:val="24"/>
              </w:rPr>
              <w:t>541510279730005</w:t>
            </w:r>
          </w:p>
        </w:tc>
        <w:tc>
          <w:tcPr>
            <w:tcW w:w="1044" w:type="pct"/>
            <w:tcBorders>
              <w:top w:val="nil"/>
              <w:left w:val="nil"/>
              <w:bottom w:val="single" w:sz="4" w:space="0" w:color="auto"/>
              <w:right w:val="single" w:sz="4" w:space="0" w:color="auto"/>
            </w:tcBorders>
            <w:shd w:val="clear" w:color="auto" w:fill="auto"/>
            <w:vAlign w:val="center"/>
            <w:hideMark/>
          </w:tcPr>
          <w:p w14:paraId="17DB704E" w14:textId="77777777" w:rsidR="00322042" w:rsidRPr="00263259" w:rsidRDefault="00322042" w:rsidP="00322042">
            <w:pPr>
              <w:ind w:firstLine="0"/>
              <w:jc w:val="left"/>
              <w:rPr>
                <w:sz w:val="24"/>
                <w:szCs w:val="24"/>
              </w:rPr>
            </w:pPr>
            <w:r w:rsidRPr="00263259">
              <w:rPr>
                <w:sz w:val="24"/>
                <w:szCs w:val="24"/>
              </w:rPr>
              <w:t>Новосибирская область, Каргатский район, г. Каргат, ул. Северная, площадь средней школы № 3</w:t>
            </w:r>
          </w:p>
        </w:tc>
        <w:tc>
          <w:tcPr>
            <w:tcW w:w="434" w:type="pct"/>
            <w:tcBorders>
              <w:top w:val="nil"/>
              <w:left w:val="nil"/>
              <w:bottom w:val="single" w:sz="4" w:space="0" w:color="auto"/>
              <w:right w:val="single" w:sz="4" w:space="0" w:color="auto"/>
            </w:tcBorders>
            <w:shd w:val="clear" w:color="auto" w:fill="auto"/>
            <w:vAlign w:val="center"/>
            <w:hideMark/>
          </w:tcPr>
          <w:p w14:paraId="5870293D" w14:textId="77777777" w:rsidR="00322042" w:rsidRPr="00263259" w:rsidRDefault="00322042" w:rsidP="00322042">
            <w:pPr>
              <w:ind w:firstLine="0"/>
              <w:jc w:val="left"/>
              <w:rPr>
                <w:sz w:val="24"/>
                <w:szCs w:val="24"/>
              </w:rPr>
            </w:pPr>
            <w:r w:rsidRPr="00263259">
              <w:rPr>
                <w:sz w:val="24"/>
                <w:szCs w:val="24"/>
              </w:rPr>
              <w:t>Памятник</w:t>
            </w:r>
          </w:p>
        </w:tc>
        <w:tc>
          <w:tcPr>
            <w:tcW w:w="449" w:type="pct"/>
            <w:tcBorders>
              <w:top w:val="nil"/>
              <w:left w:val="nil"/>
              <w:bottom w:val="single" w:sz="4" w:space="0" w:color="auto"/>
              <w:right w:val="single" w:sz="4" w:space="0" w:color="auto"/>
            </w:tcBorders>
            <w:shd w:val="clear" w:color="auto" w:fill="auto"/>
            <w:vAlign w:val="center"/>
            <w:hideMark/>
          </w:tcPr>
          <w:p w14:paraId="61EAFF3F" w14:textId="77777777" w:rsidR="00322042" w:rsidRPr="00263259" w:rsidRDefault="00322042" w:rsidP="00322042">
            <w:pPr>
              <w:ind w:firstLine="0"/>
              <w:jc w:val="left"/>
              <w:rPr>
                <w:sz w:val="24"/>
                <w:szCs w:val="24"/>
              </w:rPr>
            </w:pPr>
            <w:r w:rsidRPr="00263259">
              <w:rPr>
                <w:sz w:val="24"/>
                <w:szCs w:val="24"/>
              </w:rPr>
              <w:t>Памятник истории</w:t>
            </w:r>
          </w:p>
        </w:tc>
        <w:tc>
          <w:tcPr>
            <w:tcW w:w="479" w:type="pct"/>
            <w:tcBorders>
              <w:top w:val="nil"/>
              <w:left w:val="nil"/>
              <w:bottom w:val="single" w:sz="4" w:space="0" w:color="auto"/>
              <w:right w:val="single" w:sz="4" w:space="0" w:color="auto"/>
            </w:tcBorders>
            <w:shd w:val="clear" w:color="auto" w:fill="auto"/>
            <w:vAlign w:val="center"/>
            <w:hideMark/>
          </w:tcPr>
          <w:p w14:paraId="0F4EF7EB" w14:textId="77777777" w:rsidR="00322042" w:rsidRPr="00263259" w:rsidRDefault="00322042" w:rsidP="00322042">
            <w:pPr>
              <w:ind w:firstLine="0"/>
              <w:jc w:val="left"/>
              <w:rPr>
                <w:sz w:val="24"/>
                <w:szCs w:val="24"/>
              </w:rPr>
            </w:pPr>
            <w:r w:rsidRPr="00263259">
              <w:rPr>
                <w:sz w:val="24"/>
                <w:szCs w:val="24"/>
              </w:rPr>
              <w:t>Регионального значения</w:t>
            </w:r>
          </w:p>
        </w:tc>
        <w:tc>
          <w:tcPr>
            <w:tcW w:w="1277" w:type="pct"/>
            <w:tcBorders>
              <w:top w:val="nil"/>
              <w:left w:val="nil"/>
              <w:bottom w:val="single" w:sz="4" w:space="0" w:color="auto"/>
              <w:right w:val="single" w:sz="4" w:space="0" w:color="auto"/>
            </w:tcBorders>
            <w:shd w:val="clear" w:color="auto" w:fill="auto"/>
            <w:vAlign w:val="center"/>
            <w:hideMark/>
          </w:tcPr>
          <w:p w14:paraId="6389B8A7" w14:textId="77777777" w:rsidR="00322042" w:rsidRPr="00263259" w:rsidRDefault="00322042" w:rsidP="00322042">
            <w:pPr>
              <w:ind w:firstLine="0"/>
              <w:jc w:val="left"/>
              <w:rPr>
                <w:sz w:val="24"/>
                <w:szCs w:val="24"/>
              </w:rPr>
            </w:pPr>
            <w:r w:rsidRPr="00263259">
              <w:rPr>
                <w:sz w:val="24"/>
                <w:szCs w:val="24"/>
              </w:rPr>
              <w:t>Решение исполнительного комитета Новосибирского областного Совета депутатов трудящихся «О состоянии и мерах улучшения работы по охране памятников культуры в области»</w:t>
            </w:r>
          </w:p>
        </w:tc>
      </w:tr>
    </w:tbl>
    <w:p w14:paraId="285ECF49" w14:textId="4C684A61" w:rsidR="00371A04" w:rsidRPr="00263259" w:rsidRDefault="00371A04" w:rsidP="003110CA">
      <w:pPr>
        <w:ind w:firstLine="0"/>
        <w:rPr>
          <w:rStyle w:val="ac"/>
        </w:rPr>
      </w:pPr>
    </w:p>
    <w:p w14:paraId="72D2B9E3" w14:textId="6E7D4392" w:rsidR="00322042" w:rsidRPr="00263259" w:rsidRDefault="00322042" w:rsidP="00322042">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1</w:t>
      </w:r>
      <w:r w:rsidR="00E247B3" w:rsidRPr="00263259">
        <w:rPr>
          <w:noProof/>
        </w:rPr>
        <w:fldChar w:fldCharType="end"/>
      </w:r>
      <w:r w:rsidR="006C2443" w:rsidRPr="00263259">
        <w:t>.</w:t>
      </w:r>
      <w:r w:rsidR="00E96EFE" w:rsidRPr="00263259">
        <w:rPr>
          <w:noProof/>
        </w:rPr>
        <w:t>8</w:t>
      </w:r>
      <w:r w:rsidRPr="00263259">
        <w:rPr>
          <w:rStyle w:val="ac"/>
        </w:rPr>
        <w:t xml:space="preserve"> Перечень выявленных объектов культурного наследия, расположенных на территории муниципального района</w:t>
      </w:r>
    </w:p>
    <w:tbl>
      <w:tblPr>
        <w:tblW w:w="0" w:type="auto"/>
        <w:tblLook w:val="04A0" w:firstRow="1" w:lastRow="0" w:firstColumn="1" w:lastColumn="0" w:noHBand="0" w:noVBand="1"/>
      </w:tblPr>
      <w:tblGrid>
        <w:gridCol w:w="459"/>
        <w:gridCol w:w="1730"/>
        <w:gridCol w:w="1819"/>
        <w:gridCol w:w="8172"/>
        <w:gridCol w:w="2606"/>
      </w:tblGrid>
      <w:tr w:rsidR="00263259" w:rsidRPr="00263259" w14:paraId="1B3C6FDE" w14:textId="77777777" w:rsidTr="00322042">
        <w:trPr>
          <w:trHeight w:val="31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E00BE" w14:textId="77777777" w:rsidR="00322042" w:rsidRPr="00263259" w:rsidRDefault="00322042" w:rsidP="00322042">
            <w:pPr>
              <w:ind w:firstLine="0"/>
              <w:jc w:val="center"/>
              <w:rPr>
                <w:b/>
                <w:bCs/>
                <w:sz w:val="24"/>
                <w:szCs w:val="24"/>
              </w:rPr>
            </w:pPr>
            <w:r w:rsidRPr="00263259">
              <w:rPr>
                <w:b/>
                <w:bCs/>
                <w:sz w:val="24"/>
                <w:szCs w:val="24"/>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FF5B40" w14:textId="77777777" w:rsidR="00322042" w:rsidRPr="00263259" w:rsidRDefault="00322042" w:rsidP="00322042">
            <w:pPr>
              <w:ind w:firstLine="0"/>
              <w:jc w:val="center"/>
              <w:rPr>
                <w:b/>
                <w:bCs/>
                <w:sz w:val="24"/>
                <w:szCs w:val="24"/>
              </w:rPr>
            </w:pPr>
            <w:r w:rsidRPr="00263259">
              <w:rPr>
                <w:b/>
                <w:bCs/>
                <w:sz w:val="24"/>
                <w:szCs w:val="24"/>
              </w:rPr>
              <w:t>Объект</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5CAB7A" w14:textId="77777777" w:rsidR="00322042" w:rsidRPr="00263259" w:rsidRDefault="00322042" w:rsidP="00322042">
            <w:pPr>
              <w:ind w:firstLine="0"/>
              <w:jc w:val="center"/>
              <w:rPr>
                <w:b/>
                <w:bCs/>
                <w:sz w:val="24"/>
                <w:szCs w:val="24"/>
              </w:rPr>
            </w:pPr>
            <w:r w:rsidRPr="00263259">
              <w:rPr>
                <w:b/>
                <w:bCs/>
                <w:sz w:val="24"/>
                <w:szCs w:val="24"/>
              </w:rPr>
              <w:t>Вид</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2B194D" w14:textId="77777777" w:rsidR="00322042" w:rsidRPr="00263259" w:rsidRDefault="00322042" w:rsidP="00322042">
            <w:pPr>
              <w:ind w:firstLine="0"/>
              <w:jc w:val="center"/>
              <w:rPr>
                <w:b/>
                <w:bCs/>
                <w:sz w:val="24"/>
                <w:szCs w:val="24"/>
              </w:rPr>
            </w:pPr>
            <w:r w:rsidRPr="00263259">
              <w:rPr>
                <w:b/>
                <w:bCs/>
                <w:sz w:val="24"/>
                <w:szCs w:val="24"/>
              </w:rPr>
              <w:t>Местонахождение</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21DD87" w14:textId="77777777" w:rsidR="00322042" w:rsidRPr="00263259" w:rsidRDefault="00322042" w:rsidP="00322042">
            <w:pPr>
              <w:ind w:firstLine="0"/>
              <w:jc w:val="center"/>
              <w:rPr>
                <w:b/>
                <w:bCs/>
                <w:sz w:val="24"/>
                <w:szCs w:val="24"/>
              </w:rPr>
            </w:pPr>
            <w:r w:rsidRPr="00263259">
              <w:rPr>
                <w:b/>
                <w:bCs/>
                <w:sz w:val="24"/>
                <w:szCs w:val="24"/>
              </w:rPr>
              <w:t>НПА</w:t>
            </w:r>
          </w:p>
        </w:tc>
      </w:tr>
      <w:tr w:rsidR="00263259" w:rsidRPr="00263259" w14:paraId="1F4831F2" w14:textId="77777777" w:rsidTr="00322042">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9C59BB" w14:textId="77777777" w:rsidR="00322042" w:rsidRPr="00263259" w:rsidRDefault="00322042" w:rsidP="00322042">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12B6315" w14:textId="77777777" w:rsidR="00322042" w:rsidRPr="00263259" w:rsidRDefault="00322042" w:rsidP="00322042">
            <w:pPr>
              <w:ind w:firstLine="0"/>
              <w:jc w:val="left"/>
              <w:rPr>
                <w:sz w:val="24"/>
                <w:szCs w:val="24"/>
              </w:rPr>
            </w:pPr>
            <w:r w:rsidRPr="00263259">
              <w:rPr>
                <w:sz w:val="24"/>
                <w:szCs w:val="24"/>
              </w:rPr>
              <w:t>Карган</w:t>
            </w:r>
          </w:p>
        </w:tc>
        <w:tc>
          <w:tcPr>
            <w:tcW w:w="0" w:type="auto"/>
            <w:tcBorders>
              <w:top w:val="nil"/>
              <w:left w:val="nil"/>
              <w:bottom w:val="single" w:sz="4" w:space="0" w:color="auto"/>
              <w:right w:val="single" w:sz="4" w:space="0" w:color="auto"/>
            </w:tcBorders>
            <w:shd w:val="clear" w:color="auto" w:fill="auto"/>
            <w:vAlign w:val="center"/>
            <w:hideMark/>
          </w:tcPr>
          <w:p w14:paraId="1884D1C1" w14:textId="77777777" w:rsidR="00322042" w:rsidRPr="00263259" w:rsidRDefault="00322042" w:rsidP="00322042">
            <w:pPr>
              <w:ind w:firstLine="0"/>
              <w:jc w:val="left"/>
              <w:rPr>
                <w:sz w:val="24"/>
                <w:szCs w:val="24"/>
              </w:rPr>
            </w:pPr>
            <w:r w:rsidRPr="00263259">
              <w:rPr>
                <w:sz w:val="24"/>
                <w:szCs w:val="24"/>
              </w:rPr>
              <w:t>Курганный могильник</w:t>
            </w:r>
          </w:p>
        </w:tc>
        <w:tc>
          <w:tcPr>
            <w:tcW w:w="0" w:type="auto"/>
            <w:tcBorders>
              <w:top w:val="nil"/>
              <w:left w:val="nil"/>
              <w:bottom w:val="single" w:sz="4" w:space="0" w:color="auto"/>
              <w:right w:val="single" w:sz="4" w:space="0" w:color="auto"/>
            </w:tcBorders>
            <w:shd w:val="clear" w:color="auto" w:fill="auto"/>
            <w:vAlign w:val="center"/>
            <w:hideMark/>
          </w:tcPr>
          <w:p w14:paraId="3A6FAAA3" w14:textId="77777777" w:rsidR="00322042" w:rsidRPr="00263259" w:rsidRDefault="00322042" w:rsidP="00322042">
            <w:pPr>
              <w:ind w:firstLine="0"/>
              <w:jc w:val="left"/>
              <w:rPr>
                <w:sz w:val="24"/>
                <w:szCs w:val="24"/>
              </w:rPr>
            </w:pPr>
            <w:r w:rsidRPr="00263259">
              <w:rPr>
                <w:sz w:val="24"/>
                <w:szCs w:val="24"/>
              </w:rPr>
              <w:t>аул Карган. В 2,85 км к востоку-юго-востоку  от аула Карган</w:t>
            </w:r>
          </w:p>
        </w:tc>
        <w:tc>
          <w:tcPr>
            <w:tcW w:w="0" w:type="auto"/>
            <w:tcBorders>
              <w:top w:val="nil"/>
              <w:left w:val="nil"/>
              <w:bottom w:val="single" w:sz="4" w:space="0" w:color="auto"/>
              <w:right w:val="single" w:sz="4" w:space="0" w:color="auto"/>
            </w:tcBorders>
            <w:shd w:val="clear" w:color="auto" w:fill="auto"/>
            <w:vAlign w:val="center"/>
            <w:hideMark/>
          </w:tcPr>
          <w:p w14:paraId="3F2F93DC" w14:textId="77777777" w:rsidR="00322042" w:rsidRPr="00263259" w:rsidRDefault="00322042" w:rsidP="00322042">
            <w:pPr>
              <w:ind w:firstLine="0"/>
              <w:jc w:val="left"/>
              <w:rPr>
                <w:sz w:val="24"/>
                <w:szCs w:val="24"/>
              </w:rPr>
            </w:pPr>
            <w:r w:rsidRPr="00263259">
              <w:rPr>
                <w:sz w:val="24"/>
                <w:szCs w:val="24"/>
              </w:rPr>
              <w:t>Акт эксп. от 18.05.98 г. № 22</w:t>
            </w:r>
          </w:p>
        </w:tc>
      </w:tr>
      <w:tr w:rsidR="00263259" w:rsidRPr="00263259" w14:paraId="3A204F76" w14:textId="77777777" w:rsidTr="00322042">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B0CE48" w14:textId="77777777" w:rsidR="00322042" w:rsidRPr="00263259" w:rsidRDefault="00322042" w:rsidP="00322042">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2CE670EE" w14:textId="77777777" w:rsidR="00322042" w:rsidRPr="00263259" w:rsidRDefault="00322042" w:rsidP="00322042">
            <w:pPr>
              <w:ind w:firstLine="0"/>
              <w:jc w:val="left"/>
              <w:rPr>
                <w:sz w:val="24"/>
                <w:szCs w:val="24"/>
              </w:rPr>
            </w:pPr>
            <w:r w:rsidRPr="00263259">
              <w:rPr>
                <w:sz w:val="24"/>
                <w:szCs w:val="24"/>
              </w:rPr>
              <w:t>Каргатский Форпост</w:t>
            </w:r>
          </w:p>
        </w:tc>
        <w:tc>
          <w:tcPr>
            <w:tcW w:w="0" w:type="auto"/>
            <w:tcBorders>
              <w:top w:val="nil"/>
              <w:left w:val="nil"/>
              <w:bottom w:val="single" w:sz="4" w:space="0" w:color="auto"/>
              <w:right w:val="single" w:sz="4" w:space="0" w:color="auto"/>
            </w:tcBorders>
            <w:shd w:val="clear" w:color="auto" w:fill="auto"/>
            <w:vAlign w:val="center"/>
            <w:hideMark/>
          </w:tcPr>
          <w:p w14:paraId="1F872CF6" w14:textId="77777777" w:rsidR="00322042" w:rsidRPr="00263259" w:rsidRDefault="00322042" w:rsidP="00322042">
            <w:pPr>
              <w:ind w:firstLine="0"/>
              <w:jc w:val="left"/>
              <w:rPr>
                <w:sz w:val="24"/>
                <w:szCs w:val="24"/>
              </w:rPr>
            </w:pPr>
            <w:r w:rsidRPr="00263259">
              <w:rPr>
                <w:sz w:val="24"/>
                <w:szCs w:val="24"/>
              </w:rPr>
              <w:t>Курганный могильник</w:t>
            </w:r>
          </w:p>
        </w:tc>
        <w:tc>
          <w:tcPr>
            <w:tcW w:w="0" w:type="auto"/>
            <w:tcBorders>
              <w:top w:val="nil"/>
              <w:left w:val="nil"/>
              <w:bottom w:val="single" w:sz="4" w:space="0" w:color="auto"/>
              <w:right w:val="single" w:sz="4" w:space="0" w:color="auto"/>
            </w:tcBorders>
            <w:shd w:val="clear" w:color="auto" w:fill="auto"/>
            <w:vAlign w:val="center"/>
            <w:hideMark/>
          </w:tcPr>
          <w:p w14:paraId="1FD48C52" w14:textId="77777777" w:rsidR="00322042" w:rsidRPr="00263259" w:rsidRDefault="00322042" w:rsidP="00322042">
            <w:pPr>
              <w:ind w:firstLine="0"/>
              <w:jc w:val="left"/>
              <w:rPr>
                <w:sz w:val="24"/>
                <w:szCs w:val="24"/>
              </w:rPr>
            </w:pPr>
            <w:r w:rsidRPr="00263259">
              <w:rPr>
                <w:sz w:val="24"/>
                <w:szCs w:val="24"/>
              </w:rPr>
              <w:t>с. Форпост-Каргат. В 4 км к юго-западу от юго-западной окраины с. Форпост-Каргат</w:t>
            </w:r>
          </w:p>
        </w:tc>
        <w:tc>
          <w:tcPr>
            <w:tcW w:w="0" w:type="auto"/>
            <w:tcBorders>
              <w:top w:val="nil"/>
              <w:left w:val="nil"/>
              <w:bottom w:val="single" w:sz="4" w:space="0" w:color="auto"/>
              <w:right w:val="single" w:sz="4" w:space="0" w:color="auto"/>
            </w:tcBorders>
            <w:shd w:val="clear" w:color="auto" w:fill="auto"/>
            <w:vAlign w:val="center"/>
            <w:hideMark/>
          </w:tcPr>
          <w:p w14:paraId="224E8A67" w14:textId="77777777" w:rsidR="00322042" w:rsidRPr="00263259" w:rsidRDefault="00322042" w:rsidP="00322042">
            <w:pPr>
              <w:ind w:firstLine="0"/>
              <w:jc w:val="left"/>
              <w:rPr>
                <w:sz w:val="24"/>
                <w:szCs w:val="24"/>
              </w:rPr>
            </w:pPr>
            <w:r w:rsidRPr="00263259">
              <w:rPr>
                <w:sz w:val="24"/>
                <w:szCs w:val="24"/>
              </w:rPr>
              <w:t>Приказ УГО ОКН НСО от 05.03.2009 г. № 12</w:t>
            </w:r>
          </w:p>
        </w:tc>
      </w:tr>
      <w:tr w:rsidR="00263259" w:rsidRPr="00263259" w14:paraId="503EE1F0" w14:textId="77777777" w:rsidTr="00322042">
        <w:trPr>
          <w:trHeight w:val="15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9524A2" w14:textId="77777777" w:rsidR="00322042" w:rsidRPr="00263259" w:rsidRDefault="00322042" w:rsidP="00322042">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68AB0842" w14:textId="77777777" w:rsidR="00322042" w:rsidRPr="00263259" w:rsidRDefault="00322042" w:rsidP="00322042">
            <w:pPr>
              <w:ind w:firstLine="0"/>
              <w:jc w:val="left"/>
              <w:rPr>
                <w:sz w:val="24"/>
                <w:szCs w:val="24"/>
              </w:rPr>
            </w:pPr>
            <w:r w:rsidRPr="00263259">
              <w:rPr>
                <w:sz w:val="24"/>
                <w:szCs w:val="24"/>
              </w:rPr>
              <w:t>Усть-Сумы-1</w:t>
            </w:r>
          </w:p>
        </w:tc>
        <w:tc>
          <w:tcPr>
            <w:tcW w:w="0" w:type="auto"/>
            <w:tcBorders>
              <w:top w:val="nil"/>
              <w:left w:val="nil"/>
              <w:bottom w:val="single" w:sz="4" w:space="0" w:color="auto"/>
              <w:right w:val="single" w:sz="4" w:space="0" w:color="auto"/>
            </w:tcBorders>
            <w:shd w:val="clear" w:color="auto" w:fill="auto"/>
            <w:vAlign w:val="center"/>
            <w:hideMark/>
          </w:tcPr>
          <w:p w14:paraId="0468A8AB" w14:textId="77777777" w:rsidR="00322042" w:rsidRPr="00263259" w:rsidRDefault="00322042" w:rsidP="00322042">
            <w:pPr>
              <w:ind w:firstLine="0"/>
              <w:jc w:val="left"/>
              <w:rPr>
                <w:sz w:val="24"/>
                <w:szCs w:val="24"/>
              </w:rPr>
            </w:pPr>
            <w:r w:rsidRPr="00263259">
              <w:rPr>
                <w:sz w:val="24"/>
                <w:szCs w:val="24"/>
              </w:rPr>
              <w:t xml:space="preserve"> Одиночный курган</w:t>
            </w:r>
          </w:p>
        </w:tc>
        <w:tc>
          <w:tcPr>
            <w:tcW w:w="0" w:type="auto"/>
            <w:tcBorders>
              <w:top w:val="nil"/>
              <w:left w:val="nil"/>
              <w:bottom w:val="single" w:sz="4" w:space="0" w:color="auto"/>
              <w:right w:val="single" w:sz="4" w:space="0" w:color="auto"/>
            </w:tcBorders>
            <w:shd w:val="clear" w:color="auto" w:fill="auto"/>
            <w:vAlign w:val="center"/>
            <w:hideMark/>
          </w:tcPr>
          <w:p w14:paraId="3E1B4FAF" w14:textId="77777777" w:rsidR="00322042" w:rsidRPr="00263259" w:rsidRDefault="00322042" w:rsidP="00322042">
            <w:pPr>
              <w:ind w:firstLine="0"/>
              <w:jc w:val="left"/>
              <w:rPr>
                <w:sz w:val="24"/>
                <w:szCs w:val="24"/>
              </w:rPr>
            </w:pPr>
            <w:r w:rsidRPr="00263259">
              <w:rPr>
                <w:sz w:val="24"/>
                <w:szCs w:val="24"/>
              </w:rPr>
              <w:t>с. Усть-Сумы. В 0,5 км от берега р. Сума, в 1 км к северо-востоку от загона для скота, справа от дороги из с. Усть-Сумы в с. Сумы, между 4 и 5 км трассы, в 9 км к востоку от с. Сумы.</w:t>
            </w:r>
          </w:p>
        </w:tc>
        <w:tc>
          <w:tcPr>
            <w:tcW w:w="0" w:type="auto"/>
            <w:tcBorders>
              <w:top w:val="nil"/>
              <w:left w:val="nil"/>
              <w:bottom w:val="single" w:sz="4" w:space="0" w:color="auto"/>
              <w:right w:val="single" w:sz="4" w:space="0" w:color="auto"/>
            </w:tcBorders>
            <w:shd w:val="clear" w:color="auto" w:fill="auto"/>
            <w:vAlign w:val="center"/>
            <w:hideMark/>
          </w:tcPr>
          <w:p w14:paraId="0AFABD5A" w14:textId="77777777" w:rsidR="00322042" w:rsidRPr="00263259" w:rsidRDefault="00322042" w:rsidP="00322042">
            <w:pPr>
              <w:ind w:firstLine="0"/>
              <w:jc w:val="left"/>
              <w:rPr>
                <w:sz w:val="24"/>
                <w:szCs w:val="24"/>
              </w:rPr>
            </w:pPr>
            <w:r w:rsidRPr="00263259">
              <w:rPr>
                <w:sz w:val="24"/>
                <w:szCs w:val="24"/>
              </w:rPr>
              <w:t>Акт эксп. от 18.05.98 г. № 22</w:t>
            </w:r>
          </w:p>
        </w:tc>
      </w:tr>
      <w:tr w:rsidR="00263259" w:rsidRPr="00263259" w14:paraId="638F7F71" w14:textId="77777777" w:rsidTr="00322042">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6E8F87" w14:textId="77777777" w:rsidR="00322042" w:rsidRPr="00263259" w:rsidRDefault="00322042" w:rsidP="00322042">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0784F1A2" w14:textId="77777777" w:rsidR="00322042" w:rsidRPr="00263259" w:rsidRDefault="00322042" w:rsidP="00322042">
            <w:pPr>
              <w:ind w:firstLine="0"/>
              <w:jc w:val="left"/>
              <w:rPr>
                <w:sz w:val="24"/>
                <w:szCs w:val="24"/>
              </w:rPr>
            </w:pPr>
            <w:r w:rsidRPr="00263259">
              <w:rPr>
                <w:sz w:val="24"/>
                <w:szCs w:val="24"/>
              </w:rPr>
              <w:t>Усть-Сумы-2</w:t>
            </w:r>
          </w:p>
        </w:tc>
        <w:tc>
          <w:tcPr>
            <w:tcW w:w="0" w:type="auto"/>
            <w:tcBorders>
              <w:top w:val="nil"/>
              <w:left w:val="nil"/>
              <w:bottom w:val="single" w:sz="4" w:space="0" w:color="auto"/>
              <w:right w:val="single" w:sz="4" w:space="0" w:color="auto"/>
            </w:tcBorders>
            <w:shd w:val="clear" w:color="auto" w:fill="auto"/>
            <w:vAlign w:val="center"/>
            <w:hideMark/>
          </w:tcPr>
          <w:p w14:paraId="12368130" w14:textId="77777777" w:rsidR="00322042" w:rsidRPr="00263259" w:rsidRDefault="00322042" w:rsidP="00322042">
            <w:pPr>
              <w:ind w:firstLine="0"/>
              <w:jc w:val="left"/>
              <w:rPr>
                <w:sz w:val="24"/>
                <w:szCs w:val="24"/>
              </w:rPr>
            </w:pPr>
            <w:r w:rsidRPr="00263259">
              <w:rPr>
                <w:sz w:val="24"/>
                <w:szCs w:val="24"/>
              </w:rPr>
              <w:t>Курганный могильник</w:t>
            </w:r>
          </w:p>
        </w:tc>
        <w:tc>
          <w:tcPr>
            <w:tcW w:w="0" w:type="auto"/>
            <w:tcBorders>
              <w:top w:val="nil"/>
              <w:left w:val="nil"/>
              <w:bottom w:val="single" w:sz="4" w:space="0" w:color="auto"/>
              <w:right w:val="single" w:sz="4" w:space="0" w:color="auto"/>
            </w:tcBorders>
            <w:shd w:val="clear" w:color="auto" w:fill="auto"/>
            <w:vAlign w:val="center"/>
            <w:hideMark/>
          </w:tcPr>
          <w:p w14:paraId="5006BDCB" w14:textId="77777777" w:rsidR="00322042" w:rsidRPr="00263259" w:rsidRDefault="00322042" w:rsidP="00322042">
            <w:pPr>
              <w:ind w:firstLine="0"/>
              <w:jc w:val="left"/>
              <w:rPr>
                <w:sz w:val="24"/>
                <w:szCs w:val="24"/>
              </w:rPr>
            </w:pPr>
            <w:r w:rsidRPr="00263259">
              <w:rPr>
                <w:sz w:val="24"/>
                <w:szCs w:val="24"/>
              </w:rPr>
              <w:t>с. Сумы. В 3,6 км к северо-западу от северной окраины с. Сумы, в 9,3 км к востоку от восточной окраины д. Усть-Сумы,  на правом берегу р. Сума.</w:t>
            </w:r>
          </w:p>
        </w:tc>
        <w:tc>
          <w:tcPr>
            <w:tcW w:w="0" w:type="auto"/>
            <w:tcBorders>
              <w:top w:val="nil"/>
              <w:left w:val="nil"/>
              <w:bottom w:val="single" w:sz="4" w:space="0" w:color="auto"/>
              <w:right w:val="single" w:sz="4" w:space="0" w:color="auto"/>
            </w:tcBorders>
            <w:shd w:val="clear" w:color="auto" w:fill="auto"/>
            <w:vAlign w:val="center"/>
            <w:hideMark/>
          </w:tcPr>
          <w:p w14:paraId="44469A05" w14:textId="77777777" w:rsidR="00322042" w:rsidRPr="00263259" w:rsidRDefault="00322042" w:rsidP="00322042">
            <w:pPr>
              <w:ind w:firstLine="0"/>
              <w:jc w:val="left"/>
              <w:rPr>
                <w:sz w:val="24"/>
                <w:szCs w:val="24"/>
              </w:rPr>
            </w:pPr>
            <w:r w:rsidRPr="00263259">
              <w:rPr>
                <w:sz w:val="24"/>
                <w:szCs w:val="24"/>
              </w:rPr>
              <w:t>Приказ УГО ОКН НСО от 12.07.2010 г. № 102</w:t>
            </w:r>
          </w:p>
        </w:tc>
      </w:tr>
      <w:tr w:rsidR="00263259" w:rsidRPr="00263259" w14:paraId="79B251CB" w14:textId="77777777" w:rsidTr="00322042">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18F2C9" w14:textId="77777777" w:rsidR="00322042" w:rsidRPr="00263259" w:rsidRDefault="00322042" w:rsidP="00322042">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3F26CF9A" w14:textId="77777777" w:rsidR="00322042" w:rsidRPr="00263259" w:rsidRDefault="00322042" w:rsidP="00322042">
            <w:pPr>
              <w:ind w:firstLine="0"/>
              <w:jc w:val="left"/>
              <w:rPr>
                <w:sz w:val="24"/>
                <w:szCs w:val="24"/>
              </w:rPr>
            </w:pPr>
            <w:r w:rsidRPr="00263259">
              <w:rPr>
                <w:sz w:val="24"/>
                <w:szCs w:val="24"/>
              </w:rPr>
              <w:t>Усть-Сумы-3</w:t>
            </w:r>
          </w:p>
        </w:tc>
        <w:tc>
          <w:tcPr>
            <w:tcW w:w="0" w:type="auto"/>
            <w:tcBorders>
              <w:top w:val="nil"/>
              <w:left w:val="nil"/>
              <w:bottom w:val="single" w:sz="4" w:space="0" w:color="auto"/>
              <w:right w:val="single" w:sz="4" w:space="0" w:color="auto"/>
            </w:tcBorders>
            <w:shd w:val="clear" w:color="auto" w:fill="auto"/>
            <w:vAlign w:val="center"/>
            <w:hideMark/>
          </w:tcPr>
          <w:p w14:paraId="4EF724D4" w14:textId="77777777" w:rsidR="00322042" w:rsidRPr="00263259" w:rsidRDefault="00322042" w:rsidP="00322042">
            <w:pPr>
              <w:ind w:firstLine="0"/>
              <w:jc w:val="left"/>
              <w:rPr>
                <w:sz w:val="24"/>
                <w:szCs w:val="24"/>
              </w:rPr>
            </w:pPr>
            <w:r w:rsidRPr="00263259">
              <w:rPr>
                <w:sz w:val="24"/>
                <w:szCs w:val="24"/>
              </w:rPr>
              <w:t xml:space="preserve"> Одиночный курган</w:t>
            </w:r>
          </w:p>
        </w:tc>
        <w:tc>
          <w:tcPr>
            <w:tcW w:w="0" w:type="auto"/>
            <w:tcBorders>
              <w:top w:val="nil"/>
              <w:left w:val="nil"/>
              <w:bottom w:val="single" w:sz="4" w:space="0" w:color="auto"/>
              <w:right w:val="single" w:sz="4" w:space="0" w:color="auto"/>
            </w:tcBorders>
            <w:shd w:val="clear" w:color="auto" w:fill="auto"/>
            <w:vAlign w:val="center"/>
            <w:hideMark/>
          </w:tcPr>
          <w:p w14:paraId="7A4CC9B4" w14:textId="77777777" w:rsidR="00322042" w:rsidRPr="00263259" w:rsidRDefault="00322042" w:rsidP="00322042">
            <w:pPr>
              <w:ind w:firstLine="0"/>
              <w:jc w:val="left"/>
              <w:rPr>
                <w:sz w:val="24"/>
                <w:szCs w:val="24"/>
              </w:rPr>
            </w:pPr>
            <w:r w:rsidRPr="00263259">
              <w:rPr>
                <w:sz w:val="24"/>
                <w:szCs w:val="24"/>
              </w:rPr>
              <w:t>с. Усть-Сумы. На правом берегу р. Сумы, справа от дороги с. Усть-Сумы-с. Сумы, между 9 и 10 км трассы, в 5 км к востоку  от с. Сумы.</w:t>
            </w:r>
          </w:p>
        </w:tc>
        <w:tc>
          <w:tcPr>
            <w:tcW w:w="0" w:type="auto"/>
            <w:tcBorders>
              <w:top w:val="nil"/>
              <w:left w:val="nil"/>
              <w:bottom w:val="single" w:sz="4" w:space="0" w:color="auto"/>
              <w:right w:val="single" w:sz="4" w:space="0" w:color="auto"/>
            </w:tcBorders>
            <w:shd w:val="clear" w:color="auto" w:fill="auto"/>
            <w:vAlign w:val="center"/>
            <w:hideMark/>
          </w:tcPr>
          <w:p w14:paraId="41D73FAB" w14:textId="77777777" w:rsidR="00322042" w:rsidRPr="00263259" w:rsidRDefault="00322042" w:rsidP="00322042">
            <w:pPr>
              <w:ind w:firstLine="0"/>
              <w:jc w:val="left"/>
              <w:rPr>
                <w:sz w:val="24"/>
                <w:szCs w:val="24"/>
              </w:rPr>
            </w:pPr>
            <w:r w:rsidRPr="00263259">
              <w:rPr>
                <w:sz w:val="24"/>
                <w:szCs w:val="24"/>
              </w:rPr>
              <w:t>Акт эксп. от 18.05.98 г. № 22</w:t>
            </w:r>
          </w:p>
        </w:tc>
      </w:tr>
      <w:tr w:rsidR="00263259" w:rsidRPr="00263259" w14:paraId="3ABC9F32" w14:textId="77777777" w:rsidTr="00322042">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F8CE4F" w14:textId="77777777" w:rsidR="00322042" w:rsidRPr="00263259" w:rsidRDefault="00322042" w:rsidP="00322042">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0C0F8664" w14:textId="77777777" w:rsidR="00322042" w:rsidRPr="00263259" w:rsidRDefault="00322042" w:rsidP="00322042">
            <w:pPr>
              <w:ind w:firstLine="0"/>
              <w:jc w:val="left"/>
              <w:rPr>
                <w:sz w:val="24"/>
                <w:szCs w:val="24"/>
              </w:rPr>
            </w:pPr>
            <w:r w:rsidRPr="00263259">
              <w:rPr>
                <w:sz w:val="24"/>
                <w:szCs w:val="24"/>
              </w:rPr>
              <w:t>Усть-Сумы-4</w:t>
            </w:r>
          </w:p>
        </w:tc>
        <w:tc>
          <w:tcPr>
            <w:tcW w:w="0" w:type="auto"/>
            <w:tcBorders>
              <w:top w:val="nil"/>
              <w:left w:val="nil"/>
              <w:bottom w:val="single" w:sz="4" w:space="0" w:color="auto"/>
              <w:right w:val="single" w:sz="4" w:space="0" w:color="auto"/>
            </w:tcBorders>
            <w:shd w:val="clear" w:color="auto" w:fill="auto"/>
            <w:vAlign w:val="center"/>
            <w:hideMark/>
          </w:tcPr>
          <w:p w14:paraId="4AA36E10" w14:textId="77777777" w:rsidR="00322042" w:rsidRPr="00263259" w:rsidRDefault="00322042" w:rsidP="00322042">
            <w:pPr>
              <w:ind w:firstLine="0"/>
              <w:jc w:val="left"/>
              <w:rPr>
                <w:sz w:val="24"/>
                <w:szCs w:val="24"/>
              </w:rPr>
            </w:pPr>
            <w:r w:rsidRPr="00263259">
              <w:rPr>
                <w:sz w:val="24"/>
                <w:szCs w:val="24"/>
              </w:rPr>
              <w:t>Городище</w:t>
            </w:r>
          </w:p>
        </w:tc>
        <w:tc>
          <w:tcPr>
            <w:tcW w:w="0" w:type="auto"/>
            <w:tcBorders>
              <w:top w:val="nil"/>
              <w:left w:val="nil"/>
              <w:bottom w:val="single" w:sz="4" w:space="0" w:color="auto"/>
              <w:right w:val="single" w:sz="4" w:space="0" w:color="auto"/>
            </w:tcBorders>
            <w:shd w:val="clear" w:color="auto" w:fill="auto"/>
            <w:vAlign w:val="center"/>
            <w:hideMark/>
          </w:tcPr>
          <w:p w14:paraId="7AC23D71" w14:textId="77777777" w:rsidR="00322042" w:rsidRPr="00263259" w:rsidRDefault="00322042" w:rsidP="00322042">
            <w:pPr>
              <w:ind w:firstLine="0"/>
              <w:jc w:val="left"/>
              <w:rPr>
                <w:sz w:val="24"/>
                <w:szCs w:val="24"/>
              </w:rPr>
            </w:pPr>
            <w:r w:rsidRPr="00263259">
              <w:rPr>
                <w:sz w:val="24"/>
                <w:szCs w:val="24"/>
              </w:rPr>
              <w:t>с. Сумы. В 3,4 км к северо-западу от северной окраины с. Сумы, в  9,8 км к востоку от восточной окраины с. Усть-Сумы, на левом берегу р. Сума.</w:t>
            </w:r>
          </w:p>
        </w:tc>
        <w:tc>
          <w:tcPr>
            <w:tcW w:w="0" w:type="auto"/>
            <w:tcBorders>
              <w:top w:val="nil"/>
              <w:left w:val="nil"/>
              <w:bottom w:val="single" w:sz="4" w:space="0" w:color="auto"/>
              <w:right w:val="single" w:sz="4" w:space="0" w:color="auto"/>
            </w:tcBorders>
            <w:shd w:val="clear" w:color="auto" w:fill="auto"/>
            <w:vAlign w:val="center"/>
            <w:hideMark/>
          </w:tcPr>
          <w:p w14:paraId="598E14B1" w14:textId="77777777" w:rsidR="00322042" w:rsidRPr="00263259" w:rsidRDefault="00322042" w:rsidP="00322042">
            <w:pPr>
              <w:ind w:firstLine="0"/>
              <w:jc w:val="left"/>
              <w:rPr>
                <w:sz w:val="24"/>
                <w:szCs w:val="24"/>
              </w:rPr>
            </w:pPr>
            <w:r w:rsidRPr="00263259">
              <w:rPr>
                <w:sz w:val="24"/>
                <w:szCs w:val="24"/>
              </w:rPr>
              <w:t>Приказ УГО ОКН НСО от 12.07.2010 г. № 102</w:t>
            </w:r>
          </w:p>
        </w:tc>
      </w:tr>
    </w:tbl>
    <w:p w14:paraId="4CAA4EDD" w14:textId="77777777" w:rsidR="00322042" w:rsidRPr="00263259" w:rsidRDefault="00322042" w:rsidP="003110CA">
      <w:pPr>
        <w:ind w:firstLine="0"/>
        <w:rPr>
          <w:rStyle w:val="ac"/>
        </w:rPr>
        <w:sectPr w:rsidR="00322042" w:rsidRPr="00263259" w:rsidSect="00371A04">
          <w:pgSz w:w="16838" w:h="11906" w:orient="landscape"/>
          <w:pgMar w:top="1701" w:right="1134" w:bottom="851" w:left="1134" w:header="709" w:footer="709" w:gutter="0"/>
          <w:cols w:space="708"/>
          <w:docGrid w:linePitch="360"/>
        </w:sectPr>
      </w:pPr>
    </w:p>
    <w:p w14:paraId="4DA6541E" w14:textId="77777777" w:rsidR="00D814FC" w:rsidRPr="00263259" w:rsidRDefault="00D814FC" w:rsidP="00D814FC">
      <w:pPr>
        <w:pStyle w:val="10"/>
        <w:keepNext w:val="0"/>
        <w:spacing w:before="240"/>
      </w:pPr>
      <w:bookmarkStart w:id="28" w:name="_Toc169084794"/>
      <w:bookmarkStart w:id="29" w:name="_Toc169196833"/>
      <w:bookmarkStart w:id="30" w:name="_Toc169797657"/>
      <w:bookmarkStart w:id="31" w:name="_Toc170302954"/>
      <w:bookmarkStart w:id="32" w:name="_Toc209013826"/>
      <w:r w:rsidRPr="00263259">
        <w:lastRenderedPageBreak/>
        <w:t>Сведения планируемых для размещения объектах федерального значения, объектах регионального значения, объектах местного значения муниципального района</w:t>
      </w:r>
      <w:bookmarkEnd w:id="28"/>
      <w:bookmarkEnd w:id="29"/>
      <w:bookmarkEnd w:id="30"/>
      <w:bookmarkEnd w:id="31"/>
      <w:bookmarkEnd w:id="32"/>
    </w:p>
    <w:p w14:paraId="0DB1CE2A" w14:textId="77777777" w:rsidR="00F57197" w:rsidRPr="00263259" w:rsidRDefault="00F57197" w:rsidP="00F57197">
      <w:pPr>
        <w:pStyle w:val="22"/>
        <w:spacing w:before="120"/>
      </w:pPr>
      <w:bookmarkStart w:id="33" w:name="_Toc169084796"/>
      <w:bookmarkStart w:id="34" w:name="_Toc169196835"/>
      <w:bookmarkStart w:id="35" w:name="_Toc169797659"/>
      <w:bookmarkStart w:id="36" w:name="_Toc170302956"/>
      <w:bookmarkStart w:id="37" w:name="_Toc209013827"/>
      <w:bookmarkStart w:id="38" w:name="_Toc169084795"/>
      <w:bookmarkStart w:id="39" w:name="_Toc169196834"/>
      <w:bookmarkStart w:id="40" w:name="_Toc169797658"/>
      <w:bookmarkStart w:id="41" w:name="_Toc170302955"/>
      <w:r w:rsidRPr="00263259">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объектов федерального, объектов регионального значения</w:t>
      </w:r>
      <w:bookmarkEnd w:id="33"/>
      <w:bookmarkEnd w:id="34"/>
      <w:bookmarkEnd w:id="35"/>
      <w:bookmarkEnd w:id="36"/>
      <w:bookmarkEnd w:id="37"/>
    </w:p>
    <w:p w14:paraId="793ED93A" w14:textId="77777777" w:rsidR="00F57197" w:rsidRPr="00263259" w:rsidRDefault="00F57197" w:rsidP="00F57197">
      <w:r w:rsidRPr="00263259">
        <w:t xml:space="preserve">Схемой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 384-р от 19.03.2013 г., на территории района предусмотрены мероприятия: </w:t>
      </w:r>
    </w:p>
    <w:p w14:paraId="1F41642E" w14:textId="6FBA380B" w:rsidR="00F57197" w:rsidRPr="00263259" w:rsidRDefault="00F57197" w:rsidP="00F57197">
      <w:pPr>
        <w:pStyle w:val="af4"/>
      </w:pPr>
      <w:r w:rsidRPr="00263259">
        <w:t>- (номер согласно положению 5) </w:t>
      </w:r>
      <w:r w:rsidRPr="00263259">
        <w:rPr>
          <w:rStyle w:val="searchresult"/>
        </w:rPr>
        <w:t>Новосибирск - Омск, реконструкция железнодорожных путей общего пользования протяженностью 627 км (Омский район, г.Калачинск, Калачинский, Кормиловский районы, г.Омск, Убинский, Чулымский, Каргатский, Чановский, Коченевский районы, г.Барабинск, Барабинский, Куйбышевский районы, г.Татарск, Татарский район, г.Обь, Новосибирский район, г.Новосибирск)</w:t>
      </w:r>
      <w:r w:rsidRPr="00263259">
        <w:t>.</w:t>
      </w:r>
    </w:p>
    <w:p w14:paraId="7F647016" w14:textId="6310804D" w:rsidR="00F57197" w:rsidRPr="00263259" w:rsidRDefault="00F57197" w:rsidP="00F57197">
      <w:pPr>
        <w:pStyle w:val="af4"/>
      </w:pPr>
      <w:r w:rsidRPr="00263259">
        <w:t xml:space="preserve">- (номер согласно положению 53) Автомобильная дорога М-51, М-53, М-55 "Байкал" - от Челябинска через Курган, Омск, Новосибирск, Кемерово, Красноярск, Иркутск, Улан-Удэ до Читы (Курганская область, Белозерский, Варгашинский, Кетовский районы, г.Курган, Лебяжьевский, Макушинский, Мишкинский, Петуховский, Шумихинский, Щучанский, Юргамышский районы, Новосибирская область, Барабинский, Каргатский, Коченевский, Куйбышевский районы, г.Новосибирск, Новосибирский район, г.Обь, Татарский, Убинский, Чановский, Чулымский районы, Омская область, Азовский, Немецкий, Национальный, Исилькульский, Калачинский, Кормиловский, Марьяновский, Москаленский районы, г.Омск, Омский район, Тюменская область, Исетский, Тюменский районы, г.Тюмень, Челябинская область, г.Копейск, Красноармейский район, г.Челябинск, Красноярский край, Нижнеингашский район, Забайкальский край, Петровск-Забайкальский, Улетовский, Хилокский районы, Чита, Читинский район, Иркутская область, г.Иркутск, Иркутский, Слюдянский районы, г.Шелехов, Шелеховский район, Республика Бурятия, Иволгинский, Кабанский, Мухоршибирский, Прибайкальский, Тарбагатайский районы, г.Улан-Удэ, Кемеровская область, Березовский, Ижморский районы, г.Кемерово, Кемеровский район, г.Мариинск, Мариинский район, г.Топки, Топкинский, Тяжинский, Чебулинский районы, г.Юрга, Юргинский район, Красноярский край, г.Ачинск, Ачинский, Березовский, Боготольский, Емельяновский, Иланский районы, г.Канск, Канский, Козульский районы, г.Красноярск, Манский, Нижнеингашский, Рыбинский, </w:t>
      </w:r>
      <w:r w:rsidRPr="00263259">
        <w:lastRenderedPageBreak/>
        <w:t>Уярский районы, Новосибирская область, Болотнинский, Мошковский районы, г.Новосибирск, Новосибирский район, Томская область, г.Томск, Томский район), строительство и реконструкция участков автомобильной дороги, в том числе: реконструкция автомобильной дороги Р-254 "Иртыш" Челябинск - Курган - Омск - Новосибирск: реконструкция участка км 12+950 - км 1454+009 протяженностью 1451,1 км, категория IБ; реконструкция участков автомобильной дороги на подходах к многосторонним автомобильным пунктам пропуска на государственной границе Российской Федерации.</w:t>
      </w:r>
    </w:p>
    <w:p w14:paraId="3776CF41" w14:textId="37A0DD2B" w:rsidR="00F57197" w:rsidRPr="00263259" w:rsidRDefault="00F57197" w:rsidP="00F57197">
      <w:r w:rsidRPr="00263259">
        <w:t xml:space="preserve">Схемой территориального планирования Новосибирской области, утвержденной постановлением Правительства </w:t>
      </w:r>
      <w:r w:rsidR="00925380" w:rsidRPr="00263259">
        <w:t>Новосибирской области</w:t>
      </w:r>
      <w:r w:rsidRPr="00263259">
        <w:t xml:space="preserve"> от </w:t>
      </w:r>
      <w:r w:rsidR="00736333" w:rsidRPr="00263259">
        <w:t>05.10.2021</w:t>
      </w:r>
      <w:r w:rsidRPr="00263259">
        <w:t xml:space="preserve"> № </w:t>
      </w:r>
      <w:r w:rsidR="00736333" w:rsidRPr="00263259">
        <w:t>401-п</w:t>
      </w:r>
      <w:r w:rsidRPr="00263259">
        <w:t xml:space="preserve"> предусмотрено создание объектов регионального значения на территории района. Перечень объектов приведен в таблице 2.</w:t>
      </w:r>
      <w:r w:rsidR="00925380" w:rsidRPr="00263259">
        <w:t>1</w:t>
      </w:r>
      <w:r w:rsidRPr="00263259">
        <w:t>.</w:t>
      </w:r>
    </w:p>
    <w:p w14:paraId="015FAFBD" w14:textId="184226B6" w:rsidR="00F57197" w:rsidRPr="00263259" w:rsidRDefault="00736333" w:rsidP="00736333">
      <w:pPr>
        <w:sectPr w:rsidR="00F57197" w:rsidRPr="00263259" w:rsidSect="00CB457F">
          <w:footerReference w:type="default" r:id="rId9"/>
          <w:pgSz w:w="11906" w:h="16838"/>
          <w:pgMar w:top="1134" w:right="850" w:bottom="1134" w:left="1701" w:header="708" w:footer="708" w:gutter="0"/>
          <w:cols w:space="708"/>
          <w:docGrid w:linePitch="360"/>
        </w:sectPr>
      </w:pPr>
      <w:r w:rsidRPr="00263259">
        <w:t>Территориальной схемой обращения с отходами производства и потребления, в том числе с твердыми коммунальными отходами, Новосибирской области</w:t>
      </w:r>
      <w:r w:rsidR="00F57197" w:rsidRPr="00263259">
        <w:t xml:space="preserve">, утвержденной </w:t>
      </w:r>
      <w:r w:rsidRPr="00263259">
        <w:t xml:space="preserve">постановлением Правительства Новосибирской области от 26.09.2016 № 292-п </w:t>
      </w:r>
      <w:r w:rsidR="00F57197" w:rsidRPr="00263259">
        <w:t>предусмотрено создание и ликвидация объектов регионального значения на территории района. Сведения об объектах приведены в таблицах 2.</w:t>
      </w:r>
      <w:r w:rsidRPr="00263259">
        <w:t>2</w:t>
      </w:r>
      <w:r w:rsidR="00F57197" w:rsidRPr="00263259">
        <w:t>-2.</w:t>
      </w:r>
      <w:r w:rsidRPr="00263259">
        <w:t>3</w:t>
      </w:r>
      <w:r w:rsidR="00F57197" w:rsidRPr="00263259">
        <w:t>.</w:t>
      </w:r>
    </w:p>
    <w:p w14:paraId="4EE596D0" w14:textId="67A141E0" w:rsidR="00F57197" w:rsidRPr="00263259" w:rsidRDefault="00F57197" w:rsidP="00F57197">
      <w:pPr>
        <w:pStyle w:val="aa"/>
        <w:keepNex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2</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w:t>
      </w:r>
      <w:r w:rsidR="00E247B3" w:rsidRPr="00263259">
        <w:rPr>
          <w:noProof/>
        </w:rPr>
        <w:fldChar w:fldCharType="end"/>
      </w:r>
      <w:r w:rsidRPr="00263259">
        <w:t xml:space="preserve"> Перечень объектов регионального значения, предусмотренных к размещению на территории района в соответствии со Схемой территориального планирования </w:t>
      </w:r>
      <w:r w:rsidR="00925380" w:rsidRPr="00263259">
        <w:t>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bottom w:w="75" w:type="dxa"/>
        </w:tblCellMar>
        <w:tblLook w:val="0000" w:firstRow="0" w:lastRow="0" w:firstColumn="0" w:lastColumn="0" w:noHBand="0" w:noVBand="0"/>
      </w:tblPr>
      <w:tblGrid>
        <w:gridCol w:w="334"/>
        <w:gridCol w:w="2357"/>
        <w:gridCol w:w="2606"/>
        <w:gridCol w:w="1703"/>
        <w:gridCol w:w="1965"/>
        <w:gridCol w:w="2238"/>
        <w:gridCol w:w="1962"/>
        <w:gridCol w:w="1541"/>
      </w:tblGrid>
      <w:tr w:rsidR="00263259" w:rsidRPr="00263259" w14:paraId="7DC93FB8" w14:textId="77777777" w:rsidTr="00E2086E">
        <w:trPr>
          <w:trHeight w:val="20"/>
          <w:tblHeader/>
        </w:trPr>
        <w:tc>
          <w:tcPr>
            <w:tcW w:w="114" w:type="pct"/>
            <w:tcMar>
              <w:top w:w="28" w:type="dxa"/>
              <w:left w:w="28" w:type="dxa"/>
              <w:bottom w:w="28" w:type="dxa"/>
              <w:right w:w="28" w:type="dxa"/>
            </w:tcMar>
            <w:vAlign w:val="center"/>
          </w:tcPr>
          <w:p w14:paraId="079AAAE9" w14:textId="26D5DEC7" w:rsidR="00925380" w:rsidRPr="00263259" w:rsidRDefault="00925380" w:rsidP="00736333">
            <w:pPr>
              <w:widowControl w:val="0"/>
              <w:ind w:firstLine="0"/>
              <w:jc w:val="center"/>
              <w:rPr>
                <w:b/>
                <w:sz w:val="24"/>
                <w:szCs w:val="24"/>
              </w:rPr>
            </w:pPr>
            <w:r w:rsidRPr="00263259">
              <w:rPr>
                <w:b/>
                <w:sz w:val="24"/>
                <w:szCs w:val="24"/>
              </w:rPr>
              <w:t xml:space="preserve">№ </w:t>
            </w:r>
            <w:r w:rsidR="00736333" w:rsidRPr="00263259">
              <w:rPr>
                <w:b/>
                <w:sz w:val="24"/>
                <w:szCs w:val="24"/>
              </w:rPr>
              <w:t>*</w:t>
            </w:r>
          </w:p>
        </w:tc>
        <w:tc>
          <w:tcPr>
            <w:tcW w:w="801" w:type="pct"/>
            <w:vAlign w:val="center"/>
          </w:tcPr>
          <w:p w14:paraId="539B6B0F" w14:textId="77777777" w:rsidR="00925380" w:rsidRPr="00263259" w:rsidRDefault="00925380" w:rsidP="00925380">
            <w:pPr>
              <w:widowControl w:val="0"/>
              <w:ind w:firstLine="0"/>
              <w:jc w:val="center"/>
              <w:rPr>
                <w:b/>
                <w:sz w:val="24"/>
                <w:szCs w:val="24"/>
              </w:rPr>
            </w:pPr>
            <w:r w:rsidRPr="00263259">
              <w:rPr>
                <w:b/>
                <w:sz w:val="24"/>
                <w:szCs w:val="24"/>
              </w:rPr>
              <w:t>Вид объекта</w:t>
            </w:r>
          </w:p>
        </w:tc>
        <w:tc>
          <w:tcPr>
            <w:tcW w:w="886" w:type="pct"/>
            <w:tcMar>
              <w:top w:w="28" w:type="dxa"/>
              <w:left w:w="28" w:type="dxa"/>
              <w:bottom w:w="28" w:type="dxa"/>
              <w:right w:w="28" w:type="dxa"/>
            </w:tcMar>
            <w:vAlign w:val="center"/>
          </w:tcPr>
          <w:p w14:paraId="0C67040E" w14:textId="77777777" w:rsidR="00925380" w:rsidRPr="00263259" w:rsidRDefault="00925380" w:rsidP="00925380">
            <w:pPr>
              <w:widowControl w:val="0"/>
              <w:ind w:firstLine="0"/>
              <w:jc w:val="center"/>
              <w:rPr>
                <w:b/>
                <w:sz w:val="24"/>
                <w:szCs w:val="24"/>
              </w:rPr>
            </w:pPr>
            <w:r w:rsidRPr="00263259">
              <w:rPr>
                <w:b/>
                <w:sz w:val="24"/>
                <w:szCs w:val="24"/>
              </w:rPr>
              <w:t>Наименование объекта (строительство или реконструкция)</w:t>
            </w:r>
          </w:p>
        </w:tc>
        <w:tc>
          <w:tcPr>
            <w:tcW w:w="579" w:type="pct"/>
            <w:tcMar>
              <w:top w:w="28" w:type="dxa"/>
              <w:left w:w="28" w:type="dxa"/>
              <w:bottom w:w="28" w:type="dxa"/>
              <w:right w:w="28" w:type="dxa"/>
            </w:tcMar>
            <w:vAlign w:val="center"/>
          </w:tcPr>
          <w:p w14:paraId="67134C40" w14:textId="77777777" w:rsidR="00925380" w:rsidRPr="00263259" w:rsidRDefault="00925380" w:rsidP="00925380">
            <w:pPr>
              <w:widowControl w:val="0"/>
              <w:ind w:firstLine="0"/>
              <w:jc w:val="center"/>
              <w:rPr>
                <w:b/>
                <w:sz w:val="24"/>
                <w:szCs w:val="24"/>
              </w:rPr>
            </w:pPr>
            <w:r w:rsidRPr="00263259">
              <w:rPr>
                <w:b/>
                <w:sz w:val="24"/>
                <w:szCs w:val="24"/>
              </w:rPr>
              <w:t>Назначение объекта</w:t>
            </w:r>
          </w:p>
        </w:tc>
        <w:tc>
          <w:tcPr>
            <w:tcW w:w="668" w:type="pct"/>
            <w:vAlign w:val="center"/>
          </w:tcPr>
          <w:p w14:paraId="6A6111CF" w14:textId="77777777" w:rsidR="00925380" w:rsidRPr="00263259" w:rsidRDefault="00925380" w:rsidP="00925380">
            <w:pPr>
              <w:widowControl w:val="0"/>
              <w:ind w:firstLine="0"/>
              <w:jc w:val="center"/>
              <w:rPr>
                <w:b/>
                <w:sz w:val="24"/>
                <w:szCs w:val="24"/>
              </w:rPr>
            </w:pPr>
            <w:r w:rsidRPr="00263259">
              <w:rPr>
                <w:b/>
                <w:sz w:val="24"/>
                <w:szCs w:val="24"/>
              </w:rPr>
              <w:t>Краткая характеристика объекта</w:t>
            </w:r>
          </w:p>
        </w:tc>
        <w:tc>
          <w:tcPr>
            <w:tcW w:w="761" w:type="pct"/>
            <w:vAlign w:val="center"/>
          </w:tcPr>
          <w:p w14:paraId="28F514E2" w14:textId="77777777" w:rsidR="00925380" w:rsidRPr="00263259" w:rsidRDefault="00925380" w:rsidP="00925380">
            <w:pPr>
              <w:widowControl w:val="0"/>
              <w:ind w:firstLine="0"/>
              <w:jc w:val="center"/>
              <w:rPr>
                <w:b/>
                <w:sz w:val="24"/>
                <w:szCs w:val="24"/>
              </w:rPr>
            </w:pPr>
            <w:r w:rsidRPr="00263259">
              <w:rPr>
                <w:b/>
                <w:sz w:val="24"/>
                <w:szCs w:val="24"/>
              </w:rPr>
              <w:t>Местоположение планируемого объекта</w:t>
            </w:r>
          </w:p>
        </w:tc>
        <w:tc>
          <w:tcPr>
            <w:tcW w:w="667" w:type="pct"/>
            <w:tcMar>
              <w:top w:w="28" w:type="dxa"/>
              <w:left w:w="28" w:type="dxa"/>
              <w:bottom w:w="28" w:type="dxa"/>
              <w:right w:w="28" w:type="dxa"/>
            </w:tcMar>
            <w:vAlign w:val="center"/>
          </w:tcPr>
          <w:p w14:paraId="5D2EDE0B" w14:textId="77777777" w:rsidR="00925380" w:rsidRPr="00263259" w:rsidRDefault="00925380" w:rsidP="00925380">
            <w:pPr>
              <w:widowControl w:val="0"/>
              <w:ind w:firstLine="0"/>
              <w:jc w:val="center"/>
              <w:rPr>
                <w:b/>
                <w:sz w:val="24"/>
                <w:szCs w:val="24"/>
              </w:rPr>
            </w:pPr>
            <w:r w:rsidRPr="00263259">
              <w:rPr>
                <w:b/>
                <w:sz w:val="24"/>
                <w:szCs w:val="24"/>
              </w:rPr>
              <w:t>Зоны с особыми условиями использования территории</w:t>
            </w:r>
          </w:p>
        </w:tc>
        <w:tc>
          <w:tcPr>
            <w:tcW w:w="524" w:type="pct"/>
            <w:vAlign w:val="center"/>
          </w:tcPr>
          <w:p w14:paraId="6A0931D2" w14:textId="77777777" w:rsidR="00925380" w:rsidRPr="00263259" w:rsidRDefault="00925380" w:rsidP="00925380">
            <w:pPr>
              <w:widowControl w:val="0"/>
              <w:ind w:firstLine="0"/>
              <w:jc w:val="center"/>
              <w:rPr>
                <w:b/>
                <w:sz w:val="24"/>
                <w:szCs w:val="24"/>
              </w:rPr>
            </w:pPr>
            <w:r w:rsidRPr="00263259">
              <w:rPr>
                <w:b/>
                <w:sz w:val="24"/>
                <w:szCs w:val="24"/>
              </w:rPr>
              <w:t>Срок реализации, годы</w:t>
            </w:r>
          </w:p>
        </w:tc>
      </w:tr>
      <w:tr w:rsidR="00263259" w:rsidRPr="00263259" w14:paraId="230ACD4D" w14:textId="77777777" w:rsidTr="00E2086E">
        <w:trPr>
          <w:trHeight w:val="20"/>
        </w:trPr>
        <w:tc>
          <w:tcPr>
            <w:tcW w:w="114" w:type="pct"/>
            <w:tcMar>
              <w:top w:w="28" w:type="dxa"/>
              <w:left w:w="28" w:type="dxa"/>
              <w:bottom w:w="28" w:type="dxa"/>
              <w:right w:w="28" w:type="dxa"/>
            </w:tcMar>
            <w:vAlign w:val="center"/>
          </w:tcPr>
          <w:p w14:paraId="30368FDB" w14:textId="097A3F6A" w:rsidR="00E2086E" w:rsidRPr="00263259" w:rsidRDefault="00E2086E" w:rsidP="00925380">
            <w:pPr>
              <w:widowControl w:val="0"/>
              <w:ind w:firstLine="0"/>
              <w:rPr>
                <w:sz w:val="24"/>
                <w:szCs w:val="24"/>
              </w:rPr>
            </w:pPr>
            <w:r w:rsidRPr="00263259">
              <w:rPr>
                <w:sz w:val="24"/>
                <w:szCs w:val="24"/>
              </w:rPr>
              <w:t>17</w:t>
            </w:r>
          </w:p>
        </w:tc>
        <w:tc>
          <w:tcPr>
            <w:tcW w:w="801" w:type="pct"/>
            <w:vAlign w:val="center"/>
          </w:tcPr>
          <w:p w14:paraId="38399CAD" w14:textId="77777777" w:rsidR="00E2086E" w:rsidRPr="00263259" w:rsidRDefault="00E2086E" w:rsidP="007808D5">
            <w:pPr>
              <w:widowControl w:val="0"/>
              <w:ind w:firstLine="0"/>
              <w:jc w:val="left"/>
              <w:rPr>
                <w:sz w:val="24"/>
                <w:szCs w:val="24"/>
              </w:rPr>
            </w:pPr>
            <w:r w:rsidRPr="00263259">
              <w:rPr>
                <w:sz w:val="24"/>
                <w:szCs w:val="24"/>
              </w:rPr>
              <w:t>Автомобильные дороги регионального или межмуниципального значения</w:t>
            </w:r>
          </w:p>
        </w:tc>
        <w:tc>
          <w:tcPr>
            <w:tcW w:w="886" w:type="pct"/>
            <w:shd w:val="clear" w:color="auto" w:fill="auto"/>
            <w:tcMar>
              <w:top w:w="28" w:type="dxa"/>
              <w:left w:w="28" w:type="dxa"/>
              <w:bottom w:w="28" w:type="dxa"/>
              <w:right w:w="28" w:type="dxa"/>
            </w:tcMar>
            <w:vAlign w:val="center"/>
          </w:tcPr>
          <w:p w14:paraId="153C63B4" w14:textId="77777777" w:rsidR="00E2086E" w:rsidRPr="00263259" w:rsidRDefault="00E2086E" w:rsidP="007808D5">
            <w:pPr>
              <w:widowControl w:val="0"/>
              <w:ind w:firstLine="0"/>
              <w:jc w:val="left"/>
              <w:rPr>
                <w:sz w:val="24"/>
                <w:szCs w:val="24"/>
              </w:rPr>
            </w:pPr>
            <w:r w:rsidRPr="00263259">
              <w:rPr>
                <w:sz w:val="24"/>
                <w:szCs w:val="24"/>
              </w:rPr>
              <w:t>Реконструкция автомобильной дороги «Каргат – Маршанское» на участке км 14+008 – км 34+106 в Каргатском районе Новосибирской области</w:t>
            </w:r>
          </w:p>
        </w:tc>
        <w:tc>
          <w:tcPr>
            <w:tcW w:w="579" w:type="pct"/>
            <w:tcMar>
              <w:top w:w="28" w:type="dxa"/>
              <w:left w:w="28" w:type="dxa"/>
              <w:bottom w:w="28" w:type="dxa"/>
              <w:right w:w="28" w:type="dxa"/>
            </w:tcMar>
            <w:vAlign w:val="center"/>
          </w:tcPr>
          <w:p w14:paraId="48C9B579" w14:textId="77777777" w:rsidR="00E2086E" w:rsidRPr="00263259" w:rsidRDefault="00E2086E" w:rsidP="007808D5">
            <w:pPr>
              <w:widowControl w:val="0"/>
              <w:ind w:firstLine="0"/>
              <w:jc w:val="left"/>
              <w:rPr>
                <w:sz w:val="24"/>
                <w:szCs w:val="24"/>
              </w:rPr>
            </w:pPr>
            <w:r w:rsidRPr="00263259">
              <w:rPr>
                <w:sz w:val="24"/>
                <w:szCs w:val="24"/>
              </w:rPr>
              <w:t>Организация транспортного обслуживания населения</w:t>
            </w:r>
          </w:p>
        </w:tc>
        <w:tc>
          <w:tcPr>
            <w:tcW w:w="668" w:type="pct"/>
            <w:vAlign w:val="center"/>
          </w:tcPr>
          <w:p w14:paraId="7D43CEED" w14:textId="77777777" w:rsidR="00E2086E" w:rsidRPr="00263259" w:rsidRDefault="00E2086E" w:rsidP="007808D5">
            <w:pPr>
              <w:widowControl w:val="0"/>
              <w:ind w:firstLine="0"/>
              <w:jc w:val="left"/>
              <w:rPr>
                <w:sz w:val="24"/>
                <w:szCs w:val="24"/>
              </w:rPr>
            </w:pPr>
            <w:r w:rsidRPr="00263259">
              <w:rPr>
                <w:sz w:val="24"/>
                <w:szCs w:val="24"/>
              </w:rPr>
              <w:t>Протяженность 10 км;</w:t>
            </w:r>
          </w:p>
          <w:p w14:paraId="2D66507C" w14:textId="77777777" w:rsidR="00E2086E" w:rsidRPr="00263259" w:rsidRDefault="00E2086E" w:rsidP="007808D5">
            <w:pPr>
              <w:widowControl w:val="0"/>
              <w:ind w:firstLine="0"/>
              <w:jc w:val="left"/>
              <w:rPr>
                <w:sz w:val="24"/>
                <w:szCs w:val="24"/>
              </w:rPr>
            </w:pPr>
            <w:r w:rsidRPr="00263259">
              <w:rPr>
                <w:sz w:val="24"/>
                <w:szCs w:val="24"/>
              </w:rPr>
              <w:t>категория – I</w:t>
            </w:r>
            <w:r w:rsidRPr="00263259">
              <w:rPr>
                <w:sz w:val="24"/>
                <w:szCs w:val="24"/>
                <w:lang w:val="en-US"/>
              </w:rPr>
              <w:t>V</w:t>
            </w:r>
          </w:p>
        </w:tc>
        <w:tc>
          <w:tcPr>
            <w:tcW w:w="761" w:type="pct"/>
            <w:vAlign w:val="center"/>
          </w:tcPr>
          <w:p w14:paraId="492A7E96" w14:textId="77777777" w:rsidR="00E2086E" w:rsidRPr="00263259" w:rsidRDefault="00E2086E" w:rsidP="007808D5">
            <w:pPr>
              <w:widowControl w:val="0"/>
              <w:ind w:firstLine="0"/>
              <w:jc w:val="left"/>
              <w:rPr>
                <w:sz w:val="24"/>
                <w:szCs w:val="24"/>
              </w:rPr>
            </w:pPr>
            <w:r w:rsidRPr="00263259">
              <w:rPr>
                <w:sz w:val="24"/>
                <w:szCs w:val="24"/>
              </w:rPr>
              <w:t>Каргатский район, Беркутовский сельсовет, Маршанский сельсовет, г. Каргат</w:t>
            </w:r>
          </w:p>
        </w:tc>
        <w:tc>
          <w:tcPr>
            <w:tcW w:w="667" w:type="pct"/>
            <w:tcMar>
              <w:top w:w="28" w:type="dxa"/>
              <w:left w:w="28" w:type="dxa"/>
              <w:bottom w:w="28" w:type="dxa"/>
              <w:right w:w="28" w:type="dxa"/>
            </w:tcMar>
            <w:vAlign w:val="center"/>
          </w:tcPr>
          <w:p w14:paraId="7E471CA7" w14:textId="77777777" w:rsidR="00E2086E" w:rsidRPr="00263259" w:rsidRDefault="00E2086E" w:rsidP="007808D5">
            <w:pPr>
              <w:widowControl w:val="0"/>
              <w:ind w:firstLine="0"/>
              <w:jc w:val="left"/>
              <w:rPr>
                <w:sz w:val="24"/>
                <w:szCs w:val="24"/>
              </w:rPr>
            </w:pPr>
            <w:r w:rsidRPr="00263259">
              <w:rPr>
                <w:sz w:val="24"/>
                <w:szCs w:val="24"/>
              </w:rPr>
              <w:t>Придорожная полоса – 50 м</w:t>
            </w:r>
          </w:p>
        </w:tc>
        <w:tc>
          <w:tcPr>
            <w:tcW w:w="524" w:type="pct"/>
            <w:vAlign w:val="center"/>
          </w:tcPr>
          <w:p w14:paraId="09231C8C" w14:textId="22DCF64F" w:rsidR="00E2086E" w:rsidRPr="00263259" w:rsidRDefault="00E2086E" w:rsidP="007808D5">
            <w:pPr>
              <w:pStyle w:val="TableParagraph"/>
              <w:rPr>
                <w:strike/>
                <w:sz w:val="24"/>
                <w:szCs w:val="24"/>
              </w:rPr>
            </w:pPr>
            <w:r w:rsidRPr="00263259">
              <w:rPr>
                <w:sz w:val="24"/>
                <w:szCs w:val="24"/>
              </w:rPr>
              <w:t>2023-2027</w:t>
            </w:r>
          </w:p>
        </w:tc>
      </w:tr>
      <w:tr w:rsidR="00263259" w:rsidRPr="00263259" w14:paraId="2B6A9CE8" w14:textId="77777777" w:rsidTr="00E2086E">
        <w:trPr>
          <w:trHeight w:val="20"/>
        </w:trPr>
        <w:tc>
          <w:tcPr>
            <w:tcW w:w="114" w:type="pct"/>
            <w:tcMar>
              <w:top w:w="28" w:type="dxa"/>
              <w:left w:w="28" w:type="dxa"/>
              <w:bottom w:w="28" w:type="dxa"/>
              <w:right w:w="28" w:type="dxa"/>
            </w:tcMar>
            <w:vAlign w:val="center"/>
          </w:tcPr>
          <w:p w14:paraId="04F39223" w14:textId="07C72894" w:rsidR="00E2086E" w:rsidRPr="00263259" w:rsidRDefault="00E2086E" w:rsidP="00925380">
            <w:pPr>
              <w:widowControl w:val="0"/>
              <w:ind w:firstLine="0"/>
              <w:rPr>
                <w:sz w:val="24"/>
                <w:szCs w:val="24"/>
              </w:rPr>
            </w:pPr>
            <w:r w:rsidRPr="00263259">
              <w:rPr>
                <w:sz w:val="24"/>
                <w:szCs w:val="24"/>
              </w:rPr>
              <w:t>4</w:t>
            </w:r>
          </w:p>
        </w:tc>
        <w:tc>
          <w:tcPr>
            <w:tcW w:w="801" w:type="pct"/>
            <w:vAlign w:val="center"/>
          </w:tcPr>
          <w:p w14:paraId="0F39E916" w14:textId="344FB9C0" w:rsidR="00E2086E" w:rsidRPr="00263259" w:rsidRDefault="00E2086E" w:rsidP="007808D5">
            <w:pPr>
              <w:widowControl w:val="0"/>
              <w:ind w:firstLine="0"/>
              <w:jc w:val="left"/>
              <w:rPr>
                <w:sz w:val="24"/>
                <w:szCs w:val="24"/>
              </w:rPr>
            </w:pPr>
            <w:r w:rsidRPr="00263259">
              <w:rPr>
                <w:sz w:val="24"/>
                <w:szCs w:val="24"/>
              </w:rPr>
              <w:t>Лечебно-профилактическая медицинская организация (кроме санаторно-курортной), оказывающая медицинскую помощь в стационарных условиях, ее структурное подразделение</w:t>
            </w:r>
          </w:p>
        </w:tc>
        <w:tc>
          <w:tcPr>
            <w:tcW w:w="886" w:type="pct"/>
            <w:tcMar>
              <w:top w:w="28" w:type="dxa"/>
              <w:left w:w="28" w:type="dxa"/>
              <w:bottom w:w="28" w:type="dxa"/>
              <w:right w:w="28" w:type="dxa"/>
            </w:tcMar>
            <w:vAlign w:val="center"/>
          </w:tcPr>
          <w:p w14:paraId="3BAFB674" w14:textId="7195D376" w:rsidR="00E2086E" w:rsidRPr="00263259" w:rsidRDefault="00E2086E" w:rsidP="007808D5">
            <w:pPr>
              <w:widowControl w:val="0"/>
              <w:ind w:firstLine="0"/>
              <w:jc w:val="left"/>
              <w:rPr>
                <w:sz w:val="24"/>
                <w:szCs w:val="24"/>
              </w:rPr>
            </w:pPr>
            <w:r w:rsidRPr="00263259">
              <w:rPr>
                <w:sz w:val="24"/>
                <w:szCs w:val="24"/>
              </w:rPr>
              <w:t xml:space="preserve">Реконструкция ГБУЗ НСО «Каргатская ЦРБ». Новый хирургический корпус </w:t>
            </w:r>
          </w:p>
        </w:tc>
        <w:tc>
          <w:tcPr>
            <w:tcW w:w="579" w:type="pct"/>
            <w:tcMar>
              <w:top w:w="28" w:type="dxa"/>
              <w:left w:w="28" w:type="dxa"/>
              <w:bottom w:w="28" w:type="dxa"/>
              <w:right w:w="28" w:type="dxa"/>
            </w:tcMar>
            <w:vAlign w:val="center"/>
          </w:tcPr>
          <w:p w14:paraId="5EF7423A" w14:textId="1BDE5878" w:rsidR="00E2086E" w:rsidRPr="00263259" w:rsidRDefault="00E2086E" w:rsidP="007808D5">
            <w:pPr>
              <w:widowControl w:val="0"/>
              <w:ind w:firstLine="0"/>
              <w:jc w:val="left"/>
              <w:rPr>
                <w:sz w:val="24"/>
                <w:szCs w:val="24"/>
              </w:rPr>
            </w:pPr>
            <w:r w:rsidRPr="00263259">
              <w:rPr>
                <w:sz w:val="24"/>
                <w:szCs w:val="24"/>
              </w:rPr>
              <w:t>Создание условий для организации оказания медицинской помощи</w:t>
            </w:r>
          </w:p>
        </w:tc>
        <w:tc>
          <w:tcPr>
            <w:tcW w:w="668" w:type="pct"/>
            <w:vAlign w:val="center"/>
          </w:tcPr>
          <w:p w14:paraId="4EB48CDA" w14:textId="3BF4BE26" w:rsidR="00E2086E" w:rsidRPr="00263259" w:rsidRDefault="00E2086E" w:rsidP="007808D5">
            <w:pPr>
              <w:widowControl w:val="0"/>
              <w:ind w:firstLine="0"/>
              <w:jc w:val="left"/>
              <w:rPr>
                <w:sz w:val="24"/>
                <w:szCs w:val="24"/>
              </w:rPr>
            </w:pPr>
            <w:r w:rsidRPr="00263259">
              <w:rPr>
                <w:sz w:val="24"/>
                <w:szCs w:val="24"/>
              </w:rPr>
              <w:t>66 коек</w:t>
            </w:r>
          </w:p>
        </w:tc>
        <w:tc>
          <w:tcPr>
            <w:tcW w:w="761" w:type="pct"/>
            <w:vAlign w:val="center"/>
          </w:tcPr>
          <w:p w14:paraId="7F8C629B" w14:textId="372F8761" w:rsidR="00E2086E" w:rsidRPr="00263259" w:rsidRDefault="00E2086E" w:rsidP="007808D5">
            <w:pPr>
              <w:widowControl w:val="0"/>
              <w:ind w:firstLine="0"/>
              <w:jc w:val="left"/>
              <w:rPr>
                <w:sz w:val="24"/>
                <w:szCs w:val="24"/>
              </w:rPr>
            </w:pPr>
            <w:r w:rsidRPr="00263259">
              <w:rPr>
                <w:sz w:val="24"/>
                <w:szCs w:val="24"/>
              </w:rPr>
              <w:t>Каргатский район, г. Каргат, ул. Трудовая, д. 30</w:t>
            </w:r>
          </w:p>
        </w:tc>
        <w:tc>
          <w:tcPr>
            <w:tcW w:w="667" w:type="pct"/>
            <w:tcMar>
              <w:top w:w="28" w:type="dxa"/>
              <w:left w:w="28" w:type="dxa"/>
              <w:bottom w:w="28" w:type="dxa"/>
              <w:right w:w="28" w:type="dxa"/>
            </w:tcMar>
            <w:vAlign w:val="center"/>
          </w:tcPr>
          <w:p w14:paraId="47AFC53A" w14:textId="35696A55" w:rsidR="00E2086E" w:rsidRPr="00263259" w:rsidRDefault="00E2086E" w:rsidP="007808D5">
            <w:pPr>
              <w:widowControl w:val="0"/>
              <w:ind w:firstLine="0"/>
              <w:jc w:val="left"/>
              <w:rPr>
                <w:sz w:val="24"/>
                <w:szCs w:val="24"/>
              </w:rPr>
            </w:pPr>
            <w:r w:rsidRPr="00263259">
              <w:rPr>
                <w:sz w:val="24"/>
                <w:szCs w:val="24"/>
              </w:rPr>
              <w:t>–</w:t>
            </w:r>
          </w:p>
        </w:tc>
        <w:tc>
          <w:tcPr>
            <w:tcW w:w="524" w:type="pct"/>
            <w:vAlign w:val="center"/>
          </w:tcPr>
          <w:p w14:paraId="3D2E11B8" w14:textId="2597355D" w:rsidR="00E2086E" w:rsidRPr="00263259" w:rsidRDefault="00E2086E" w:rsidP="005A4F35">
            <w:pPr>
              <w:widowControl w:val="0"/>
              <w:ind w:firstLine="0"/>
              <w:jc w:val="left"/>
              <w:rPr>
                <w:sz w:val="24"/>
                <w:szCs w:val="24"/>
              </w:rPr>
            </w:pPr>
            <w:r w:rsidRPr="00263259">
              <w:rPr>
                <w:sz w:val="24"/>
                <w:szCs w:val="24"/>
              </w:rPr>
              <w:t>2025</w:t>
            </w:r>
          </w:p>
        </w:tc>
      </w:tr>
      <w:tr w:rsidR="00263259" w:rsidRPr="00263259" w14:paraId="68E6C627" w14:textId="77777777" w:rsidTr="00E2086E">
        <w:trPr>
          <w:trHeight w:val="20"/>
        </w:trPr>
        <w:tc>
          <w:tcPr>
            <w:tcW w:w="114" w:type="pct"/>
            <w:tcMar>
              <w:top w:w="28" w:type="dxa"/>
              <w:left w:w="28" w:type="dxa"/>
              <w:bottom w:w="28" w:type="dxa"/>
              <w:right w:w="28" w:type="dxa"/>
            </w:tcMar>
            <w:vAlign w:val="center"/>
          </w:tcPr>
          <w:p w14:paraId="314BDA13" w14:textId="416FE7B9" w:rsidR="00E2086E" w:rsidRPr="00263259" w:rsidRDefault="00E2086E" w:rsidP="00925380">
            <w:pPr>
              <w:widowControl w:val="0"/>
              <w:ind w:firstLine="0"/>
              <w:jc w:val="center"/>
              <w:rPr>
                <w:sz w:val="24"/>
                <w:szCs w:val="24"/>
              </w:rPr>
            </w:pPr>
            <w:r w:rsidRPr="00263259">
              <w:rPr>
                <w:sz w:val="24"/>
                <w:szCs w:val="24"/>
              </w:rPr>
              <w:t>9</w:t>
            </w:r>
          </w:p>
        </w:tc>
        <w:tc>
          <w:tcPr>
            <w:tcW w:w="801" w:type="pct"/>
            <w:vAlign w:val="center"/>
          </w:tcPr>
          <w:p w14:paraId="45F9DC93" w14:textId="2E1A3FD2" w:rsidR="00E2086E" w:rsidRPr="00263259" w:rsidRDefault="00E2086E" w:rsidP="007808D5">
            <w:pPr>
              <w:widowControl w:val="0"/>
              <w:ind w:firstLine="0"/>
              <w:jc w:val="left"/>
              <w:rPr>
                <w:sz w:val="24"/>
                <w:szCs w:val="24"/>
              </w:rPr>
            </w:pPr>
            <w:r w:rsidRPr="00263259">
              <w:rPr>
                <w:sz w:val="24"/>
                <w:szCs w:val="24"/>
              </w:rPr>
              <w:t>Лечебно-профилактическая медицинская организация (кроме санаторно-курортной), оказывающая меди</w:t>
            </w:r>
            <w:r w:rsidRPr="00263259">
              <w:rPr>
                <w:sz w:val="24"/>
                <w:szCs w:val="24"/>
              </w:rPr>
              <w:lastRenderedPageBreak/>
              <w:t>цинскую помощь в стационарных условиях, ее структурное подразделение</w:t>
            </w:r>
          </w:p>
        </w:tc>
        <w:tc>
          <w:tcPr>
            <w:tcW w:w="886" w:type="pct"/>
            <w:tcMar>
              <w:top w:w="28" w:type="dxa"/>
              <w:left w:w="28" w:type="dxa"/>
              <w:bottom w:w="28" w:type="dxa"/>
              <w:right w:w="28" w:type="dxa"/>
            </w:tcMar>
            <w:vAlign w:val="center"/>
          </w:tcPr>
          <w:p w14:paraId="1D8FCCCB" w14:textId="400F253E" w:rsidR="00E2086E" w:rsidRPr="00263259" w:rsidRDefault="00E2086E" w:rsidP="007808D5">
            <w:pPr>
              <w:widowControl w:val="0"/>
              <w:ind w:firstLine="0"/>
              <w:jc w:val="left"/>
              <w:rPr>
                <w:sz w:val="24"/>
                <w:szCs w:val="24"/>
              </w:rPr>
            </w:pPr>
            <w:r w:rsidRPr="00263259">
              <w:rPr>
                <w:sz w:val="24"/>
                <w:szCs w:val="24"/>
              </w:rPr>
              <w:lastRenderedPageBreak/>
              <w:t>Строительство инфекционного отделения ГБУЗ НСО «Каргатская ЦРБ»</w:t>
            </w:r>
          </w:p>
        </w:tc>
        <w:tc>
          <w:tcPr>
            <w:tcW w:w="579" w:type="pct"/>
            <w:tcMar>
              <w:top w:w="28" w:type="dxa"/>
              <w:left w:w="28" w:type="dxa"/>
              <w:bottom w:w="28" w:type="dxa"/>
              <w:right w:w="28" w:type="dxa"/>
            </w:tcMar>
            <w:vAlign w:val="center"/>
          </w:tcPr>
          <w:p w14:paraId="30B055F9" w14:textId="2014A014" w:rsidR="00E2086E" w:rsidRPr="00263259" w:rsidRDefault="00E2086E" w:rsidP="007808D5">
            <w:pPr>
              <w:widowControl w:val="0"/>
              <w:ind w:firstLine="0"/>
              <w:jc w:val="left"/>
              <w:rPr>
                <w:sz w:val="24"/>
                <w:szCs w:val="24"/>
              </w:rPr>
            </w:pPr>
            <w:r w:rsidRPr="00263259">
              <w:rPr>
                <w:sz w:val="24"/>
                <w:szCs w:val="24"/>
              </w:rPr>
              <w:t>Создание условий для организации оказания медицинской помощи</w:t>
            </w:r>
          </w:p>
        </w:tc>
        <w:tc>
          <w:tcPr>
            <w:tcW w:w="668" w:type="pct"/>
            <w:vAlign w:val="center"/>
          </w:tcPr>
          <w:p w14:paraId="77DEFD35" w14:textId="524DEFF6" w:rsidR="00E2086E" w:rsidRPr="00263259" w:rsidRDefault="00E2086E" w:rsidP="007808D5">
            <w:pPr>
              <w:widowControl w:val="0"/>
              <w:ind w:firstLine="0"/>
              <w:jc w:val="left"/>
              <w:rPr>
                <w:sz w:val="24"/>
                <w:szCs w:val="24"/>
              </w:rPr>
            </w:pPr>
            <w:r w:rsidRPr="00263259">
              <w:rPr>
                <w:sz w:val="24"/>
                <w:szCs w:val="24"/>
              </w:rPr>
              <w:t>20 коек</w:t>
            </w:r>
          </w:p>
        </w:tc>
        <w:tc>
          <w:tcPr>
            <w:tcW w:w="761" w:type="pct"/>
            <w:vAlign w:val="center"/>
          </w:tcPr>
          <w:p w14:paraId="40A4CC98" w14:textId="12FBA243" w:rsidR="00E2086E" w:rsidRPr="00263259" w:rsidRDefault="00E2086E" w:rsidP="007808D5">
            <w:pPr>
              <w:widowControl w:val="0"/>
              <w:ind w:firstLine="0"/>
              <w:jc w:val="left"/>
              <w:rPr>
                <w:sz w:val="24"/>
                <w:szCs w:val="24"/>
              </w:rPr>
            </w:pPr>
            <w:r w:rsidRPr="00263259">
              <w:rPr>
                <w:sz w:val="24"/>
                <w:szCs w:val="24"/>
              </w:rPr>
              <w:t>Каргатский район, г. Каргат, ул. Трудовая, 30</w:t>
            </w:r>
          </w:p>
        </w:tc>
        <w:tc>
          <w:tcPr>
            <w:tcW w:w="667" w:type="pct"/>
            <w:tcMar>
              <w:top w:w="28" w:type="dxa"/>
              <w:left w:w="28" w:type="dxa"/>
              <w:bottom w:w="28" w:type="dxa"/>
              <w:right w:w="28" w:type="dxa"/>
            </w:tcMar>
            <w:vAlign w:val="center"/>
          </w:tcPr>
          <w:p w14:paraId="0D49C441" w14:textId="5A8C9B69" w:rsidR="00E2086E" w:rsidRPr="00263259" w:rsidRDefault="00E2086E" w:rsidP="007808D5">
            <w:pPr>
              <w:widowControl w:val="0"/>
              <w:ind w:firstLine="0"/>
              <w:jc w:val="left"/>
              <w:rPr>
                <w:sz w:val="24"/>
                <w:szCs w:val="24"/>
              </w:rPr>
            </w:pPr>
            <w:r w:rsidRPr="00263259">
              <w:rPr>
                <w:sz w:val="24"/>
                <w:szCs w:val="24"/>
              </w:rPr>
              <w:t>–</w:t>
            </w:r>
          </w:p>
        </w:tc>
        <w:tc>
          <w:tcPr>
            <w:tcW w:w="524" w:type="pct"/>
            <w:vAlign w:val="center"/>
          </w:tcPr>
          <w:p w14:paraId="61FAADB4" w14:textId="34E6EBE8" w:rsidR="00E2086E" w:rsidRPr="00263259" w:rsidRDefault="00E2086E" w:rsidP="007808D5">
            <w:pPr>
              <w:widowControl w:val="0"/>
              <w:ind w:firstLine="0"/>
              <w:jc w:val="left"/>
              <w:rPr>
                <w:sz w:val="24"/>
                <w:szCs w:val="24"/>
              </w:rPr>
            </w:pPr>
            <w:r w:rsidRPr="00263259">
              <w:rPr>
                <w:sz w:val="24"/>
                <w:szCs w:val="24"/>
              </w:rPr>
              <w:t>2023-2024</w:t>
            </w:r>
          </w:p>
        </w:tc>
      </w:tr>
    </w:tbl>
    <w:p w14:paraId="345F2A80" w14:textId="0AA902C8" w:rsidR="00F57197" w:rsidRPr="00263259" w:rsidRDefault="00736333" w:rsidP="00736333">
      <w:pPr>
        <w:ind w:left="426" w:firstLine="0"/>
        <w:rPr>
          <w:sz w:val="24"/>
        </w:rPr>
      </w:pPr>
      <w:r w:rsidRPr="00263259">
        <w:rPr>
          <w:sz w:val="24"/>
        </w:rPr>
        <w:lastRenderedPageBreak/>
        <w:t>* в соответствии с документом территориального планирования</w:t>
      </w:r>
    </w:p>
    <w:p w14:paraId="41EE38CE" w14:textId="77777777" w:rsidR="00F57197" w:rsidRPr="00263259" w:rsidRDefault="00F57197" w:rsidP="00F57197"/>
    <w:p w14:paraId="6B061B8A" w14:textId="2CFD682F" w:rsidR="00F57197" w:rsidRPr="00263259" w:rsidRDefault="00F57197" w:rsidP="00F57197">
      <w:pPr>
        <w:ind w:firstLine="0"/>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2</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2</w:t>
      </w:r>
      <w:r w:rsidR="00E247B3" w:rsidRPr="00263259">
        <w:rPr>
          <w:noProof/>
        </w:rPr>
        <w:fldChar w:fldCharType="end"/>
      </w:r>
      <w:r w:rsidRPr="00263259">
        <w:t xml:space="preserve"> </w:t>
      </w:r>
      <w:r w:rsidR="00925380" w:rsidRPr="00263259">
        <w:t>Перечень планируемых мероприятий по строительству объектов обработки отходов производства и потребления, в том числе ТКО, и предварительные сроки реализации мероприятий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3041"/>
        <w:gridCol w:w="2813"/>
        <w:gridCol w:w="2434"/>
        <w:gridCol w:w="2498"/>
      </w:tblGrid>
      <w:tr w:rsidR="00263259" w:rsidRPr="00263259" w14:paraId="130F4F02" w14:textId="77777777" w:rsidTr="00736333">
        <w:trPr>
          <w:trHeight w:val="276"/>
          <w:jc w:val="center"/>
        </w:trPr>
        <w:tc>
          <w:tcPr>
            <w:tcW w:w="0" w:type="auto"/>
            <w:shd w:val="clear" w:color="auto" w:fill="auto"/>
          </w:tcPr>
          <w:p w14:paraId="2AB7E586" w14:textId="77777777" w:rsidR="00925380" w:rsidRPr="00263259" w:rsidRDefault="00925380" w:rsidP="00FD41CD">
            <w:pPr>
              <w:ind w:firstLine="0"/>
              <w:jc w:val="center"/>
              <w:rPr>
                <w:b/>
                <w:bCs/>
                <w:sz w:val="24"/>
                <w:szCs w:val="24"/>
              </w:rPr>
            </w:pPr>
            <w:r w:rsidRPr="00263259">
              <w:rPr>
                <w:b/>
                <w:bCs/>
                <w:sz w:val="24"/>
                <w:szCs w:val="24"/>
              </w:rPr>
              <w:t>Объект строительства</w:t>
            </w:r>
          </w:p>
        </w:tc>
        <w:tc>
          <w:tcPr>
            <w:tcW w:w="0" w:type="auto"/>
            <w:shd w:val="clear" w:color="auto" w:fill="auto"/>
          </w:tcPr>
          <w:p w14:paraId="6BECFEFF" w14:textId="77777777" w:rsidR="00925380" w:rsidRPr="00263259" w:rsidRDefault="00925380" w:rsidP="00FD41CD">
            <w:pPr>
              <w:ind w:firstLine="0"/>
              <w:jc w:val="center"/>
              <w:rPr>
                <w:b/>
                <w:bCs/>
                <w:sz w:val="24"/>
                <w:szCs w:val="24"/>
              </w:rPr>
            </w:pPr>
            <w:r w:rsidRPr="00263259">
              <w:rPr>
                <w:b/>
                <w:bCs/>
                <w:sz w:val="24"/>
                <w:szCs w:val="24"/>
              </w:rPr>
              <w:t>Планируемое местоположение объекта (ближайший населенный пункт)</w:t>
            </w:r>
          </w:p>
        </w:tc>
        <w:tc>
          <w:tcPr>
            <w:tcW w:w="0" w:type="auto"/>
            <w:shd w:val="clear" w:color="auto" w:fill="auto"/>
          </w:tcPr>
          <w:p w14:paraId="7DFF7B1D" w14:textId="77777777" w:rsidR="00925380" w:rsidRPr="00263259" w:rsidRDefault="00925380" w:rsidP="00FD41CD">
            <w:pPr>
              <w:ind w:firstLine="0"/>
              <w:jc w:val="center"/>
              <w:rPr>
                <w:b/>
                <w:bCs/>
                <w:sz w:val="24"/>
                <w:szCs w:val="24"/>
              </w:rPr>
            </w:pPr>
            <w:r w:rsidRPr="00263259">
              <w:rPr>
                <w:b/>
                <w:bCs/>
                <w:sz w:val="24"/>
                <w:szCs w:val="24"/>
              </w:rPr>
              <w:t>Предполагаемые сроки реализации мероприятий, год(ы)</w:t>
            </w:r>
          </w:p>
        </w:tc>
        <w:tc>
          <w:tcPr>
            <w:tcW w:w="0" w:type="auto"/>
            <w:shd w:val="clear" w:color="auto" w:fill="auto"/>
          </w:tcPr>
          <w:p w14:paraId="4D22F8C0" w14:textId="77777777" w:rsidR="00925380" w:rsidRPr="00263259" w:rsidRDefault="00925380" w:rsidP="00FD41CD">
            <w:pPr>
              <w:ind w:firstLine="0"/>
              <w:jc w:val="center"/>
              <w:rPr>
                <w:b/>
                <w:bCs/>
                <w:sz w:val="24"/>
                <w:szCs w:val="24"/>
              </w:rPr>
            </w:pPr>
            <w:r w:rsidRPr="00263259">
              <w:rPr>
                <w:b/>
                <w:bCs/>
                <w:sz w:val="24"/>
                <w:szCs w:val="24"/>
              </w:rPr>
              <w:t>Планируемые проектные мощности, тыс. тонн/год</w:t>
            </w:r>
          </w:p>
        </w:tc>
        <w:tc>
          <w:tcPr>
            <w:tcW w:w="0" w:type="auto"/>
            <w:shd w:val="clear" w:color="auto" w:fill="auto"/>
          </w:tcPr>
          <w:p w14:paraId="51ADC945" w14:textId="77777777" w:rsidR="00925380" w:rsidRPr="00263259" w:rsidRDefault="00925380" w:rsidP="00FD41CD">
            <w:pPr>
              <w:ind w:firstLine="0"/>
              <w:jc w:val="center"/>
              <w:rPr>
                <w:b/>
                <w:bCs/>
                <w:sz w:val="24"/>
                <w:szCs w:val="24"/>
              </w:rPr>
            </w:pPr>
            <w:r w:rsidRPr="00263259">
              <w:rPr>
                <w:b/>
                <w:bCs/>
                <w:sz w:val="24"/>
                <w:szCs w:val="24"/>
              </w:rPr>
              <w:t>Планируемые технологические решения</w:t>
            </w:r>
          </w:p>
        </w:tc>
      </w:tr>
      <w:tr w:rsidR="00263259" w:rsidRPr="00263259" w14:paraId="4F611DC6" w14:textId="77777777" w:rsidTr="00736333">
        <w:trPr>
          <w:trHeight w:val="276"/>
          <w:jc w:val="center"/>
        </w:trPr>
        <w:tc>
          <w:tcPr>
            <w:tcW w:w="0" w:type="auto"/>
            <w:shd w:val="clear" w:color="auto" w:fill="auto"/>
          </w:tcPr>
          <w:p w14:paraId="2B0AA0BF" w14:textId="2920940F" w:rsidR="00925380" w:rsidRPr="00263259" w:rsidRDefault="00925380" w:rsidP="00F84245">
            <w:pPr>
              <w:ind w:firstLine="0"/>
              <w:jc w:val="left"/>
              <w:rPr>
                <w:bCs/>
                <w:sz w:val="24"/>
                <w:szCs w:val="24"/>
              </w:rPr>
            </w:pPr>
            <w:r w:rsidRPr="00263259">
              <w:rPr>
                <w:sz w:val="24"/>
                <w:szCs w:val="24"/>
              </w:rPr>
              <w:t>Межрайонный комплекс – полигон ТКО с мусоросортировочной линией в Каргатском районе, в том числе:</w:t>
            </w:r>
          </w:p>
        </w:tc>
        <w:tc>
          <w:tcPr>
            <w:tcW w:w="0" w:type="auto"/>
            <w:vMerge w:val="restart"/>
            <w:shd w:val="clear" w:color="auto" w:fill="auto"/>
          </w:tcPr>
          <w:p w14:paraId="51C589F1" w14:textId="44B7E5F9" w:rsidR="00925380" w:rsidRPr="00263259" w:rsidRDefault="00925380" w:rsidP="00FD41CD">
            <w:pPr>
              <w:jc w:val="center"/>
              <w:rPr>
                <w:bCs/>
                <w:sz w:val="24"/>
                <w:szCs w:val="24"/>
              </w:rPr>
            </w:pPr>
            <w:r w:rsidRPr="00263259">
              <w:rPr>
                <w:sz w:val="24"/>
                <w:szCs w:val="24"/>
              </w:rPr>
              <w:t>Каргатский район, г. Каргат</w:t>
            </w:r>
          </w:p>
        </w:tc>
        <w:tc>
          <w:tcPr>
            <w:tcW w:w="0" w:type="auto"/>
            <w:shd w:val="clear" w:color="auto" w:fill="auto"/>
          </w:tcPr>
          <w:p w14:paraId="2249B220" w14:textId="77777777" w:rsidR="00925380" w:rsidRPr="00263259" w:rsidRDefault="00925380" w:rsidP="00FD41CD">
            <w:pPr>
              <w:ind w:firstLine="0"/>
              <w:jc w:val="center"/>
              <w:rPr>
                <w:bCs/>
                <w:sz w:val="24"/>
                <w:szCs w:val="24"/>
              </w:rPr>
            </w:pPr>
          </w:p>
        </w:tc>
        <w:tc>
          <w:tcPr>
            <w:tcW w:w="0" w:type="auto"/>
            <w:shd w:val="clear" w:color="auto" w:fill="auto"/>
          </w:tcPr>
          <w:p w14:paraId="00434BB9" w14:textId="77777777" w:rsidR="00925380" w:rsidRPr="00263259" w:rsidRDefault="00925380" w:rsidP="00FD41CD">
            <w:pPr>
              <w:ind w:firstLine="0"/>
              <w:jc w:val="center"/>
              <w:rPr>
                <w:bCs/>
                <w:sz w:val="24"/>
                <w:szCs w:val="24"/>
              </w:rPr>
            </w:pPr>
          </w:p>
        </w:tc>
        <w:tc>
          <w:tcPr>
            <w:tcW w:w="0" w:type="auto"/>
            <w:shd w:val="clear" w:color="auto" w:fill="auto"/>
          </w:tcPr>
          <w:p w14:paraId="30BCA05F" w14:textId="77777777" w:rsidR="00925380" w:rsidRPr="00263259" w:rsidRDefault="00925380" w:rsidP="00FD41CD">
            <w:pPr>
              <w:ind w:firstLine="0"/>
              <w:jc w:val="center"/>
              <w:rPr>
                <w:bCs/>
                <w:sz w:val="24"/>
                <w:szCs w:val="24"/>
              </w:rPr>
            </w:pPr>
          </w:p>
        </w:tc>
      </w:tr>
      <w:tr w:rsidR="00263259" w:rsidRPr="00263259" w14:paraId="5F6BBD26" w14:textId="77777777" w:rsidTr="00736333">
        <w:trPr>
          <w:trHeight w:val="227"/>
          <w:jc w:val="center"/>
        </w:trPr>
        <w:tc>
          <w:tcPr>
            <w:tcW w:w="0" w:type="auto"/>
            <w:shd w:val="clear" w:color="auto" w:fill="auto"/>
          </w:tcPr>
          <w:p w14:paraId="39CD9D56" w14:textId="61DCBB7E" w:rsidR="00E2086E" w:rsidRPr="00263259" w:rsidRDefault="00E2086E" w:rsidP="00FD41CD">
            <w:pPr>
              <w:ind w:firstLine="0"/>
              <w:jc w:val="left"/>
              <w:rPr>
                <w:sz w:val="24"/>
                <w:szCs w:val="24"/>
              </w:rPr>
            </w:pPr>
            <w:r w:rsidRPr="00263259">
              <w:rPr>
                <w:sz w:val="24"/>
                <w:szCs w:val="24"/>
              </w:rPr>
              <w:t>Объект обработки ТКО</w:t>
            </w:r>
          </w:p>
        </w:tc>
        <w:tc>
          <w:tcPr>
            <w:tcW w:w="0" w:type="auto"/>
            <w:vMerge/>
            <w:shd w:val="clear" w:color="auto" w:fill="auto"/>
          </w:tcPr>
          <w:p w14:paraId="2019B753" w14:textId="4983148B" w:rsidR="00E2086E" w:rsidRPr="00263259" w:rsidRDefault="00E2086E" w:rsidP="00FD41CD">
            <w:pPr>
              <w:ind w:firstLine="0"/>
              <w:jc w:val="center"/>
              <w:rPr>
                <w:sz w:val="24"/>
                <w:szCs w:val="24"/>
              </w:rPr>
            </w:pPr>
          </w:p>
        </w:tc>
        <w:tc>
          <w:tcPr>
            <w:tcW w:w="0" w:type="auto"/>
            <w:shd w:val="clear" w:color="auto" w:fill="auto"/>
          </w:tcPr>
          <w:p w14:paraId="159A9EC8" w14:textId="1FB940A6" w:rsidR="00E2086E" w:rsidRPr="00263259" w:rsidRDefault="00E2086E" w:rsidP="00E57514">
            <w:pPr>
              <w:ind w:firstLine="0"/>
              <w:jc w:val="center"/>
              <w:rPr>
                <w:sz w:val="24"/>
                <w:szCs w:val="24"/>
              </w:rPr>
            </w:pPr>
            <w:r w:rsidRPr="00263259">
              <w:rPr>
                <w:sz w:val="24"/>
                <w:szCs w:val="24"/>
              </w:rPr>
              <w:t>2024–2027</w:t>
            </w:r>
          </w:p>
        </w:tc>
        <w:tc>
          <w:tcPr>
            <w:tcW w:w="0" w:type="auto"/>
            <w:shd w:val="clear" w:color="auto" w:fill="auto"/>
          </w:tcPr>
          <w:p w14:paraId="67CA17E6" w14:textId="77777777" w:rsidR="00E2086E" w:rsidRPr="00263259" w:rsidRDefault="00E2086E" w:rsidP="00FD41CD">
            <w:pPr>
              <w:ind w:firstLine="0"/>
              <w:jc w:val="center"/>
              <w:rPr>
                <w:sz w:val="24"/>
                <w:szCs w:val="24"/>
              </w:rPr>
            </w:pPr>
            <w:r w:rsidRPr="00263259">
              <w:rPr>
                <w:sz w:val="24"/>
                <w:szCs w:val="24"/>
              </w:rPr>
              <w:t>25</w:t>
            </w:r>
          </w:p>
        </w:tc>
        <w:tc>
          <w:tcPr>
            <w:tcW w:w="0" w:type="auto"/>
            <w:shd w:val="clear" w:color="auto" w:fill="auto"/>
          </w:tcPr>
          <w:p w14:paraId="4F03CA11" w14:textId="77777777" w:rsidR="00E2086E" w:rsidRPr="00263259" w:rsidRDefault="00E2086E" w:rsidP="00FD41CD">
            <w:pPr>
              <w:ind w:firstLine="0"/>
              <w:jc w:val="center"/>
              <w:rPr>
                <w:sz w:val="24"/>
                <w:szCs w:val="24"/>
              </w:rPr>
            </w:pPr>
            <w:r w:rsidRPr="00263259">
              <w:rPr>
                <w:sz w:val="24"/>
                <w:szCs w:val="24"/>
              </w:rPr>
              <w:t>сортировочная линия</w:t>
            </w:r>
          </w:p>
        </w:tc>
      </w:tr>
      <w:tr w:rsidR="00263259" w:rsidRPr="00263259" w14:paraId="59988176" w14:textId="77777777" w:rsidTr="00736333">
        <w:trPr>
          <w:trHeight w:val="227"/>
          <w:jc w:val="center"/>
        </w:trPr>
        <w:tc>
          <w:tcPr>
            <w:tcW w:w="0" w:type="auto"/>
            <w:shd w:val="clear" w:color="auto" w:fill="auto"/>
          </w:tcPr>
          <w:p w14:paraId="74316D90" w14:textId="6C11CBE1" w:rsidR="00E2086E" w:rsidRPr="00263259" w:rsidRDefault="00E2086E" w:rsidP="00925380">
            <w:pPr>
              <w:ind w:firstLine="0"/>
              <w:jc w:val="left"/>
              <w:rPr>
                <w:sz w:val="24"/>
                <w:szCs w:val="24"/>
              </w:rPr>
            </w:pPr>
            <w:r w:rsidRPr="00263259">
              <w:rPr>
                <w:sz w:val="24"/>
                <w:szCs w:val="24"/>
              </w:rPr>
              <w:t>Объект обезвреживания ТКО</w:t>
            </w:r>
          </w:p>
        </w:tc>
        <w:tc>
          <w:tcPr>
            <w:tcW w:w="0" w:type="auto"/>
            <w:vMerge/>
            <w:shd w:val="clear" w:color="auto" w:fill="auto"/>
          </w:tcPr>
          <w:p w14:paraId="2745207B" w14:textId="6295D2B9" w:rsidR="00E2086E" w:rsidRPr="00263259" w:rsidRDefault="00E2086E" w:rsidP="00925380">
            <w:pPr>
              <w:ind w:firstLine="0"/>
              <w:jc w:val="center"/>
              <w:rPr>
                <w:sz w:val="24"/>
                <w:szCs w:val="24"/>
              </w:rPr>
            </w:pPr>
          </w:p>
        </w:tc>
        <w:tc>
          <w:tcPr>
            <w:tcW w:w="0" w:type="auto"/>
            <w:shd w:val="clear" w:color="auto" w:fill="auto"/>
          </w:tcPr>
          <w:p w14:paraId="21FBC934" w14:textId="7B22311F" w:rsidR="00E2086E" w:rsidRPr="00263259" w:rsidRDefault="00E2086E" w:rsidP="00E57514">
            <w:pPr>
              <w:ind w:firstLine="0"/>
              <w:jc w:val="center"/>
              <w:rPr>
                <w:sz w:val="24"/>
                <w:szCs w:val="24"/>
              </w:rPr>
            </w:pPr>
            <w:r w:rsidRPr="00263259">
              <w:rPr>
                <w:sz w:val="24"/>
                <w:szCs w:val="24"/>
              </w:rPr>
              <w:t>2024–2027</w:t>
            </w:r>
          </w:p>
        </w:tc>
        <w:tc>
          <w:tcPr>
            <w:tcW w:w="0" w:type="auto"/>
            <w:shd w:val="clear" w:color="auto" w:fill="auto"/>
          </w:tcPr>
          <w:p w14:paraId="5362A469" w14:textId="245CA938" w:rsidR="00E2086E" w:rsidRPr="00263259" w:rsidRDefault="00E2086E" w:rsidP="00925380">
            <w:pPr>
              <w:ind w:firstLine="0"/>
              <w:jc w:val="center"/>
              <w:rPr>
                <w:sz w:val="24"/>
                <w:szCs w:val="24"/>
              </w:rPr>
            </w:pPr>
            <w:r w:rsidRPr="00263259">
              <w:rPr>
                <w:sz w:val="24"/>
                <w:szCs w:val="24"/>
              </w:rPr>
              <w:t>3</w:t>
            </w:r>
          </w:p>
        </w:tc>
        <w:tc>
          <w:tcPr>
            <w:tcW w:w="0" w:type="auto"/>
            <w:shd w:val="clear" w:color="auto" w:fill="auto"/>
          </w:tcPr>
          <w:p w14:paraId="0A4A25CB" w14:textId="11D4A01D" w:rsidR="00E2086E" w:rsidRPr="00263259" w:rsidRDefault="00E2086E" w:rsidP="00925380">
            <w:pPr>
              <w:ind w:firstLine="0"/>
              <w:jc w:val="center"/>
              <w:rPr>
                <w:sz w:val="24"/>
                <w:szCs w:val="24"/>
              </w:rPr>
            </w:pPr>
            <w:r w:rsidRPr="00263259">
              <w:rPr>
                <w:sz w:val="24"/>
                <w:szCs w:val="24"/>
              </w:rPr>
              <w:t>термодеструкция</w:t>
            </w:r>
          </w:p>
        </w:tc>
      </w:tr>
      <w:tr w:rsidR="00E2086E" w:rsidRPr="00263259" w14:paraId="7AC5ED57" w14:textId="77777777" w:rsidTr="00736333">
        <w:trPr>
          <w:trHeight w:val="227"/>
          <w:jc w:val="center"/>
        </w:trPr>
        <w:tc>
          <w:tcPr>
            <w:tcW w:w="0" w:type="auto"/>
            <w:shd w:val="clear" w:color="auto" w:fill="auto"/>
          </w:tcPr>
          <w:p w14:paraId="470FA651" w14:textId="01C7614A" w:rsidR="00E2086E" w:rsidRPr="00263259" w:rsidRDefault="00E2086E" w:rsidP="00925380">
            <w:pPr>
              <w:ind w:firstLine="0"/>
              <w:jc w:val="left"/>
              <w:rPr>
                <w:sz w:val="24"/>
                <w:szCs w:val="24"/>
              </w:rPr>
            </w:pPr>
            <w:r w:rsidRPr="00263259">
              <w:rPr>
                <w:sz w:val="24"/>
                <w:szCs w:val="24"/>
              </w:rPr>
              <w:t>Объект размещения ТКО</w:t>
            </w:r>
          </w:p>
        </w:tc>
        <w:tc>
          <w:tcPr>
            <w:tcW w:w="0" w:type="auto"/>
            <w:vMerge/>
            <w:shd w:val="clear" w:color="auto" w:fill="auto"/>
          </w:tcPr>
          <w:p w14:paraId="3E6C5C59" w14:textId="28C1FF24" w:rsidR="00E2086E" w:rsidRPr="00263259" w:rsidRDefault="00E2086E" w:rsidP="00925380">
            <w:pPr>
              <w:ind w:firstLine="0"/>
              <w:jc w:val="center"/>
              <w:rPr>
                <w:sz w:val="24"/>
                <w:szCs w:val="24"/>
              </w:rPr>
            </w:pPr>
          </w:p>
        </w:tc>
        <w:tc>
          <w:tcPr>
            <w:tcW w:w="0" w:type="auto"/>
            <w:shd w:val="clear" w:color="auto" w:fill="auto"/>
          </w:tcPr>
          <w:p w14:paraId="5E1FA3E3" w14:textId="0B6CA100" w:rsidR="00E2086E" w:rsidRPr="00263259" w:rsidRDefault="00E2086E" w:rsidP="00E57514">
            <w:pPr>
              <w:ind w:firstLine="0"/>
              <w:jc w:val="center"/>
              <w:rPr>
                <w:sz w:val="24"/>
                <w:szCs w:val="24"/>
              </w:rPr>
            </w:pPr>
            <w:r w:rsidRPr="00263259">
              <w:rPr>
                <w:sz w:val="24"/>
                <w:szCs w:val="24"/>
              </w:rPr>
              <w:t>2024–2027</w:t>
            </w:r>
          </w:p>
        </w:tc>
        <w:tc>
          <w:tcPr>
            <w:tcW w:w="0" w:type="auto"/>
            <w:shd w:val="clear" w:color="auto" w:fill="auto"/>
          </w:tcPr>
          <w:p w14:paraId="7EDF2855" w14:textId="08B4ABCB" w:rsidR="00E2086E" w:rsidRPr="00263259" w:rsidRDefault="00E2086E" w:rsidP="00925380">
            <w:pPr>
              <w:ind w:firstLine="0"/>
              <w:jc w:val="center"/>
              <w:rPr>
                <w:sz w:val="24"/>
                <w:szCs w:val="24"/>
              </w:rPr>
            </w:pPr>
            <w:r w:rsidRPr="00263259">
              <w:rPr>
                <w:sz w:val="24"/>
                <w:szCs w:val="24"/>
              </w:rPr>
              <w:t>12</w:t>
            </w:r>
          </w:p>
        </w:tc>
        <w:tc>
          <w:tcPr>
            <w:tcW w:w="0" w:type="auto"/>
            <w:shd w:val="clear" w:color="auto" w:fill="auto"/>
          </w:tcPr>
          <w:p w14:paraId="521B4229" w14:textId="162F42F2" w:rsidR="00E2086E" w:rsidRPr="00263259" w:rsidRDefault="00E2086E" w:rsidP="00925380">
            <w:pPr>
              <w:ind w:firstLine="0"/>
              <w:jc w:val="center"/>
              <w:rPr>
                <w:sz w:val="24"/>
                <w:szCs w:val="24"/>
              </w:rPr>
            </w:pPr>
            <w:r w:rsidRPr="00263259">
              <w:rPr>
                <w:sz w:val="24"/>
                <w:szCs w:val="24"/>
              </w:rPr>
              <w:t>захоронение ТКО</w:t>
            </w:r>
          </w:p>
        </w:tc>
      </w:tr>
    </w:tbl>
    <w:p w14:paraId="64E452E5" w14:textId="6FF1F23E" w:rsidR="00F57197" w:rsidRPr="00263259" w:rsidRDefault="00F57197" w:rsidP="00F57197"/>
    <w:p w14:paraId="0DF8FDAF" w14:textId="77777777" w:rsidR="00736333" w:rsidRPr="00263259" w:rsidRDefault="00736333">
      <w:pPr>
        <w:ind w:firstLine="0"/>
        <w:jc w:val="left"/>
      </w:pPr>
      <w:r w:rsidRPr="00263259">
        <w:br w:type="page"/>
      </w:r>
    </w:p>
    <w:p w14:paraId="1392DDF0" w14:textId="5C9E5CFD" w:rsidR="00925380" w:rsidRPr="00263259" w:rsidRDefault="00F57197" w:rsidP="00736333">
      <w:pPr>
        <w:ind w:right="-144" w:firstLine="0"/>
        <w:jc w:val="lef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2</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3</w:t>
      </w:r>
      <w:r w:rsidR="00E247B3" w:rsidRPr="00263259">
        <w:rPr>
          <w:noProof/>
        </w:rPr>
        <w:fldChar w:fldCharType="end"/>
      </w:r>
      <w:r w:rsidRPr="00263259">
        <w:t xml:space="preserve"> </w:t>
      </w:r>
      <w:r w:rsidR="00925380" w:rsidRPr="00263259">
        <w:t>Перечень объектов размещения ТКО, подлежащих выведению из эксплуатации и рекультивации, и сроки реализации мероприятий</w:t>
      </w: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3323"/>
        <w:gridCol w:w="2122"/>
        <w:gridCol w:w="2862"/>
        <w:gridCol w:w="4079"/>
      </w:tblGrid>
      <w:tr w:rsidR="00263259" w:rsidRPr="00263259" w14:paraId="76B152CF" w14:textId="77777777" w:rsidTr="00736333">
        <w:trPr>
          <w:cantSplit/>
          <w:trHeight w:val="227"/>
          <w:tblHeader/>
        </w:trPr>
        <w:tc>
          <w:tcPr>
            <w:tcW w:w="0" w:type="auto"/>
            <w:shd w:val="clear" w:color="auto" w:fill="auto"/>
          </w:tcPr>
          <w:p w14:paraId="2724DF61" w14:textId="77777777" w:rsidR="00925380" w:rsidRPr="00263259" w:rsidRDefault="00925380" w:rsidP="00FD41CD">
            <w:pPr>
              <w:ind w:firstLine="0"/>
              <w:jc w:val="center"/>
              <w:rPr>
                <w:b/>
                <w:sz w:val="24"/>
                <w:szCs w:val="24"/>
              </w:rPr>
            </w:pPr>
            <w:r w:rsidRPr="00263259">
              <w:rPr>
                <w:b/>
                <w:sz w:val="24"/>
                <w:szCs w:val="24"/>
              </w:rPr>
              <w:t>Наименование объекта</w:t>
            </w:r>
          </w:p>
        </w:tc>
        <w:tc>
          <w:tcPr>
            <w:tcW w:w="0" w:type="auto"/>
            <w:shd w:val="clear" w:color="auto" w:fill="auto"/>
          </w:tcPr>
          <w:p w14:paraId="4C9A579E" w14:textId="77777777" w:rsidR="00925380" w:rsidRPr="00263259" w:rsidRDefault="00925380" w:rsidP="00FD41CD">
            <w:pPr>
              <w:ind w:firstLine="0"/>
              <w:jc w:val="center"/>
              <w:rPr>
                <w:b/>
                <w:sz w:val="24"/>
                <w:szCs w:val="24"/>
              </w:rPr>
            </w:pPr>
            <w:r w:rsidRPr="00263259">
              <w:rPr>
                <w:b/>
                <w:sz w:val="24"/>
                <w:szCs w:val="24"/>
              </w:rPr>
              <w:t>Местоположение ОРО (ближайший населенный пункт)</w:t>
            </w:r>
          </w:p>
        </w:tc>
        <w:tc>
          <w:tcPr>
            <w:tcW w:w="0" w:type="auto"/>
            <w:shd w:val="clear" w:color="auto" w:fill="auto"/>
          </w:tcPr>
          <w:p w14:paraId="582017E5" w14:textId="77777777" w:rsidR="00925380" w:rsidRPr="00263259" w:rsidRDefault="00925380" w:rsidP="00FD41CD">
            <w:pPr>
              <w:ind w:firstLine="0"/>
              <w:jc w:val="center"/>
              <w:rPr>
                <w:b/>
                <w:sz w:val="24"/>
                <w:szCs w:val="24"/>
              </w:rPr>
            </w:pPr>
            <w:r w:rsidRPr="00263259">
              <w:rPr>
                <w:b/>
                <w:sz w:val="24"/>
                <w:szCs w:val="24"/>
              </w:rPr>
              <w:t>Мероприятие</w:t>
            </w:r>
          </w:p>
        </w:tc>
        <w:tc>
          <w:tcPr>
            <w:tcW w:w="0" w:type="auto"/>
            <w:shd w:val="clear" w:color="auto" w:fill="auto"/>
          </w:tcPr>
          <w:p w14:paraId="6241A1AD" w14:textId="77777777" w:rsidR="00925380" w:rsidRPr="00263259" w:rsidRDefault="00925380" w:rsidP="00FD41CD">
            <w:pPr>
              <w:ind w:right="-105" w:firstLine="0"/>
              <w:jc w:val="center"/>
              <w:rPr>
                <w:b/>
                <w:sz w:val="24"/>
                <w:szCs w:val="24"/>
              </w:rPr>
            </w:pPr>
            <w:r w:rsidRPr="00263259">
              <w:rPr>
                <w:b/>
                <w:sz w:val="24"/>
                <w:szCs w:val="24"/>
              </w:rPr>
              <w:t>Планируемые сроки реализации мероприятий, год.</w:t>
            </w:r>
          </w:p>
        </w:tc>
        <w:tc>
          <w:tcPr>
            <w:tcW w:w="0" w:type="auto"/>
          </w:tcPr>
          <w:p w14:paraId="0AE462DC" w14:textId="77777777" w:rsidR="00925380" w:rsidRPr="00263259" w:rsidRDefault="00925380" w:rsidP="00FD41CD">
            <w:pPr>
              <w:ind w:right="-105" w:firstLine="0"/>
              <w:jc w:val="center"/>
              <w:rPr>
                <w:b/>
                <w:sz w:val="24"/>
                <w:szCs w:val="24"/>
              </w:rPr>
            </w:pPr>
            <w:r w:rsidRPr="00263259">
              <w:rPr>
                <w:b/>
                <w:sz w:val="24"/>
                <w:szCs w:val="24"/>
              </w:rPr>
              <w:t>Примечание</w:t>
            </w:r>
          </w:p>
        </w:tc>
      </w:tr>
      <w:tr w:rsidR="00263259" w:rsidRPr="00263259" w14:paraId="5A9628D2" w14:textId="77777777" w:rsidTr="00736333">
        <w:trPr>
          <w:cantSplit/>
          <w:trHeight w:val="227"/>
          <w:tblHeader/>
        </w:trPr>
        <w:tc>
          <w:tcPr>
            <w:tcW w:w="0" w:type="auto"/>
            <w:vMerge w:val="restart"/>
            <w:shd w:val="clear" w:color="auto" w:fill="auto"/>
          </w:tcPr>
          <w:p w14:paraId="14438246" w14:textId="72AE2656" w:rsidR="00736333" w:rsidRPr="00263259" w:rsidRDefault="00736333" w:rsidP="00FD741C">
            <w:pPr>
              <w:pStyle w:val="113"/>
            </w:pPr>
            <w:r w:rsidRPr="00263259">
              <w:t>ОРО в г. Каргат, Каргатского р–на</w:t>
            </w:r>
          </w:p>
        </w:tc>
        <w:tc>
          <w:tcPr>
            <w:tcW w:w="0" w:type="auto"/>
            <w:vMerge w:val="restart"/>
            <w:shd w:val="clear" w:color="auto" w:fill="auto"/>
          </w:tcPr>
          <w:p w14:paraId="1E0194D3" w14:textId="77777777" w:rsidR="00736333" w:rsidRPr="00263259" w:rsidRDefault="00736333" w:rsidP="00FD741C">
            <w:pPr>
              <w:pStyle w:val="113"/>
            </w:pPr>
            <w:r w:rsidRPr="00263259">
              <w:t xml:space="preserve">Каргатский район, </w:t>
            </w:r>
          </w:p>
          <w:p w14:paraId="7CE984AD" w14:textId="3DB72590" w:rsidR="00736333" w:rsidRPr="00263259" w:rsidRDefault="00736333" w:rsidP="00FD741C">
            <w:pPr>
              <w:pStyle w:val="113"/>
            </w:pPr>
            <w:r w:rsidRPr="00263259">
              <w:t>г. Каргат</w:t>
            </w:r>
          </w:p>
        </w:tc>
        <w:tc>
          <w:tcPr>
            <w:tcW w:w="0" w:type="auto"/>
            <w:shd w:val="clear" w:color="auto" w:fill="auto"/>
          </w:tcPr>
          <w:p w14:paraId="2593EB78" w14:textId="3628E705" w:rsidR="00736333" w:rsidRPr="00263259" w:rsidRDefault="00736333" w:rsidP="00FD741C">
            <w:pPr>
              <w:pStyle w:val="113"/>
            </w:pPr>
            <w:r w:rsidRPr="00263259">
              <w:t>выведение из эксплуатации</w:t>
            </w:r>
          </w:p>
        </w:tc>
        <w:tc>
          <w:tcPr>
            <w:tcW w:w="0" w:type="auto"/>
            <w:shd w:val="clear" w:color="auto" w:fill="auto"/>
          </w:tcPr>
          <w:p w14:paraId="36BD0F92" w14:textId="7D9A1D3C" w:rsidR="00736333" w:rsidRPr="00263259" w:rsidRDefault="00E2086E" w:rsidP="00E57514">
            <w:pPr>
              <w:pStyle w:val="113"/>
            </w:pPr>
            <w:r w:rsidRPr="00263259">
              <w:t>2026</w:t>
            </w:r>
          </w:p>
        </w:tc>
        <w:tc>
          <w:tcPr>
            <w:tcW w:w="0" w:type="auto"/>
            <w:vMerge w:val="restart"/>
          </w:tcPr>
          <w:p w14:paraId="0E0B17A1" w14:textId="04A5FC05" w:rsidR="00736333" w:rsidRPr="00263259" w:rsidRDefault="00736333" w:rsidP="00FD741C">
            <w:pPr>
              <w:pStyle w:val="113"/>
            </w:pPr>
            <w:r w:rsidRPr="00263259">
              <w:t>после ввода в эксплуатацию полигона в Каргатском районе с учетом межрайонного статуса</w:t>
            </w:r>
          </w:p>
        </w:tc>
      </w:tr>
      <w:tr w:rsidR="00263259" w:rsidRPr="00263259" w14:paraId="0606D6D9" w14:textId="77777777" w:rsidTr="00736333">
        <w:trPr>
          <w:cantSplit/>
          <w:trHeight w:val="227"/>
          <w:tblHeader/>
        </w:trPr>
        <w:tc>
          <w:tcPr>
            <w:tcW w:w="0" w:type="auto"/>
            <w:vMerge/>
            <w:shd w:val="clear" w:color="auto" w:fill="auto"/>
          </w:tcPr>
          <w:p w14:paraId="27E137BE" w14:textId="77777777" w:rsidR="00736333" w:rsidRPr="00263259" w:rsidRDefault="00736333" w:rsidP="00925380">
            <w:pPr>
              <w:ind w:firstLine="0"/>
              <w:jc w:val="center"/>
              <w:rPr>
                <w:sz w:val="24"/>
                <w:szCs w:val="24"/>
              </w:rPr>
            </w:pPr>
          </w:p>
        </w:tc>
        <w:tc>
          <w:tcPr>
            <w:tcW w:w="0" w:type="auto"/>
            <w:vMerge/>
            <w:shd w:val="clear" w:color="auto" w:fill="auto"/>
          </w:tcPr>
          <w:p w14:paraId="062444E0" w14:textId="77777777" w:rsidR="00736333" w:rsidRPr="00263259" w:rsidRDefault="00736333" w:rsidP="00925380">
            <w:pPr>
              <w:ind w:firstLine="0"/>
              <w:jc w:val="center"/>
              <w:rPr>
                <w:sz w:val="24"/>
                <w:szCs w:val="24"/>
              </w:rPr>
            </w:pPr>
          </w:p>
        </w:tc>
        <w:tc>
          <w:tcPr>
            <w:tcW w:w="0" w:type="auto"/>
            <w:shd w:val="clear" w:color="auto" w:fill="auto"/>
          </w:tcPr>
          <w:p w14:paraId="3872F87A" w14:textId="17FF234E" w:rsidR="00736333" w:rsidRPr="00263259" w:rsidRDefault="00736333" w:rsidP="00FD741C">
            <w:pPr>
              <w:pStyle w:val="113"/>
            </w:pPr>
            <w:r w:rsidRPr="00263259">
              <w:t>рекультивация</w:t>
            </w:r>
          </w:p>
        </w:tc>
        <w:tc>
          <w:tcPr>
            <w:tcW w:w="0" w:type="auto"/>
            <w:shd w:val="clear" w:color="auto" w:fill="auto"/>
          </w:tcPr>
          <w:p w14:paraId="2DB33584" w14:textId="2E9807A0" w:rsidR="00736333" w:rsidRPr="00263259" w:rsidRDefault="00736333" w:rsidP="00FD741C">
            <w:pPr>
              <w:pStyle w:val="113"/>
            </w:pPr>
            <w:r w:rsidRPr="00263259">
              <w:t>2029–2030</w:t>
            </w:r>
          </w:p>
        </w:tc>
        <w:tc>
          <w:tcPr>
            <w:tcW w:w="0" w:type="auto"/>
            <w:vMerge/>
          </w:tcPr>
          <w:p w14:paraId="4F18D095" w14:textId="77777777" w:rsidR="00736333" w:rsidRPr="00263259" w:rsidRDefault="00736333" w:rsidP="00925380">
            <w:pPr>
              <w:ind w:right="-105" w:firstLine="0"/>
              <w:jc w:val="center"/>
              <w:rPr>
                <w:sz w:val="24"/>
                <w:szCs w:val="24"/>
              </w:rPr>
            </w:pPr>
          </w:p>
        </w:tc>
      </w:tr>
    </w:tbl>
    <w:p w14:paraId="0D2401DE" w14:textId="77777777" w:rsidR="00FD741C" w:rsidRPr="00263259" w:rsidRDefault="00FD741C" w:rsidP="00FD741C">
      <w:pPr>
        <w:ind w:right="-144" w:firstLine="0"/>
        <w:jc w:val="left"/>
      </w:pPr>
    </w:p>
    <w:p w14:paraId="2E0580A7" w14:textId="50BF265E" w:rsidR="00590A42" w:rsidRPr="00263259" w:rsidRDefault="00590A42" w:rsidP="00590A42">
      <w:pPr>
        <w:ind w:left="426" w:firstLine="0"/>
        <w:rPr>
          <w:sz w:val="24"/>
        </w:rPr>
      </w:pPr>
    </w:p>
    <w:p w14:paraId="15A88B8D" w14:textId="2FE735C7" w:rsidR="00F57197" w:rsidRPr="00263259" w:rsidRDefault="00F57197" w:rsidP="00F57197">
      <w:pPr>
        <w:rPr>
          <w:sz w:val="24"/>
        </w:rPr>
        <w:sectPr w:rsidR="00F57197" w:rsidRPr="00263259" w:rsidSect="00100A3F">
          <w:pgSz w:w="16838" w:h="11906" w:orient="landscape"/>
          <w:pgMar w:top="1701" w:right="1134" w:bottom="851" w:left="1134" w:header="709" w:footer="709" w:gutter="0"/>
          <w:cols w:space="708"/>
          <w:docGrid w:linePitch="360"/>
        </w:sectPr>
      </w:pPr>
    </w:p>
    <w:p w14:paraId="7DFE62C1" w14:textId="77777777" w:rsidR="00F57197" w:rsidRPr="00263259" w:rsidRDefault="00F57197" w:rsidP="00F57197"/>
    <w:p w14:paraId="3BA7BA06" w14:textId="77777777" w:rsidR="00D814FC" w:rsidRPr="00263259" w:rsidRDefault="00D814FC" w:rsidP="00D814FC">
      <w:pPr>
        <w:pStyle w:val="22"/>
        <w:spacing w:before="120"/>
      </w:pPr>
      <w:bookmarkStart w:id="42" w:name="_Toc209013828"/>
      <w:r w:rsidRPr="00263259">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38"/>
      <w:bookmarkEnd w:id="39"/>
      <w:bookmarkEnd w:id="40"/>
      <w:bookmarkEnd w:id="41"/>
      <w:bookmarkEnd w:id="42"/>
    </w:p>
    <w:p w14:paraId="0D2BB657" w14:textId="42B3C2E2" w:rsidR="008F12C9" w:rsidRPr="00263259" w:rsidRDefault="00322042" w:rsidP="00FD741C">
      <w:pPr>
        <w:pStyle w:val="af4"/>
      </w:pPr>
      <w:r w:rsidRPr="00263259">
        <w:t>Стратегия социально-экономического развития Каргатского района до 2030 года</w:t>
      </w:r>
      <w:r w:rsidR="008F12C9" w:rsidRPr="00263259">
        <w:t xml:space="preserve">, утвержденной </w:t>
      </w:r>
      <w:r w:rsidRPr="00263259">
        <w:t>решением Совета депутатов Каргатского района №208 от 25.12.2018</w:t>
      </w:r>
      <w:r w:rsidR="008F44DF" w:rsidRPr="00263259">
        <w:t>, предусмотрено создание объектов местног</w:t>
      </w:r>
      <w:r w:rsidR="00147B94" w:rsidRPr="00263259">
        <w:t xml:space="preserve">о значения на территории района. Перечень </w:t>
      </w:r>
      <w:r w:rsidR="00A37127" w:rsidRPr="00263259">
        <w:t>мероприятий, актуальных на момент разработки схемы территориального планирования,</w:t>
      </w:r>
      <w:r w:rsidR="00147B94" w:rsidRPr="00263259">
        <w:t xml:space="preserve"> приведен в таблице 2.</w:t>
      </w:r>
      <w:r w:rsidRPr="00263259">
        <w:t>4</w:t>
      </w:r>
      <w:r w:rsidR="00147B94" w:rsidRPr="00263259">
        <w:t>.</w:t>
      </w:r>
    </w:p>
    <w:p w14:paraId="37C15A75" w14:textId="77777777" w:rsidR="00147B94" w:rsidRPr="00263259" w:rsidRDefault="00147B94" w:rsidP="008F12C9">
      <w:pPr>
        <w:pStyle w:val="af4"/>
      </w:pPr>
    </w:p>
    <w:p w14:paraId="4E80D580" w14:textId="402A7B8A" w:rsidR="00147B94" w:rsidRPr="00263259" w:rsidRDefault="00147B94" w:rsidP="00147B94">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2</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4</w:t>
      </w:r>
      <w:r w:rsidR="00E247B3" w:rsidRPr="00263259">
        <w:rPr>
          <w:noProof/>
        </w:rPr>
        <w:fldChar w:fldCharType="end"/>
      </w:r>
      <w:r w:rsidRPr="00263259">
        <w:t xml:space="preserve"> Перечень объектов местного значения, предусмотренных к размещению на территории района</w:t>
      </w:r>
      <w:r w:rsidR="009E6226" w:rsidRPr="00263259">
        <w:t xml:space="preserve"> согласно </w:t>
      </w:r>
      <w:r w:rsidR="00322042" w:rsidRPr="00263259">
        <w:t>стратегия социально-экономического развития Каргатского района до 2030 года</w:t>
      </w:r>
    </w:p>
    <w:tbl>
      <w:tblPr>
        <w:tblW w:w="5000" w:type="pct"/>
        <w:tblLook w:val="04A0" w:firstRow="1" w:lastRow="0" w:firstColumn="1" w:lastColumn="0" w:noHBand="0" w:noVBand="1"/>
      </w:tblPr>
      <w:tblGrid>
        <w:gridCol w:w="1567"/>
        <w:gridCol w:w="4742"/>
        <w:gridCol w:w="3256"/>
      </w:tblGrid>
      <w:tr w:rsidR="00263259" w:rsidRPr="00263259" w14:paraId="65F01DD3" w14:textId="77777777" w:rsidTr="00E20C49">
        <w:trPr>
          <w:trHeight w:val="313"/>
        </w:trPr>
        <w:tc>
          <w:tcPr>
            <w:tcW w:w="1530"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DCCAFC8" w14:textId="61EFCC71" w:rsidR="00E20C49" w:rsidRPr="00263259" w:rsidRDefault="00E20C49" w:rsidP="00E20C49">
            <w:pPr>
              <w:spacing w:before="100" w:beforeAutospacing="1" w:after="100" w:afterAutospacing="1"/>
              <w:ind w:firstLine="0"/>
              <w:jc w:val="center"/>
              <w:rPr>
                <w:b/>
                <w:sz w:val="24"/>
                <w:szCs w:val="24"/>
              </w:rPr>
            </w:pPr>
            <w:r w:rsidRPr="00263259">
              <w:rPr>
                <w:b/>
                <w:sz w:val="24"/>
                <w:szCs w:val="24"/>
              </w:rPr>
              <w:t>№</w:t>
            </w:r>
          </w:p>
        </w:tc>
        <w:tc>
          <w:tcPr>
            <w:tcW w:w="463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70805023" w14:textId="77777777" w:rsidR="00E20C49" w:rsidRPr="00263259" w:rsidRDefault="00E20C49" w:rsidP="00E20C49">
            <w:pPr>
              <w:spacing w:before="100" w:beforeAutospacing="1" w:after="100" w:afterAutospacing="1"/>
              <w:ind w:firstLine="0"/>
              <w:jc w:val="center"/>
              <w:rPr>
                <w:sz w:val="24"/>
                <w:szCs w:val="24"/>
              </w:rPr>
            </w:pPr>
            <w:r w:rsidRPr="00263259">
              <w:rPr>
                <w:b/>
                <w:bCs/>
                <w:sz w:val="24"/>
                <w:szCs w:val="24"/>
              </w:rPr>
              <w:t>Наименование объекта (проекта)</w:t>
            </w:r>
          </w:p>
        </w:tc>
        <w:tc>
          <w:tcPr>
            <w:tcW w:w="3179"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58F4FAC" w14:textId="77777777" w:rsidR="00E20C49" w:rsidRPr="00263259" w:rsidRDefault="00E20C49" w:rsidP="00E20C49">
            <w:pPr>
              <w:spacing w:before="100" w:beforeAutospacing="1" w:after="100" w:afterAutospacing="1"/>
              <w:ind w:firstLine="0"/>
              <w:jc w:val="center"/>
              <w:rPr>
                <w:sz w:val="24"/>
                <w:szCs w:val="24"/>
              </w:rPr>
            </w:pPr>
            <w:r w:rsidRPr="00263259">
              <w:rPr>
                <w:b/>
                <w:bCs/>
                <w:sz w:val="24"/>
                <w:szCs w:val="24"/>
              </w:rPr>
              <w:t>Муниципальное поселение на территории которого реализуется проект</w:t>
            </w:r>
          </w:p>
        </w:tc>
      </w:tr>
      <w:tr w:rsidR="00263259" w:rsidRPr="00263259" w14:paraId="6A560CFF" w14:textId="77777777" w:rsidTr="00E20C49">
        <w:trPr>
          <w:trHeight w:val="3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B5052A" w14:textId="77777777" w:rsidR="00E20C49" w:rsidRPr="00263259" w:rsidRDefault="00E20C49" w:rsidP="00E20C49">
            <w:pPr>
              <w:ind w:firstLine="0"/>
              <w:jc w:val="center"/>
              <w:rPr>
                <w:sz w:val="24"/>
                <w:szCs w:val="24"/>
              </w:rPr>
            </w:pPr>
          </w:p>
        </w:tc>
        <w:tc>
          <w:tcPr>
            <w:tcW w:w="0" w:type="auto"/>
            <w:vMerge/>
            <w:tcBorders>
              <w:top w:val="single" w:sz="6" w:space="0" w:color="000000"/>
              <w:left w:val="nil"/>
              <w:bottom w:val="single" w:sz="6" w:space="0" w:color="000000"/>
              <w:right w:val="single" w:sz="6" w:space="0" w:color="000000"/>
            </w:tcBorders>
            <w:vAlign w:val="center"/>
            <w:hideMark/>
          </w:tcPr>
          <w:p w14:paraId="0693EA1D" w14:textId="77777777" w:rsidR="00E20C49" w:rsidRPr="00263259" w:rsidRDefault="00E20C49" w:rsidP="00E20C49">
            <w:pPr>
              <w:ind w:firstLine="0"/>
              <w:rPr>
                <w:sz w:val="24"/>
                <w:szCs w:val="24"/>
              </w:rPr>
            </w:pPr>
          </w:p>
        </w:tc>
        <w:tc>
          <w:tcPr>
            <w:tcW w:w="0" w:type="auto"/>
            <w:vMerge/>
            <w:tcBorders>
              <w:top w:val="single" w:sz="6" w:space="0" w:color="000000"/>
              <w:left w:val="nil"/>
              <w:bottom w:val="single" w:sz="6" w:space="0" w:color="000000"/>
              <w:right w:val="single" w:sz="6" w:space="0" w:color="000000"/>
            </w:tcBorders>
            <w:vAlign w:val="center"/>
            <w:hideMark/>
          </w:tcPr>
          <w:p w14:paraId="73890371" w14:textId="77777777" w:rsidR="00E20C49" w:rsidRPr="00263259" w:rsidRDefault="00E20C49" w:rsidP="00E20C49">
            <w:pPr>
              <w:ind w:firstLine="0"/>
              <w:rPr>
                <w:sz w:val="24"/>
                <w:szCs w:val="24"/>
              </w:rPr>
            </w:pPr>
          </w:p>
        </w:tc>
      </w:tr>
      <w:tr w:rsidR="00263259" w:rsidRPr="00263259" w14:paraId="227D2596" w14:textId="77777777" w:rsidTr="00E20C49">
        <w:trPr>
          <w:trHeight w:val="20"/>
        </w:trPr>
        <w:tc>
          <w:tcPr>
            <w:tcW w:w="153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260F5792" w14:textId="0BBD7332" w:rsidR="00E20C49" w:rsidRPr="00263259" w:rsidRDefault="00E20C49" w:rsidP="00E20C49">
            <w:pPr>
              <w:spacing w:before="100" w:beforeAutospacing="1" w:after="100" w:afterAutospacing="1"/>
              <w:ind w:firstLine="0"/>
              <w:jc w:val="center"/>
              <w:rPr>
                <w:sz w:val="24"/>
                <w:szCs w:val="24"/>
              </w:rPr>
            </w:pPr>
            <w:r w:rsidRPr="00263259">
              <w:rPr>
                <w:sz w:val="24"/>
                <w:szCs w:val="24"/>
              </w:rPr>
              <w:t>5</w:t>
            </w:r>
          </w:p>
        </w:tc>
        <w:tc>
          <w:tcPr>
            <w:tcW w:w="46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9F3BCE" w14:textId="0F0A487D" w:rsidR="00E20C49" w:rsidRPr="00263259" w:rsidRDefault="00E20C49" w:rsidP="00E20C49">
            <w:pPr>
              <w:spacing w:before="100" w:beforeAutospacing="1" w:after="100" w:afterAutospacing="1"/>
              <w:ind w:firstLine="0"/>
              <w:rPr>
                <w:sz w:val="24"/>
                <w:szCs w:val="24"/>
              </w:rPr>
            </w:pPr>
            <w:r w:rsidRPr="00263259">
              <w:rPr>
                <w:sz w:val="24"/>
                <w:szCs w:val="24"/>
              </w:rPr>
              <w:t xml:space="preserve">Строительство </w:t>
            </w:r>
            <w:r w:rsidR="005A4F35" w:rsidRPr="00263259">
              <w:rPr>
                <w:sz w:val="24"/>
                <w:szCs w:val="24"/>
              </w:rPr>
              <w:t xml:space="preserve">плавательного </w:t>
            </w:r>
            <w:r w:rsidRPr="00263259">
              <w:rPr>
                <w:sz w:val="24"/>
                <w:szCs w:val="24"/>
              </w:rPr>
              <w:t>бассейна</w:t>
            </w:r>
          </w:p>
        </w:tc>
        <w:tc>
          <w:tcPr>
            <w:tcW w:w="317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C6176B" w14:textId="77777777" w:rsidR="00E20C49" w:rsidRPr="00263259" w:rsidRDefault="00E20C49" w:rsidP="00E20C49">
            <w:pPr>
              <w:spacing w:before="100" w:beforeAutospacing="1" w:after="100" w:afterAutospacing="1"/>
              <w:ind w:firstLine="0"/>
              <w:rPr>
                <w:sz w:val="24"/>
                <w:szCs w:val="24"/>
              </w:rPr>
            </w:pPr>
            <w:r w:rsidRPr="00263259">
              <w:rPr>
                <w:sz w:val="24"/>
                <w:szCs w:val="24"/>
              </w:rPr>
              <w:t>г. Каргат</w:t>
            </w:r>
          </w:p>
        </w:tc>
      </w:tr>
      <w:tr w:rsidR="00263259" w:rsidRPr="00263259" w14:paraId="5BB3969F" w14:textId="77777777" w:rsidTr="00E20C49">
        <w:trPr>
          <w:trHeight w:val="20"/>
        </w:trPr>
        <w:tc>
          <w:tcPr>
            <w:tcW w:w="153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3617AA6F" w14:textId="52B54544" w:rsidR="00E20C49" w:rsidRPr="00263259" w:rsidRDefault="00E20C49" w:rsidP="00E20C49">
            <w:pPr>
              <w:spacing w:before="100" w:beforeAutospacing="1" w:after="100" w:afterAutospacing="1"/>
              <w:ind w:firstLine="0"/>
              <w:jc w:val="center"/>
              <w:rPr>
                <w:sz w:val="24"/>
                <w:szCs w:val="24"/>
              </w:rPr>
            </w:pPr>
            <w:r w:rsidRPr="00263259">
              <w:rPr>
                <w:sz w:val="24"/>
                <w:szCs w:val="24"/>
              </w:rPr>
              <w:t>6</w:t>
            </w:r>
          </w:p>
        </w:tc>
        <w:tc>
          <w:tcPr>
            <w:tcW w:w="46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DABEDE" w14:textId="6E8824F1" w:rsidR="00E20C49" w:rsidRPr="00263259" w:rsidRDefault="00E20C49" w:rsidP="00E20C49">
            <w:pPr>
              <w:spacing w:before="100" w:beforeAutospacing="1" w:after="100" w:afterAutospacing="1"/>
              <w:ind w:firstLine="0"/>
              <w:rPr>
                <w:sz w:val="24"/>
                <w:szCs w:val="24"/>
              </w:rPr>
            </w:pPr>
            <w:r w:rsidRPr="00263259">
              <w:rPr>
                <w:sz w:val="24"/>
                <w:szCs w:val="24"/>
              </w:rPr>
              <w:t>Универсальный крытый хоккейный корт на территории муниципального казенного общеобразовательного учреждения Каргатская средняя школа №2 им. Горького</w:t>
            </w:r>
          </w:p>
        </w:tc>
        <w:tc>
          <w:tcPr>
            <w:tcW w:w="317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D90577" w14:textId="77777777" w:rsidR="00E20C49" w:rsidRPr="00263259" w:rsidRDefault="00E20C49" w:rsidP="00E20C49">
            <w:pPr>
              <w:spacing w:before="100" w:beforeAutospacing="1" w:after="100" w:afterAutospacing="1"/>
              <w:ind w:firstLine="0"/>
              <w:rPr>
                <w:sz w:val="24"/>
                <w:szCs w:val="24"/>
              </w:rPr>
            </w:pPr>
            <w:r w:rsidRPr="00263259">
              <w:rPr>
                <w:sz w:val="24"/>
                <w:szCs w:val="24"/>
              </w:rPr>
              <w:t>г. Каргат</w:t>
            </w:r>
          </w:p>
        </w:tc>
      </w:tr>
      <w:tr w:rsidR="00263259" w:rsidRPr="00263259" w14:paraId="7815207C" w14:textId="77777777" w:rsidTr="00E20C49">
        <w:trPr>
          <w:trHeight w:val="20"/>
        </w:trPr>
        <w:tc>
          <w:tcPr>
            <w:tcW w:w="153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50D586A2" w14:textId="66CBEC3C" w:rsidR="00E20C49" w:rsidRPr="00263259" w:rsidRDefault="00E20C49" w:rsidP="00E20C49">
            <w:pPr>
              <w:spacing w:before="100" w:beforeAutospacing="1" w:after="100" w:afterAutospacing="1"/>
              <w:ind w:firstLine="0"/>
              <w:jc w:val="center"/>
              <w:rPr>
                <w:sz w:val="24"/>
                <w:szCs w:val="24"/>
              </w:rPr>
            </w:pPr>
            <w:r w:rsidRPr="00263259">
              <w:rPr>
                <w:sz w:val="24"/>
                <w:szCs w:val="24"/>
              </w:rPr>
              <w:t>16</w:t>
            </w:r>
          </w:p>
        </w:tc>
        <w:tc>
          <w:tcPr>
            <w:tcW w:w="46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45F5FE" w14:textId="259188C6" w:rsidR="00E20C49" w:rsidRPr="00263259" w:rsidRDefault="00E57514" w:rsidP="00E20C49">
            <w:pPr>
              <w:spacing w:before="100" w:beforeAutospacing="1" w:after="100" w:afterAutospacing="1"/>
              <w:ind w:firstLine="0"/>
              <w:rPr>
                <w:sz w:val="24"/>
                <w:szCs w:val="24"/>
              </w:rPr>
            </w:pPr>
            <w:r w:rsidRPr="00263259">
              <w:rPr>
                <w:sz w:val="24"/>
                <w:szCs w:val="24"/>
              </w:rPr>
              <w:t>Капитальный ремонт</w:t>
            </w:r>
            <w:r w:rsidR="00E20C49" w:rsidRPr="00263259">
              <w:rPr>
                <w:sz w:val="24"/>
                <w:szCs w:val="24"/>
              </w:rPr>
              <w:t xml:space="preserve"> стадиона</w:t>
            </w:r>
          </w:p>
        </w:tc>
        <w:tc>
          <w:tcPr>
            <w:tcW w:w="317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FADDA1" w14:textId="77777777" w:rsidR="00E20C49" w:rsidRPr="00263259" w:rsidRDefault="00E20C49" w:rsidP="00E20C49">
            <w:pPr>
              <w:spacing w:before="100" w:beforeAutospacing="1" w:after="100" w:afterAutospacing="1"/>
              <w:ind w:firstLine="0"/>
              <w:rPr>
                <w:sz w:val="24"/>
                <w:szCs w:val="24"/>
              </w:rPr>
            </w:pPr>
            <w:r w:rsidRPr="00263259">
              <w:rPr>
                <w:sz w:val="24"/>
                <w:szCs w:val="24"/>
              </w:rPr>
              <w:t>г. Каргат</w:t>
            </w:r>
          </w:p>
        </w:tc>
      </w:tr>
      <w:tr w:rsidR="00263259" w:rsidRPr="00263259" w14:paraId="32C4546B" w14:textId="77777777" w:rsidTr="00E20C49">
        <w:trPr>
          <w:trHeight w:val="20"/>
        </w:trPr>
        <w:tc>
          <w:tcPr>
            <w:tcW w:w="153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3F21C27A" w14:textId="2EF3FAAA" w:rsidR="00E20C49" w:rsidRPr="00263259" w:rsidRDefault="00E20C49" w:rsidP="00E20C49">
            <w:pPr>
              <w:spacing w:before="100" w:beforeAutospacing="1" w:after="100" w:afterAutospacing="1"/>
              <w:ind w:firstLine="0"/>
              <w:jc w:val="center"/>
              <w:rPr>
                <w:sz w:val="24"/>
                <w:szCs w:val="24"/>
              </w:rPr>
            </w:pPr>
            <w:r w:rsidRPr="00263259">
              <w:rPr>
                <w:sz w:val="24"/>
                <w:szCs w:val="24"/>
              </w:rPr>
              <w:t>18</w:t>
            </w:r>
          </w:p>
        </w:tc>
        <w:tc>
          <w:tcPr>
            <w:tcW w:w="46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2EAB00" w14:textId="77777777" w:rsidR="00E20C49" w:rsidRPr="00263259" w:rsidRDefault="00E20C49" w:rsidP="00E20C49">
            <w:pPr>
              <w:spacing w:before="100" w:beforeAutospacing="1" w:after="100" w:afterAutospacing="1"/>
              <w:ind w:firstLine="0"/>
              <w:rPr>
                <w:sz w:val="24"/>
                <w:szCs w:val="24"/>
              </w:rPr>
            </w:pPr>
            <w:r w:rsidRPr="00263259">
              <w:rPr>
                <w:sz w:val="24"/>
                <w:szCs w:val="24"/>
              </w:rPr>
              <w:t>Строительство спортивного зала и теплого перехода МКОУ КСШ №3 им. Домбровского</w:t>
            </w:r>
          </w:p>
        </w:tc>
        <w:tc>
          <w:tcPr>
            <w:tcW w:w="317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62C8F6" w14:textId="77777777" w:rsidR="00E20C49" w:rsidRPr="00263259" w:rsidRDefault="00E20C49" w:rsidP="00E20C49">
            <w:pPr>
              <w:spacing w:before="100" w:beforeAutospacing="1" w:after="100" w:afterAutospacing="1"/>
              <w:ind w:firstLine="0"/>
              <w:rPr>
                <w:sz w:val="24"/>
                <w:szCs w:val="24"/>
              </w:rPr>
            </w:pPr>
            <w:r w:rsidRPr="00263259">
              <w:rPr>
                <w:sz w:val="24"/>
                <w:szCs w:val="24"/>
              </w:rPr>
              <w:t>г. Каргат</w:t>
            </w:r>
          </w:p>
        </w:tc>
      </w:tr>
      <w:tr w:rsidR="00263259" w:rsidRPr="00263259" w14:paraId="3318141C" w14:textId="77777777" w:rsidTr="00E20C49">
        <w:trPr>
          <w:trHeight w:val="20"/>
        </w:trPr>
        <w:tc>
          <w:tcPr>
            <w:tcW w:w="153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2578E138" w14:textId="401B3157" w:rsidR="00E20C49" w:rsidRPr="00263259" w:rsidRDefault="00E20C49" w:rsidP="00E20C49">
            <w:pPr>
              <w:spacing w:before="100" w:beforeAutospacing="1" w:after="100" w:afterAutospacing="1"/>
              <w:ind w:firstLine="0"/>
              <w:jc w:val="center"/>
              <w:rPr>
                <w:sz w:val="24"/>
                <w:szCs w:val="24"/>
              </w:rPr>
            </w:pPr>
            <w:r w:rsidRPr="00263259">
              <w:rPr>
                <w:sz w:val="24"/>
                <w:szCs w:val="24"/>
              </w:rPr>
              <w:t>21</w:t>
            </w:r>
          </w:p>
        </w:tc>
        <w:tc>
          <w:tcPr>
            <w:tcW w:w="46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4B0DB4" w14:textId="3EC05958" w:rsidR="00E20C49" w:rsidRPr="00263259" w:rsidRDefault="00E57514" w:rsidP="00E20C49">
            <w:pPr>
              <w:spacing w:before="100" w:beforeAutospacing="1" w:after="100" w:afterAutospacing="1"/>
              <w:ind w:firstLine="0"/>
              <w:rPr>
                <w:sz w:val="24"/>
                <w:szCs w:val="24"/>
              </w:rPr>
            </w:pPr>
            <w:r w:rsidRPr="00263259">
              <w:rPr>
                <w:sz w:val="24"/>
                <w:szCs w:val="24"/>
              </w:rPr>
              <w:t>Демонтаж</w:t>
            </w:r>
            <w:r w:rsidR="00E20C49" w:rsidRPr="00263259">
              <w:rPr>
                <w:sz w:val="24"/>
                <w:szCs w:val="24"/>
              </w:rPr>
              <w:t xml:space="preserve"> старого здания МКОУ КСШ №2 им. Горького г. Каргат</w:t>
            </w:r>
          </w:p>
        </w:tc>
        <w:tc>
          <w:tcPr>
            <w:tcW w:w="317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59838B" w14:textId="77777777" w:rsidR="00E20C49" w:rsidRPr="00263259" w:rsidRDefault="00E20C49" w:rsidP="00E20C49">
            <w:pPr>
              <w:spacing w:before="100" w:beforeAutospacing="1" w:after="100" w:afterAutospacing="1"/>
              <w:ind w:firstLine="0"/>
              <w:rPr>
                <w:sz w:val="24"/>
                <w:szCs w:val="24"/>
              </w:rPr>
            </w:pPr>
            <w:r w:rsidRPr="00263259">
              <w:rPr>
                <w:sz w:val="24"/>
                <w:szCs w:val="24"/>
              </w:rPr>
              <w:t>г. Каргат</w:t>
            </w:r>
          </w:p>
        </w:tc>
      </w:tr>
    </w:tbl>
    <w:p w14:paraId="1AFBC8A2" w14:textId="0EF49F2C" w:rsidR="00322042" w:rsidRPr="00263259" w:rsidRDefault="00E20C49" w:rsidP="00F546F3">
      <w:pPr>
        <w:pStyle w:val="af4"/>
        <w:ind w:firstLine="0"/>
        <w:rPr>
          <w:sz w:val="24"/>
        </w:rPr>
      </w:pPr>
      <w:r w:rsidRPr="00263259">
        <w:rPr>
          <w:sz w:val="24"/>
        </w:rPr>
        <w:t xml:space="preserve"> </w:t>
      </w:r>
      <w:r w:rsidR="00F546F3" w:rsidRPr="00263259">
        <w:rPr>
          <w:sz w:val="24"/>
        </w:rPr>
        <w:t>* Номер согласно нормативно-правовому акту</w:t>
      </w:r>
    </w:p>
    <w:p w14:paraId="2C656294" w14:textId="77777777" w:rsidR="00F546F3" w:rsidRPr="00263259" w:rsidRDefault="00F546F3" w:rsidP="00F546F3">
      <w:pPr>
        <w:pStyle w:val="af4"/>
        <w:ind w:left="1069" w:firstLine="0"/>
      </w:pPr>
    </w:p>
    <w:p w14:paraId="3F336656" w14:textId="77777777" w:rsidR="00022333" w:rsidRPr="00263259" w:rsidRDefault="00022333">
      <w:pPr>
        <w:ind w:firstLine="0"/>
        <w:jc w:val="left"/>
        <w:rPr>
          <w:b/>
          <w:bCs/>
          <w:kern w:val="32"/>
          <w:sz w:val="32"/>
          <w:szCs w:val="32"/>
        </w:rPr>
      </w:pPr>
      <w:r w:rsidRPr="00263259">
        <w:br w:type="page"/>
      </w:r>
    </w:p>
    <w:p w14:paraId="5842F1E5" w14:textId="4DDD55DA" w:rsidR="007C23EB" w:rsidRPr="00263259" w:rsidRDefault="009E1E6A" w:rsidP="007C23EB">
      <w:pPr>
        <w:pStyle w:val="10"/>
      </w:pPr>
      <w:bookmarkStart w:id="43" w:name="_Toc209013829"/>
      <w:r w:rsidRPr="00263259">
        <w:lastRenderedPageBreak/>
        <w:t>Планировочная структура</w:t>
      </w:r>
      <w:r w:rsidR="003B20F5" w:rsidRPr="00263259">
        <w:t>. Ограничения использования территорий</w:t>
      </w:r>
      <w:bookmarkEnd w:id="43"/>
    </w:p>
    <w:p w14:paraId="1B46B7E2" w14:textId="77777777" w:rsidR="009E1E6A" w:rsidRPr="00263259" w:rsidRDefault="003B20F5" w:rsidP="0016290C">
      <w:pPr>
        <w:pStyle w:val="22"/>
      </w:pPr>
      <w:bookmarkStart w:id="44" w:name="_Toc508216938"/>
      <w:bookmarkStart w:id="45" w:name="_Toc4509151"/>
      <w:bookmarkStart w:id="46" w:name="_Toc209013830"/>
      <w:r w:rsidRPr="00263259">
        <w:t xml:space="preserve">Пространственная организация </w:t>
      </w:r>
      <w:r w:rsidR="00AB322F" w:rsidRPr="00263259">
        <w:t xml:space="preserve">и развитие </w:t>
      </w:r>
      <w:r w:rsidRPr="00263259">
        <w:t>территории</w:t>
      </w:r>
      <w:r w:rsidR="009E1E6A" w:rsidRPr="00263259">
        <w:t xml:space="preserve">. </w:t>
      </w:r>
      <w:r w:rsidR="007B5CC6" w:rsidRPr="00263259">
        <w:t>Система расселения</w:t>
      </w:r>
      <w:r w:rsidR="009E1E6A" w:rsidRPr="00263259">
        <w:t>.</w:t>
      </w:r>
      <w:bookmarkEnd w:id="44"/>
      <w:bookmarkEnd w:id="45"/>
      <w:bookmarkEnd w:id="46"/>
    </w:p>
    <w:p w14:paraId="10DA2D7F" w14:textId="516AF927" w:rsidR="00367FD4" w:rsidRPr="00263259" w:rsidRDefault="00367FD4" w:rsidP="00367FD4">
      <w:r w:rsidRPr="00263259">
        <w:t xml:space="preserve">Отнесение земель к различным категориям указывает на целевое использование и назначение земель, а также на связь этих земель с различными видами территориальных ресурсов (объектов) естественного и искусственного происхождения. Площадь в административных границах </w:t>
      </w:r>
      <w:r w:rsidR="00987CA9" w:rsidRPr="00263259">
        <w:t>Каргатского района</w:t>
      </w:r>
      <w:r w:rsidR="007D4481" w:rsidRPr="00263259">
        <w:t xml:space="preserve"> </w:t>
      </w:r>
      <w:r w:rsidRPr="00263259">
        <w:t xml:space="preserve">составляет </w:t>
      </w:r>
      <w:r w:rsidR="00E43210" w:rsidRPr="00263259">
        <w:t>563,3</w:t>
      </w:r>
      <w:r w:rsidR="00B375E6" w:rsidRPr="00263259">
        <w:t xml:space="preserve"> тыс. </w:t>
      </w:r>
      <w:r w:rsidR="007D4481" w:rsidRPr="00263259">
        <w:t>га</w:t>
      </w:r>
      <w:r w:rsidRPr="00263259">
        <w:t xml:space="preserve">, которые распределены в соответствии с категориями следующим образом: </w:t>
      </w:r>
    </w:p>
    <w:p w14:paraId="7BE9FB28" w14:textId="5358E56F" w:rsidR="00E43210" w:rsidRPr="00263259" w:rsidRDefault="00E43210" w:rsidP="00E43210">
      <w:pPr>
        <w:pStyle w:val="afb"/>
        <w:numPr>
          <w:ilvl w:val="0"/>
          <w:numId w:val="41"/>
        </w:numPr>
      </w:pPr>
      <w:r w:rsidRPr="00263259">
        <w:t>0,91% земли населенных пунктов,</w:t>
      </w:r>
    </w:p>
    <w:p w14:paraId="5A551801" w14:textId="1466B868" w:rsidR="00E43210" w:rsidRPr="00263259" w:rsidRDefault="00E43210" w:rsidP="00E43210">
      <w:pPr>
        <w:pStyle w:val="afb"/>
        <w:numPr>
          <w:ilvl w:val="0"/>
          <w:numId w:val="41"/>
        </w:numPr>
      </w:pPr>
      <w:r w:rsidRPr="00263259">
        <w:t>8,85% земли лесного фонда,</w:t>
      </w:r>
    </w:p>
    <w:p w14:paraId="0D86BC8D" w14:textId="2451C557" w:rsidR="00E43210" w:rsidRPr="00263259" w:rsidRDefault="00E43210" w:rsidP="00E43210">
      <w:pPr>
        <w:pStyle w:val="afb"/>
        <w:numPr>
          <w:ilvl w:val="0"/>
          <w:numId w:val="41"/>
        </w:numPr>
      </w:pPr>
      <w:r w:rsidRPr="00263259">
        <w:t>85,17% земли сельскохозяйственного назначения,</w:t>
      </w:r>
    </w:p>
    <w:p w14:paraId="04FC2D11" w14:textId="74C4A161" w:rsidR="00E43210" w:rsidRPr="00263259" w:rsidRDefault="00E43210" w:rsidP="00E43210">
      <w:pPr>
        <w:pStyle w:val="afb"/>
        <w:numPr>
          <w:ilvl w:val="0"/>
          <w:numId w:val="41"/>
        </w:numPr>
      </w:pPr>
      <w:r w:rsidRPr="00263259">
        <w:t>0,54%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59598F5C" w14:textId="5EC2177D" w:rsidR="00E43210" w:rsidRPr="00263259" w:rsidRDefault="00E43210" w:rsidP="00E43210">
      <w:pPr>
        <w:pStyle w:val="afb"/>
        <w:numPr>
          <w:ilvl w:val="0"/>
          <w:numId w:val="41"/>
        </w:numPr>
      </w:pPr>
      <w:r w:rsidRPr="00263259">
        <w:t>0,002% земли особо охраняемых территорий и объектов,</w:t>
      </w:r>
    </w:p>
    <w:p w14:paraId="75901B99" w14:textId="10511646" w:rsidR="00367FD4" w:rsidRPr="00263259" w:rsidRDefault="00E43210" w:rsidP="00E43210">
      <w:pPr>
        <w:pStyle w:val="afb"/>
        <w:numPr>
          <w:ilvl w:val="0"/>
          <w:numId w:val="41"/>
        </w:numPr>
      </w:pPr>
      <w:r w:rsidRPr="00263259">
        <w:t>0,001 земли рекреационного назначения,</w:t>
      </w:r>
    </w:p>
    <w:p w14:paraId="3A4FF35F" w14:textId="5E5BD605" w:rsidR="00E43210" w:rsidRPr="00263259" w:rsidRDefault="00E43210" w:rsidP="00E43210">
      <w:pPr>
        <w:pStyle w:val="afb"/>
        <w:numPr>
          <w:ilvl w:val="0"/>
          <w:numId w:val="41"/>
        </w:numPr>
      </w:pPr>
      <w:r w:rsidRPr="00263259">
        <w:t>4,53% земли водного фонда.</w:t>
      </w:r>
    </w:p>
    <w:p w14:paraId="2108F52C" w14:textId="77777777" w:rsidR="00E43210" w:rsidRPr="00263259" w:rsidRDefault="00E43210" w:rsidP="00E43210">
      <w:pPr>
        <w:pStyle w:val="afb"/>
        <w:ind w:firstLine="0"/>
      </w:pPr>
    </w:p>
    <w:p w14:paraId="1528491C" w14:textId="67ECA491" w:rsidR="00987CA9" w:rsidRPr="00263259" w:rsidRDefault="00987CA9" w:rsidP="00987CA9">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3</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w:t>
      </w:r>
      <w:r w:rsidR="00E247B3" w:rsidRPr="00263259">
        <w:rPr>
          <w:noProof/>
        </w:rPr>
        <w:fldChar w:fldCharType="end"/>
      </w:r>
      <w:r w:rsidRPr="00263259">
        <w:t xml:space="preserve"> Категории земель муниципального района</w:t>
      </w:r>
    </w:p>
    <w:tbl>
      <w:tblPr>
        <w:tblW w:w="5000" w:type="pct"/>
        <w:tblLook w:val="04A0" w:firstRow="1" w:lastRow="0" w:firstColumn="1" w:lastColumn="0" w:noHBand="0" w:noVBand="1"/>
      </w:tblPr>
      <w:tblGrid>
        <w:gridCol w:w="906"/>
        <w:gridCol w:w="4739"/>
        <w:gridCol w:w="2624"/>
        <w:gridCol w:w="1302"/>
      </w:tblGrid>
      <w:tr w:rsidR="00263259" w:rsidRPr="00263259" w14:paraId="7446DEAC" w14:textId="77777777" w:rsidTr="00E43210">
        <w:trPr>
          <w:cantSplit/>
          <w:trHeight w:val="20"/>
          <w:tblHeader/>
        </w:trPr>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5D528F" w14:textId="6A2F5347" w:rsidR="00E43210" w:rsidRPr="00263259" w:rsidRDefault="00E43210" w:rsidP="00E4321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w:t>
            </w:r>
          </w:p>
        </w:tc>
        <w:tc>
          <w:tcPr>
            <w:tcW w:w="2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353275" w14:textId="77777777" w:rsidR="00E43210" w:rsidRPr="00263259" w:rsidRDefault="00E43210" w:rsidP="00E4321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Категория земель</w:t>
            </w:r>
          </w:p>
        </w:tc>
        <w:tc>
          <w:tcPr>
            <w:tcW w:w="2051" w:type="pct"/>
            <w:gridSpan w:val="2"/>
            <w:tcBorders>
              <w:top w:val="single" w:sz="4" w:space="0" w:color="auto"/>
              <w:left w:val="nil"/>
              <w:bottom w:val="single" w:sz="4" w:space="0" w:color="auto"/>
              <w:right w:val="single" w:sz="4" w:space="0" w:color="auto"/>
            </w:tcBorders>
            <w:shd w:val="clear" w:color="auto" w:fill="auto"/>
            <w:vAlign w:val="center"/>
            <w:hideMark/>
          </w:tcPr>
          <w:p w14:paraId="5EDD8BBE" w14:textId="77777777" w:rsidR="00E43210" w:rsidRPr="00263259" w:rsidRDefault="00E43210" w:rsidP="00E4321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Занимаемая площадь</w:t>
            </w:r>
          </w:p>
        </w:tc>
      </w:tr>
      <w:tr w:rsidR="00263259" w:rsidRPr="00263259" w14:paraId="25DB8BE2" w14:textId="77777777" w:rsidTr="00E43210">
        <w:trPr>
          <w:cantSplit/>
          <w:trHeight w:val="20"/>
          <w:tblHeader/>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DD966D7" w14:textId="77777777" w:rsidR="00E43210" w:rsidRPr="00263259" w:rsidRDefault="00E43210" w:rsidP="00E43210">
            <w:pPr>
              <w:ind w:firstLine="0"/>
              <w:jc w:val="left"/>
              <w:rPr>
                <w:rFonts w:eastAsia="Times New Roman" w:cs="Times New Roman"/>
                <w:b/>
                <w:bCs/>
                <w:sz w:val="24"/>
                <w:szCs w:val="24"/>
                <w:lang w:eastAsia="ru-RU"/>
              </w:rPr>
            </w:pPr>
          </w:p>
        </w:tc>
        <w:tc>
          <w:tcPr>
            <w:tcW w:w="2475" w:type="pct"/>
            <w:vMerge/>
            <w:tcBorders>
              <w:top w:val="single" w:sz="4" w:space="0" w:color="auto"/>
              <w:left w:val="single" w:sz="4" w:space="0" w:color="auto"/>
              <w:bottom w:val="single" w:sz="4" w:space="0" w:color="auto"/>
              <w:right w:val="single" w:sz="4" w:space="0" w:color="auto"/>
            </w:tcBorders>
            <w:vAlign w:val="center"/>
            <w:hideMark/>
          </w:tcPr>
          <w:p w14:paraId="784B37C5" w14:textId="77777777" w:rsidR="00E43210" w:rsidRPr="00263259" w:rsidRDefault="00E43210" w:rsidP="00E43210">
            <w:pPr>
              <w:ind w:firstLine="0"/>
              <w:jc w:val="left"/>
              <w:rPr>
                <w:rFonts w:eastAsia="Times New Roman" w:cs="Times New Roman"/>
                <w:b/>
                <w:bCs/>
                <w:sz w:val="24"/>
                <w:szCs w:val="24"/>
                <w:lang w:eastAsia="ru-RU"/>
              </w:rPr>
            </w:pPr>
          </w:p>
        </w:tc>
        <w:tc>
          <w:tcPr>
            <w:tcW w:w="1371" w:type="pct"/>
            <w:tcBorders>
              <w:top w:val="nil"/>
              <w:left w:val="nil"/>
              <w:bottom w:val="single" w:sz="4" w:space="0" w:color="auto"/>
              <w:right w:val="single" w:sz="4" w:space="0" w:color="auto"/>
            </w:tcBorders>
            <w:shd w:val="clear" w:color="auto" w:fill="auto"/>
            <w:vAlign w:val="center"/>
            <w:hideMark/>
          </w:tcPr>
          <w:p w14:paraId="78A76F75" w14:textId="77777777" w:rsidR="00E43210" w:rsidRPr="00263259" w:rsidRDefault="00E43210" w:rsidP="00E4321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га</w:t>
            </w:r>
          </w:p>
        </w:tc>
        <w:tc>
          <w:tcPr>
            <w:tcW w:w="680" w:type="pct"/>
            <w:tcBorders>
              <w:top w:val="nil"/>
              <w:left w:val="nil"/>
              <w:bottom w:val="single" w:sz="4" w:space="0" w:color="auto"/>
              <w:right w:val="single" w:sz="4" w:space="0" w:color="auto"/>
            </w:tcBorders>
            <w:shd w:val="clear" w:color="auto" w:fill="auto"/>
            <w:vAlign w:val="center"/>
            <w:hideMark/>
          </w:tcPr>
          <w:p w14:paraId="4A6BD51D" w14:textId="77777777" w:rsidR="00E43210" w:rsidRPr="00263259" w:rsidRDefault="00E43210" w:rsidP="00E4321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w:t>
            </w:r>
          </w:p>
        </w:tc>
      </w:tr>
      <w:tr w:rsidR="00263259" w:rsidRPr="00263259" w14:paraId="5B750BFF" w14:textId="77777777" w:rsidTr="00E43210">
        <w:trPr>
          <w:cantSplit/>
          <w:trHeight w:val="20"/>
        </w:trPr>
        <w:tc>
          <w:tcPr>
            <w:tcW w:w="473" w:type="pct"/>
            <w:tcBorders>
              <w:top w:val="nil"/>
              <w:left w:val="single" w:sz="4" w:space="0" w:color="auto"/>
              <w:bottom w:val="single" w:sz="4" w:space="0" w:color="auto"/>
              <w:right w:val="single" w:sz="4" w:space="0" w:color="auto"/>
            </w:tcBorders>
            <w:shd w:val="clear" w:color="auto" w:fill="auto"/>
            <w:vAlign w:val="center"/>
            <w:hideMark/>
          </w:tcPr>
          <w:p w14:paraId="7292287A"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1</w:t>
            </w:r>
          </w:p>
        </w:tc>
        <w:tc>
          <w:tcPr>
            <w:tcW w:w="2475" w:type="pct"/>
            <w:tcBorders>
              <w:top w:val="nil"/>
              <w:left w:val="nil"/>
              <w:bottom w:val="single" w:sz="4" w:space="0" w:color="auto"/>
              <w:right w:val="single" w:sz="4" w:space="0" w:color="auto"/>
            </w:tcBorders>
            <w:shd w:val="clear" w:color="auto" w:fill="auto"/>
            <w:vAlign w:val="center"/>
            <w:hideMark/>
          </w:tcPr>
          <w:p w14:paraId="6C27C62E" w14:textId="77777777" w:rsidR="00E43210" w:rsidRPr="00263259" w:rsidRDefault="00E43210" w:rsidP="00E43210">
            <w:pPr>
              <w:ind w:firstLine="0"/>
              <w:rPr>
                <w:rFonts w:eastAsia="Times New Roman" w:cs="Times New Roman"/>
                <w:sz w:val="24"/>
                <w:szCs w:val="24"/>
                <w:lang w:eastAsia="ru-RU"/>
              </w:rPr>
            </w:pPr>
            <w:r w:rsidRPr="00263259">
              <w:rPr>
                <w:rFonts w:eastAsia="Times New Roman" w:cs="Times New Roman"/>
                <w:sz w:val="24"/>
                <w:szCs w:val="24"/>
                <w:lang w:eastAsia="ru-RU"/>
              </w:rPr>
              <w:t>Земли населенных пунктов</w:t>
            </w:r>
          </w:p>
        </w:tc>
        <w:tc>
          <w:tcPr>
            <w:tcW w:w="1371" w:type="pct"/>
            <w:tcBorders>
              <w:top w:val="nil"/>
              <w:left w:val="nil"/>
              <w:bottom w:val="single" w:sz="4" w:space="0" w:color="auto"/>
              <w:right w:val="single" w:sz="4" w:space="0" w:color="auto"/>
            </w:tcBorders>
            <w:shd w:val="clear" w:color="auto" w:fill="auto"/>
            <w:vAlign w:val="center"/>
            <w:hideMark/>
          </w:tcPr>
          <w:p w14:paraId="4CEAC846"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5 105</w:t>
            </w:r>
          </w:p>
        </w:tc>
        <w:tc>
          <w:tcPr>
            <w:tcW w:w="680" w:type="pct"/>
            <w:tcBorders>
              <w:top w:val="nil"/>
              <w:left w:val="nil"/>
              <w:bottom w:val="single" w:sz="4" w:space="0" w:color="auto"/>
              <w:right w:val="single" w:sz="4" w:space="0" w:color="auto"/>
            </w:tcBorders>
            <w:shd w:val="clear" w:color="auto" w:fill="auto"/>
            <w:vAlign w:val="center"/>
            <w:hideMark/>
          </w:tcPr>
          <w:p w14:paraId="6611FF1E"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0,91</w:t>
            </w:r>
          </w:p>
        </w:tc>
      </w:tr>
      <w:tr w:rsidR="00263259" w:rsidRPr="00263259" w14:paraId="67AF658B" w14:textId="77777777" w:rsidTr="00E43210">
        <w:trPr>
          <w:cantSplit/>
          <w:trHeight w:val="20"/>
        </w:trPr>
        <w:tc>
          <w:tcPr>
            <w:tcW w:w="473" w:type="pct"/>
            <w:tcBorders>
              <w:top w:val="nil"/>
              <w:left w:val="single" w:sz="4" w:space="0" w:color="auto"/>
              <w:bottom w:val="single" w:sz="4" w:space="0" w:color="auto"/>
              <w:right w:val="single" w:sz="4" w:space="0" w:color="auto"/>
            </w:tcBorders>
            <w:shd w:val="clear" w:color="auto" w:fill="auto"/>
            <w:vAlign w:val="center"/>
            <w:hideMark/>
          </w:tcPr>
          <w:p w14:paraId="345A1745"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2</w:t>
            </w:r>
          </w:p>
        </w:tc>
        <w:tc>
          <w:tcPr>
            <w:tcW w:w="2475" w:type="pct"/>
            <w:tcBorders>
              <w:top w:val="nil"/>
              <w:left w:val="nil"/>
              <w:bottom w:val="single" w:sz="4" w:space="0" w:color="auto"/>
              <w:right w:val="single" w:sz="4" w:space="0" w:color="auto"/>
            </w:tcBorders>
            <w:shd w:val="clear" w:color="auto" w:fill="auto"/>
            <w:vAlign w:val="center"/>
            <w:hideMark/>
          </w:tcPr>
          <w:p w14:paraId="7F3B7F8A" w14:textId="77777777" w:rsidR="00E43210" w:rsidRPr="00263259" w:rsidRDefault="00E43210" w:rsidP="00E43210">
            <w:pPr>
              <w:ind w:firstLine="0"/>
              <w:rPr>
                <w:rFonts w:eastAsia="Times New Roman" w:cs="Times New Roman"/>
                <w:sz w:val="24"/>
                <w:szCs w:val="24"/>
                <w:lang w:eastAsia="ru-RU"/>
              </w:rPr>
            </w:pPr>
            <w:r w:rsidRPr="00263259">
              <w:rPr>
                <w:rFonts w:eastAsia="Times New Roman" w:cs="Times New Roman"/>
                <w:sz w:val="24"/>
                <w:szCs w:val="24"/>
                <w:lang w:eastAsia="ru-RU"/>
              </w:rPr>
              <w:t>Земли лесного фонда</w:t>
            </w:r>
          </w:p>
        </w:tc>
        <w:tc>
          <w:tcPr>
            <w:tcW w:w="1371" w:type="pct"/>
            <w:tcBorders>
              <w:top w:val="nil"/>
              <w:left w:val="nil"/>
              <w:bottom w:val="single" w:sz="4" w:space="0" w:color="auto"/>
              <w:right w:val="single" w:sz="4" w:space="0" w:color="auto"/>
            </w:tcBorders>
            <w:shd w:val="clear" w:color="auto" w:fill="auto"/>
            <w:vAlign w:val="center"/>
            <w:hideMark/>
          </w:tcPr>
          <w:p w14:paraId="2898CA4B"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49 824</w:t>
            </w:r>
          </w:p>
        </w:tc>
        <w:tc>
          <w:tcPr>
            <w:tcW w:w="680" w:type="pct"/>
            <w:tcBorders>
              <w:top w:val="nil"/>
              <w:left w:val="nil"/>
              <w:bottom w:val="single" w:sz="4" w:space="0" w:color="auto"/>
              <w:right w:val="single" w:sz="4" w:space="0" w:color="auto"/>
            </w:tcBorders>
            <w:shd w:val="clear" w:color="auto" w:fill="auto"/>
            <w:vAlign w:val="center"/>
            <w:hideMark/>
          </w:tcPr>
          <w:p w14:paraId="08956E26"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8,85</w:t>
            </w:r>
          </w:p>
        </w:tc>
      </w:tr>
      <w:tr w:rsidR="00263259" w:rsidRPr="00263259" w14:paraId="336624D8" w14:textId="77777777" w:rsidTr="00E43210">
        <w:trPr>
          <w:cantSplit/>
          <w:trHeight w:val="20"/>
        </w:trPr>
        <w:tc>
          <w:tcPr>
            <w:tcW w:w="473" w:type="pct"/>
            <w:tcBorders>
              <w:top w:val="nil"/>
              <w:left w:val="single" w:sz="4" w:space="0" w:color="auto"/>
              <w:bottom w:val="single" w:sz="4" w:space="0" w:color="auto"/>
              <w:right w:val="single" w:sz="4" w:space="0" w:color="auto"/>
            </w:tcBorders>
            <w:shd w:val="clear" w:color="auto" w:fill="auto"/>
            <w:vAlign w:val="center"/>
            <w:hideMark/>
          </w:tcPr>
          <w:p w14:paraId="4ED7791C"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3</w:t>
            </w:r>
          </w:p>
        </w:tc>
        <w:tc>
          <w:tcPr>
            <w:tcW w:w="2475" w:type="pct"/>
            <w:tcBorders>
              <w:top w:val="nil"/>
              <w:left w:val="nil"/>
              <w:bottom w:val="single" w:sz="4" w:space="0" w:color="auto"/>
              <w:right w:val="single" w:sz="4" w:space="0" w:color="auto"/>
            </w:tcBorders>
            <w:shd w:val="clear" w:color="auto" w:fill="auto"/>
            <w:vAlign w:val="center"/>
            <w:hideMark/>
          </w:tcPr>
          <w:p w14:paraId="3B4E0B6D" w14:textId="77777777" w:rsidR="00E43210" w:rsidRPr="00263259" w:rsidRDefault="00E43210" w:rsidP="00E43210">
            <w:pPr>
              <w:ind w:firstLine="0"/>
              <w:rPr>
                <w:rFonts w:eastAsia="Times New Roman" w:cs="Times New Roman"/>
                <w:sz w:val="24"/>
                <w:szCs w:val="24"/>
                <w:lang w:eastAsia="ru-RU"/>
              </w:rPr>
            </w:pPr>
            <w:r w:rsidRPr="00263259">
              <w:rPr>
                <w:rFonts w:eastAsia="Times New Roman" w:cs="Times New Roman"/>
                <w:sz w:val="24"/>
                <w:szCs w:val="24"/>
                <w:lang w:eastAsia="ru-RU"/>
              </w:rPr>
              <w:t>Земли сельскохозяйственного назначения</w:t>
            </w:r>
          </w:p>
        </w:tc>
        <w:tc>
          <w:tcPr>
            <w:tcW w:w="1371" w:type="pct"/>
            <w:tcBorders>
              <w:top w:val="nil"/>
              <w:left w:val="nil"/>
              <w:bottom w:val="single" w:sz="4" w:space="0" w:color="auto"/>
              <w:right w:val="single" w:sz="4" w:space="0" w:color="auto"/>
            </w:tcBorders>
            <w:shd w:val="clear" w:color="auto" w:fill="auto"/>
            <w:vAlign w:val="center"/>
            <w:hideMark/>
          </w:tcPr>
          <w:p w14:paraId="3C192FC9"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479 755</w:t>
            </w:r>
          </w:p>
        </w:tc>
        <w:tc>
          <w:tcPr>
            <w:tcW w:w="680" w:type="pct"/>
            <w:tcBorders>
              <w:top w:val="nil"/>
              <w:left w:val="nil"/>
              <w:bottom w:val="single" w:sz="4" w:space="0" w:color="auto"/>
              <w:right w:val="single" w:sz="4" w:space="0" w:color="auto"/>
            </w:tcBorders>
            <w:shd w:val="clear" w:color="auto" w:fill="auto"/>
            <w:vAlign w:val="center"/>
            <w:hideMark/>
          </w:tcPr>
          <w:p w14:paraId="2D4B0E08"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85,17</w:t>
            </w:r>
          </w:p>
        </w:tc>
      </w:tr>
      <w:tr w:rsidR="00263259" w:rsidRPr="00263259" w14:paraId="6AB61F19" w14:textId="77777777" w:rsidTr="00E43210">
        <w:trPr>
          <w:cantSplit/>
          <w:trHeight w:val="20"/>
        </w:trPr>
        <w:tc>
          <w:tcPr>
            <w:tcW w:w="473" w:type="pct"/>
            <w:tcBorders>
              <w:top w:val="nil"/>
              <w:left w:val="single" w:sz="4" w:space="0" w:color="auto"/>
              <w:bottom w:val="single" w:sz="4" w:space="0" w:color="auto"/>
              <w:right w:val="single" w:sz="4" w:space="0" w:color="auto"/>
            </w:tcBorders>
            <w:shd w:val="clear" w:color="auto" w:fill="auto"/>
            <w:vAlign w:val="center"/>
            <w:hideMark/>
          </w:tcPr>
          <w:p w14:paraId="70A0476F"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4</w:t>
            </w:r>
          </w:p>
        </w:tc>
        <w:tc>
          <w:tcPr>
            <w:tcW w:w="2475" w:type="pct"/>
            <w:tcBorders>
              <w:top w:val="nil"/>
              <w:left w:val="nil"/>
              <w:bottom w:val="single" w:sz="4" w:space="0" w:color="auto"/>
              <w:right w:val="single" w:sz="4" w:space="0" w:color="auto"/>
            </w:tcBorders>
            <w:shd w:val="clear" w:color="auto" w:fill="auto"/>
            <w:vAlign w:val="center"/>
            <w:hideMark/>
          </w:tcPr>
          <w:p w14:paraId="4FE16CC7" w14:textId="77777777" w:rsidR="00E43210" w:rsidRPr="00263259" w:rsidRDefault="00E43210" w:rsidP="00E43210">
            <w:pPr>
              <w:ind w:firstLine="0"/>
              <w:rPr>
                <w:rFonts w:eastAsia="Times New Roman" w:cs="Times New Roman"/>
                <w:sz w:val="24"/>
                <w:szCs w:val="24"/>
                <w:lang w:eastAsia="ru-RU"/>
              </w:rPr>
            </w:pPr>
            <w:r w:rsidRPr="00263259">
              <w:rPr>
                <w:rFonts w:eastAsia="Times New Roman" w:cs="Times New Roman"/>
                <w:sz w:val="24"/>
                <w:szCs w:val="24"/>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371" w:type="pct"/>
            <w:tcBorders>
              <w:top w:val="nil"/>
              <w:left w:val="nil"/>
              <w:bottom w:val="single" w:sz="4" w:space="0" w:color="auto"/>
              <w:right w:val="single" w:sz="4" w:space="0" w:color="auto"/>
            </w:tcBorders>
            <w:shd w:val="clear" w:color="auto" w:fill="auto"/>
            <w:vAlign w:val="center"/>
            <w:hideMark/>
          </w:tcPr>
          <w:p w14:paraId="1616E716"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3 052</w:t>
            </w:r>
          </w:p>
        </w:tc>
        <w:tc>
          <w:tcPr>
            <w:tcW w:w="680" w:type="pct"/>
            <w:tcBorders>
              <w:top w:val="nil"/>
              <w:left w:val="nil"/>
              <w:bottom w:val="single" w:sz="4" w:space="0" w:color="auto"/>
              <w:right w:val="single" w:sz="4" w:space="0" w:color="auto"/>
            </w:tcBorders>
            <w:shd w:val="clear" w:color="auto" w:fill="auto"/>
            <w:vAlign w:val="center"/>
            <w:hideMark/>
          </w:tcPr>
          <w:p w14:paraId="07ABF3D6"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0,54</w:t>
            </w:r>
          </w:p>
        </w:tc>
      </w:tr>
      <w:tr w:rsidR="00263259" w:rsidRPr="00263259" w14:paraId="23984146" w14:textId="77777777" w:rsidTr="00E43210">
        <w:trPr>
          <w:cantSplit/>
          <w:trHeight w:val="20"/>
        </w:trPr>
        <w:tc>
          <w:tcPr>
            <w:tcW w:w="473" w:type="pct"/>
            <w:tcBorders>
              <w:top w:val="nil"/>
              <w:left w:val="single" w:sz="4" w:space="0" w:color="auto"/>
              <w:bottom w:val="single" w:sz="4" w:space="0" w:color="auto"/>
              <w:right w:val="single" w:sz="4" w:space="0" w:color="auto"/>
            </w:tcBorders>
            <w:shd w:val="clear" w:color="auto" w:fill="auto"/>
            <w:vAlign w:val="center"/>
            <w:hideMark/>
          </w:tcPr>
          <w:p w14:paraId="67D3F16C"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5</w:t>
            </w:r>
          </w:p>
        </w:tc>
        <w:tc>
          <w:tcPr>
            <w:tcW w:w="2475" w:type="pct"/>
            <w:tcBorders>
              <w:top w:val="nil"/>
              <w:left w:val="nil"/>
              <w:bottom w:val="single" w:sz="4" w:space="0" w:color="auto"/>
              <w:right w:val="single" w:sz="4" w:space="0" w:color="auto"/>
            </w:tcBorders>
            <w:shd w:val="clear" w:color="auto" w:fill="auto"/>
            <w:vAlign w:val="center"/>
            <w:hideMark/>
          </w:tcPr>
          <w:p w14:paraId="48E1B94A" w14:textId="77777777" w:rsidR="00E43210" w:rsidRPr="00263259" w:rsidRDefault="00E43210" w:rsidP="00E43210">
            <w:pPr>
              <w:ind w:firstLine="0"/>
              <w:rPr>
                <w:rFonts w:eastAsia="Times New Roman" w:cs="Times New Roman"/>
                <w:sz w:val="24"/>
                <w:szCs w:val="24"/>
                <w:lang w:eastAsia="ru-RU"/>
              </w:rPr>
            </w:pPr>
            <w:r w:rsidRPr="00263259">
              <w:rPr>
                <w:rFonts w:eastAsia="Times New Roman" w:cs="Times New Roman"/>
                <w:sz w:val="24"/>
                <w:szCs w:val="24"/>
                <w:lang w:eastAsia="ru-RU"/>
              </w:rPr>
              <w:t>Земли особо охраняемых территорий и объектов</w:t>
            </w:r>
          </w:p>
        </w:tc>
        <w:tc>
          <w:tcPr>
            <w:tcW w:w="1371" w:type="pct"/>
            <w:tcBorders>
              <w:top w:val="nil"/>
              <w:left w:val="nil"/>
              <w:bottom w:val="single" w:sz="4" w:space="0" w:color="auto"/>
              <w:right w:val="single" w:sz="4" w:space="0" w:color="auto"/>
            </w:tcBorders>
            <w:shd w:val="clear" w:color="auto" w:fill="auto"/>
            <w:vAlign w:val="center"/>
            <w:hideMark/>
          </w:tcPr>
          <w:p w14:paraId="168E2BCB"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9</w:t>
            </w:r>
          </w:p>
        </w:tc>
        <w:tc>
          <w:tcPr>
            <w:tcW w:w="680" w:type="pct"/>
            <w:tcBorders>
              <w:top w:val="nil"/>
              <w:left w:val="nil"/>
              <w:bottom w:val="single" w:sz="4" w:space="0" w:color="auto"/>
              <w:right w:val="single" w:sz="4" w:space="0" w:color="auto"/>
            </w:tcBorders>
            <w:shd w:val="clear" w:color="auto" w:fill="auto"/>
            <w:vAlign w:val="center"/>
            <w:hideMark/>
          </w:tcPr>
          <w:p w14:paraId="6732D167"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0,002</w:t>
            </w:r>
          </w:p>
        </w:tc>
      </w:tr>
      <w:tr w:rsidR="00263259" w:rsidRPr="00263259" w14:paraId="4EB3135A" w14:textId="77777777" w:rsidTr="00E43210">
        <w:trPr>
          <w:cantSplit/>
          <w:trHeight w:val="20"/>
        </w:trPr>
        <w:tc>
          <w:tcPr>
            <w:tcW w:w="473" w:type="pct"/>
            <w:tcBorders>
              <w:top w:val="nil"/>
              <w:left w:val="single" w:sz="4" w:space="0" w:color="auto"/>
              <w:bottom w:val="single" w:sz="4" w:space="0" w:color="auto"/>
              <w:right w:val="single" w:sz="4" w:space="0" w:color="auto"/>
            </w:tcBorders>
            <w:shd w:val="clear" w:color="auto" w:fill="auto"/>
            <w:vAlign w:val="center"/>
            <w:hideMark/>
          </w:tcPr>
          <w:p w14:paraId="230CE0A4"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6</w:t>
            </w:r>
          </w:p>
        </w:tc>
        <w:tc>
          <w:tcPr>
            <w:tcW w:w="2475" w:type="pct"/>
            <w:tcBorders>
              <w:top w:val="nil"/>
              <w:left w:val="nil"/>
              <w:bottom w:val="single" w:sz="4" w:space="0" w:color="auto"/>
              <w:right w:val="single" w:sz="4" w:space="0" w:color="auto"/>
            </w:tcBorders>
            <w:shd w:val="clear" w:color="auto" w:fill="auto"/>
            <w:vAlign w:val="center"/>
            <w:hideMark/>
          </w:tcPr>
          <w:p w14:paraId="4012AE9F" w14:textId="77777777" w:rsidR="00E43210" w:rsidRPr="00263259" w:rsidRDefault="00E43210" w:rsidP="00E43210">
            <w:pPr>
              <w:ind w:firstLine="0"/>
              <w:rPr>
                <w:rFonts w:eastAsia="Times New Roman" w:cs="Times New Roman"/>
                <w:sz w:val="24"/>
                <w:szCs w:val="24"/>
                <w:lang w:eastAsia="ru-RU"/>
              </w:rPr>
            </w:pPr>
            <w:r w:rsidRPr="00263259">
              <w:rPr>
                <w:rFonts w:eastAsia="Times New Roman" w:cs="Times New Roman"/>
                <w:sz w:val="24"/>
                <w:szCs w:val="24"/>
                <w:lang w:eastAsia="ru-RU"/>
              </w:rPr>
              <w:t>Земли рекреационного назначения</w:t>
            </w:r>
          </w:p>
        </w:tc>
        <w:tc>
          <w:tcPr>
            <w:tcW w:w="1371" w:type="pct"/>
            <w:tcBorders>
              <w:top w:val="nil"/>
              <w:left w:val="nil"/>
              <w:bottom w:val="single" w:sz="4" w:space="0" w:color="auto"/>
              <w:right w:val="single" w:sz="4" w:space="0" w:color="auto"/>
            </w:tcBorders>
            <w:shd w:val="clear" w:color="auto" w:fill="auto"/>
            <w:vAlign w:val="center"/>
            <w:hideMark/>
          </w:tcPr>
          <w:p w14:paraId="27C1E8B3"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5</w:t>
            </w:r>
          </w:p>
        </w:tc>
        <w:tc>
          <w:tcPr>
            <w:tcW w:w="680" w:type="pct"/>
            <w:tcBorders>
              <w:top w:val="nil"/>
              <w:left w:val="nil"/>
              <w:bottom w:val="single" w:sz="4" w:space="0" w:color="auto"/>
              <w:right w:val="single" w:sz="4" w:space="0" w:color="auto"/>
            </w:tcBorders>
            <w:shd w:val="clear" w:color="auto" w:fill="auto"/>
            <w:vAlign w:val="center"/>
            <w:hideMark/>
          </w:tcPr>
          <w:p w14:paraId="5508D3D2"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0,001</w:t>
            </w:r>
          </w:p>
        </w:tc>
      </w:tr>
      <w:tr w:rsidR="00263259" w:rsidRPr="00263259" w14:paraId="593E4DCF" w14:textId="77777777" w:rsidTr="00E43210">
        <w:trPr>
          <w:cantSplit/>
          <w:trHeight w:val="20"/>
        </w:trPr>
        <w:tc>
          <w:tcPr>
            <w:tcW w:w="473" w:type="pct"/>
            <w:tcBorders>
              <w:top w:val="nil"/>
              <w:left w:val="single" w:sz="4" w:space="0" w:color="auto"/>
              <w:bottom w:val="single" w:sz="4" w:space="0" w:color="auto"/>
              <w:right w:val="single" w:sz="4" w:space="0" w:color="auto"/>
            </w:tcBorders>
            <w:shd w:val="clear" w:color="auto" w:fill="auto"/>
            <w:vAlign w:val="center"/>
            <w:hideMark/>
          </w:tcPr>
          <w:p w14:paraId="46FA4B65"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7</w:t>
            </w:r>
          </w:p>
        </w:tc>
        <w:tc>
          <w:tcPr>
            <w:tcW w:w="2475" w:type="pct"/>
            <w:tcBorders>
              <w:top w:val="nil"/>
              <w:left w:val="nil"/>
              <w:bottom w:val="single" w:sz="4" w:space="0" w:color="auto"/>
              <w:right w:val="single" w:sz="4" w:space="0" w:color="auto"/>
            </w:tcBorders>
            <w:shd w:val="clear" w:color="auto" w:fill="auto"/>
            <w:vAlign w:val="center"/>
            <w:hideMark/>
          </w:tcPr>
          <w:p w14:paraId="0B2B4A85" w14:textId="77777777" w:rsidR="00E43210" w:rsidRPr="00263259" w:rsidRDefault="00E43210" w:rsidP="00E43210">
            <w:pPr>
              <w:ind w:firstLine="0"/>
              <w:rPr>
                <w:rFonts w:eastAsia="Times New Roman" w:cs="Times New Roman"/>
                <w:sz w:val="24"/>
                <w:szCs w:val="24"/>
                <w:lang w:eastAsia="ru-RU"/>
              </w:rPr>
            </w:pPr>
            <w:r w:rsidRPr="00263259">
              <w:rPr>
                <w:rFonts w:eastAsia="Times New Roman" w:cs="Times New Roman"/>
                <w:sz w:val="24"/>
                <w:szCs w:val="24"/>
                <w:lang w:eastAsia="ru-RU"/>
              </w:rPr>
              <w:t>Земли водного фонда</w:t>
            </w:r>
          </w:p>
        </w:tc>
        <w:tc>
          <w:tcPr>
            <w:tcW w:w="1371" w:type="pct"/>
            <w:tcBorders>
              <w:top w:val="nil"/>
              <w:left w:val="nil"/>
              <w:bottom w:val="single" w:sz="4" w:space="0" w:color="auto"/>
              <w:right w:val="single" w:sz="4" w:space="0" w:color="auto"/>
            </w:tcBorders>
            <w:shd w:val="clear" w:color="auto" w:fill="auto"/>
            <w:vAlign w:val="center"/>
            <w:hideMark/>
          </w:tcPr>
          <w:p w14:paraId="16D68837"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25 541</w:t>
            </w:r>
          </w:p>
        </w:tc>
        <w:tc>
          <w:tcPr>
            <w:tcW w:w="680" w:type="pct"/>
            <w:tcBorders>
              <w:top w:val="nil"/>
              <w:left w:val="nil"/>
              <w:bottom w:val="single" w:sz="4" w:space="0" w:color="auto"/>
              <w:right w:val="single" w:sz="4" w:space="0" w:color="auto"/>
            </w:tcBorders>
            <w:shd w:val="clear" w:color="auto" w:fill="auto"/>
            <w:vAlign w:val="center"/>
            <w:hideMark/>
          </w:tcPr>
          <w:p w14:paraId="3F346CCA" w14:textId="77777777" w:rsidR="00E43210" w:rsidRPr="00263259" w:rsidRDefault="00E43210" w:rsidP="00E43210">
            <w:pPr>
              <w:ind w:firstLine="0"/>
              <w:jc w:val="center"/>
              <w:rPr>
                <w:rFonts w:eastAsia="Times New Roman" w:cs="Times New Roman"/>
                <w:sz w:val="24"/>
                <w:szCs w:val="24"/>
                <w:lang w:eastAsia="ru-RU"/>
              </w:rPr>
            </w:pPr>
            <w:r w:rsidRPr="00263259">
              <w:rPr>
                <w:rFonts w:eastAsia="Times New Roman" w:cs="Times New Roman"/>
                <w:sz w:val="24"/>
                <w:szCs w:val="24"/>
                <w:lang w:eastAsia="ru-RU"/>
              </w:rPr>
              <w:t>4,53</w:t>
            </w:r>
          </w:p>
        </w:tc>
      </w:tr>
      <w:tr w:rsidR="00E43210" w:rsidRPr="00263259" w14:paraId="21519387" w14:textId="77777777" w:rsidTr="00E43210">
        <w:trPr>
          <w:cantSplit/>
          <w:trHeight w:val="20"/>
        </w:trPr>
        <w:tc>
          <w:tcPr>
            <w:tcW w:w="473" w:type="pct"/>
            <w:tcBorders>
              <w:top w:val="nil"/>
              <w:left w:val="single" w:sz="4" w:space="0" w:color="auto"/>
              <w:bottom w:val="single" w:sz="4" w:space="0" w:color="auto"/>
              <w:right w:val="single" w:sz="4" w:space="0" w:color="auto"/>
            </w:tcBorders>
            <w:shd w:val="clear" w:color="auto" w:fill="auto"/>
            <w:vAlign w:val="center"/>
            <w:hideMark/>
          </w:tcPr>
          <w:p w14:paraId="463BE287" w14:textId="77777777" w:rsidR="00E43210" w:rsidRPr="00263259" w:rsidRDefault="00E43210" w:rsidP="00E4321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 </w:t>
            </w:r>
          </w:p>
        </w:tc>
        <w:tc>
          <w:tcPr>
            <w:tcW w:w="2475" w:type="pct"/>
            <w:tcBorders>
              <w:top w:val="nil"/>
              <w:left w:val="nil"/>
              <w:bottom w:val="single" w:sz="4" w:space="0" w:color="auto"/>
              <w:right w:val="single" w:sz="4" w:space="0" w:color="auto"/>
            </w:tcBorders>
            <w:shd w:val="clear" w:color="auto" w:fill="auto"/>
            <w:vAlign w:val="center"/>
            <w:hideMark/>
          </w:tcPr>
          <w:p w14:paraId="026E3734" w14:textId="77777777" w:rsidR="00E43210" w:rsidRPr="00263259" w:rsidRDefault="00E43210" w:rsidP="00E4321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Всего земель</w:t>
            </w:r>
          </w:p>
        </w:tc>
        <w:tc>
          <w:tcPr>
            <w:tcW w:w="1371" w:type="pct"/>
            <w:tcBorders>
              <w:top w:val="nil"/>
              <w:left w:val="nil"/>
              <w:bottom w:val="single" w:sz="4" w:space="0" w:color="auto"/>
              <w:right w:val="single" w:sz="4" w:space="0" w:color="auto"/>
            </w:tcBorders>
            <w:shd w:val="clear" w:color="auto" w:fill="auto"/>
            <w:vAlign w:val="center"/>
            <w:hideMark/>
          </w:tcPr>
          <w:p w14:paraId="5948776B" w14:textId="77777777" w:rsidR="00E43210" w:rsidRPr="00263259" w:rsidRDefault="00E43210" w:rsidP="00E4321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563 291</w:t>
            </w:r>
          </w:p>
        </w:tc>
        <w:tc>
          <w:tcPr>
            <w:tcW w:w="680" w:type="pct"/>
            <w:tcBorders>
              <w:top w:val="nil"/>
              <w:left w:val="nil"/>
              <w:bottom w:val="single" w:sz="4" w:space="0" w:color="auto"/>
              <w:right w:val="single" w:sz="4" w:space="0" w:color="auto"/>
            </w:tcBorders>
            <w:shd w:val="clear" w:color="auto" w:fill="auto"/>
            <w:vAlign w:val="center"/>
            <w:hideMark/>
          </w:tcPr>
          <w:p w14:paraId="4C1A202F" w14:textId="77777777" w:rsidR="00E43210" w:rsidRPr="00263259" w:rsidRDefault="00E43210" w:rsidP="00E4321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100</w:t>
            </w:r>
          </w:p>
        </w:tc>
      </w:tr>
    </w:tbl>
    <w:p w14:paraId="4CE6911F" w14:textId="77777777" w:rsidR="00A36237" w:rsidRPr="00263259" w:rsidRDefault="00A36237" w:rsidP="0033278F"/>
    <w:p w14:paraId="50D98472" w14:textId="78E9C192" w:rsidR="008801CB" w:rsidRPr="00263259" w:rsidRDefault="008801CB" w:rsidP="008801CB">
      <w:r w:rsidRPr="00263259">
        <w:t xml:space="preserve">Заселена территория неравномерно. Плотность населения района составляет </w:t>
      </w:r>
      <w:r w:rsidR="00E43210" w:rsidRPr="00263259">
        <w:t>2,5</w:t>
      </w:r>
      <w:r w:rsidRPr="00263259">
        <w:t xml:space="preserve"> человек</w:t>
      </w:r>
      <w:r w:rsidR="00E43210" w:rsidRPr="00263259">
        <w:t>а</w:t>
      </w:r>
      <w:r w:rsidRPr="00263259">
        <w:t xml:space="preserve"> на км</w:t>
      </w:r>
      <w:r w:rsidR="007D4481" w:rsidRPr="00263259">
        <w:rPr>
          <w:vertAlign w:val="superscript"/>
        </w:rPr>
        <w:t>2</w:t>
      </w:r>
      <w:r w:rsidRPr="00263259">
        <w:t>.</w:t>
      </w:r>
    </w:p>
    <w:p w14:paraId="43BAF1F0" w14:textId="77777777" w:rsidR="0033278F" w:rsidRPr="00263259" w:rsidRDefault="0033278F" w:rsidP="0033278F">
      <w:r w:rsidRPr="00263259">
        <w:t>Под системами расселения подразумеваются целенаправленно формируемые группы городских и сельских населенных мест различной величины и различного хозяйственного профиля, объединенные развитыми (в соответствии с данным территориальным уровнем) территориально-</w:t>
      </w:r>
      <w:r w:rsidRPr="00263259">
        <w:lastRenderedPageBreak/>
        <w:t>производственными связями, инженерной инфраструктурой, единой сетью центров социально-культурного обслуживания и мест массового отдыха населения.</w:t>
      </w:r>
    </w:p>
    <w:p w14:paraId="585D92B9" w14:textId="4C0FC0D2" w:rsidR="007D4481" w:rsidRPr="00263259" w:rsidRDefault="007D4481" w:rsidP="007D4481">
      <w:pPr>
        <w:pStyle w:val="af4"/>
      </w:pPr>
      <w:r w:rsidRPr="00263259">
        <w:t xml:space="preserve">Основу системы расселения </w:t>
      </w:r>
      <w:r w:rsidR="00987CA9" w:rsidRPr="00263259">
        <w:t xml:space="preserve">Каргатского района </w:t>
      </w:r>
      <w:r w:rsidRPr="00263259">
        <w:t>составляют 1 городское поселение «</w:t>
      </w:r>
      <w:r w:rsidR="00987CA9" w:rsidRPr="00263259">
        <w:t>город Каргат</w:t>
      </w:r>
      <w:r w:rsidRPr="00263259">
        <w:t xml:space="preserve">» и </w:t>
      </w:r>
      <w:r w:rsidR="00987CA9" w:rsidRPr="00263259">
        <w:t>10</w:t>
      </w:r>
      <w:r w:rsidRPr="00263259">
        <w:t xml:space="preserve"> сельских поселений:</w:t>
      </w:r>
      <w:r w:rsidR="00987CA9" w:rsidRPr="00263259">
        <w:t xml:space="preserve"> Алабугинский сельсовет, Беркутовский сельсовет, Верх-Каргатский сельсовет, Карганский сельсовет, Кубанский сельсовет, Маршанский сельсовет, Мусинский сельсовет, Первомайский сельсовет, Суминский сельсовет, Форпост-Каргатский сельсовет</w:t>
      </w:r>
      <w:r w:rsidRPr="00263259">
        <w:t xml:space="preserve">. </w:t>
      </w:r>
      <w:r w:rsidR="00722DE1" w:rsidRPr="00263259">
        <w:t>В состав поселений входит 41 населенный пункт.</w:t>
      </w:r>
    </w:p>
    <w:p w14:paraId="18D2B254" w14:textId="23F4DC70" w:rsidR="007D4481" w:rsidRPr="00263259" w:rsidRDefault="007D4481" w:rsidP="007D4481">
      <w:pPr>
        <w:pStyle w:val="af4"/>
      </w:pPr>
      <w:r w:rsidRPr="00263259">
        <w:t xml:space="preserve">Административным центром муниципального района является </w:t>
      </w:r>
      <w:r w:rsidR="00987CA9" w:rsidRPr="00263259">
        <w:t>г. Каргат</w:t>
      </w:r>
      <w:r w:rsidRPr="00263259">
        <w:t xml:space="preserve">. </w:t>
      </w:r>
      <w:r w:rsidRPr="00263259">
        <w:rPr>
          <w:bdr w:val="none" w:sz="0" w:space="0" w:color="auto" w:frame="1"/>
        </w:rPr>
        <w:t xml:space="preserve">Расстояние от </w:t>
      </w:r>
      <w:r w:rsidR="00987CA9" w:rsidRPr="00263259">
        <w:t>г. Каргат</w:t>
      </w:r>
      <w:r w:rsidR="00987CA9" w:rsidRPr="00263259">
        <w:rPr>
          <w:bdr w:val="none" w:sz="0" w:space="0" w:color="auto" w:frame="1"/>
        </w:rPr>
        <w:t xml:space="preserve"> </w:t>
      </w:r>
      <w:r w:rsidRPr="00263259">
        <w:rPr>
          <w:bdr w:val="none" w:sz="0" w:space="0" w:color="auto" w:frame="1"/>
        </w:rPr>
        <w:t xml:space="preserve">до </w:t>
      </w:r>
      <w:r w:rsidR="00987CA9" w:rsidRPr="00263259">
        <w:rPr>
          <w:bdr w:val="none" w:sz="0" w:space="0" w:color="auto" w:frame="1"/>
        </w:rPr>
        <w:t>областного</w:t>
      </w:r>
      <w:r w:rsidRPr="00263259">
        <w:rPr>
          <w:bdr w:val="none" w:sz="0" w:space="0" w:color="auto" w:frame="1"/>
        </w:rPr>
        <w:t xml:space="preserve"> центра г. </w:t>
      </w:r>
      <w:r w:rsidR="00987CA9" w:rsidRPr="00263259">
        <w:rPr>
          <w:bdr w:val="none" w:sz="0" w:space="0" w:color="auto" w:frame="1"/>
        </w:rPr>
        <w:t>Новосибирск</w:t>
      </w:r>
      <w:r w:rsidRPr="00263259">
        <w:rPr>
          <w:bdr w:val="none" w:sz="0" w:space="0" w:color="auto" w:frame="1"/>
        </w:rPr>
        <w:t xml:space="preserve"> составляет </w:t>
      </w:r>
      <w:r w:rsidR="00987CA9" w:rsidRPr="00263259">
        <w:rPr>
          <w:bdr w:val="none" w:sz="0" w:space="0" w:color="auto" w:frame="1"/>
        </w:rPr>
        <w:t>168</w:t>
      </w:r>
      <w:r w:rsidRPr="00263259">
        <w:rPr>
          <w:bdr w:val="none" w:sz="0" w:space="0" w:color="auto" w:frame="1"/>
        </w:rPr>
        <w:t xml:space="preserve"> к</w:t>
      </w:r>
      <w:r w:rsidR="00987CA9" w:rsidRPr="00263259">
        <w:rPr>
          <w:bdr w:val="none" w:sz="0" w:space="0" w:color="auto" w:frame="1"/>
        </w:rPr>
        <w:t>м</w:t>
      </w:r>
      <w:r w:rsidRPr="00263259">
        <w:rPr>
          <w:bdr w:val="none" w:sz="0" w:space="0" w:color="auto" w:frame="1"/>
        </w:rPr>
        <w:t>.</w:t>
      </w:r>
    </w:p>
    <w:p w14:paraId="03B974AE" w14:textId="77777777" w:rsidR="00987CA9" w:rsidRPr="00263259" w:rsidRDefault="00987CA9" w:rsidP="007D4481">
      <w:pPr>
        <w:pStyle w:val="af4"/>
      </w:pPr>
    </w:p>
    <w:p w14:paraId="1C1CBD0C" w14:textId="6D93D511" w:rsidR="006600F2" w:rsidRPr="00263259" w:rsidRDefault="006600F2" w:rsidP="006600F2">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3</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2</w:t>
      </w:r>
      <w:r w:rsidR="00E247B3" w:rsidRPr="00263259">
        <w:rPr>
          <w:noProof/>
        </w:rPr>
        <w:fldChar w:fldCharType="end"/>
      </w:r>
      <w:r w:rsidRPr="00263259">
        <w:rPr>
          <w:rStyle w:val="ac"/>
        </w:rPr>
        <w:t xml:space="preserve"> Перечень населенных пунктов, входящих в состав поселений </w:t>
      </w:r>
      <w:r w:rsidRPr="00263259">
        <w:t>Каргатского района</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6078"/>
      </w:tblGrid>
      <w:tr w:rsidR="00263259" w:rsidRPr="00263259" w14:paraId="4315C7D1" w14:textId="77777777" w:rsidTr="00722DE1">
        <w:trPr>
          <w:trHeight w:val="300"/>
          <w:tblHeader/>
        </w:trPr>
        <w:tc>
          <w:tcPr>
            <w:tcW w:w="1827" w:type="pct"/>
            <w:shd w:val="clear" w:color="auto" w:fill="auto"/>
            <w:noWrap/>
            <w:vAlign w:val="center"/>
            <w:hideMark/>
          </w:tcPr>
          <w:p w14:paraId="777AB72B" w14:textId="77777777" w:rsidR="0004076F" w:rsidRPr="00263259" w:rsidRDefault="0004076F" w:rsidP="006600F2">
            <w:pPr>
              <w:ind w:firstLine="0"/>
              <w:jc w:val="center"/>
              <w:rPr>
                <w:b/>
                <w:bCs/>
                <w:sz w:val="24"/>
                <w:szCs w:val="24"/>
              </w:rPr>
            </w:pPr>
            <w:r w:rsidRPr="00263259">
              <w:rPr>
                <w:b/>
                <w:bCs/>
                <w:sz w:val="24"/>
                <w:szCs w:val="24"/>
              </w:rPr>
              <w:t>Поселение</w:t>
            </w:r>
          </w:p>
        </w:tc>
        <w:tc>
          <w:tcPr>
            <w:tcW w:w="3173" w:type="pct"/>
            <w:shd w:val="clear" w:color="auto" w:fill="auto"/>
            <w:noWrap/>
            <w:vAlign w:val="center"/>
            <w:hideMark/>
          </w:tcPr>
          <w:p w14:paraId="39D1DCF0" w14:textId="5C45038B" w:rsidR="0004076F" w:rsidRPr="00263259" w:rsidRDefault="0004076F" w:rsidP="006600F2">
            <w:pPr>
              <w:ind w:firstLine="0"/>
              <w:jc w:val="center"/>
              <w:rPr>
                <w:b/>
                <w:bCs/>
                <w:sz w:val="24"/>
                <w:szCs w:val="24"/>
              </w:rPr>
            </w:pPr>
            <w:r w:rsidRPr="00263259">
              <w:rPr>
                <w:b/>
                <w:bCs/>
                <w:sz w:val="24"/>
                <w:szCs w:val="24"/>
              </w:rPr>
              <w:t>Населенный пункт</w:t>
            </w:r>
          </w:p>
        </w:tc>
      </w:tr>
      <w:tr w:rsidR="00263259" w:rsidRPr="00263259" w14:paraId="66D7442B" w14:textId="77777777" w:rsidTr="00722DE1">
        <w:trPr>
          <w:trHeight w:val="300"/>
        </w:trPr>
        <w:tc>
          <w:tcPr>
            <w:tcW w:w="1827" w:type="pct"/>
            <w:shd w:val="clear" w:color="auto" w:fill="auto"/>
            <w:noWrap/>
            <w:vAlign w:val="center"/>
            <w:hideMark/>
          </w:tcPr>
          <w:p w14:paraId="2AFA978D" w14:textId="18617CC3" w:rsidR="0004076F" w:rsidRPr="00263259" w:rsidRDefault="0004076F" w:rsidP="0004076F">
            <w:pPr>
              <w:ind w:firstLine="0"/>
              <w:rPr>
                <w:b/>
                <w:bCs/>
                <w:sz w:val="24"/>
                <w:szCs w:val="24"/>
              </w:rPr>
            </w:pPr>
            <w:r w:rsidRPr="00263259">
              <w:rPr>
                <w:bCs/>
                <w:sz w:val="24"/>
                <w:szCs w:val="24"/>
              </w:rPr>
              <w:t>город Каргат</w:t>
            </w:r>
          </w:p>
        </w:tc>
        <w:tc>
          <w:tcPr>
            <w:tcW w:w="3173" w:type="pct"/>
            <w:shd w:val="clear" w:color="auto" w:fill="auto"/>
            <w:noWrap/>
            <w:vAlign w:val="center"/>
            <w:hideMark/>
          </w:tcPr>
          <w:p w14:paraId="6A94BB03" w14:textId="4242B965" w:rsidR="0004076F" w:rsidRPr="00263259" w:rsidRDefault="0004076F" w:rsidP="0004076F">
            <w:pPr>
              <w:ind w:firstLine="0"/>
              <w:jc w:val="left"/>
              <w:rPr>
                <w:sz w:val="24"/>
                <w:szCs w:val="24"/>
              </w:rPr>
            </w:pPr>
            <w:r w:rsidRPr="00263259">
              <w:rPr>
                <w:sz w:val="24"/>
                <w:szCs w:val="24"/>
              </w:rPr>
              <w:t>г. Каргат (административный центр поселения</w:t>
            </w:r>
            <w:r w:rsidR="00722DE1" w:rsidRPr="00263259">
              <w:rPr>
                <w:sz w:val="24"/>
                <w:szCs w:val="24"/>
              </w:rPr>
              <w:t>, административный центр района</w:t>
            </w:r>
            <w:r w:rsidRPr="00263259">
              <w:rPr>
                <w:sz w:val="24"/>
                <w:szCs w:val="24"/>
              </w:rPr>
              <w:t>)</w:t>
            </w:r>
          </w:p>
        </w:tc>
      </w:tr>
      <w:tr w:rsidR="00263259" w:rsidRPr="00263259" w14:paraId="57811DC1" w14:textId="77777777" w:rsidTr="00722DE1">
        <w:trPr>
          <w:trHeight w:val="300"/>
        </w:trPr>
        <w:tc>
          <w:tcPr>
            <w:tcW w:w="1827" w:type="pct"/>
            <w:shd w:val="clear" w:color="auto" w:fill="auto"/>
            <w:noWrap/>
            <w:vAlign w:val="center"/>
            <w:hideMark/>
          </w:tcPr>
          <w:p w14:paraId="254E3314" w14:textId="11D27AFE" w:rsidR="0004076F" w:rsidRPr="00263259" w:rsidRDefault="0004076F" w:rsidP="0004076F">
            <w:pPr>
              <w:ind w:firstLine="0"/>
              <w:jc w:val="left"/>
              <w:rPr>
                <w:b/>
                <w:bCs/>
                <w:sz w:val="24"/>
                <w:szCs w:val="24"/>
              </w:rPr>
            </w:pPr>
            <w:r w:rsidRPr="00263259">
              <w:rPr>
                <w:bCs/>
                <w:sz w:val="24"/>
                <w:szCs w:val="24"/>
              </w:rPr>
              <w:t>Алабугинский сельсовет</w:t>
            </w:r>
          </w:p>
        </w:tc>
        <w:tc>
          <w:tcPr>
            <w:tcW w:w="3173" w:type="pct"/>
            <w:shd w:val="clear" w:color="auto" w:fill="auto"/>
            <w:noWrap/>
            <w:vAlign w:val="center"/>
            <w:hideMark/>
          </w:tcPr>
          <w:p w14:paraId="440A3ADE" w14:textId="16E25491" w:rsidR="0004076F" w:rsidRPr="00263259" w:rsidRDefault="0004076F" w:rsidP="0004076F">
            <w:pPr>
              <w:ind w:firstLine="0"/>
              <w:jc w:val="left"/>
              <w:rPr>
                <w:sz w:val="24"/>
                <w:szCs w:val="24"/>
              </w:rPr>
            </w:pPr>
            <w:r w:rsidRPr="00263259">
              <w:rPr>
                <w:sz w:val="24"/>
                <w:szCs w:val="24"/>
              </w:rPr>
              <w:t>д. Алабуга (административный центр поселения)</w:t>
            </w:r>
          </w:p>
        </w:tc>
      </w:tr>
      <w:tr w:rsidR="00263259" w:rsidRPr="00263259" w14:paraId="1415835A" w14:textId="77777777" w:rsidTr="00722DE1">
        <w:trPr>
          <w:trHeight w:val="300"/>
        </w:trPr>
        <w:tc>
          <w:tcPr>
            <w:tcW w:w="1827" w:type="pct"/>
            <w:shd w:val="clear" w:color="auto" w:fill="auto"/>
            <w:noWrap/>
            <w:vAlign w:val="center"/>
            <w:hideMark/>
          </w:tcPr>
          <w:p w14:paraId="0F5F5D6B" w14:textId="6C3C8B4D" w:rsidR="0004076F" w:rsidRPr="00263259" w:rsidRDefault="0004076F" w:rsidP="0004076F">
            <w:pPr>
              <w:ind w:firstLine="0"/>
              <w:rPr>
                <w:b/>
                <w:bCs/>
                <w:sz w:val="24"/>
                <w:szCs w:val="24"/>
              </w:rPr>
            </w:pPr>
            <w:r w:rsidRPr="00263259">
              <w:rPr>
                <w:bCs/>
                <w:sz w:val="24"/>
                <w:szCs w:val="24"/>
              </w:rPr>
              <w:t>Алабугинский сельсовет</w:t>
            </w:r>
          </w:p>
        </w:tc>
        <w:tc>
          <w:tcPr>
            <w:tcW w:w="3173" w:type="pct"/>
            <w:shd w:val="clear" w:color="auto" w:fill="auto"/>
            <w:noWrap/>
            <w:vAlign w:val="center"/>
            <w:hideMark/>
          </w:tcPr>
          <w:p w14:paraId="588F7F5A" w14:textId="77477240" w:rsidR="0004076F" w:rsidRPr="00263259" w:rsidRDefault="0004076F" w:rsidP="0004076F">
            <w:pPr>
              <w:ind w:firstLine="0"/>
              <w:jc w:val="left"/>
              <w:rPr>
                <w:sz w:val="24"/>
                <w:szCs w:val="24"/>
              </w:rPr>
            </w:pPr>
            <w:r w:rsidRPr="00263259">
              <w:rPr>
                <w:sz w:val="24"/>
                <w:szCs w:val="24"/>
              </w:rPr>
              <w:t>с. Мамонтовое</w:t>
            </w:r>
          </w:p>
        </w:tc>
      </w:tr>
      <w:tr w:rsidR="00263259" w:rsidRPr="00263259" w14:paraId="4983ADD7" w14:textId="77777777" w:rsidTr="00722DE1">
        <w:trPr>
          <w:trHeight w:val="300"/>
        </w:trPr>
        <w:tc>
          <w:tcPr>
            <w:tcW w:w="1827" w:type="pct"/>
            <w:shd w:val="clear" w:color="auto" w:fill="auto"/>
            <w:noWrap/>
            <w:vAlign w:val="center"/>
            <w:hideMark/>
          </w:tcPr>
          <w:p w14:paraId="185CDD81" w14:textId="69B8FC96" w:rsidR="0004076F" w:rsidRPr="00263259" w:rsidRDefault="0004076F" w:rsidP="0004076F">
            <w:pPr>
              <w:ind w:firstLine="0"/>
              <w:jc w:val="left"/>
              <w:rPr>
                <w:sz w:val="24"/>
                <w:szCs w:val="24"/>
              </w:rPr>
            </w:pPr>
            <w:r w:rsidRPr="00263259">
              <w:rPr>
                <w:bCs/>
                <w:sz w:val="24"/>
                <w:szCs w:val="24"/>
              </w:rPr>
              <w:t>Алабугинский сельсовет</w:t>
            </w:r>
          </w:p>
        </w:tc>
        <w:tc>
          <w:tcPr>
            <w:tcW w:w="3173" w:type="pct"/>
            <w:shd w:val="clear" w:color="auto" w:fill="auto"/>
            <w:noWrap/>
            <w:vAlign w:val="center"/>
            <w:hideMark/>
          </w:tcPr>
          <w:p w14:paraId="3DAA4E1E" w14:textId="06506D1B" w:rsidR="0004076F" w:rsidRPr="00263259" w:rsidRDefault="0004076F" w:rsidP="0004076F">
            <w:pPr>
              <w:ind w:firstLine="0"/>
              <w:jc w:val="left"/>
              <w:rPr>
                <w:sz w:val="24"/>
                <w:szCs w:val="24"/>
              </w:rPr>
            </w:pPr>
            <w:r w:rsidRPr="00263259">
              <w:rPr>
                <w:sz w:val="24"/>
                <w:szCs w:val="24"/>
              </w:rPr>
              <w:t>д. Озерки 6-е</w:t>
            </w:r>
          </w:p>
        </w:tc>
      </w:tr>
      <w:tr w:rsidR="00263259" w:rsidRPr="00263259" w14:paraId="60768ADB" w14:textId="77777777" w:rsidTr="00722DE1">
        <w:trPr>
          <w:trHeight w:val="300"/>
        </w:trPr>
        <w:tc>
          <w:tcPr>
            <w:tcW w:w="1827" w:type="pct"/>
            <w:shd w:val="clear" w:color="auto" w:fill="auto"/>
            <w:noWrap/>
            <w:vAlign w:val="center"/>
            <w:hideMark/>
          </w:tcPr>
          <w:p w14:paraId="5BB0DBE2" w14:textId="78BEEAD1" w:rsidR="0004076F" w:rsidRPr="00263259" w:rsidRDefault="0004076F" w:rsidP="0004076F">
            <w:pPr>
              <w:ind w:firstLine="0"/>
              <w:jc w:val="left"/>
              <w:rPr>
                <w:sz w:val="24"/>
                <w:szCs w:val="24"/>
              </w:rPr>
            </w:pPr>
            <w:r w:rsidRPr="00263259">
              <w:rPr>
                <w:bCs/>
                <w:sz w:val="24"/>
                <w:szCs w:val="24"/>
              </w:rPr>
              <w:t>Алабугинский сельсовет</w:t>
            </w:r>
          </w:p>
        </w:tc>
        <w:tc>
          <w:tcPr>
            <w:tcW w:w="3173" w:type="pct"/>
            <w:shd w:val="clear" w:color="auto" w:fill="auto"/>
            <w:noWrap/>
            <w:vAlign w:val="center"/>
            <w:hideMark/>
          </w:tcPr>
          <w:p w14:paraId="2AF05195" w14:textId="56A6C209" w:rsidR="0004076F" w:rsidRPr="00263259" w:rsidRDefault="0004076F" w:rsidP="0004076F">
            <w:pPr>
              <w:ind w:firstLine="0"/>
              <w:jc w:val="left"/>
              <w:rPr>
                <w:sz w:val="24"/>
                <w:szCs w:val="24"/>
              </w:rPr>
            </w:pPr>
            <w:r w:rsidRPr="00263259">
              <w:rPr>
                <w:sz w:val="24"/>
                <w:szCs w:val="24"/>
              </w:rPr>
              <w:t>п. Петровский</w:t>
            </w:r>
          </w:p>
        </w:tc>
      </w:tr>
      <w:tr w:rsidR="00263259" w:rsidRPr="00263259" w14:paraId="76E0A6D9" w14:textId="77777777" w:rsidTr="00722DE1">
        <w:trPr>
          <w:trHeight w:val="300"/>
        </w:trPr>
        <w:tc>
          <w:tcPr>
            <w:tcW w:w="1827" w:type="pct"/>
            <w:shd w:val="clear" w:color="auto" w:fill="auto"/>
            <w:noWrap/>
            <w:vAlign w:val="center"/>
            <w:hideMark/>
          </w:tcPr>
          <w:p w14:paraId="3EB9E992" w14:textId="4F435C72" w:rsidR="0004076F" w:rsidRPr="00263259" w:rsidRDefault="0004076F" w:rsidP="0004076F">
            <w:pPr>
              <w:ind w:firstLine="0"/>
              <w:jc w:val="left"/>
              <w:rPr>
                <w:sz w:val="24"/>
                <w:szCs w:val="24"/>
              </w:rPr>
            </w:pPr>
            <w:r w:rsidRPr="00263259">
              <w:rPr>
                <w:bCs/>
                <w:sz w:val="24"/>
                <w:szCs w:val="24"/>
              </w:rPr>
              <w:t>Алабугинский сельсовет</w:t>
            </w:r>
          </w:p>
        </w:tc>
        <w:tc>
          <w:tcPr>
            <w:tcW w:w="3173" w:type="pct"/>
            <w:shd w:val="clear" w:color="auto" w:fill="auto"/>
            <w:noWrap/>
            <w:vAlign w:val="center"/>
            <w:hideMark/>
          </w:tcPr>
          <w:p w14:paraId="7D426319" w14:textId="71412254" w:rsidR="0004076F" w:rsidRPr="00263259" w:rsidRDefault="0004076F" w:rsidP="0004076F">
            <w:pPr>
              <w:ind w:firstLine="0"/>
              <w:jc w:val="left"/>
              <w:rPr>
                <w:sz w:val="24"/>
                <w:szCs w:val="24"/>
              </w:rPr>
            </w:pPr>
            <w:r w:rsidRPr="00263259">
              <w:rPr>
                <w:sz w:val="24"/>
                <w:szCs w:val="24"/>
              </w:rPr>
              <w:t>п. Москвинский</w:t>
            </w:r>
          </w:p>
        </w:tc>
      </w:tr>
      <w:tr w:rsidR="00263259" w:rsidRPr="00263259" w14:paraId="28059305" w14:textId="77777777" w:rsidTr="00722DE1">
        <w:trPr>
          <w:trHeight w:val="300"/>
        </w:trPr>
        <w:tc>
          <w:tcPr>
            <w:tcW w:w="1827" w:type="pct"/>
            <w:shd w:val="clear" w:color="auto" w:fill="auto"/>
            <w:noWrap/>
            <w:vAlign w:val="center"/>
            <w:hideMark/>
          </w:tcPr>
          <w:p w14:paraId="236DBAE9" w14:textId="663E5974" w:rsidR="0004076F" w:rsidRPr="00263259" w:rsidRDefault="0004076F" w:rsidP="0004076F">
            <w:pPr>
              <w:ind w:firstLine="0"/>
              <w:jc w:val="left"/>
              <w:rPr>
                <w:sz w:val="24"/>
                <w:szCs w:val="24"/>
              </w:rPr>
            </w:pPr>
            <w:r w:rsidRPr="00263259">
              <w:rPr>
                <w:bCs/>
                <w:sz w:val="24"/>
                <w:szCs w:val="24"/>
              </w:rPr>
              <w:t>Алабугинский сельсовет</w:t>
            </w:r>
          </w:p>
        </w:tc>
        <w:tc>
          <w:tcPr>
            <w:tcW w:w="3173" w:type="pct"/>
            <w:shd w:val="clear" w:color="auto" w:fill="auto"/>
            <w:noWrap/>
            <w:vAlign w:val="center"/>
            <w:hideMark/>
          </w:tcPr>
          <w:p w14:paraId="43A83BA9" w14:textId="204C3F95" w:rsidR="0004076F" w:rsidRPr="00263259" w:rsidRDefault="0004076F" w:rsidP="0004076F">
            <w:pPr>
              <w:ind w:firstLine="0"/>
              <w:jc w:val="left"/>
              <w:rPr>
                <w:sz w:val="24"/>
                <w:szCs w:val="24"/>
              </w:rPr>
            </w:pPr>
            <w:r w:rsidRPr="00263259">
              <w:rPr>
                <w:sz w:val="24"/>
                <w:szCs w:val="24"/>
              </w:rPr>
              <w:t>п. Сапожковский</w:t>
            </w:r>
          </w:p>
        </w:tc>
      </w:tr>
      <w:tr w:rsidR="00263259" w:rsidRPr="00263259" w14:paraId="097C56D9" w14:textId="77777777" w:rsidTr="00722DE1">
        <w:trPr>
          <w:trHeight w:val="300"/>
        </w:trPr>
        <w:tc>
          <w:tcPr>
            <w:tcW w:w="1827" w:type="pct"/>
            <w:shd w:val="clear" w:color="auto" w:fill="auto"/>
            <w:noWrap/>
            <w:vAlign w:val="center"/>
            <w:hideMark/>
          </w:tcPr>
          <w:p w14:paraId="00219FFC" w14:textId="2EC37E2E" w:rsidR="0004076F" w:rsidRPr="00263259" w:rsidRDefault="0004076F" w:rsidP="0004076F">
            <w:pPr>
              <w:ind w:firstLine="0"/>
              <w:rPr>
                <w:b/>
                <w:bCs/>
                <w:sz w:val="24"/>
                <w:szCs w:val="24"/>
              </w:rPr>
            </w:pPr>
            <w:r w:rsidRPr="00263259">
              <w:rPr>
                <w:bCs/>
                <w:sz w:val="24"/>
                <w:szCs w:val="24"/>
              </w:rPr>
              <w:t>Беркутовский сельсовет</w:t>
            </w:r>
          </w:p>
        </w:tc>
        <w:tc>
          <w:tcPr>
            <w:tcW w:w="3173" w:type="pct"/>
            <w:shd w:val="clear" w:color="auto" w:fill="auto"/>
            <w:noWrap/>
            <w:vAlign w:val="center"/>
            <w:hideMark/>
          </w:tcPr>
          <w:p w14:paraId="2503450A" w14:textId="2A0E4289" w:rsidR="0004076F" w:rsidRPr="00263259" w:rsidRDefault="0004076F" w:rsidP="0004076F">
            <w:pPr>
              <w:ind w:firstLine="0"/>
              <w:jc w:val="left"/>
              <w:rPr>
                <w:sz w:val="24"/>
                <w:szCs w:val="24"/>
              </w:rPr>
            </w:pPr>
            <w:r w:rsidRPr="00263259">
              <w:rPr>
                <w:sz w:val="24"/>
                <w:szCs w:val="24"/>
              </w:rPr>
              <w:t>с. Набережное (административный центр поселения)</w:t>
            </w:r>
          </w:p>
        </w:tc>
      </w:tr>
      <w:tr w:rsidR="00263259" w:rsidRPr="00263259" w14:paraId="7B3A2DD8" w14:textId="77777777" w:rsidTr="00722DE1">
        <w:trPr>
          <w:trHeight w:val="300"/>
        </w:trPr>
        <w:tc>
          <w:tcPr>
            <w:tcW w:w="1827" w:type="pct"/>
            <w:shd w:val="clear" w:color="auto" w:fill="auto"/>
            <w:noWrap/>
            <w:vAlign w:val="center"/>
            <w:hideMark/>
          </w:tcPr>
          <w:p w14:paraId="021C65E7" w14:textId="1CCC74F8" w:rsidR="0004076F" w:rsidRPr="00263259" w:rsidRDefault="0004076F" w:rsidP="0004076F">
            <w:pPr>
              <w:ind w:firstLine="0"/>
              <w:jc w:val="left"/>
              <w:rPr>
                <w:sz w:val="24"/>
                <w:szCs w:val="24"/>
              </w:rPr>
            </w:pPr>
            <w:r w:rsidRPr="00263259">
              <w:rPr>
                <w:bCs/>
                <w:sz w:val="24"/>
                <w:szCs w:val="24"/>
              </w:rPr>
              <w:t>Беркутовский сельсовет</w:t>
            </w:r>
          </w:p>
        </w:tc>
        <w:tc>
          <w:tcPr>
            <w:tcW w:w="3173" w:type="pct"/>
            <w:shd w:val="clear" w:color="auto" w:fill="auto"/>
            <w:noWrap/>
            <w:vAlign w:val="center"/>
            <w:hideMark/>
          </w:tcPr>
          <w:p w14:paraId="167E02B2" w14:textId="6BB7B9E2" w:rsidR="0004076F" w:rsidRPr="00263259" w:rsidRDefault="0004076F" w:rsidP="0004076F">
            <w:pPr>
              <w:ind w:firstLine="0"/>
              <w:jc w:val="left"/>
              <w:rPr>
                <w:sz w:val="24"/>
                <w:szCs w:val="24"/>
              </w:rPr>
            </w:pPr>
            <w:r w:rsidRPr="00263259">
              <w:rPr>
                <w:sz w:val="24"/>
                <w:szCs w:val="24"/>
              </w:rPr>
              <w:t>п. Гавриловка</w:t>
            </w:r>
          </w:p>
        </w:tc>
      </w:tr>
      <w:tr w:rsidR="00263259" w:rsidRPr="00263259" w14:paraId="003F4012" w14:textId="77777777" w:rsidTr="00722DE1">
        <w:trPr>
          <w:trHeight w:val="300"/>
        </w:trPr>
        <w:tc>
          <w:tcPr>
            <w:tcW w:w="1827" w:type="pct"/>
            <w:shd w:val="clear" w:color="auto" w:fill="auto"/>
            <w:noWrap/>
            <w:vAlign w:val="center"/>
            <w:hideMark/>
          </w:tcPr>
          <w:p w14:paraId="01FDBDBF" w14:textId="6AB001CB" w:rsidR="0004076F" w:rsidRPr="00263259" w:rsidRDefault="0004076F" w:rsidP="0004076F">
            <w:pPr>
              <w:ind w:firstLine="0"/>
              <w:jc w:val="left"/>
              <w:rPr>
                <w:sz w:val="24"/>
                <w:szCs w:val="24"/>
              </w:rPr>
            </w:pPr>
            <w:r w:rsidRPr="00263259">
              <w:rPr>
                <w:bCs/>
                <w:sz w:val="24"/>
                <w:szCs w:val="24"/>
              </w:rPr>
              <w:t>Беркутовский сельсовет</w:t>
            </w:r>
          </w:p>
        </w:tc>
        <w:tc>
          <w:tcPr>
            <w:tcW w:w="3173" w:type="pct"/>
            <w:shd w:val="clear" w:color="auto" w:fill="auto"/>
            <w:noWrap/>
            <w:vAlign w:val="center"/>
            <w:hideMark/>
          </w:tcPr>
          <w:p w14:paraId="7E64E8AD" w14:textId="38914A87" w:rsidR="0004076F" w:rsidRPr="00263259" w:rsidRDefault="0004076F" w:rsidP="0004076F">
            <w:pPr>
              <w:ind w:firstLine="0"/>
              <w:jc w:val="left"/>
              <w:rPr>
                <w:sz w:val="24"/>
                <w:szCs w:val="24"/>
              </w:rPr>
            </w:pPr>
            <w:r w:rsidRPr="00263259">
              <w:rPr>
                <w:sz w:val="24"/>
                <w:szCs w:val="24"/>
              </w:rPr>
              <w:t>п. Безлюдный</w:t>
            </w:r>
          </w:p>
        </w:tc>
      </w:tr>
      <w:tr w:rsidR="00263259" w:rsidRPr="00263259" w14:paraId="201BEF5B" w14:textId="77777777" w:rsidTr="00722DE1">
        <w:trPr>
          <w:trHeight w:val="300"/>
        </w:trPr>
        <w:tc>
          <w:tcPr>
            <w:tcW w:w="1827" w:type="pct"/>
            <w:shd w:val="clear" w:color="auto" w:fill="auto"/>
            <w:noWrap/>
            <w:vAlign w:val="center"/>
            <w:hideMark/>
          </w:tcPr>
          <w:p w14:paraId="1589A977" w14:textId="7D41AF52" w:rsidR="0004076F" w:rsidRPr="00263259" w:rsidRDefault="0004076F" w:rsidP="0004076F">
            <w:pPr>
              <w:ind w:firstLine="0"/>
              <w:jc w:val="left"/>
              <w:rPr>
                <w:sz w:val="24"/>
                <w:szCs w:val="24"/>
              </w:rPr>
            </w:pPr>
            <w:r w:rsidRPr="00263259">
              <w:rPr>
                <w:bCs/>
                <w:sz w:val="24"/>
                <w:szCs w:val="24"/>
              </w:rPr>
              <w:t>Беркутовский сельсовет</w:t>
            </w:r>
          </w:p>
        </w:tc>
        <w:tc>
          <w:tcPr>
            <w:tcW w:w="3173" w:type="pct"/>
            <w:shd w:val="clear" w:color="auto" w:fill="auto"/>
            <w:noWrap/>
            <w:vAlign w:val="center"/>
            <w:hideMark/>
          </w:tcPr>
          <w:p w14:paraId="5D36F32D" w14:textId="7EDE40CC" w:rsidR="0004076F" w:rsidRPr="00263259" w:rsidRDefault="0004076F" w:rsidP="0004076F">
            <w:pPr>
              <w:ind w:firstLine="0"/>
              <w:jc w:val="left"/>
              <w:rPr>
                <w:sz w:val="24"/>
                <w:szCs w:val="24"/>
              </w:rPr>
            </w:pPr>
            <w:r w:rsidRPr="00263259">
              <w:rPr>
                <w:sz w:val="24"/>
                <w:szCs w:val="24"/>
              </w:rPr>
              <w:t>д. Беркуты</w:t>
            </w:r>
          </w:p>
        </w:tc>
      </w:tr>
      <w:tr w:rsidR="00263259" w:rsidRPr="00263259" w14:paraId="34C849C2" w14:textId="77777777" w:rsidTr="00722DE1">
        <w:trPr>
          <w:trHeight w:val="300"/>
        </w:trPr>
        <w:tc>
          <w:tcPr>
            <w:tcW w:w="1827" w:type="pct"/>
            <w:shd w:val="clear" w:color="auto" w:fill="auto"/>
            <w:noWrap/>
            <w:vAlign w:val="center"/>
            <w:hideMark/>
          </w:tcPr>
          <w:p w14:paraId="6ABA3239" w14:textId="5BEFD02D" w:rsidR="0004076F" w:rsidRPr="00263259" w:rsidRDefault="0004076F" w:rsidP="0004076F">
            <w:pPr>
              <w:ind w:firstLine="0"/>
              <w:jc w:val="left"/>
              <w:rPr>
                <w:sz w:val="24"/>
                <w:szCs w:val="24"/>
              </w:rPr>
            </w:pPr>
            <w:r w:rsidRPr="00263259">
              <w:rPr>
                <w:bCs/>
                <w:sz w:val="24"/>
                <w:szCs w:val="24"/>
              </w:rPr>
              <w:t>Беркутовский сельсовет</w:t>
            </w:r>
          </w:p>
        </w:tc>
        <w:tc>
          <w:tcPr>
            <w:tcW w:w="3173" w:type="pct"/>
            <w:shd w:val="clear" w:color="auto" w:fill="auto"/>
            <w:noWrap/>
            <w:vAlign w:val="center"/>
            <w:hideMark/>
          </w:tcPr>
          <w:p w14:paraId="0425AF72" w14:textId="6B30EC88" w:rsidR="0004076F" w:rsidRPr="00263259" w:rsidRDefault="0004076F" w:rsidP="0004076F">
            <w:pPr>
              <w:ind w:firstLine="0"/>
              <w:jc w:val="left"/>
              <w:rPr>
                <w:sz w:val="24"/>
                <w:szCs w:val="24"/>
              </w:rPr>
            </w:pPr>
            <w:r w:rsidRPr="00263259">
              <w:rPr>
                <w:sz w:val="24"/>
                <w:szCs w:val="24"/>
              </w:rPr>
              <w:t>п. Старомихайловский</w:t>
            </w:r>
          </w:p>
        </w:tc>
      </w:tr>
      <w:tr w:rsidR="00263259" w:rsidRPr="00263259" w14:paraId="4A168FE4" w14:textId="77777777" w:rsidTr="00722DE1">
        <w:trPr>
          <w:trHeight w:val="300"/>
        </w:trPr>
        <w:tc>
          <w:tcPr>
            <w:tcW w:w="1827" w:type="pct"/>
            <w:shd w:val="clear" w:color="auto" w:fill="auto"/>
            <w:noWrap/>
            <w:vAlign w:val="center"/>
            <w:hideMark/>
          </w:tcPr>
          <w:p w14:paraId="34A955FD" w14:textId="3577D5C7" w:rsidR="0004076F" w:rsidRPr="00263259" w:rsidRDefault="0004076F" w:rsidP="0004076F">
            <w:pPr>
              <w:ind w:firstLine="0"/>
              <w:rPr>
                <w:b/>
                <w:bCs/>
                <w:sz w:val="24"/>
                <w:szCs w:val="24"/>
              </w:rPr>
            </w:pPr>
            <w:r w:rsidRPr="00263259">
              <w:rPr>
                <w:bCs/>
                <w:sz w:val="24"/>
                <w:szCs w:val="24"/>
              </w:rPr>
              <w:t>Верх-Каргатский сельсовет</w:t>
            </w:r>
          </w:p>
        </w:tc>
        <w:tc>
          <w:tcPr>
            <w:tcW w:w="3173" w:type="pct"/>
            <w:shd w:val="clear" w:color="auto" w:fill="auto"/>
            <w:noWrap/>
            <w:vAlign w:val="center"/>
            <w:hideMark/>
          </w:tcPr>
          <w:p w14:paraId="5F548F9E" w14:textId="49C9DB00" w:rsidR="0004076F" w:rsidRPr="00263259" w:rsidRDefault="0004076F" w:rsidP="0004076F">
            <w:pPr>
              <w:ind w:firstLine="0"/>
              <w:jc w:val="left"/>
              <w:rPr>
                <w:sz w:val="24"/>
                <w:szCs w:val="24"/>
              </w:rPr>
            </w:pPr>
            <w:r w:rsidRPr="00263259">
              <w:rPr>
                <w:sz w:val="24"/>
                <w:szCs w:val="24"/>
              </w:rPr>
              <w:t>с. Верх-Каргат (административный центр поселения)</w:t>
            </w:r>
          </w:p>
        </w:tc>
      </w:tr>
      <w:tr w:rsidR="00263259" w:rsidRPr="00263259" w14:paraId="2D8AD164" w14:textId="77777777" w:rsidTr="00722DE1">
        <w:trPr>
          <w:trHeight w:val="300"/>
        </w:trPr>
        <w:tc>
          <w:tcPr>
            <w:tcW w:w="1827" w:type="pct"/>
            <w:shd w:val="clear" w:color="auto" w:fill="auto"/>
            <w:noWrap/>
            <w:vAlign w:val="center"/>
            <w:hideMark/>
          </w:tcPr>
          <w:p w14:paraId="5E9B0275" w14:textId="51510FAE" w:rsidR="0004076F" w:rsidRPr="00263259" w:rsidRDefault="0004076F" w:rsidP="0004076F">
            <w:pPr>
              <w:ind w:firstLine="0"/>
              <w:jc w:val="left"/>
              <w:rPr>
                <w:sz w:val="24"/>
                <w:szCs w:val="24"/>
              </w:rPr>
            </w:pPr>
            <w:r w:rsidRPr="00263259">
              <w:rPr>
                <w:bCs/>
                <w:sz w:val="24"/>
                <w:szCs w:val="24"/>
              </w:rPr>
              <w:t>Верх-Каргатский сельсовет</w:t>
            </w:r>
          </w:p>
        </w:tc>
        <w:tc>
          <w:tcPr>
            <w:tcW w:w="3173" w:type="pct"/>
            <w:shd w:val="clear" w:color="auto" w:fill="auto"/>
            <w:noWrap/>
            <w:vAlign w:val="center"/>
            <w:hideMark/>
          </w:tcPr>
          <w:p w14:paraId="7BBA1A2B" w14:textId="572A0F33" w:rsidR="0004076F" w:rsidRPr="00263259" w:rsidRDefault="0004076F" w:rsidP="0004076F">
            <w:pPr>
              <w:ind w:firstLine="0"/>
              <w:jc w:val="left"/>
              <w:rPr>
                <w:sz w:val="24"/>
                <w:szCs w:val="24"/>
              </w:rPr>
            </w:pPr>
            <w:r w:rsidRPr="00263259">
              <w:rPr>
                <w:sz w:val="24"/>
                <w:szCs w:val="24"/>
              </w:rPr>
              <w:t>п. Натальинский</w:t>
            </w:r>
          </w:p>
        </w:tc>
      </w:tr>
      <w:tr w:rsidR="00263259" w:rsidRPr="00263259" w14:paraId="67065FBA" w14:textId="77777777" w:rsidTr="00722DE1">
        <w:trPr>
          <w:trHeight w:val="300"/>
        </w:trPr>
        <w:tc>
          <w:tcPr>
            <w:tcW w:w="1827" w:type="pct"/>
            <w:shd w:val="clear" w:color="auto" w:fill="auto"/>
            <w:noWrap/>
            <w:vAlign w:val="center"/>
            <w:hideMark/>
          </w:tcPr>
          <w:p w14:paraId="29BADEBC" w14:textId="5F97A436" w:rsidR="0004076F" w:rsidRPr="00263259" w:rsidRDefault="0004076F" w:rsidP="0004076F">
            <w:pPr>
              <w:ind w:firstLine="0"/>
              <w:rPr>
                <w:b/>
                <w:bCs/>
                <w:sz w:val="24"/>
                <w:szCs w:val="24"/>
              </w:rPr>
            </w:pPr>
            <w:r w:rsidRPr="00263259">
              <w:rPr>
                <w:bCs/>
                <w:sz w:val="24"/>
                <w:szCs w:val="24"/>
              </w:rPr>
              <w:t>Карганский сельсовет</w:t>
            </w:r>
          </w:p>
        </w:tc>
        <w:tc>
          <w:tcPr>
            <w:tcW w:w="3173" w:type="pct"/>
            <w:shd w:val="clear" w:color="auto" w:fill="auto"/>
            <w:noWrap/>
            <w:vAlign w:val="center"/>
            <w:hideMark/>
          </w:tcPr>
          <w:p w14:paraId="00FF8E65" w14:textId="20E206DB" w:rsidR="0004076F" w:rsidRPr="00263259" w:rsidRDefault="0004076F" w:rsidP="0004076F">
            <w:pPr>
              <w:ind w:firstLine="0"/>
              <w:jc w:val="left"/>
              <w:rPr>
                <w:sz w:val="24"/>
                <w:szCs w:val="24"/>
              </w:rPr>
            </w:pPr>
            <w:r w:rsidRPr="00263259">
              <w:rPr>
                <w:sz w:val="24"/>
                <w:szCs w:val="24"/>
              </w:rPr>
              <w:t>с. Карган (административный центр поселения)</w:t>
            </w:r>
          </w:p>
        </w:tc>
      </w:tr>
      <w:tr w:rsidR="00263259" w:rsidRPr="00263259" w14:paraId="677BBAFE" w14:textId="77777777" w:rsidTr="00722DE1">
        <w:trPr>
          <w:trHeight w:val="300"/>
        </w:trPr>
        <w:tc>
          <w:tcPr>
            <w:tcW w:w="1827" w:type="pct"/>
            <w:shd w:val="clear" w:color="auto" w:fill="auto"/>
            <w:noWrap/>
            <w:vAlign w:val="center"/>
            <w:hideMark/>
          </w:tcPr>
          <w:p w14:paraId="7A9354C2" w14:textId="57838275" w:rsidR="0004076F" w:rsidRPr="00263259" w:rsidRDefault="0004076F" w:rsidP="0004076F">
            <w:pPr>
              <w:ind w:firstLine="0"/>
              <w:jc w:val="left"/>
              <w:rPr>
                <w:sz w:val="24"/>
                <w:szCs w:val="24"/>
              </w:rPr>
            </w:pPr>
            <w:r w:rsidRPr="00263259">
              <w:rPr>
                <w:bCs/>
                <w:sz w:val="24"/>
                <w:szCs w:val="24"/>
              </w:rPr>
              <w:t>Карганский сельсовет</w:t>
            </w:r>
          </w:p>
        </w:tc>
        <w:tc>
          <w:tcPr>
            <w:tcW w:w="3173" w:type="pct"/>
            <w:shd w:val="clear" w:color="auto" w:fill="auto"/>
            <w:noWrap/>
            <w:vAlign w:val="center"/>
            <w:hideMark/>
          </w:tcPr>
          <w:p w14:paraId="01279B41" w14:textId="366A6C0E" w:rsidR="0004076F" w:rsidRPr="00263259" w:rsidRDefault="0004076F" w:rsidP="0004076F">
            <w:pPr>
              <w:ind w:firstLine="0"/>
              <w:jc w:val="left"/>
              <w:rPr>
                <w:sz w:val="24"/>
                <w:szCs w:val="24"/>
              </w:rPr>
            </w:pPr>
            <w:r w:rsidRPr="00263259">
              <w:rPr>
                <w:sz w:val="24"/>
                <w:szCs w:val="24"/>
              </w:rPr>
              <w:t>п. Филино</w:t>
            </w:r>
          </w:p>
        </w:tc>
      </w:tr>
      <w:tr w:rsidR="00263259" w:rsidRPr="00263259" w14:paraId="1211727A" w14:textId="77777777" w:rsidTr="00722DE1">
        <w:trPr>
          <w:trHeight w:val="300"/>
        </w:trPr>
        <w:tc>
          <w:tcPr>
            <w:tcW w:w="1827" w:type="pct"/>
            <w:shd w:val="clear" w:color="auto" w:fill="auto"/>
            <w:noWrap/>
            <w:vAlign w:val="center"/>
            <w:hideMark/>
          </w:tcPr>
          <w:p w14:paraId="10C18CD3" w14:textId="6B30B059" w:rsidR="0004076F" w:rsidRPr="00263259" w:rsidRDefault="0004076F" w:rsidP="0004076F">
            <w:pPr>
              <w:ind w:firstLine="0"/>
              <w:jc w:val="left"/>
              <w:rPr>
                <w:sz w:val="24"/>
                <w:szCs w:val="24"/>
              </w:rPr>
            </w:pPr>
            <w:r w:rsidRPr="00263259">
              <w:rPr>
                <w:bCs/>
                <w:sz w:val="24"/>
                <w:szCs w:val="24"/>
              </w:rPr>
              <w:t>Карганский сельсовет</w:t>
            </w:r>
          </w:p>
        </w:tc>
        <w:tc>
          <w:tcPr>
            <w:tcW w:w="3173" w:type="pct"/>
            <w:shd w:val="clear" w:color="auto" w:fill="auto"/>
            <w:noWrap/>
            <w:vAlign w:val="center"/>
            <w:hideMark/>
          </w:tcPr>
          <w:p w14:paraId="6C4444D4" w14:textId="0A3D472A" w:rsidR="0004076F" w:rsidRPr="00263259" w:rsidRDefault="0004076F" w:rsidP="0004076F">
            <w:pPr>
              <w:ind w:firstLine="0"/>
              <w:jc w:val="left"/>
              <w:rPr>
                <w:sz w:val="24"/>
                <w:szCs w:val="24"/>
              </w:rPr>
            </w:pPr>
            <w:r w:rsidRPr="00263259">
              <w:rPr>
                <w:sz w:val="24"/>
                <w:szCs w:val="24"/>
              </w:rPr>
              <w:t>д. Груздевка</w:t>
            </w:r>
          </w:p>
        </w:tc>
      </w:tr>
      <w:tr w:rsidR="00263259" w:rsidRPr="00263259" w14:paraId="25D29156" w14:textId="77777777" w:rsidTr="00722DE1">
        <w:trPr>
          <w:trHeight w:val="300"/>
        </w:trPr>
        <w:tc>
          <w:tcPr>
            <w:tcW w:w="1827" w:type="pct"/>
            <w:shd w:val="clear" w:color="auto" w:fill="auto"/>
            <w:noWrap/>
            <w:vAlign w:val="center"/>
            <w:hideMark/>
          </w:tcPr>
          <w:p w14:paraId="426176BB" w14:textId="45EA2B1C" w:rsidR="0004076F" w:rsidRPr="00263259" w:rsidRDefault="0004076F" w:rsidP="0004076F">
            <w:pPr>
              <w:ind w:firstLine="0"/>
              <w:jc w:val="left"/>
              <w:rPr>
                <w:sz w:val="24"/>
                <w:szCs w:val="24"/>
              </w:rPr>
            </w:pPr>
            <w:r w:rsidRPr="00263259">
              <w:rPr>
                <w:bCs/>
                <w:sz w:val="24"/>
                <w:szCs w:val="24"/>
              </w:rPr>
              <w:t>Карганский сельсовет</w:t>
            </w:r>
          </w:p>
        </w:tc>
        <w:tc>
          <w:tcPr>
            <w:tcW w:w="3173" w:type="pct"/>
            <w:shd w:val="clear" w:color="auto" w:fill="auto"/>
            <w:noWrap/>
            <w:vAlign w:val="center"/>
            <w:hideMark/>
          </w:tcPr>
          <w:p w14:paraId="3014B78E" w14:textId="27B1602B" w:rsidR="0004076F" w:rsidRPr="00263259" w:rsidRDefault="0004076F" w:rsidP="0004076F">
            <w:pPr>
              <w:ind w:firstLine="0"/>
              <w:jc w:val="left"/>
              <w:rPr>
                <w:sz w:val="24"/>
                <w:szCs w:val="24"/>
              </w:rPr>
            </w:pPr>
            <w:r w:rsidRPr="00263259">
              <w:rPr>
                <w:sz w:val="24"/>
                <w:szCs w:val="24"/>
              </w:rPr>
              <w:t>п. Третьяковский</w:t>
            </w:r>
          </w:p>
        </w:tc>
      </w:tr>
      <w:tr w:rsidR="00263259" w:rsidRPr="00263259" w14:paraId="3F3813B8" w14:textId="77777777" w:rsidTr="00722DE1">
        <w:trPr>
          <w:trHeight w:val="300"/>
        </w:trPr>
        <w:tc>
          <w:tcPr>
            <w:tcW w:w="1827" w:type="pct"/>
            <w:shd w:val="clear" w:color="auto" w:fill="auto"/>
            <w:noWrap/>
            <w:vAlign w:val="center"/>
            <w:hideMark/>
          </w:tcPr>
          <w:p w14:paraId="1A1E666A" w14:textId="4384B6DA" w:rsidR="0004076F" w:rsidRPr="00263259" w:rsidRDefault="0004076F" w:rsidP="0004076F">
            <w:pPr>
              <w:ind w:firstLine="0"/>
              <w:jc w:val="left"/>
              <w:rPr>
                <w:sz w:val="24"/>
                <w:szCs w:val="24"/>
              </w:rPr>
            </w:pPr>
            <w:r w:rsidRPr="00263259">
              <w:rPr>
                <w:bCs/>
                <w:sz w:val="24"/>
                <w:szCs w:val="24"/>
              </w:rPr>
              <w:t>Карганский сельсовет</w:t>
            </w:r>
          </w:p>
        </w:tc>
        <w:tc>
          <w:tcPr>
            <w:tcW w:w="3173" w:type="pct"/>
            <w:shd w:val="clear" w:color="auto" w:fill="auto"/>
            <w:noWrap/>
            <w:vAlign w:val="center"/>
            <w:hideMark/>
          </w:tcPr>
          <w:p w14:paraId="1B4B9FA4" w14:textId="1B490667" w:rsidR="0004076F" w:rsidRPr="00263259" w:rsidRDefault="0004076F" w:rsidP="0004076F">
            <w:pPr>
              <w:ind w:firstLine="0"/>
              <w:jc w:val="left"/>
              <w:rPr>
                <w:sz w:val="24"/>
                <w:szCs w:val="24"/>
              </w:rPr>
            </w:pPr>
            <w:r w:rsidRPr="00263259">
              <w:rPr>
                <w:sz w:val="24"/>
                <w:szCs w:val="24"/>
              </w:rPr>
              <w:t>п. Лебедевский</w:t>
            </w:r>
          </w:p>
        </w:tc>
      </w:tr>
      <w:tr w:rsidR="00263259" w:rsidRPr="00263259" w14:paraId="6AAB42E5" w14:textId="77777777" w:rsidTr="00722DE1">
        <w:trPr>
          <w:trHeight w:val="300"/>
        </w:trPr>
        <w:tc>
          <w:tcPr>
            <w:tcW w:w="1827" w:type="pct"/>
            <w:shd w:val="clear" w:color="auto" w:fill="auto"/>
            <w:noWrap/>
            <w:vAlign w:val="center"/>
            <w:hideMark/>
          </w:tcPr>
          <w:p w14:paraId="751EC807" w14:textId="34D5FD1A" w:rsidR="006600F2" w:rsidRPr="00263259" w:rsidRDefault="006600F2" w:rsidP="006600F2">
            <w:pPr>
              <w:ind w:firstLine="0"/>
              <w:rPr>
                <w:b/>
                <w:bCs/>
                <w:sz w:val="24"/>
                <w:szCs w:val="24"/>
              </w:rPr>
            </w:pPr>
            <w:r w:rsidRPr="00263259">
              <w:rPr>
                <w:bCs/>
                <w:sz w:val="24"/>
                <w:szCs w:val="24"/>
              </w:rPr>
              <w:t>Кубанский сельсовет</w:t>
            </w:r>
          </w:p>
        </w:tc>
        <w:tc>
          <w:tcPr>
            <w:tcW w:w="3173" w:type="pct"/>
            <w:shd w:val="clear" w:color="auto" w:fill="auto"/>
            <w:noWrap/>
            <w:vAlign w:val="center"/>
            <w:hideMark/>
          </w:tcPr>
          <w:p w14:paraId="38ECACBB" w14:textId="61970D73" w:rsidR="006600F2" w:rsidRPr="00263259" w:rsidRDefault="006600F2" w:rsidP="006600F2">
            <w:pPr>
              <w:ind w:firstLine="0"/>
              <w:jc w:val="left"/>
              <w:rPr>
                <w:sz w:val="24"/>
                <w:szCs w:val="24"/>
              </w:rPr>
            </w:pPr>
            <w:r w:rsidRPr="00263259">
              <w:rPr>
                <w:sz w:val="24"/>
                <w:szCs w:val="24"/>
              </w:rPr>
              <w:t>с. Первотроицк (административный центр поселения)</w:t>
            </w:r>
          </w:p>
        </w:tc>
      </w:tr>
      <w:tr w:rsidR="00263259" w:rsidRPr="00263259" w14:paraId="7072B325" w14:textId="77777777" w:rsidTr="00722DE1">
        <w:trPr>
          <w:trHeight w:val="300"/>
        </w:trPr>
        <w:tc>
          <w:tcPr>
            <w:tcW w:w="1827" w:type="pct"/>
            <w:shd w:val="clear" w:color="auto" w:fill="auto"/>
            <w:noWrap/>
            <w:vAlign w:val="center"/>
            <w:hideMark/>
          </w:tcPr>
          <w:p w14:paraId="4732378A" w14:textId="105BA152" w:rsidR="006600F2" w:rsidRPr="00263259" w:rsidRDefault="006600F2" w:rsidP="006600F2">
            <w:pPr>
              <w:ind w:firstLine="0"/>
              <w:jc w:val="left"/>
              <w:rPr>
                <w:sz w:val="24"/>
                <w:szCs w:val="24"/>
              </w:rPr>
            </w:pPr>
            <w:r w:rsidRPr="00263259">
              <w:rPr>
                <w:bCs/>
                <w:sz w:val="24"/>
                <w:szCs w:val="24"/>
              </w:rPr>
              <w:t>Кубанский сельсовет</w:t>
            </w:r>
          </w:p>
        </w:tc>
        <w:tc>
          <w:tcPr>
            <w:tcW w:w="3173" w:type="pct"/>
            <w:shd w:val="clear" w:color="auto" w:fill="auto"/>
            <w:noWrap/>
            <w:vAlign w:val="center"/>
            <w:hideMark/>
          </w:tcPr>
          <w:p w14:paraId="6C8975A2" w14:textId="6E486E03" w:rsidR="006600F2" w:rsidRPr="00263259" w:rsidRDefault="006600F2" w:rsidP="006600F2">
            <w:pPr>
              <w:ind w:firstLine="0"/>
              <w:jc w:val="left"/>
              <w:rPr>
                <w:sz w:val="24"/>
                <w:szCs w:val="24"/>
              </w:rPr>
            </w:pPr>
            <w:r w:rsidRPr="00263259">
              <w:rPr>
                <w:sz w:val="24"/>
                <w:szCs w:val="24"/>
              </w:rPr>
              <w:t>п. Кубанский</w:t>
            </w:r>
          </w:p>
        </w:tc>
      </w:tr>
      <w:tr w:rsidR="00263259" w:rsidRPr="00263259" w14:paraId="28178B40" w14:textId="77777777" w:rsidTr="00722DE1">
        <w:trPr>
          <w:trHeight w:val="300"/>
        </w:trPr>
        <w:tc>
          <w:tcPr>
            <w:tcW w:w="1827" w:type="pct"/>
            <w:shd w:val="clear" w:color="auto" w:fill="auto"/>
            <w:noWrap/>
            <w:vAlign w:val="center"/>
            <w:hideMark/>
          </w:tcPr>
          <w:p w14:paraId="7B4F96D6" w14:textId="26487638" w:rsidR="006600F2" w:rsidRPr="00263259" w:rsidRDefault="006600F2" w:rsidP="006600F2">
            <w:pPr>
              <w:ind w:firstLine="0"/>
              <w:jc w:val="left"/>
              <w:rPr>
                <w:sz w:val="24"/>
                <w:szCs w:val="24"/>
              </w:rPr>
            </w:pPr>
            <w:r w:rsidRPr="00263259">
              <w:rPr>
                <w:bCs/>
                <w:sz w:val="24"/>
                <w:szCs w:val="24"/>
              </w:rPr>
              <w:t>Кубанский сельсовет</w:t>
            </w:r>
          </w:p>
        </w:tc>
        <w:tc>
          <w:tcPr>
            <w:tcW w:w="3173" w:type="pct"/>
            <w:shd w:val="clear" w:color="auto" w:fill="auto"/>
            <w:noWrap/>
            <w:vAlign w:val="center"/>
            <w:hideMark/>
          </w:tcPr>
          <w:p w14:paraId="375A8E72" w14:textId="6613D914" w:rsidR="006600F2" w:rsidRPr="00263259" w:rsidRDefault="006600F2" w:rsidP="006600F2">
            <w:pPr>
              <w:ind w:firstLine="0"/>
              <w:jc w:val="left"/>
              <w:rPr>
                <w:sz w:val="24"/>
                <w:szCs w:val="24"/>
              </w:rPr>
            </w:pPr>
            <w:r w:rsidRPr="00263259">
              <w:rPr>
                <w:sz w:val="24"/>
                <w:szCs w:val="24"/>
              </w:rPr>
              <w:t>п. Петроградский</w:t>
            </w:r>
          </w:p>
        </w:tc>
      </w:tr>
      <w:tr w:rsidR="00263259" w:rsidRPr="00263259" w14:paraId="6729AE17" w14:textId="77777777" w:rsidTr="00722DE1">
        <w:trPr>
          <w:trHeight w:val="300"/>
        </w:trPr>
        <w:tc>
          <w:tcPr>
            <w:tcW w:w="1827" w:type="pct"/>
            <w:shd w:val="clear" w:color="auto" w:fill="auto"/>
            <w:noWrap/>
            <w:vAlign w:val="center"/>
            <w:hideMark/>
          </w:tcPr>
          <w:p w14:paraId="2A45D5F1" w14:textId="44EC1B5C" w:rsidR="006600F2" w:rsidRPr="00263259" w:rsidRDefault="006600F2" w:rsidP="006600F2">
            <w:pPr>
              <w:ind w:firstLine="0"/>
              <w:jc w:val="left"/>
              <w:rPr>
                <w:sz w:val="24"/>
                <w:szCs w:val="24"/>
              </w:rPr>
            </w:pPr>
            <w:r w:rsidRPr="00263259">
              <w:rPr>
                <w:bCs/>
                <w:sz w:val="24"/>
                <w:szCs w:val="24"/>
              </w:rPr>
              <w:t>Кубанский сельсовет</w:t>
            </w:r>
          </w:p>
        </w:tc>
        <w:tc>
          <w:tcPr>
            <w:tcW w:w="3173" w:type="pct"/>
            <w:shd w:val="clear" w:color="auto" w:fill="auto"/>
            <w:noWrap/>
            <w:vAlign w:val="center"/>
            <w:hideMark/>
          </w:tcPr>
          <w:p w14:paraId="542D4129" w14:textId="2F47C1FC" w:rsidR="006600F2" w:rsidRPr="00263259" w:rsidRDefault="006600F2" w:rsidP="006600F2">
            <w:pPr>
              <w:ind w:firstLine="0"/>
              <w:jc w:val="left"/>
              <w:rPr>
                <w:sz w:val="24"/>
                <w:szCs w:val="24"/>
              </w:rPr>
            </w:pPr>
            <w:r w:rsidRPr="00263259">
              <w:rPr>
                <w:sz w:val="24"/>
                <w:szCs w:val="24"/>
              </w:rPr>
              <w:t>п. Голубовский</w:t>
            </w:r>
          </w:p>
        </w:tc>
      </w:tr>
      <w:tr w:rsidR="00263259" w:rsidRPr="00263259" w14:paraId="4CE81A00" w14:textId="77777777" w:rsidTr="00722DE1">
        <w:trPr>
          <w:trHeight w:val="300"/>
        </w:trPr>
        <w:tc>
          <w:tcPr>
            <w:tcW w:w="1827" w:type="pct"/>
            <w:shd w:val="clear" w:color="auto" w:fill="auto"/>
            <w:noWrap/>
            <w:vAlign w:val="center"/>
            <w:hideMark/>
          </w:tcPr>
          <w:p w14:paraId="2FA4E7F3" w14:textId="510DF73D" w:rsidR="006600F2" w:rsidRPr="00263259" w:rsidRDefault="006600F2" w:rsidP="006600F2">
            <w:pPr>
              <w:ind w:firstLine="0"/>
              <w:rPr>
                <w:b/>
                <w:bCs/>
                <w:sz w:val="24"/>
                <w:szCs w:val="24"/>
              </w:rPr>
            </w:pPr>
            <w:r w:rsidRPr="00263259">
              <w:rPr>
                <w:bCs/>
                <w:sz w:val="24"/>
                <w:szCs w:val="24"/>
              </w:rPr>
              <w:t>Маршанский сельсовет</w:t>
            </w:r>
          </w:p>
        </w:tc>
        <w:tc>
          <w:tcPr>
            <w:tcW w:w="3173" w:type="pct"/>
            <w:shd w:val="clear" w:color="auto" w:fill="auto"/>
            <w:noWrap/>
            <w:vAlign w:val="center"/>
            <w:hideMark/>
          </w:tcPr>
          <w:p w14:paraId="646334A9" w14:textId="206B5355" w:rsidR="006600F2" w:rsidRPr="00263259" w:rsidRDefault="006600F2" w:rsidP="006600F2">
            <w:pPr>
              <w:ind w:firstLine="0"/>
              <w:jc w:val="left"/>
              <w:rPr>
                <w:sz w:val="24"/>
                <w:szCs w:val="24"/>
              </w:rPr>
            </w:pPr>
            <w:r w:rsidRPr="00263259">
              <w:rPr>
                <w:sz w:val="24"/>
                <w:szCs w:val="24"/>
              </w:rPr>
              <w:t>с. Маршанское (административный центр поселения)</w:t>
            </w:r>
          </w:p>
        </w:tc>
      </w:tr>
      <w:tr w:rsidR="00263259" w:rsidRPr="00263259" w14:paraId="2A8119A6" w14:textId="77777777" w:rsidTr="00722DE1">
        <w:trPr>
          <w:trHeight w:val="300"/>
        </w:trPr>
        <w:tc>
          <w:tcPr>
            <w:tcW w:w="1827" w:type="pct"/>
            <w:shd w:val="clear" w:color="auto" w:fill="auto"/>
            <w:noWrap/>
            <w:vAlign w:val="center"/>
            <w:hideMark/>
          </w:tcPr>
          <w:p w14:paraId="7F3A4D56" w14:textId="1FD2B481" w:rsidR="006600F2" w:rsidRPr="00263259" w:rsidRDefault="006600F2" w:rsidP="006600F2">
            <w:pPr>
              <w:ind w:firstLine="0"/>
              <w:jc w:val="left"/>
              <w:rPr>
                <w:sz w:val="24"/>
                <w:szCs w:val="24"/>
              </w:rPr>
            </w:pPr>
            <w:r w:rsidRPr="00263259">
              <w:rPr>
                <w:bCs/>
                <w:sz w:val="24"/>
                <w:szCs w:val="24"/>
              </w:rPr>
              <w:t>Маршанский сельсовет</w:t>
            </w:r>
          </w:p>
        </w:tc>
        <w:tc>
          <w:tcPr>
            <w:tcW w:w="3173" w:type="pct"/>
            <w:shd w:val="clear" w:color="auto" w:fill="auto"/>
            <w:noWrap/>
            <w:vAlign w:val="center"/>
            <w:hideMark/>
          </w:tcPr>
          <w:p w14:paraId="7AB5C630" w14:textId="588EB1AD" w:rsidR="006600F2" w:rsidRPr="00263259" w:rsidRDefault="006600F2" w:rsidP="006600F2">
            <w:pPr>
              <w:ind w:firstLine="0"/>
              <w:jc w:val="left"/>
              <w:rPr>
                <w:sz w:val="24"/>
                <w:szCs w:val="24"/>
              </w:rPr>
            </w:pPr>
            <w:r w:rsidRPr="00263259">
              <w:rPr>
                <w:sz w:val="24"/>
                <w:szCs w:val="24"/>
              </w:rPr>
              <w:t>с. Аткуль</w:t>
            </w:r>
          </w:p>
        </w:tc>
      </w:tr>
      <w:tr w:rsidR="00263259" w:rsidRPr="00263259" w14:paraId="36045379" w14:textId="77777777" w:rsidTr="00722DE1">
        <w:trPr>
          <w:trHeight w:val="300"/>
        </w:trPr>
        <w:tc>
          <w:tcPr>
            <w:tcW w:w="1827" w:type="pct"/>
            <w:shd w:val="clear" w:color="auto" w:fill="auto"/>
            <w:noWrap/>
            <w:vAlign w:val="center"/>
            <w:hideMark/>
          </w:tcPr>
          <w:p w14:paraId="35C1B2AC" w14:textId="71638E6E" w:rsidR="006600F2" w:rsidRPr="00263259" w:rsidRDefault="006600F2" w:rsidP="006600F2">
            <w:pPr>
              <w:ind w:firstLine="0"/>
              <w:jc w:val="left"/>
              <w:rPr>
                <w:sz w:val="24"/>
                <w:szCs w:val="24"/>
              </w:rPr>
            </w:pPr>
            <w:r w:rsidRPr="00263259">
              <w:rPr>
                <w:bCs/>
                <w:sz w:val="24"/>
                <w:szCs w:val="24"/>
              </w:rPr>
              <w:t>Маршанский сельсовет</w:t>
            </w:r>
          </w:p>
        </w:tc>
        <w:tc>
          <w:tcPr>
            <w:tcW w:w="3173" w:type="pct"/>
            <w:shd w:val="clear" w:color="auto" w:fill="auto"/>
            <w:noWrap/>
            <w:vAlign w:val="center"/>
            <w:hideMark/>
          </w:tcPr>
          <w:p w14:paraId="62F04141" w14:textId="4A710CE6" w:rsidR="006600F2" w:rsidRPr="00263259" w:rsidRDefault="006600F2" w:rsidP="006600F2">
            <w:pPr>
              <w:ind w:firstLine="0"/>
              <w:jc w:val="left"/>
              <w:rPr>
                <w:sz w:val="24"/>
                <w:szCs w:val="24"/>
              </w:rPr>
            </w:pPr>
            <w:r w:rsidRPr="00263259">
              <w:rPr>
                <w:sz w:val="24"/>
                <w:szCs w:val="24"/>
              </w:rPr>
              <w:t>с. Иванкино</w:t>
            </w:r>
          </w:p>
        </w:tc>
      </w:tr>
      <w:tr w:rsidR="00263259" w:rsidRPr="00263259" w14:paraId="25FDE7AA" w14:textId="77777777" w:rsidTr="00722DE1">
        <w:trPr>
          <w:trHeight w:val="300"/>
        </w:trPr>
        <w:tc>
          <w:tcPr>
            <w:tcW w:w="1827" w:type="pct"/>
            <w:shd w:val="clear" w:color="auto" w:fill="auto"/>
            <w:noWrap/>
            <w:vAlign w:val="center"/>
            <w:hideMark/>
          </w:tcPr>
          <w:p w14:paraId="2E4295D0" w14:textId="2EA2489B" w:rsidR="006600F2" w:rsidRPr="00263259" w:rsidRDefault="006600F2" w:rsidP="006600F2">
            <w:pPr>
              <w:ind w:firstLine="0"/>
              <w:rPr>
                <w:b/>
                <w:bCs/>
                <w:sz w:val="24"/>
                <w:szCs w:val="24"/>
              </w:rPr>
            </w:pPr>
            <w:r w:rsidRPr="00263259">
              <w:rPr>
                <w:bCs/>
                <w:sz w:val="24"/>
                <w:szCs w:val="24"/>
              </w:rPr>
              <w:t>Мусинский сельсовет</w:t>
            </w:r>
          </w:p>
        </w:tc>
        <w:tc>
          <w:tcPr>
            <w:tcW w:w="3173" w:type="pct"/>
            <w:shd w:val="clear" w:color="auto" w:fill="auto"/>
            <w:noWrap/>
            <w:vAlign w:val="center"/>
            <w:hideMark/>
          </w:tcPr>
          <w:p w14:paraId="4B7A182A" w14:textId="4AF00C82" w:rsidR="006600F2" w:rsidRPr="00263259" w:rsidRDefault="006600F2" w:rsidP="006600F2">
            <w:pPr>
              <w:ind w:firstLine="0"/>
              <w:jc w:val="left"/>
              <w:rPr>
                <w:sz w:val="24"/>
                <w:szCs w:val="24"/>
              </w:rPr>
            </w:pPr>
            <w:r w:rsidRPr="00263259">
              <w:rPr>
                <w:sz w:val="24"/>
                <w:szCs w:val="24"/>
              </w:rPr>
              <w:t>с. Мусы (административный центр поселения)</w:t>
            </w:r>
          </w:p>
        </w:tc>
      </w:tr>
      <w:tr w:rsidR="00263259" w:rsidRPr="00263259" w14:paraId="218141AE" w14:textId="77777777" w:rsidTr="00722DE1">
        <w:trPr>
          <w:trHeight w:val="300"/>
        </w:trPr>
        <w:tc>
          <w:tcPr>
            <w:tcW w:w="1827" w:type="pct"/>
            <w:shd w:val="clear" w:color="auto" w:fill="auto"/>
            <w:noWrap/>
            <w:vAlign w:val="center"/>
            <w:hideMark/>
          </w:tcPr>
          <w:p w14:paraId="18AD2786" w14:textId="22C82DEA" w:rsidR="006600F2" w:rsidRPr="00263259" w:rsidRDefault="006600F2" w:rsidP="006600F2">
            <w:pPr>
              <w:ind w:firstLine="0"/>
              <w:jc w:val="left"/>
              <w:rPr>
                <w:sz w:val="24"/>
                <w:szCs w:val="24"/>
              </w:rPr>
            </w:pPr>
            <w:r w:rsidRPr="00263259">
              <w:rPr>
                <w:bCs/>
                <w:sz w:val="24"/>
                <w:szCs w:val="24"/>
              </w:rPr>
              <w:t>Мусинский сельсовет</w:t>
            </w:r>
          </w:p>
        </w:tc>
        <w:tc>
          <w:tcPr>
            <w:tcW w:w="3173" w:type="pct"/>
            <w:shd w:val="clear" w:color="auto" w:fill="auto"/>
            <w:noWrap/>
            <w:vAlign w:val="center"/>
            <w:hideMark/>
          </w:tcPr>
          <w:p w14:paraId="45D1ED16" w14:textId="3BA6A51E" w:rsidR="006600F2" w:rsidRPr="00263259" w:rsidRDefault="006600F2" w:rsidP="006600F2">
            <w:pPr>
              <w:ind w:firstLine="0"/>
              <w:jc w:val="left"/>
              <w:rPr>
                <w:sz w:val="24"/>
                <w:szCs w:val="24"/>
              </w:rPr>
            </w:pPr>
            <w:r w:rsidRPr="00263259">
              <w:rPr>
                <w:sz w:val="24"/>
                <w:szCs w:val="24"/>
              </w:rPr>
              <w:t>п. Медяковский</w:t>
            </w:r>
          </w:p>
        </w:tc>
      </w:tr>
      <w:tr w:rsidR="00263259" w:rsidRPr="00263259" w14:paraId="39ACC58B" w14:textId="77777777" w:rsidTr="00722DE1">
        <w:trPr>
          <w:trHeight w:val="300"/>
        </w:trPr>
        <w:tc>
          <w:tcPr>
            <w:tcW w:w="1827" w:type="pct"/>
            <w:shd w:val="clear" w:color="auto" w:fill="auto"/>
            <w:noWrap/>
            <w:vAlign w:val="center"/>
            <w:hideMark/>
          </w:tcPr>
          <w:p w14:paraId="76C17E22" w14:textId="7496280C" w:rsidR="006600F2" w:rsidRPr="00263259" w:rsidRDefault="006600F2" w:rsidP="006600F2">
            <w:pPr>
              <w:ind w:firstLine="0"/>
              <w:jc w:val="left"/>
              <w:rPr>
                <w:sz w:val="24"/>
                <w:szCs w:val="24"/>
              </w:rPr>
            </w:pPr>
            <w:r w:rsidRPr="00263259">
              <w:rPr>
                <w:bCs/>
                <w:sz w:val="24"/>
                <w:szCs w:val="24"/>
              </w:rPr>
              <w:lastRenderedPageBreak/>
              <w:t>Мусинский сельсовет</w:t>
            </w:r>
          </w:p>
        </w:tc>
        <w:tc>
          <w:tcPr>
            <w:tcW w:w="3173" w:type="pct"/>
            <w:shd w:val="clear" w:color="auto" w:fill="auto"/>
            <w:noWrap/>
            <w:vAlign w:val="center"/>
            <w:hideMark/>
          </w:tcPr>
          <w:p w14:paraId="7810DAF4" w14:textId="4874EF42" w:rsidR="006600F2" w:rsidRPr="00263259" w:rsidRDefault="006600F2" w:rsidP="006600F2">
            <w:pPr>
              <w:ind w:firstLine="0"/>
              <w:jc w:val="left"/>
              <w:rPr>
                <w:sz w:val="24"/>
                <w:szCs w:val="24"/>
              </w:rPr>
            </w:pPr>
            <w:r w:rsidRPr="00263259">
              <w:rPr>
                <w:sz w:val="24"/>
                <w:szCs w:val="24"/>
              </w:rPr>
              <w:t>п. Ровенский</w:t>
            </w:r>
          </w:p>
        </w:tc>
      </w:tr>
      <w:tr w:rsidR="00263259" w:rsidRPr="00263259" w14:paraId="1D3536FA" w14:textId="77777777" w:rsidTr="00722DE1">
        <w:trPr>
          <w:trHeight w:val="300"/>
        </w:trPr>
        <w:tc>
          <w:tcPr>
            <w:tcW w:w="1827" w:type="pct"/>
            <w:shd w:val="clear" w:color="auto" w:fill="auto"/>
            <w:noWrap/>
            <w:vAlign w:val="center"/>
            <w:hideMark/>
          </w:tcPr>
          <w:p w14:paraId="0BCF7B03" w14:textId="7ED13DF5" w:rsidR="006600F2" w:rsidRPr="00263259" w:rsidRDefault="006600F2" w:rsidP="006600F2">
            <w:pPr>
              <w:ind w:firstLine="0"/>
              <w:rPr>
                <w:b/>
                <w:bCs/>
                <w:sz w:val="24"/>
                <w:szCs w:val="24"/>
              </w:rPr>
            </w:pPr>
            <w:r w:rsidRPr="00263259">
              <w:rPr>
                <w:bCs/>
                <w:sz w:val="24"/>
                <w:szCs w:val="24"/>
              </w:rPr>
              <w:t>Первомайский сельсовет</w:t>
            </w:r>
          </w:p>
        </w:tc>
        <w:tc>
          <w:tcPr>
            <w:tcW w:w="3173" w:type="pct"/>
            <w:shd w:val="clear" w:color="auto" w:fill="auto"/>
            <w:noWrap/>
            <w:vAlign w:val="center"/>
            <w:hideMark/>
          </w:tcPr>
          <w:p w14:paraId="31AEE288" w14:textId="5BC291E4" w:rsidR="006600F2" w:rsidRPr="00263259" w:rsidRDefault="006600F2" w:rsidP="006600F2">
            <w:pPr>
              <w:ind w:firstLine="0"/>
              <w:jc w:val="left"/>
              <w:rPr>
                <w:sz w:val="24"/>
                <w:szCs w:val="24"/>
              </w:rPr>
            </w:pPr>
            <w:r w:rsidRPr="00263259">
              <w:rPr>
                <w:sz w:val="24"/>
                <w:szCs w:val="24"/>
              </w:rPr>
              <w:t>с. Кольцовка (административный центр поселения)</w:t>
            </w:r>
          </w:p>
        </w:tc>
      </w:tr>
      <w:tr w:rsidR="00263259" w:rsidRPr="00263259" w14:paraId="154F8BEA" w14:textId="77777777" w:rsidTr="00722DE1">
        <w:trPr>
          <w:trHeight w:val="300"/>
        </w:trPr>
        <w:tc>
          <w:tcPr>
            <w:tcW w:w="1827" w:type="pct"/>
            <w:shd w:val="clear" w:color="auto" w:fill="auto"/>
            <w:noWrap/>
            <w:vAlign w:val="center"/>
            <w:hideMark/>
          </w:tcPr>
          <w:p w14:paraId="1D8AD7CF" w14:textId="3C42E47A" w:rsidR="006600F2" w:rsidRPr="00263259" w:rsidRDefault="006600F2" w:rsidP="006600F2">
            <w:pPr>
              <w:ind w:firstLine="0"/>
              <w:jc w:val="left"/>
              <w:rPr>
                <w:sz w:val="24"/>
                <w:szCs w:val="24"/>
              </w:rPr>
            </w:pPr>
            <w:r w:rsidRPr="00263259">
              <w:rPr>
                <w:bCs/>
                <w:sz w:val="24"/>
                <w:szCs w:val="24"/>
              </w:rPr>
              <w:t>Первомайский сельсовет</w:t>
            </w:r>
          </w:p>
        </w:tc>
        <w:tc>
          <w:tcPr>
            <w:tcW w:w="3173" w:type="pct"/>
            <w:shd w:val="clear" w:color="auto" w:fill="auto"/>
            <w:noWrap/>
            <w:vAlign w:val="center"/>
            <w:hideMark/>
          </w:tcPr>
          <w:p w14:paraId="7285E282" w14:textId="45D5F1F2" w:rsidR="006600F2" w:rsidRPr="00263259" w:rsidRDefault="006600F2" w:rsidP="006600F2">
            <w:pPr>
              <w:ind w:firstLine="0"/>
              <w:jc w:val="left"/>
              <w:rPr>
                <w:sz w:val="24"/>
                <w:szCs w:val="24"/>
              </w:rPr>
            </w:pPr>
            <w:r w:rsidRPr="00263259">
              <w:rPr>
                <w:sz w:val="24"/>
                <w:szCs w:val="24"/>
              </w:rPr>
              <w:t>п. Чернявский</w:t>
            </w:r>
          </w:p>
        </w:tc>
      </w:tr>
      <w:tr w:rsidR="00263259" w:rsidRPr="00263259" w14:paraId="1C474D00" w14:textId="77777777" w:rsidTr="00722DE1">
        <w:trPr>
          <w:trHeight w:val="300"/>
        </w:trPr>
        <w:tc>
          <w:tcPr>
            <w:tcW w:w="1827" w:type="pct"/>
            <w:shd w:val="clear" w:color="auto" w:fill="auto"/>
            <w:noWrap/>
            <w:vAlign w:val="center"/>
            <w:hideMark/>
          </w:tcPr>
          <w:p w14:paraId="27B75F0F" w14:textId="6D43FB8D" w:rsidR="006600F2" w:rsidRPr="00263259" w:rsidRDefault="006600F2" w:rsidP="006600F2">
            <w:pPr>
              <w:ind w:firstLine="0"/>
              <w:jc w:val="left"/>
              <w:rPr>
                <w:sz w:val="24"/>
                <w:szCs w:val="24"/>
              </w:rPr>
            </w:pPr>
            <w:r w:rsidRPr="00263259">
              <w:rPr>
                <w:bCs/>
                <w:sz w:val="24"/>
                <w:szCs w:val="24"/>
              </w:rPr>
              <w:t>Первомайский сельсовет</w:t>
            </w:r>
          </w:p>
        </w:tc>
        <w:tc>
          <w:tcPr>
            <w:tcW w:w="3173" w:type="pct"/>
            <w:shd w:val="clear" w:color="auto" w:fill="auto"/>
            <w:noWrap/>
            <w:vAlign w:val="center"/>
            <w:hideMark/>
          </w:tcPr>
          <w:p w14:paraId="40C68E21" w14:textId="781005F9" w:rsidR="006600F2" w:rsidRPr="00263259" w:rsidRDefault="006600F2" w:rsidP="006600F2">
            <w:pPr>
              <w:ind w:firstLine="0"/>
              <w:jc w:val="left"/>
              <w:rPr>
                <w:sz w:val="24"/>
                <w:szCs w:val="24"/>
              </w:rPr>
            </w:pPr>
            <w:r w:rsidRPr="00263259">
              <w:rPr>
                <w:sz w:val="24"/>
                <w:szCs w:val="24"/>
              </w:rPr>
              <w:t>п. Первомайский</w:t>
            </w:r>
          </w:p>
        </w:tc>
      </w:tr>
      <w:tr w:rsidR="00263259" w:rsidRPr="00263259" w14:paraId="73B2E1DC" w14:textId="77777777" w:rsidTr="00722DE1">
        <w:trPr>
          <w:trHeight w:val="300"/>
        </w:trPr>
        <w:tc>
          <w:tcPr>
            <w:tcW w:w="1827" w:type="pct"/>
            <w:shd w:val="clear" w:color="auto" w:fill="auto"/>
            <w:noWrap/>
            <w:vAlign w:val="center"/>
            <w:hideMark/>
          </w:tcPr>
          <w:p w14:paraId="0C2F7B37" w14:textId="79A6510B" w:rsidR="006600F2" w:rsidRPr="00263259" w:rsidRDefault="006600F2" w:rsidP="006600F2">
            <w:pPr>
              <w:ind w:firstLine="0"/>
              <w:rPr>
                <w:b/>
                <w:bCs/>
                <w:sz w:val="24"/>
                <w:szCs w:val="24"/>
              </w:rPr>
            </w:pPr>
            <w:r w:rsidRPr="00263259">
              <w:rPr>
                <w:bCs/>
                <w:sz w:val="24"/>
                <w:szCs w:val="24"/>
              </w:rPr>
              <w:t>Суминский сельсовет</w:t>
            </w:r>
          </w:p>
        </w:tc>
        <w:tc>
          <w:tcPr>
            <w:tcW w:w="3173" w:type="pct"/>
            <w:shd w:val="clear" w:color="auto" w:fill="auto"/>
            <w:noWrap/>
            <w:vAlign w:val="center"/>
            <w:hideMark/>
          </w:tcPr>
          <w:p w14:paraId="1496AE8C" w14:textId="4E1860BE" w:rsidR="006600F2" w:rsidRPr="00263259" w:rsidRDefault="006600F2" w:rsidP="006600F2">
            <w:pPr>
              <w:ind w:firstLine="0"/>
              <w:jc w:val="left"/>
              <w:rPr>
                <w:sz w:val="24"/>
                <w:szCs w:val="24"/>
              </w:rPr>
            </w:pPr>
            <w:r w:rsidRPr="00263259">
              <w:rPr>
                <w:sz w:val="24"/>
                <w:szCs w:val="24"/>
              </w:rPr>
              <w:t>с. Сумы (административный центр поселения)</w:t>
            </w:r>
          </w:p>
        </w:tc>
      </w:tr>
      <w:tr w:rsidR="00263259" w:rsidRPr="00263259" w14:paraId="291D6A76" w14:textId="77777777" w:rsidTr="00722DE1">
        <w:trPr>
          <w:trHeight w:val="300"/>
        </w:trPr>
        <w:tc>
          <w:tcPr>
            <w:tcW w:w="1827" w:type="pct"/>
            <w:shd w:val="clear" w:color="auto" w:fill="auto"/>
            <w:noWrap/>
            <w:vAlign w:val="center"/>
            <w:hideMark/>
          </w:tcPr>
          <w:p w14:paraId="308FAD2F" w14:textId="7C800E79" w:rsidR="006600F2" w:rsidRPr="00263259" w:rsidRDefault="006600F2" w:rsidP="006600F2">
            <w:pPr>
              <w:ind w:firstLine="0"/>
              <w:jc w:val="left"/>
              <w:rPr>
                <w:sz w:val="24"/>
                <w:szCs w:val="24"/>
              </w:rPr>
            </w:pPr>
            <w:r w:rsidRPr="00263259">
              <w:rPr>
                <w:bCs/>
                <w:sz w:val="24"/>
                <w:szCs w:val="24"/>
              </w:rPr>
              <w:t>Суминский сельсовет</w:t>
            </w:r>
          </w:p>
        </w:tc>
        <w:tc>
          <w:tcPr>
            <w:tcW w:w="3173" w:type="pct"/>
            <w:shd w:val="clear" w:color="auto" w:fill="auto"/>
            <w:noWrap/>
            <w:vAlign w:val="center"/>
            <w:hideMark/>
          </w:tcPr>
          <w:p w14:paraId="12F3AC15" w14:textId="5A1E4139" w:rsidR="006600F2" w:rsidRPr="00263259" w:rsidRDefault="006600F2" w:rsidP="006600F2">
            <w:pPr>
              <w:ind w:firstLine="0"/>
              <w:jc w:val="left"/>
              <w:rPr>
                <w:sz w:val="24"/>
                <w:szCs w:val="24"/>
              </w:rPr>
            </w:pPr>
            <w:r w:rsidRPr="00263259">
              <w:rPr>
                <w:sz w:val="24"/>
                <w:szCs w:val="24"/>
              </w:rPr>
              <w:t>п. Москвинка</w:t>
            </w:r>
          </w:p>
        </w:tc>
      </w:tr>
      <w:tr w:rsidR="00263259" w:rsidRPr="00263259" w14:paraId="237346EB" w14:textId="77777777" w:rsidTr="00722DE1">
        <w:trPr>
          <w:trHeight w:val="300"/>
        </w:trPr>
        <w:tc>
          <w:tcPr>
            <w:tcW w:w="1827" w:type="pct"/>
            <w:shd w:val="clear" w:color="auto" w:fill="auto"/>
            <w:noWrap/>
            <w:vAlign w:val="center"/>
            <w:hideMark/>
          </w:tcPr>
          <w:p w14:paraId="6889F99F" w14:textId="57B84558" w:rsidR="006600F2" w:rsidRPr="00263259" w:rsidRDefault="006600F2" w:rsidP="006600F2">
            <w:pPr>
              <w:ind w:firstLine="0"/>
              <w:jc w:val="left"/>
              <w:rPr>
                <w:sz w:val="24"/>
                <w:szCs w:val="24"/>
              </w:rPr>
            </w:pPr>
            <w:r w:rsidRPr="00263259">
              <w:rPr>
                <w:bCs/>
                <w:sz w:val="24"/>
                <w:szCs w:val="24"/>
              </w:rPr>
              <w:t>Суминский сельсовет</w:t>
            </w:r>
          </w:p>
        </w:tc>
        <w:tc>
          <w:tcPr>
            <w:tcW w:w="3173" w:type="pct"/>
            <w:shd w:val="clear" w:color="auto" w:fill="auto"/>
            <w:noWrap/>
            <w:vAlign w:val="center"/>
            <w:hideMark/>
          </w:tcPr>
          <w:p w14:paraId="103A30EA" w14:textId="2220F22F" w:rsidR="006600F2" w:rsidRPr="00263259" w:rsidRDefault="006600F2" w:rsidP="006600F2">
            <w:pPr>
              <w:ind w:firstLine="0"/>
              <w:jc w:val="left"/>
              <w:rPr>
                <w:sz w:val="24"/>
                <w:szCs w:val="24"/>
              </w:rPr>
            </w:pPr>
            <w:r w:rsidRPr="00263259">
              <w:rPr>
                <w:sz w:val="24"/>
                <w:szCs w:val="24"/>
              </w:rPr>
              <w:t>с. Усть-Сумы</w:t>
            </w:r>
          </w:p>
        </w:tc>
      </w:tr>
      <w:tr w:rsidR="00263259" w:rsidRPr="00263259" w14:paraId="041AE6CA" w14:textId="77777777" w:rsidTr="00722DE1">
        <w:trPr>
          <w:trHeight w:val="300"/>
        </w:trPr>
        <w:tc>
          <w:tcPr>
            <w:tcW w:w="1827" w:type="pct"/>
            <w:shd w:val="clear" w:color="auto" w:fill="auto"/>
            <w:noWrap/>
            <w:vAlign w:val="center"/>
            <w:hideMark/>
          </w:tcPr>
          <w:p w14:paraId="45F733E7" w14:textId="42B1FCC5" w:rsidR="006600F2" w:rsidRPr="00263259" w:rsidRDefault="006600F2" w:rsidP="006600F2">
            <w:pPr>
              <w:ind w:firstLine="0"/>
              <w:rPr>
                <w:b/>
                <w:bCs/>
                <w:sz w:val="24"/>
                <w:szCs w:val="24"/>
              </w:rPr>
            </w:pPr>
            <w:r w:rsidRPr="00263259">
              <w:rPr>
                <w:bCs/>
                <w:sz w:val="24"/>
                <w:szCs w:val="24"/>
              </w:rPr>
              <w:t>Форпост-Каргатский сельсовет</w:t>
            </w:r>
          </w:p>
        </w:tc>
        <w:tc>
          <w:tcPr>
            <w:tcW w:w="3173" w:type="pct"/>
            <w:shd w:val="clear" w:color="auto" w:fill="auto"/>
            <w:noWrap/>
            <w:vAlign w:val="center"/>
            <w:hideMark/>
          </w:tcPr>
          <w:p w14:paraId="378F00B5" w14:textId="3AF196B1" w:rsidR="006600F2" w:rsidRPr="00263259" w:rsidRDefault="006600F2" w:rsidP="006600F2">
            <w:pPr>
              <w:ind w:firstLine="0"/>
              <w:jc w:val="left"/>
              <w:rPr>
                <w:sz w:val="24"/>
                <w:szCs w:val="24"/>
              </w:rPr>
            </w:pPr>
            <w:r w:rsidRPr="00263259">
              <w:rPr>
                <w:sz w:val="24"/>
                <w:szCs w:val="24"/>
              </w:rPr>
              <w:t>с. Форпост-Каргат (административный центр поселения)</w:t>
            </w:r>
          </w:p>
        </w:tc>
      </w:tr>
      <w:tr w:rsidR="00263259" w:rsidRPr="00263259" w14:paraId="1A2838AD" w14:textId="77777777" w:rsidTr="00722DE1">
        <w:trPr>
          <w:trHeight w:val="300"/>
        </w:trPr>
        <w:tc>
          <w:tcPr>
            <w:tcW w:w="1827" w:type="pct"/>
            <w:shd w:val="clear" w:color="auto" w:fill="auto"/>
            <w:noWrap/>
            <w:vAlign w:val="center"/>
            <w:hideMark/>
          </w:tcPr>
          <w:p w14:paraId="17148E5B" w14:textId="413AFBBD" w:rsidR="006600F2" w:rsidRPr="00263259" w:rsidRDefault="006600F2" w:rsidP="006600F2">
            <w:pPr>
              <w:ind w:firstLine="0"/>
              <w:jc w:val="left"/>
              <w:rPr>
                <w:sz w:val="24"/>
                <w:szCs w:val="24"/>
              </w:rPr>
            </w:pPr>
            <w:r w:rsidRPr="00263259">
              <w:rPr>
                <w:bCs/>
                <w:sz w:val="24"/>
                <w:szCs w:val="24"/>
              </w:rPr>
              <w:t>Форпост-Каргатский сельсовет</w:t>
            </w:r>
          </w:p>
        </w:tc>
        <w:tc>
          <w:tcPr>
            <w:tcW w:w="3173" w:type="pct"/>
            <w:shd w:val="clear" w:color="auto" w:fill="auto"/>
            <w:noWrap/>
            <w:vAlign w:val="center"/>
            <w:hideMark/>
          </w:tcPr>
          <w:p w14:paraId="0AA5EAAA" w14:textId="37CCAD1F" w:rsidR="006600F2" w:rsidRPr="00263259" w:rsidRDefault="006600F2" w:rsidP="006600F2">
            <w:pPr>
              <w:ind w:firstLine="0"/>
              <w:jc w:val="left"/>
              <w:rPr>
                <w:sz w:val="24"/>
                <w:szCs w:val="24"/>
              </w:rPr>
            </w:pPr>
            <w:r w:rsidRPr="00263259">
              <w:rPr>
                <w:sz w:val="24"/>
                <w:szCs w:val="24"/>
              </w:rPr>
              <w:t>п. Теренино</w:t>
            </w:r>
          </w:p>
        </w:tc>
      </w:tr>
      <w:tr w:rsidR="006600F2" w:rsidRPr="00263259" w14:paraId="1BE08153" w14:textId="77777777" w:rsidTr="00722DE1">
        <w:trPr>
          <w:trHeight w:val="300"/>
        </w:trPr>
        <w:tc>
          <w:tcPr>
            <w:tcW w:w="1827" w:type="pct"/>
            <w:shd w:val="clear" w:color="auto" w:fill="auto"/>
            <w:noWrap/>
            <w:vAlign w:val="center"/>
            <w:hideMark/>
          </w:tcPr>
          <w:p w14:paraId="1413122D" w14:textId="0ED86A43" w:rsidR="006600F2" w:rsidRPr="00263259" w:rsidRDefault="006600F2" w:rsidP="006600F2">
            <w:pPr>
              <w:ind w:firstLine="0"/>
              <w:jc w:val="left"/>
              <w:rPr>
                <w:sz w:val="24"/>
                <w:szCs w:val="24"/>
              </w:rPr>
            </w:pPr>
            <w:r w:rsidRPr="00263259">
              <w:rPr>
                <w:bCs/>
                <w:sz w:val="24"/>
                <w:szCs w:val="24"/>
              </w:rPr>
              <w:t>Форпост-Каргатский сельсовет</w:t>
            </w:r>
          </w:p>
        </w:tc>
        <w:tc>
          <w:tcPr>
            <w:tcW w:w="3173" w:type="pct"/>
            <w:shd w:val="clear" w:color="auto" w:fill="auto"/>
            <w:noWrap/>
            <w:vAlign w:val="center"/>
            <w:hideMark/>
          </w:tcPr>
          <w:p w14:paraId="3AAD0D35" w14:textId="558C14F6" w:rsidR="006600F2" w:rsidRPr="00263259" w:rsidRDefault="006600F2" w:rsidP="006600F2">
            <w:pPr>
              <w:ind w:firstLine="0"/>
              <w:jc w:val="left"/>
              <w:rPr>
                <w:sz w:val="24"/>
                <w:szCs w:val="24"/>
              </w:rPr>
            </w:pPr>
            <w:r w:rsidRPr="00263259">
              <w:rPr>
                <w:sz w:val="24"/>
                <w:szCs w:val="24"/>
              </w:rPr>
              <w:t>п. Шибаки</w:t>
            </w:r>
          </w:p>
        </w:tc>
      </w:tr>
    </w:tbl>
    <w:p w14:paraId="6470170D" w14:textId="77777777" w:rsidR="0033278F" w:rsidRPr="00263259" w:rsidRDefault="0033278F" w:rsidP="0033278F"/>
    <w:p w14:paraId="244E1985" w14:textId="6878E468" w:rsidR="003B2518" w:rsidRPr="00263259" w:rsidRDefault="003B2518" w:rsidP="005F5765">
      <w:pPr>
        <w:ind w:firstLine="708"/>
      </w:pPr>
      <w:r w:rsidRPr="00263259">
        <w:t>Среди факторов экономико-географического положения района явля</w:t>
      </w:r>
      <w:r w:rsidR="005F5765" w:rsidRPr="00263259">
        <w:t>ю</w:t>
      </w:r>
      <w:r w:rsidRPr="00263259">
        <w:t xml:space="preserve">тся </w:t>
      </w:r>
      <w:r w:rsidR="005F5765" w:rsidRPr="00263259">
        <w:t>крупные транспортные магистрали, пересекающие его территорию: участок железнодорожных путей общего пользования двухпутный электрифицированный Новосибирск - Омск, автомобильная дорога общего пользования федерального значения «"Иртыш" Челябинск - Курган - Омск - Новосибирск»</w:t>
      </w:r>
      <w:r w:rsidRPr="00263259">
        <w:t>.</w:t>
      </w:r>
    </w:p>
    <w:p w14:paraId="628C5713" w14:textId="6026EA2E" w:rsidR="003B2518" w:rsidRPr="00263259" w:rsidRDefault="003B2518" w:rsidP="003B2518">
      <w:r w:rsidRPr="00263259">
        <w:t xml:space="preserve">Основной зоной экономической активности района является </w:t>
      </w:r>
      <w:r w:rsidR="00661B1C" w:rsidRPr="00263259">
        <w:t xml:space="preserve">административный центр </w:t>
      </w:r>
      <w:r w:rsidR="005F5765" w:rsidRPr="00263259">
        <w:t>г. Каргат.</w:t>
      </w:r>
      <w:r w:rsidRPr="00263259">
        <w:t xml:space="preserve"> </w:t>
      </w:r>
    </w:p>
    <w:p w14:paraId="4944DE5B" w14:textId="269CBCE7" w:rsidR="009E1E6A" w:rsidRPr="00263259" w:rsidRDefault="009E1E6A" w:rsidP="0016290C">
      <w:pPr>
        <w:pStyle w:val="22"/>
      </w:pPr>
      <w:bookmarkStart w:id="47" w:name="_Toc4509152"/>
      <w:bookmarkStart w:id="48" w:name="_Toc209013831"/>
      <w:r w:rsidRPr="00263259">
        <w:t>Зоны с особыми условиями использования территории</w:t>
      </w:r>
      <w:bookmarkEnd w:id="47"/>
      <w:bookmarkEnd w:id="48"/>
    </w:p>
    <w:p w14:paraId="6204A2C8" w14:textId="487F1B6B" w:rsidR="003112DC" w:rsidRPr="00263259" w:rsidRDefault="003112DC" w:rsidP="003112DC">
      <w:pPr>
        <w:pStyle w:val="af4"/>
      </w:pPr>
      <w:r w:rsidRPr="00263259">
        <w:t>Оценка возможностей перспективного градостр</w:t>
      </w:r>
      <w:r w:rsidR="003A73A6" w:rsidRPr="00263259">
        <w:t>оительного развития территории Каргатского</w:t>
      </w:r>
      <w:r w:rsidRPr="00263259">
        <w:t xml:space="preserve"> района выполнена с учетом системы планировочных ограничений, основанных на требованиях Градостроительного кодекса Российской Федерации и действующих нормативных документов.</w:t>
      </w:r>
    </w:p>
    <w:p w14:paraId="66E5C824" w14:textId="6515A3B1" w:rsidR="003112DC" w:rsidRPr="00263259" w:rsidRDefault="003112DC" w:rsidP="003112DC">
      <w:pPr>
        <w:pStyle w:val="af4"/>
      </w:pPr>
      <w:r w:rsidRPr="00263259">
        <w:t>В соответствии со ст. 105 Земельного кодекса Российской Федерации к зонам с особыми условиями использования территорий на территории района отнесены:</w:t>
      </w:r>
    </w:p>
    <w:p w14:paraId="0B4BDC4E" w14:textId="77777777" w:rsidR="005A6803" w:rsidRPr="00263259" w:rsidRDefault="005A6803" w:rsidP="00367086">
      <w:pPr>
        <w:numPr>
          <w:ilvl w:val="0"/>
          <w:numId w:val="6"/>
        </w:numPr>
        <w:suppressAutoHyphens/>
      </w:pPr>
      <w:r w:rsidRPr="00263259">
        <w:t>зоны охраны объектов культурного наследия;</w:t>
      </w:r>
    </w:p>
    <w:p w14:paraId="784F488A" w14:textId="77777777" w:rsidR="005A6803" w:rsidRPr="00263259" w:rsidRDefault="005A6803" w:rsidP="00367086">
      <w:pPr>
        <w:numPr>
          <w:ilvl w:val="0"/>
          <w:numId w:val="6"/>
        </w:numPr>
        <w:suppressAutoHyphens/>
      </w:pPr>
      <w:r w:rsidRPr="00263259">
        <w:t>защитные зоны объектов культурного наследия;</w:t>
      </w:r>
    </w:p>
    <w:p w14:paraId="149EDCC8" w14:textId="77777777" w:rsidR="005A6803" w:rsidRPr="00263259" w:rsidRDefault="005A6803" w:rsidP="00367086">
      <w:pPr>
        <w:numPr>
          <w:ilvl w:val="0"/>
          <w:numId w:val="6"/>
        </w:numPr>
        <w:suppressAutoHyphens/>
      </w:pPr>
      <w:r w:rsidRPr="00263259">
        <w:t>охранная зона объектов электроэнергетики;</w:t>
      </w:r>
    </w:p>
    <w:p w14:paraId="72E7CF11" w14:textId="41FFB76E" w:rsidR="00AF7680" w:rsidRPr="00263259" w:rsidRDefault="00AF7680" w:rsidP="00367086">
      <w:pPr>
        <w:numPr>
          <w:ilvl w:val="0"/>
          <w:numId w:val="6"/>
        </w:numPr>
        <w:suppressAutoHyphens/>
      </w:pPr>
      <w:r w:rsidRPr="00263259">
        <w:t>охранная зона железных дорог;</w:t>
      </w:r>
    </w:p>
    <w:p w14:paraId="6E9CC6DD" w14:textId="77777777" w:rsidR="005A6803" w:rsidRPr="00263259" w:rsidRDefault="005A6803" w:rsidP="00367086">
      <w:pPr>
        <w:numPr>
          <w:ilvl w:val="0"/>
          <w:numId w:val="6"/>
        </w:numPr>
        <w:suppressAutoHyphens/>
      </w:pPr>
      <w:r w:rsidRPr="00263259">
        <w:t>придорожные полосы автомобильных дорог;</w:t>
      </w:r>
    </w:p>
    <w:p w14:paraId="7741BBD0" w14:textId="77777777" w:rsidR="005A6803" w:rsidRPr="00263259" w:rsidRDefault="005A6803" w:rsidP="00367086">
      <w:pPr>
        <w:numPr>
          <w:ilvl w:val="0"/>
          <w:numId w:val="6"/>
        </w:numPr>
        <w:suppressAutoHyphens/>
      </w:pPr>
      <w:r w:rsidRPr="00263259">
        <w:t>охранная зона линий и сооружений связи;</w:t>
      </w:r>
    </w:p>
    <w:p w14:paraId="2FCF10BA" w14:textId="77777777" w:rsidR="0028578A" w:rsidRPr="00263259" w:rsidRDefault="0028578A" w:rsidP="00367086">
      <w:pPr>
        <w:numPr>
          <w:ilvl w:val="0"/>
          <w:numId w:val="6"/>
        </w:numPr>
        <w:suppressAutoHyphens/>
      </w:pPr>
      <w:r w:rsidRPr="00263259">
        <w:t>зона ограничений передающего радиотехнического объекта, являющегося объектом капитального строительства;</w:t>
      </w:r>
    </w:p>
    <w:p w14:paraId="06025027" w14:textId="77777777" w:rsidR="00B91723" w:rsidRPr="00263259" w:rsidRDefault="00B91723" w:rsidP="00367086">
      <w:pPr>
        <w:numPr>
          <w:ilvl w:val="0"/>
          <w:numId w:val="6"/>
        </w:numPr>
        <w:suppressAutoHyphens/>
      </w:pPr>
      <w:r w:rsidRPr="00263259">
        <w:t>охранная зона стационарных пунктов наблюдений за состоянием окружающей среды, ее загрязнением;</w:t>
      </w:r>
    </w:p>
    <w:p w14:paraId="21C99979" w14:textId="77777777" w:rsidR="005A6803" w:rsidRPr="00263259" w:rsidRDefault="005A6803" w:rsidP="00367086">
      <w:pPr>
        <w:numPr>
          <w:ilvl w:val="0"/>
          <w:numId w:val="6"/>
        </w:numPr>
        <w:suppressAutoHyphens/>
      </w:pPr>
      <w:r w:rsidRPr="00263259">
        <w:t>водоохранная (рыбоохранная) зона;</w:t>
      </w:r>
    </w:p>
    <w:p w14:paraId="4E117E5D" w14:textId="77777777" w:rsidR="005A6803" w:rsidRPr="00263259" w:rsidRDefault="005A6803" w:rsidP="00367086">
      <w:pPr>
        <w:numPr>
          <w:ilvl w:val="0"/>
          <w:numId w:val="6"/>
        </w:numPr>
        <w:suppressAutoHyphens/>
      </w:pPr>
      <w:r w:rsidRPr="00263259">
        <w:t>прибрежная защитная полоса;</w:t>
      </w:r>
    </w:p>
    <w:p w14:paraId="10299399" w14:textId="77777777" w:rsidR="005A6803" w:rsidRPr="00263259" w:rsidRDefault="005A6803" w:rsidP="00367086">
      <w:pPr>
        <w:numPr>
          <w:ilvl w:val="0"/>
          <w:numId w:val="6"/>
        </w:numPr>
        <w:suppressAutoHyphens/>
      </w:pPr>
      <w:r w:rsidRPr="00263259">
        <w:t>зоны санитарной охраны источников питьевого и хозяйственно-бытового водоснабжения;</w:t>
      </w:r>
    </w:p>
    <w:p w14:paraId="261017F2" w14:textId="77777777" w:rsidR="005A6803" w:rsidRPr="00263259" w:rsidRDefault="005A6803" w:rsidP="00367086">
      <w:pPr>
        <w:numPr>
          <w:ilvl w:val="0"/>
          <w:numId w:val="6"/>
        </w:numPr>
        <w:suppressAutoHyphens/>
      </w:pPr>
      <w:r w:rsidRPr="00263259">
        <w:t>зоны затопления и подтопления;</w:t>
      </w:r>
    </w:p>
    <w:p w14:paraId="52735DB4" w14:textId="0772B326" w:rsidR="005A6803" w:rsidRPr="00263259" w:rsidRDefault="00C52F2A" w:rsidP="00367086">
      <w:pPr>
        <w:numPr>
          <w:ilvl w:val="0"/>
          <w:numId w:val="6"/>
        </w:numPr>
        <w:suppressAutoHyphens/>
      </w:pPr>
      <w:r w:rsidRPr="00263259">
        <w:lastRenderedPageBreak/>
        <w:t>санитарно-защитная зона.</w:t>
      </w:r>
    </w:p>
    <w:p w14:paraId="2E5886E2" w14:textId="77777777" w:rsidR="005A6803" w:rsidRPr="00263259" w:rsidRDefault="005A6803" w:rsidP="005A6803">
      <w:pPr>
        <w:pStyle w:val="6"/>
      </w:pPr>
      <w:r w:rsidRPr="00263259">
        <w:t xml:space="preserve">Зоны охраны объектов культурного наследия.  </w:t>
      </w:r>
    </w:p>
    <w:p w14:paraId="153B462D" w14:textId="77777777" w:rsidR="005A6803" w:rsidRPr="00263259" w:rsidRDefault="005A6803" w:rsidP="0007484F">
      <w:pPr>
        <w:pStyle w:val="af4"/>
      </w:pPr>
      <w:r w:rsidRPr="00263259">
        <w:t>В соответствии с Федеральным законом от 25.6.2002 № 73-ФЗ «</w:t>
      </w:r>
      <w:hyperlink r:id="rId10" w:anchor="I0" w:tgtFrame="_top" w:history="1">
        <w:r w:rsidRPr="00263259">
          <w:t xml:space="preserve">Об объектах культурного наследия (памятниках истории и культуры) народов Российской Федерации» </w:t>
        </w:r>
      </w:hyperlink>
      <w:r w:rsidRPr="00263259">
        <w:t xml:space="preserve">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 </w:t>
      </w:r>
    </w:p>
    <w:p w14:paraId="1DFFD70F" w14:textId="77777777" w:rsidR="005A6803" w:rsidRPr="00263259" w:rsidRDefault="005A6803" w:rsidP="0007484F">
      <w:pPr>
        <w:pStyle w:val="af4"/>
      </w:pPr>
      <w:r w:rsidRPr="00263259">
        <w:rPr>
          <w:i/>
        </w:rPr>
        <w:t>Охранная зона объекта культурного наследия</w:t>
      </w:r>
      <w:r w:rsidRPr="00263259">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7AEA2274" w14:textId="77777777" w:rsidR="005A6803" w:rsidRPr="00263259" w:rsidRDefault="005A6803" w:rsidP="0007484F">
      <w:pPr>
        <w:pStyle w:val="af4"/>
      </w:pPr>
      <w:r w:rsidRPr="00263259">
        <w:rPr>
          <w:i/>
        </w:rPr>
        <w:t>Зона регулирования застройки и хозяйственной деятельности</w:t>
      </w:r>
      <w:r w:rsidRPr="00263259">
        <w:t xml:space="preserve">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14:paraId="0338AB57" w14:textId="77777777" w:rsidR="005A6803" w:rsidRPr="00263259" w:rsidRDefault="005A6803" w:rsidP="0007484F">
      <w:pPr>
        <w:pStyle w:val="af4"/>
      </w:pPr>
      <w:r w:rsidRPr="00263259">
        <w:rPr>
          <w:i/>
        </w:rPr>
        <w:t>Зона охраняемого природного ландшафта</w:t>
      </w:r>
      <w:r w:rsidRPr="00263259">
        <w:t xml:space="preserve">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3011CB00" w14:textId="77777777" w:rsidR="005A6803" w:rsidRPr="00263259" w:rsidRDefault="005A6803" w:rsidP="0007484F">
      <w:pPr>
        <w:pStyle w:val="af4"/>
      </w:pPr>
      <w:r w:rsidRPr="00263259">
        <w:t>Порядок разработки проектов зон охраны объектов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14:paraId="35A580CA" w14:textId="77777777" w:rsidR="005A6803" w:rsidRPr="00263259" w:rsidRDefault="005A6803" w:rsidP="005A6803">
      <w:pPr>
        <w:pStyle w:val="6"/>
      </w:pPr>
      <w:r w:rsidRPr="00263259">
        <w:t xml:space="preserve">Защитные зоны объектов культурного наследия.  </w:t>
      </w:r>
    </w:p>
    <w:p w14:paraId="294AA24C" w14:textId="77777777" w:rsidR="005A6803" w:rsidRPr="00263259" w:rsidRDefault="005A6803" w:rsidP="005A6803">
      <w:pPr>
        <w:rPr>
          <w:shd w:val="clear" w:color="auto" w:fill="FFFFFF"/>
        </w:rPr>
      </w:pPr>
      <w:r w:rsidRPr="00263259">
        <w:rPr>
          <w:shd w:val="clear" w:color="auto" w:fill="FFFFFF"/>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2F40FA14" w14:textId="77777777" w:rsidR="005A6803" w:rsidRPr="00263259" w:rsidRDefault="005A6803" w:rsidP="005A6803">
      <w:pPr>
        <w:rPr>
          <w:shd w:val="clear" w:color="auto" w:fill="FFFFFF"/>
        </w:rPr>
      </w:pPr>
      <w:r w:rsidRPr="00263259">
        <w:rPr>
          <w:shd w:val="clear" w:color="auto" w:fill="FFFFFF"/>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w:t>
      </w:r>
      <w:r w:rsidRPr="00263259">
        <w:rPr>
          <w:shd w:val="clear" w:color="auto" w:fill="FFFFFF"/>
        </w:rPr>
        <w:lastRenderedPageBreak/>
        <w:t>ствующим органом охраны объектов культурного наследия установлены предусмотренные статьей 56.4 Федерального закона №73-ФЗ требования и ограничения.</w:t>
      </w:r>
    </w:p>
    <w:p w14:paraId="6AC69B25" w14:textId="77777777" w:rsidR="005A6803" w:rsidRPr="00263259" w:rsidRDefault="005A6803" w:rsidP="005A6803">
      <w:pPr>
        <w:shd w:val="clear" w:color="auto" w:fill="FFFFFF"/>
        <w:spacing w:line="315" w:lineRule="atLeast"/>
        <w:ind w:firstLine="540"/>
      </w:pPr>
      <w:r w:rsidRPr="00263259">
        <w:t>Границы защитной зоны объекта культурного наследия устанавливаются:</w:t>
      </w:r>
    </w:p>
    <w:p w14:paraId="603AB806" w14:textId="77777777" w:rsidR="005A6803" w:rsidRPr="00263259" w:rsidRDefault="005A6803" w:rsidP="005A6803">
      <w:pPr>
        <w:shd w:val="clear" w:color="auto" w:fill="FFFFFF"/>
        <w:spacing w:line="315" w:lineRule="atLeast"/>
        <w:ind w:firstLine="540"/>
      </w:pPr>
      <w:bookmarkStart w:id="49" w:name="dst856"/>
      <w:bookmarkEnd w:id="49"/>
      <w:r w:rsidRPr="00263259">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47B2B970" w14:textId="77777777" w:rsidR="005A6803" w:rsidRPr="00263259" w:rsidRDefault="005A6803" w:rsidP="005A6803">
      <w:pPr>
        <w:shd w:val="clear" w:color="auto" w:fill="FFFFFF"/>
        <w:spacing w:line="315" w:lineRule="atLeast"/>
        <w:ind w:firstLine="540"/>
      </w:pPr>
      <w:bookmarkStart w:id="50" w:name="dst857"/>
      <w:bookmarkEnd w:id="50"/>
      <w:r w:rsidRPr="00263259">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2E80CFCF" w14:textId="77777777" w:rsidR="005A6803" w:rsidRPr="00263259" w:rsidRDefault="005A6803" w:rsidP="005A6803">
      <w:pPr>
        <w:rPr>
          <w:shd w:val="clear" w:color="auto" w:fill="FFFFFF"/>
        </w:rPr>
      </w:pPr>
      <w:r w:rsidRPr="00263259">
        <w:rPr>
          <w:shd w:val="clear" w:color="auto" w:fill="FFFFFF"/>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1083E9E6" w14:textId="77777777" w:rsidR="005A6803" w:rsidRPr="00263259" w:rsidRDefault="0058219A" w:rsidP="005A6803">
      <w:pPr>
        <w:pStyle w:val="6"/>
      </w:pPr>
      <w:r w:rsidRPr="00263259">
        <w:t>Охранная зона объектов электроэнергетики</w:t>
      </w:r>
      <w:r w:rsidR="005A6803" w:rsidRPr="00263259">
        <w:t xml:space="preserve">. </w:t>
      </w:r>
    </w:p>
    <w:p w14:paraId="7296EDB0" w14:textId="45072B3E" w:rsidR="00AB578C" w:rsidRPr="00263259" w:rsidRDefault="00AB578C" w:rsidP="00AF5290">
      <w:pPr>
        <w:pStyle w:val="af4"/>
      </w:pPr>
      <w:r w:rsidRPr="00263259">
        <w:t>В соответствии с «</w:t>
      </w:r>
      <w:r w:rsidR="00AF5290" w:rsidRPr="00263259">
        <w: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Pr="00263259">
        <w:t xml:space="preserve">», утвержденными </w:t>
      </w:r>
      <w:r w:rsidR="00AF5290" w:rsidRPr="00263259">
        <w:t>постановлением Правительства Российской Федерации от 18.11.2013 г. № 1033</w:t>
      </w:r>
      <w:r w:rsidRPr="00263259">
        <w:t xml:space="preserve">, охранные зоны </w:t>
      </w:r>
      <w:r w:rsidR="00AF5290" w:rsidRPr="00263259">
        <w:t>устанавливаются для объектов по производству электрической энергии - энергетических установок, предназначенных для производства электрической или электрической и тепловой энергии, состоящие из сооружений, оборудования для преобразования различных видов энергии в электрическую или электрическую и тепловую и распределительных устройств, мощность которых составляет 500 кВт и более.</w:t>
      </w:r>
    </w:p>
    <w:p w14:paraId="18FCEF07" w14:textId="7BD1EF4E" w:rsidR="00AF5290" w:rsidRPr="00263259" w:rsidRDefault="00AF5290" w:rsidP="00AF5290">
      <w:pPr>
        <w:pStyle w:val="af4"/>
      </w:pPr>
      <w:r w:rsidRPr="00263259">
        <w:t>Охранная зона устанавливается вдоль границы земельного участка, предоставленного для размещения объекта по производству электрической энергии, в виде части поверхности участка земли, ограниченной линией, параллельной границе земельного участка, предоставленного для размещения объекта по производству электрической энергии:</w:t>
      </w:r>
    </w:p>
    <w:p w14:paraId="3A6AA381" w14:textId="3FD66DF6" w:rsidR="00AF5290" w:rsidRPr="00263259" w:rsidRDefault="00AF5290" w:rsidP="00AF5290">
      <w:pPr>
        <w:pStyle w:val="af4"/>
      </w:pPr>
      <w:r w:rsidRPr="00263259">
        <w:t>а) на расстоянии 50 метров от указанной границы - для объектов высокой категории опасности;</w:t>
      </w:r>
    </w:p>
    <w:p w14:paraId="280F5C0A" w14:textId="20453C21" w:rsidR="00AF5290" w:rsidRPr="00263259" w:rsidRDefault="00AF5290" w:rsidP="00AF5290">
      <w:pPr>
        <w:pStyle w:val="af4"/>
      </w:pPr>
      <w:r w:rsidRPr="00263259">
        <w:t>б) на расстоянии 30 метров от указанной границы - для объектов средней категории опасности;</w:t>
      </w:r>
    </w:p>
    <w:p w14:paraId="704AACBE" w14:textId="77777777" w:rsidR="00AF5290" w:rsidRPr="00263259" w:rsidRDefault="00AF5290" w:rsidP="00AF5290">
      <w:pPr>
        <w:pStyle w:val="af4"/>
      </w:pPr>
      <w:r w:rsidRPr="00263259">
        <w:lastRenderedPageBreak/>
        <w:t>в) на расстоянии 10 метров от указанной границы - для объектов низкой категории опасности и объектов, категория опасности которых не определена в установленном законодательством Российской Федерации порядке.</w:t>
      </w:r>
    </w:p>
    <w:p w14:paraId="6CD82F8F" w14:textId="0307E1BD" w:rsidR="00AF5290" w:rsidRPr="00263259" w:rsidRDefault="00AF5290" w:rsidP="00AF5290">
      <w:pPr>
        <w:pStyle w:val="af4"/>
      </w:pPr>
      <w:r w:rsidRPr="00263259">
        <w:t>В охранных зонах запрещается осуществлять действия, которые могут нарушить безопасную работу объектов,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нанесение вреда окружающей среде и возникновение пожаров и чрезвычайных ситуаций, а именно:</w:t>
      </w:r>
    </w:p>
    <w:p w14:paraId="215AC531" w14:textId="77777777" w:rsidR="00AF5290" w:rsidRPr="00263259" w:rsidRDefault="00AF5290" w:rsidP="00AF5290">
      <w:pPr>
        <w:pStyle w:val="af4"/>
      </w:pPr>
      <w:r w:rsidRPr="00263259">
        <w:t>а) убирать, перемещать, засыпать и повреждать предупреждающие знаки;</w:t>
      </w:r>
    </w:p>
    <w:p w14:paraId="20D0FCFB" w14:textId="77777777" w:rsidR="00AF5290" w:rsidRPr="00263259" w:rsidRDefault="00AF5290" w:rsidP="00AF5290">
      <w:pPr>
        <w:pStyle w:val="af4"/>
      </w:pPr>
      <w:r w:rsidRPr="00263259">
        <w:t>б) 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14:paraId="7F2BB43E" w14:textId="77777777" w:rsidR="00AF5290" w:rsidRPr="00263259" w:rsidRDefault="00AF5290" w:rsidP="00AF5290">
      <w:pPr>
        <w:pStyle w:val="af4"/>
      </w:pPr>
      <w:r w:rsidRPr="00263259">
        <w:t>в) производить сброс и слив едких и коррозионных веществ, в том числе растворов кислот, щелочей и солей, а также горюче-смазочных материалов;</w:t>
      </w:r>
    </w:p>
    <w:p w14:paraId="66ABEA19" w14:textId="77777777" w:rsidR="00AF5290" w:rsidRPr="00263259" w:rsidRDefault="00AF5290" w:rsidP="00AF5290">
      <w:pPr>
        <w:pStyle w:val="af4"/>
      </w:pPr>
      <w:r w:rsidRPr="00263259">
        <w:t>г) разводить огонь и размещать какие-либо открытые или закрытые источники огня;</w:t>
      </w:r>
    </w:p>
    <w:p w14:paraId="1AC777B8" w14:textId="77777777" w:rsidR="00AF5290" w:rsidRPr="00263259" w:rsidRDefault="00AF5290" w:rsidP="00AF5290">
      <w:pPr>
        <w:pStyle w:val="af4"/>
      </w:pPr>
      <w:r w:rsidRPr="00263259">
        <w:t>д) 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14:paraId="632564F2" w14:textId="77777777" w:rsidR="00AF5290" w:rsidRPr="00263259" w:rsidRDefault="00AF5290" w:rsidP="00AF5290">
      <w:pPr>
        <w:pStyle w:val="af4"/>
      </w:pPr>
      <w:r w:rsidRPr="00263259">
        <w:t>е) производить работы ударными механизмами, сбрасывать тяжести массой свыше 5 тонн;</w:t>
      </w:r>
    </w:p>
    <w:p w14:paraId="2EFFC43F" w14:textId="77777777" w:rsidR="00AF5290" w:rsidRPr="00263259" w:rsidRDefault="00AF5290" w:rsidP="00AF5290">
      <w:pPr>
        <w:pStyle w:val="af4"/>
      </w:pPr>
      <w:r w:rsidRPr="00263259">
        <w:t>ж) складировать любые материалы, в том числе взрывоопасные, пожароопасные и горюче-смазочные.</w:t>
      </w:r>
    </w:p>
    <w:p w14:paraId="20F68820" w14:textId="77777777" w:rsidR="00AF5290" w:rsidRPr="00263259" w:rsidRDefault="00AF5290" w:rsidP="00AF5290">
      <w:pPr>
        <w:pStyle w:val="af4"/>
      </w:pPr>
      <w:r w:rsidRPr="00263259">
        <w:t>В пределах охранных зон без письменного согласования владельцев объектов юридическим и физическим лицам запрещается:</w:t>
      </w:r>
    </w:p>
    <w:p w14:paraId="772EFA5C" w14:textId="77777777" w:rsidR="00AF5290" w:rsidRPr="00263259" w:rsidRDefault="00AF5290" w:rsidP="00AF5290">
      <w:pPr>
        <w:pStyle w:val="af4"/>
      </w:pPr>
      <w:r w:rsidRPr="00263259">
        <w:t>а)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14:paraId="06C950C2" w14:textId="77777777" w:rsidR="00AF5290" w:rsidRPr="00263259" w:rsidRDefault="00AF5290" w:rsidP="00AF5290">
      <w:pPr>
        <w:pStyle w:val="af4"/>
      </w:pPr>
      <w:r w:rsidRPr="00263259">
        <w:t>б) проводить любые мероприятия, связанные с пребыванием людей, не занятых выполнением работ, разрешенных в установленном порядке;</w:t>
      </w:r>
    </w:p>
    <w:p w14:paraId="0A35BF1A" w14:textId="0BA9D732" w:rsidR="00AB578C" w:rsidRPr="00263259" w:rsidRDefault="00AF5290" w:rsidP="00AF5290">
      <w:pPr>
        <w:pStyle w:val="af4"/>
      </w:pPr>
      <w:r w:rsidRPr="00263259">
        <w:t>в) осуществлять горные, взрывные, мелиоративные работы, в том числе связанные с временным затоплением земель.</w:t>
      </w:r>
    </w:p>
    <w:p w14:paraId="2FB0CEFC" w14:textId="2329808F" w:rsidR="005A6803" w:rsidRPr="00263259" w:rsidRDefault="005A6803" w:rsidP="005A6803">
      <w:pPr>
        <w:rPr>
          <w:spacing w:val="2"/>
          <w:shd w:val="clear" w:color="auto" w:fill="FFFFFF"/>
        </w:rPr>
      </w:pPr>
      <w:r w:rsidRPr="00263259">
        <w:t>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AB578C" w:rsidRPr="00263259">
        <w:t>, утвержденными постановлением Правительства Российской Федерации от 24.02.2009 г. № 160,</w:t>
      </w:r>
      <w:r w:rsidRPr="00263259">
        <w:t xml:space="preserve"> </w:t>
      </w:r>
      <w:r w:rsidR="00AB578C" w:rsidRPr="00263259">
        <w:t>о</w:t>
      </w:r>
      <w:r w:rsidRPr="00263259">
        <w:rPr>
          <w:spacing w:val="2"/>
          <w:shd w:val="clear" w:color="auto" w:fill="FFFFFF"/>
        </w:rPr>
        <w:t>хранные зоны устанавливаются:</w:t>
      </w:r>
    </w:p>
    <w:p w14:paraId="2D015664" w14:textId="77777777" w:rsidR="005A6803" w:rsidRPr="00263259" w:rsidRDefault="005A6803" w:rsidP="00104EFD">
      <w:pPr>
        <w:numPr>
          <w:ilvl w:val="0"/>
          <w:numId w:val="10"/>
        </w:numPr>
        <w:tabs>
          <w:tab w:val="clear" w:pos="1219"/>
          <w:tab w:val="num" w:pos="1560"/>
        </w:tabs>
        <w:ind w:left="0" w:firstLine="709"/>
      </w:pPr>
      <w:r w:rsidRPr="00263259">
        <w:rPr>
          <w:spacing w:val="2"/>
          <w:shd w:val="clear" w:color="auto" w:fill="FFFFFF"/>
        </w:rPr>
        <w:t xml:space="preserve">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w:t>
      </w:r>
      <w:r w:rsidRPr="00263259">
        <w:rPr>
          <w:spacing w:val="2"/>
          <w:shd w:val="clear" w:color="auto" w:fill="FFFFFF"/>
        </w:rPr>
        <w:lastRenderedPageBreak/>
        <w:t>линии электропередачи от крайних проводов при неотклоненном их положении на следующем расстоянии:</w:t>
      </w:r>
    </w:p>
    <w:p w14:paraId="275C00B0" w14:textId="35DA7247" w:rsidR="005A6803" w:rsidRPr="00263259" w:rsidRDefault="005A6803" w:rsidP="00367086">
      <w:pPr>
        <w:numPr>
          <w:ilvl w:val="0"/>
          <w:numId w:val="7"/>
        </w:numPr>
        <w:spacing w:line="23" w:lineRule="atLeast"/>
        <w:ind w:left="0" w:firstLine="709"/>
      </w:pPr>
      <w:r w:rsidRPr="00263259">
        <w:t>до 1 кВ – 2</w:t>
      </w:r>
      <w:r w:rsidR="00043F3E" w:rsidRPr="00263259">
        <w:t xml:space="preserve"> </w:t>
      </w:r>
      <w:r w:rsidRPr="00263259">
        <w:t>м;</w:t>
      </w:r>
    </w:p>
    <w:p w14:paraId="0F9328EC" w14:textId="024D84AF" w:rsidR="005A6803" w:rsidRPr="00263259" w:rsidRDefault="005A6803" w:rsidP="00367086">
      <w:pPr>
        <w:numPr>
          <w:ilvl w:val="0"/>
          <w:numId w:val="7"/>
        </w:numPr>
        <w:spacing w:line="23" w:lineRule="atLeast"/>
        <w:ind w:left="0" w:firstLine="709"/>
      </w:pPr>
      <w:r w:rsidRPr="00263259">
        <w:t>1-20 кВ – 10 м (</w:t>
      </w:r>
      <w:r w:rsidRPr="00263259">
        <w:rPr>
          <w:spacing w:val="2"/>
          <w:shd w:val="clear" w:color="auto" w:fill="FFFFFF"/>
        </w:rPr>
        <w:t>5 - для линий с самонесущими или изолированными проводами, размещенных в границах населенных пунктов)</w:t>
      </w:r>
      <w:r w:rsidR="00AF7680" w:rsidRPr="00263259">
        <w:t>.</w:t>
      </w:r>
    </w:p>
    <w:p w14:paraId="662D9C5B" w14:textId="55BFB047" w:rsidR="00043F3E" w:rsidRPr="00263259" w:rsidRDefault="00043F3E" w:rsidP="00367086">
      <w:pPr>
        <w:numPr>
          <w:ilvl w:val="0"/>
          <w:numId w:val="7"/>
        </w:numPr>
        <w:spacing w:line="23" w:lineRule="atLeast"/>
        <w:ind w:left="0" w:firstLine="709"/>
      </w:pPr>
      <w:r w:rsidRPr="00263259">
        <w:t>35 кВ – 15 м;</w:t>
      </w:r>
    </w:p>
    <w:p w14:paraId="0F9EE740" w14:textId="1D7C0AEE" w:rsidR="00043F3E" w:rsidRPr="00263259" w:rsidRDefault="00043F3E" w:rsidP="00367086">
      <w:pPr>
        <w:numPr>
          <w:ilvl w:val="0"/>
          <w:numId w:val="7"/>
        </w:numPr>
        <w:spacing w:line="23" w:lineRule="atLeast"/>
        <w:ind w:left="0" w:firstLine="709"/>
      </w:pPr>
      <w:r w:rsidRPr="00263259">
        <w:t>110 – 20 м;</w:t>
      </w:r>
    </w:p>
    <w:p w14:paraId="5483C32A" w14:textId="240E1ACA" w:rsidR="00043F3E" w:rsidRPr="00263259" w:rsidRDefault="00043F3E" w:rsidP="00367086">
      <w:pPr>
        <w:numPr>
          <w:ilvl w:val="0"/>
          <w:numId w:val="7"/>
        </w:numPr>
        <w:spacing w:line="23" w:lineRule="atLeast"/>
        <w:ind w:left="0" w:firstLine="709"/>
      </w:pPr>
      <w:r w:rsidRPr="00263259">
        <w:t xml:space="preserve">220 – 25 </w:t>
      </w:r>
      <w:r w:rsidR="00E43210" w:rsidRPr="00263259">
        <w:t>м.</w:t>
      </w:r>
    </w:p>
    <w:p w14:paraId="04C84124" w14:textId="77777777" w:rsidR="00D27D1E" w:rsidRPr="00263259" w:rsidRDefault="00D27D1E" w:rsidP="00D27D1E">
      <w:pPr>
        <w:pStyle w:val="af4"/>
      </w:pPr>
      <w:r w:rsidRPr="00263259">
        <w:t>2.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1177C84A" w14:textId="77777777" w:rsidR="00D27D1E" w:rsidRPr="00263259" w:rsidRDefault="00D27D1E" w:rsidP="00D27D1E">
      <w:pPr>
        <w:pStyle w:val="af4"/>
      </w:pPr>
      <w:r w:rsidRPr="00263259">
        <w:t>3.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применительно к высшему классу напряжения подстанции.</w:t>
      </w:r>
    </w:p>
    <w:p w14:paraId="3B4B79ED" w14:textId="77777777" w:rsidR="00D27D1E" w:rsidRPr="00263259" w:rsidRDefault="00D27D1E" w:rsidP="00D27D1E">
      <w:pPr>
        <w:pStyle w:val="af4"/>
      </w:pPr>
      <w:r w:rsidRPr="00263259">
        <w:t>Охранные зоны подлежат маркировке путем установки за счет сетевой организации предупреждающих знаков с указанием размера охранной зоны. Выполнение любых работ, включая посадку и вырубку деревьев и кустарников, в охранной зоне ЛЭП допустимо только с письменного разрешения сетевой организации.</w:t>
      </w:r>
    </w:p>
    <w:p w14:paraId="59915808" w14:textId="77777777" w:rsidR="008140E5" w:rsidRPr="00263259" w:rsidRDefault="008140E5" w:rsidP="008140E5">
      <w:pPr>
        <w:pStyle w:val="6"/>
      </w:pPr>
      <w:r w:rsidRPr="00263259">
        <w:t>Охранная зона железных дорог.</w:t>
      </w:r>
    </w:p>
    <w:p w14:paraId="37EB0A11" w14:textId="77777777" w:rsidR="00254B76" w:rsidRPr="00263259" w:rsidRDefault="00254B76" w:rsidP="0007484F">
      <w:pPr>
        <w:pStyle w:val="af4"/>
        <w:rPr>
          <w:shd w:val="clear" w:color="auto" w:fill="FFFFFF"/>
        </w:rPr>
      </w:pPr>
      <w:r w:rsidRPr="00263259">
        <w:rPr>
          <w:shd w:val="clear" w:color="auto" w:fill="FFFFFF"/>
        </w:rPr>
        <w:t>В соответствии с Федеральным законом от 10.01.2003 г. № 17-ФЗ охранные зоны – это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14:paraId="4EEDFBE0" w14:textId="4ABC421A" w:rsidR="00254B76" w:rsidRPr="00263259" w:rsidRDefault="00254B76" w:rsidP="0007484F">
      <w:pPr>
        <w:pStyle w:val="af4"/>
      </w:pPr>
      <w:r w:rsidRPr="00263259">
        <w:t>В соответствии с «Правилами установления и использования полос отвода и охранных зон железных дорог», утвержденными Постановлением Правительства Р</w:t>
      </w:r>
      <w:r w:rsidR="0035321F" w:rsidRPr="00263259">
        <w:t xml:space="preserve">оссийской </w:t>
      </w:r>
      <w:r w:rsidRPr="00263259">
        <w:t>Ф</w:t>
      </w:r>
      <w:r w:rsidR="0035321F" w:rsidRPr="00263259">
        <w:t>едерации</w:t>
      </w:r>
      <w:r w:rsidRPr="00263259">
        <w:t xml:space="preserve"> от 12</w:t>
      </w:r>
      <w:r w:rsidR="0035321F" w:rsidRPr="00263259">
        <w:t>.10.</w:t>
      </w:r>
      <w:r w:rsidRPr="00263259">
        <w:t>2006 №611, границы охранных зон железных дорог могут устанавливаться в случае прохождения железнодорожных путей:</w:t>
      </w:r>
    </w:p>
    <w:p w14:paraId="1AE4A814" w14:textId="77777777" w:rsidR="00254B76" w:rsidRPr="00263259" w:rsidRDefault="00254B76" w:rsidP="0007484F">
      <w:pPr>
        <w:pStyle w:val="af4"/>
      </w:pPr>
      <w:r w:rsidRPr="00263259">
        <w:t>а) в местах, подверженных снежным обвалам (лавинам), оползням, размывам, селевым потокам, оврагообразованию, карстообразованию и другим опасным геологическим воздействиям;</w:t>
      </w:r>
    </w:p>
    <w:p w14:paraId="5110C9BA" w14:textId="77777777" w:rsidR="00254B76" w:rsidRPr="00263259" w:rsidRDefault="00254B76" w:rsidP="0007484F">
      <w:pPr>
        <w:pStyle w:val="af4"/>
      </w:pPr>
      <w:r w:rsidRPr="00263259">
        <w:t>б) в районах подвижных песков;</w:t>
      </w:r>
    </w:p>
    <w:p w14:paraId="0C17C2D5" w14:textId="77777777" w:rsidR="00254B76" w:rsidRPr="00263259" w:rsidRDefault="00254B76" w:rsidP="0007484F">
      <w:pPr>
        <w:pStyle w:val="af4"/>
      </w:pPr>
      <w:r w:rsidRPr="00263259">
        <w:lastRenderedPageBreak/>
        <w:t>в) по лесам, выполняющим функции защитных лесонасаждений, в том числе по лесам в поймах рек и вдоль поверхностных водных объектов;</w:t>
      </w:r>
    </w:p>
    <w:p w14:paraId="069A2C31" w14:textId="77777777" w:rsidR="00254B76" w:rsidRPr="00263259" w:rsidRDefault="00254B76" w:rsidP="0007484F">
      <w:pPr>
        <w:pStyle w:val="af4"/>
      </w:pPr>
      <w:r w:rsidRPr="00263259">
        <w:t>г)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w:t>
      </w:r>
    </w:p>
    <w:p w14:paraId="639DF9DD" w14:textId="77777777" w:rsidR="00254B76" w:rsidRPr="00263259" w:rsidRDefault="00254B76" w:rsidP="0007484F">
      <w:pPr>
        <w:pStyle w:val="af4"/>
      </w:pPr>
      <w:r w:rsidRPr="00263259">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14:paraId="3E87779D" w14:textId="77777777" w:rsidR="00254B76" w:rsidRPr="00263259" w:rsidRDefault="00254B76" w:rsidP="0007484F">
      <w:pPr>
        <w:pStyle w:val="af4"/>
      </w:pPr>
      <w:r w:rsidRPr="00263259">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14:paraId="6E04A430" w14:textId="77777777" w:rsidR="00254B76" w:rsidRPr="00263259" w:rsidRDefault="00254B76" w:rsidP="0007484F">
      <w:pPr>
        <w:pStyle w:val="af4"/>
      </w:pPr>
      <w:r w:rsidRPr="00263259">
        <w:t>б) распашка земель;</w:t>
      </w:r>
    </w:p>
    <w:p w14:paraId="431BC3B1" w14:textId="77777777" w:rsidR="00254B76" w:rsidRPr="00263259" w:rsidRDefault="00254B76" w:rsidP="0007484F">
      <w:pPr>
        <w:pStyle w:val="af4"/>
      </w:pPr>
      <w:r w:rsidRPr="00263259">
        <w:t>в) выпас скота;</w:t>
      </w:r>
    </w:p>
    <w:p w14:paraId="1B2F39B1" w14:textId="77777777" w:rsidR="00254B76" w:rsidRPr="00263259" w:rsidRDefault="00254B76" w:rsidP="00254B76">
      <w:r w:rsidRPr="00263259">
        <w:t>г) выпуск поверхностных и хозяйственно-бытовых вод.</w:t>
      </w:r>
    </w:p>
    <w:p w14:paraId="7DC4ED59" w14:textId="77777777" w:rsidR="008140E5" w:rsidRPr="00263259" w:rsidRDefault="008140E5" w:rsidP="008140E5">
      <w:pPr>
        <w:pStyle w:val="6"/>
      </w:pPr>
      <w:r w:rsidRPr="00263259">
        <w:t>Придорожные полосы автомобильных дорог.</w:t>
      </w:r>
    </w:p>
    <w:p w14:paraId="06D27C6D" w14:textId="77777777" w:rsidR="00C0142C" w:rsidRPr="00263259" w:rsidRDefault="00C0142C" w:rsidP="00C0142C">
      <w:pPr>
        <w:pStyle w:val="af4"/>
      </w:pPr>
      <w:r w:rsidRPr="00263259">
        <w:t>В соответствии с Федеральным законом от 08.11.2007 г. №257-ФЗ для автомобильных дорог, за исключением автомобильных дорог, расположенных в границах населенных пунктов, устанавливаются придорожные полосы.</w:t>
      </w:r>
    </w:p>
    <w:p w14:paraId="53FC1645" w14:textId="77777777" w:rsidR="00C0142C" w:rsidRPr="00263259" w:rsidRDefault="00C0142C" w:rsidP="00C0142C">
      <w:pPr>
        <w:pStyle w:val="af4"/>
      </w:pPr>
      <w:r w:rsidRPr="00263259">
        <w:t>Придорожные полосы автомобильных дорог общего пользования – участки земли, примыкающие к полосе отвода автомобильных дорог, в границах которых устанавливается особый режим землепользования для создания нормальных условий эксплуатации автомобильных дорог и их сохранности, обеспечения требований безопасности дорожного движения и безопасности населения.</w:t>
      </w:r>
    </w:p>
    <w:p w14:paraId="08EF4982" w14:textId="77777777" w:rsidR="00C0142C" w:rsidRPr="00263259" w:rsidRDefault="00C0142C" w:rsidP="00C0142C">
      <w:pPr>
        <w:pStyle w:val="af4"/>
      </w:pPr>
      <w:r w:rsidRPr="00263259">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5EE3BE0A" w14:textId="77777777" w:rsidR="005A6803" w:rsidRPr="00263259" w:rsidRDefault="005A6803" w:rsidP="00367086">
      <w:pPr>
        <w:pStyle w:val="ConsNormal"/>
        <w:widowControl/>
        <w:numPr>
          <w:ilvl w:val="0"/>
          <w:numId w:val="8"/>
        </w:numPr>
        <w:spacing w:line="23" w:lineRule="atLeast"/>
        <w:ind w:left="0" w:firstLine="709"/>
        <w:jc w:val="both"/>
        <w:rPr>
          <w:rFonts w:ascii="Times New Roman" w:hAnsi="Times New Roman" w:cs="Times New Roman"/>
          <w:sz w:val="28"/>
          <w:szCs w:val="28"/>
        </w:rPr>
      </w:pPr>
      <w:r w:rsidRPr="00263259">
        <w:rPr>
          <w:rFonts w:ascii="Times New Roman" w:hAnsi="Times New Roman" w:cs="Times New Roman"/>
          <w:sz w:val="28"/>
          <w:szCs w:val="28"/>
        </w:rPr>
        <w:t xml:space="preserve">для автомобильных дорог V категории – </w:t>
      </w:r>
      <w:smartTag w:uri="urn:schemas-microsoft-com:office:smarttags" w:element="metricconverter">
        <w:smartTagPr>
          <w:attr w:name="ProductID" w:val="25 м"/>
        </w:smartTagPr>
        <w:r w:rsidRPr="00263259">
          <w:rPr>
            <w:rFonts w:ascii="Times New Roman" w:hAnsi="Times New Roman" w:cs="Times New Roman"/>
            <w:sz w:val="28"/>
            <w:szCs w:val="28"/>
          </w:rPr>
          <w:t>25 м</w:t>
        </w:r>
      </w:smartTag>
      <w:r w:rsidRPr="00263259">
        <w:rPr>
          <w:rFonts w:ascii="Times New Roman" w:hAnsi="Times New Roman" w:cs="Times New Roman"/>
          <w:sz w:val="28"/>
          <w:szCs w:val="28"/>
        </w:rPr>
        <w:t>;</w:t>
      </w:r>
    </w:p>
    <w:p w14:paraId="61FE8037" w14:textId="77777777" w:rsidR="005A6803" w:rsidRPr="00263259" w:rsidRDefault="005A6803" w:rsidP="00367086">
      <w:pPr>
        <w:pStyle w:val="ConsNormal"/>
        <w:widowControl/>
        <w:numPr>
          <w:ilvl w:val="0"/>
          <w:numId w:val="8"/>
        </w:numPr>
        <w:spacing w:line="23" w:lineRule="atLeast"/>
        <w:ind w:left="0" w:firstLine="709"/>
        <w:jc w:val="both"/>
        <w:rPr>
          <w:rFonts w:ascii="Times New Roman" w:hAnsi="Times New Roman" w:cs="Times New Roman"/>
          <w:sz w:val="28"/>
          <w:szCs w:val="28"/>
        </w:rPr>
      </w:pPr>
      <w:r w:rsidRPr="00263259">
        <w:rPr>
          <w:rFonts w:ascii="Times New Roman" w:hAnsi="Times New Roman" w:cs="Times New Roman"/>
          <w:sz w:val="28"/>
          <w:szCs w:val="28"/>
        </w:rPr>
        <w:t xml:space="preserve">для автомобильных дорог IV и III категорий – </w:t>
      </w:r>
      <w:smartTag w:uri="urn:schemas-microsoft-com:office:smarttags" w:element="metricconverter">
        <w:smartTagPr>
          <w:attr w:name="ProductID" w:val="50 м"/>
        </w:smartTagPr>
        <w:r w:rsidRPr="00263259">
          <w:rPr>
            <w:rFonts w:ascii="Times New Roman" w:hAnsi="Times New Roman" w:cs="Times New Roman"/>
            <w:sz w:val="28"/>
            <w:szCs w:val="28"/>
          </w:rPr>
          <w:t>50 м</w:t>
        </w:r>
      </w:smartTag>
      <w:r w:rsidRPr="00263259">
        <w:rPr>
          <w:rFonts w:ascii="Times New Roman" w:hAnsi="Times New Roman" w:cs="Times New Roman"/>
          <w:sz w:val="28"/>
          <w:szCs w:val="28"/>
        </w:rPr>
        <w:t>;</w:t>
      </w:r>
    </w:p>
    <w:p w14:paraId="7B899E1C" w14:textId="77777777" w:rsidR="005A6803" w:rsidRPr="00263259" w:rsidRDefault="005A6803" w:rsidP="00367086">
      <w:pPr>
        <w:pStyle w:val="ConsNormal"/>
        <w:widowControl/>
        <w:numPr>
          <w:ilvl w:val="0"/>
          <w:numId w:val="8"/>
        </w:numPr>
        <w:spacing w:line="23" w:lineRule="atLeast"/>
        <w:ind w:left="0" w:firstLine="709"/>
        <w:jc w:val="both"/>
        <w:rPr>
          <w:rFonts w:ascii="Times New Roman" w:hAnsi="Times New Roman" w:cs="Times New Roman"/>
          <w:sz w:val="28"/>
          <w:szCs w:val="28"/>
        </w:rPr>
      </w:pPr>
      <w:r w:rsidRPr="00263259">
        <w:rPr>
          <w:rFonts w:ascii="Times New Roman" w:hAnsi="Times New Roman" w:cs="Times New Roman"/>
          <w:sz w:val="28"/>
          <w:szCs w:val="28"/>
        </w:rPr>
        <w:t xml:space="preserve">для автомобильных дорог II и I категорий – </w:t>
      </w:r>
      <w:smartTag w:uri="urn:schemas-microsoft-com:office:smarttags" w:element="metricconverter">
        <w:smartTagPr>
          <w:attr w:name="ProductID" w:val="75 м"/>
        </w:smartTagPr>
        <w:r w:rsidRPr="00263259">
          <w:rPr>
            <w:rFonts w:ascii="Times New Roman" w:hAnsi="Times New Roman" w:cs="Times New Roman"/>
            <w:sz w:val="28"/>
            <w:szCs w:val="28"/>
          </w:rPr>
          <w:t>75 м</w:t>
        </w:r>
      </w:smartTag>
      <w:r w:rsidRPr="00263259">
        <w:rPr>
          <w:rFonts w:ascii="Times New Roman" w:hAnsi="Times New Roman" w:cs="Times New Roman"/>
          <w:sz w:val="28"/>
          <w:szCs w:val="28"/>
        </w:rPr>
        <w:t>;</w:t>
      </w:r>
    </w:p>
    <w:p w14:paraId="69839A18" w14:textId="77777777" w:rsidR="005A6803" w:rsidRPr="00263259" w:rsidRDefault="005A6803" w:rsidP="005A6803">
      <w:pPr>
        <w:pStyle w:val="ConsNormal"/>
        <w:widowControl/>
        <w:spacing w:line="23" w:lineRule="atLeast"/>
        <w:jc w:val="both"/>
        <w:rPr>
          <w:rFonts w:ascii="Times New Roman" w:hAnsi="Times New Roman" w:cs="Times New Roman"/>
          <w:sz w:val="28"/>
          <w:szCs w:val="28"/>
        </w:rPr>
      </w:pPr>
      <w:r w:rsidRPr="00263259">
        <w:rPr>
          <w:rFonts w:ascii="Times New Roman" w:hAnsi="Times New Roman" w:cs="Times New Roman"/>
          <w:sz w:val="28"/>
          <w:szCs w:val="28"/>
        </w:rPr>
        <w:t>Придорожные полосы являются ограничением для размещения объектов капитального строительства. На этой территории запрещается размещение жилых и общественных зданий, складов нефти и нефтепродуктов.</w:t>
      </w:r>
    </w:p>
    <w:p w14:paraId="5250F784" w14:textId="7154B969" w:rsidR="0035321F" w:rsidRPr="00263259" w:rsidRDefault="0035321F" w:rsidP="005A6803">
      <w:pPr>
        <w:pStyle w:val="ConsNormal"/>
        <w:widowControl/>
        <w:spacing w:line="23" w:lineRule="atLeast"/>
        <w:jc w:val="both"/>
        <w:rPr>
          <w:rFonts w:ascii="Times New Roman" w:hAnsi="Times New Roman" w:cs="Times New Roman"/>
          <w:sz w:val="28"/>
          <w:szCs w:val="28"/>
        </w:rPr>
      </w:pPr>
      <w:r w:rsidRPr="00263259">
        <w:rPr>
          <w:rFonts w:ascii="Times New Roman" w:hAnsi="Times New Roman" w:cs="Times New Roman"/>
          <w:sz w:val="28"/>
          <w:szCs w:val="28"/>
        </w:rPr>
        <w:t>Сведения о границе придорожной полосы автомобильной дороги общего пользования федерального значения «"Иртыш" Челябинск - Курган - Омск - Новосибирск» внесены в ЕГРН (54:09-6.58).</w:t>
      </w:r>
    </w:p>
    <w:p w14:paraId="3FD746FD" w14:textId="77777777" w:rsidR="005A6803" w:rsidRPr="00263259" w:rsidRDefault="005A6803" w:rsidP="005A6803">
      <w:pPr>
        <w:pStyle w:val="6"/>
      </w:pPr>
      <w:r w:rsidRPr="00263259">
        <w:lastRenderedPageBreak/>
        <w:t xml:space="preserve">Охранные зоны линий и сооружений связи. </w:t>
      </w:r>
    </w:p>
    <w:p w14:paraId="40CB32CC" w14:textId="77777777" w:rsidR="00C0142C" w:rsidRPr="00263259" w:rsidRDefault="00C0142C" w:rsidP="00C0142C">
      <w:pPr>
        <w:pStyle w:val="af4"/>
      </w:pPr>
      <w:r w:rsidRPr="00263259">
        <w:t xml:space="preserve">Размеры охранных зон устанавливаются согласно правилам охраны линий и сооружений связи Российской Федерации, утвержденным постановлением Правительства Российской Федерации от 09.06.95 № 578. </w:t>
      </w:r>
    </w:p>
    <w:p w14:paraId="4E68A29C" w14:textId="77777777" w:rsidR="00C0142C" w:rsidRPr="00263259" w:rsidRDefault="00C0142C" w:rsidP="00C0142C">
      <w:pPr>
        <w:pStyle w:val="af4"/>
      </w:pPr>
      <w:r w:rsidRPr="00263259">
        <w:t>На трассах кабельных и воздушных линий связи и линий радиофикации устанавливаются охранные зоны с особыми условиями использования:</w:t>
      </w:r>
    </w:p>
    <w:p w14:paraId="1F332718" w14:textId="77777777" w:rsidR="00C0142C" w:rsidRPr="00263259" w:rsidRDefault="00C0142C" w:rsidP="00C0142C">
      <w:pPr>
        <w:pStyle w:val="af4"/>
      </w:pPr>
      <w:r w:rsidRPr="00263259">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14:paraId="086F9731" w14:textId="77777777" w:rsidR="00C0142C" w:rsidRPr="00263259" w:rsidRDefault="00C0142C" w:rsidP="00C0142C">
      <w:pPr>
        <w:pStyle w:val="af4"/>
      </w:pPr>
      <w:r w:rsidRPr="00263259">
        <w:t>-для морских кабельных линий связи и 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14:paraId="3C07F39D" w14:textId="77777777" w:rsidR="00C0142C" w:rsidRPr="00263259" w:rsidRDefault="00C0142C" w:rsidP="00C0142C">
      <w:pPr>
        <w:pStyle w:val="af4"/>
      </w:pPr>
      <w:r w:rsidRPr="00263259">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14:paraId="1819AC73" w14:textId="77777777" w:rsidR="00C0142C" w:rsidRPr="00263259" w:rsidRDefault="00C0142C" w:rsidP="00C0142C">
      <w:pPr>
        <w:pStyle w:val="af4"/>
      </w:pPr>
      <w:r w:rsidRPr="00263259">
        <w:t>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14:paraId="2BF96629" w14:textId="77777777" w:rsidR="0028578A" w:rsidRPr="00263259" w:rsidRDefault="0028578A" w:rsidP="0028578A">
      <w:pPr>
        <w:pStyle w:val="6"/>
      </w:pPr>
      <w:r w:rsidRPr="00263259">
        <w:t>Зона ограничений передающего радиотехнического объекта, являющегося объектом капитального строительства.</w:t>
      </w:r>
    </w:p>
    <w:p w14:paraId="19D0F715" w14:textId="77777777" w:rsidR="0028578A" w:rsidRPr="00263259" w:rsidRDefault="0028578A" w:rsidP="0028578A">
      <w:pPr>
        <w:pStyle w:val="af4"/>
      </w:pPr>
      <w:r w:rsidRPr="00263259">
        <w:t>В соответствии с СанПиН 2.1.8./2.2.4.1383-03 в целях защиты населения от воздействия  электромагнитных полей (ЭМП), создаваемых антеннами передающих радиотехнических объектов (ПРТО), устанавливаются санитарно-защитные зоны (СЗЗ) и зоны ограничения с учетом перспективного развития ПРТО и населенного пункта.</w:t>
      </w:r>
    </w:p>
    <w:p w14:paraId="00A39F59" w14:textId="77777777" w:rsidR="0028578A" w:rsidRPr="00263259" w:rsidRDefault="0028578A" w:rsidP="0028578A">
      <w:pPr>
        <w:pStyle w:val="af4"/>
      </w:pPr>
      <w:r w:rsidRPr="00263259">
        <w:t>Границы СЗЗ определяются на высоте 2 м от поверхности земли по предельно допустимым уровням (ПДУ), указанным в п.п.3.3 и 3.4 СанПиН 2.1.8./2.2.4.1383-03.</w:t>
      </w:r>
    </w:p>
    <w:p w14:paraId="2024CE15" w14:textId="77777777" w:rsidR="0028578A" w:rsidRPr="00263259" w:rsidRDefault="0028578A" w:rsidP="0028578A">
      <w:pPr>
        <w:pStyle w:val="af4"/>
      </w:pPr>
      <w:r w:rsidRPr="00263259">
        <w:t>Зона ограничения представляет собой территорию, на внешних границах которой на высоте от поверхности земли более 2 м, уровни ЭМП превышают ПДУ по п.п.3.3 и 3.4. СанПиН 2.1.8./2.2.4.1383-03.</w:t>
      </w:r>
    </w:p>
    <w:p w14:paraId="3F02D0AD" w14:textId="77777777" w:rsidR="0028578A" w:rsidRPr="00263259" w:rsidRDefault="0028578A" w:rsidP="0028578A">
      <w:pPr>
        <w:pStyle w:val="af4"/>
      </w:pPr>
      <w:r w:rsidRPr="00263259">
        <w:t>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по п.п.3.3 и 3.4. СанПиН 2.1.8./2.2.4.1383-03.</w:t>
      </w:r>
    </w:p>
    <w:p w14:paraId="6A0C420B" w14:textId="77777777" w:rsidR="0028578A" w:rsidRPr="00263259" w:rsidRDefault="0028578A" w:rsidP="0028578A">
      <w:pPr>
        <w:pStyle w:val="af4"/>
      </w:pPr>
      <w:r w:rsidRPr="00263259">
        <w:lastRenderedPageBreak/>
        <w:t>Для ПРТО с мощностью передатчиков более 100 кВт, расположенных в черте жилой застройки, границы СЗЗ устанавливаются решением Главного государственного санитарного врача Российской Федерации или его заместителя по результатам санитарно-эпидемиологической экспертизы, проводимой ФГУЗ "Федеральный центр гигиены и эпидемиологии" профильным научно-исследовательским институтом.</w:t>
      </w:r>
    </w:p>
    <w:p w14:paraId="734E8333" w14:textId="77777777" w:rsidR="0028578A" w:rsidRPr="00263259" w:rsidRDefault="0028578A" w:rsidP="0028578A">
      <w:pPr>
        <w:pStyle w:val="af4"/>
      </w:pPr>
      <w:r w:rsidRPr="00263259">
        <w:t>СЗЗ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260C2840" w14:textId="77777777" w:rsidR="0028578A" w:rsidRPr="00263259" w:rsidRDefault="0028578A" w:rsidP="0028578A">
      <w:pPr>
        <w:pStyle w:val="af4"/>
      </w:pPr>
      <w:r w:rsidRPr="00263259">
        <w:t>СЗЗ и зона ограничений или какая-либо их часть не могут рассматриваться как резервная территория ПРТО и использоваться для расширения промышленной площадки.</w:t>
      </w:r>
    </w:p>
    <w:p w14:paraId="3B70E84E" w14:textId="77777777" w:rsidR="0028578A" w:rsidRPr="00263259" w:rsidRDefault="0028578A" w:rsidP="0028578A">
      <w:pPr>
        <w:pStyle w:val="af4"/>
      </w:pPr>
      <w:r w:rsidRPr="00263259">
        <w:t>СЗЗ не может рассматриваться как территория для размещения коллективных или индивидуальных дачных и садово-огородных участков.</w:t>
      </w:r>
    </w:p>
    <w:p w14:paraId="287724F7" w14:textId="77777777" w:rsidR="008A3D27" w:rsidRPr="00263259" w:rsidRDefault="008A3D27" w:rsidP="008A3D27">
      <w:pPr>
        <w:pStyle w:val="6"/>
      </w:pPr>
      <w:r w:rsidRPr="00263259">
        <w:t>Охранная зона стационарных пунктов наблюдений за состоянием окружающей среды, ее загрязнением</w:t>
      </w:r>
    </w:p>
    <w:p w14:paraId="7DD1F204" w14:textId="77777777" w:rsidR="008A3D27" w:rsidRPr="00263259" w:rsidRDefault="008A3D27" w:rsidP="008A3D27">
      <w:pPr>
        <w:pStyle w:val="af4"/>
      </w:pPr>
      <w:r w:rsidRPr="00263259">
        <w:t>В соответствии с постановлением Правительства Российской Федерации от 17 марта 2021 года №392 о</w:t>
      </w:r>
      <w:r w:rsidRPr="00263259">
        <w:rPr>
          <w:shd w:val="clear" w:color="auto" w:fill="FFFFFF"/>
        </w:rPr>
        <w:t>хранная зона устанавливается для стационарных пунктов наблюдений, расположенных на земельных участках, которые находятся в постоянном (бессрочном) пользовании организаций, подведомственных Федеральной службе по гидрометеорологии и мониторингу окружающей среды (далее - организации наблюдательной сети), или на части акватории водного объекта.</w:t>
      </w:r>
    </w:p>
    <w:p w14:paraId="7A3E7EEF" w14:textId="77777777" w:rsidR="008A3D27" w:rsidRPr="00263259" w:rsidRDefault="008A3D27" w:rsidP="008A3D27">
      <w:pPr>
        <w:pStyle w:val="af4"/>
      </w:pPr>
      <w:r w:rsidRPr="00263259">
        <w:t>Предельные размеры охранной зоны составляют:</w:t>
      </w:r>
    </w:p>
    <w:p w14:paraId="4A987DDA" w14:textId="77777777" w:rsidR="008A3D27" w:rsidRPr="00263259" w:rsidRDefault="008A3D27" w:rsidP="008A3D27">
      <w:pPr>
        <w:pStyle w:val="af4"/>
      </w:pPr>
      <w:r w:rsidRPr="00263259">
        <w:t>а) 100 метров во все стороны от места расположения приборов и оборудования стационарного пункта наблюдений - для стационарных пунктов наблюдений, на которых осуществляются гидрологические наблюдения или наблюдения за загрязнением атмосферного воздуха;</w:t>
      </w:r>
    </w:p>
    <w:p w14:paraId="5720E4BE" w14:textId="77777777" w:rsidR="008A3D27" w:rsidRPr="00263259" w:rsidRDefault="008A3D27" w:rsidP="008A3D27">
      <w:pPr>
        <w:pStyle w:val="af4"/>
      </w:pPr>
      <w:r w:rsidRPr="00263259">
        <w:t>б) 200 метров - для стационарных пунктов наблюдений в случаях, не указанных в подпункте "а".</w:t>
      </w:r>
    </w:p>
    <w:p w14:paraId="23F430FB" w14:textId="77777777" w:rsidR="008A3D27" w:rsidRPr="00263259" w:rsidRDefault="008A3D27" w:rsidP="008A3D27">
      <w:pPr>
        <w:pStyle w:val="af4"/>
      </w:pPr>
      <w:r w:rsidRPr="00263259">
        <w:t>В границах охранной зоны запрещается:</w:t>
      </w:r>
    </w:p>
    <w:p w14:paraId="6A07CC7F" w14:textId="77777777" w:rsidR="008A3D27" w:rsidRPr="00263259" w:rsidRDefault="008A3D27" w:rsidP="008A3D27">
      <w:pPr>
        <w:pStyle w:val="af4"/>
      </w:pPr>
      <w:r w:rsidRPr="00263259">
        <w:t>а) строительство объектов капитального строительства, возведение некапитальных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
    <w:p w14:paraId="483D10A2" w14:textId="77777777" w:rsidR="008A3D27" w:rsidRPr="00263259" w:rsidRDefault="008A3D27" w:rsidP="008A3D27">
      <w:pPr>
        <w:pStyle w:val="af4"/>
      </w:pPr>
      <w:r w:rsidRPr="00263259">
        <w:t xml:space="preserve">б) размещение источников искажения температурно-влажностного режима атмосферного воздуха (теплотрассы, котельные, трубопроводы, бетонные, асфальтовые и иные искусственные площадки, искусственные водные </w:t>
      </w:r>
      <w:r w:rsidRPr="00263259">
        <w:lastRenderedPageBreak/>
        <w:t>объекты, оросительные и осушительные системы, открытые источники огня, дыма);</w:t>
      </w:r>
    </w:p>
    <w:p w14:paraId="69B3F14A" w14:textId="77777777" w:rsidR="008A3D27" w:rsidRPr="00263259" w:rsidRDefault="008A3D27" w:rsidP="008A3D27">
      <w:pPr>
        <w:pStyle w:val="af4"/>
      </w:pPr>
      <w:r w:rsidRPr="00263259">
        <w:t>в) проведение горных, геолого-разведочных и взрывных работ, а также земляных работ;</w:t>
      </w:r>
    </w:p>
    <w:p w14:paraId="373C86F0" w14:textId="77777777" w:rsidR="008A3D27" w:rsidRPr="00263259" w:rsidRDefault="008A3D27" w:rsidP="008A3D27">
      <w:pPr>
        <w:pStyle w:val="af4"/>
      </w:pPr>
      <w:r w:rsidRPr="00263259">
        <w:t>г) организация стоянки автомобильного и (или) водного транспорта, других механизмов, сооружение причалов и пристаней;</w:t>
      </w:r>
    </w:p>
    <w:p w14:paraId="281183F9" w14:textId="77777777" w:rsidR="008A3D27" w:rsidRPr="00263259" w:rsidRDefault="008A3D27" w:rsidP="008A3D27">
      <w:pPr>
        <w:pStyle w:val="af4"/>
      </w:pPr>
      <w:r w:rsidRPr="00263259">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14:paraId="4300B8AE" w14:textId="77777777" w:rsidR="008A3D27" w:rsidRPr="00263259" w:rsidRDefault="008A3D27" w:rsidP="008A3D27">
      <w:pPr>
        <w:pStyle w:val="af4"/>
      </w:pPr>
      <w:r w:rsidRPr="00263259">
        <w:t>е) складирование удобрений, отходов производства и потребления.</w:t>
      </w:r>
    </w:p>
    <w:p w14:paraId="0DB9C128" w14:textId="77777777" w:rsidR="008A3D27" w:rsidRPr="00263259" w:rsidRDefault="008A3D27" w:rsidP="008A3D27">
      <w:pPr>
        <w:pStyle w:val="af4"/>
        <w:rPr>
          <w:shd w:val="clear" w:color="auto" w:fill="FFFFFF"/>
        </w:rPr>
      </w:pPr>
      <w:r w:rsidRPr="00263259">
        <w:rPr>
          <w:shd w:val="clear" w:color="auto" w:fill="FFFFFF"/>
        </w:rPr>
        <w:t>Охранная зона считается установленной или прекращенной со дня внесения соответствующих сведений о границах охранной зоны в Единый государственный реестр недвижимости.</w:t>
      </w:r>
    </w:p>
    <w:p w14:paraId="6FFE9C5D" w14:textId="500B1C8B" w:rsidR="008814CC" w:rsidRPr="00263259" w:rsidRDefault="008A3D27" w:rsidP="00043F3E">
      <w:pPr>
        <w:pStyle w:val="af4"/>
        <w:rPr>
          <w:b/>
          <w:u w:val="single"/>
          <w:shd w:val="clear" w:color="auto" w:fill="FFFFFF"/>
        </w:rPr>
      </w:pPr>
      <w:r w:rsidRPr="00263259">
        <w:rPr>
          <w:u w:val="single"/>
          <w:shd w:val="clear" w:color="auto" w:fill="FFFFFF"/>
        </w:rPr>
        <w:t xml:space="preserve">На территории </w:t>
      </w:r>
      <w:r w:rsidR="0042437B" w:rsidRPr="00263259">
        <w:rPr>
          <w:u w:val="single"/>
          <w:shd w:val="clear" w:color="auto" w:fill="FFFFFF"/>
        </w:rPr>
        <w:t>района</w:t>
      </w:r>
      <w:r w:rsidRPr="00263259">
        <w:rPr>
          <w:u w:val="single"/>
          <w:shd w:val="clear" w:color="auto" w:fill="FFFFFF"/>
        </w:rPr>
        <w:t xml:space="preserve"> </w:t>
      </w:r>
      <w:r w:rsidR="0042437B" w:rsidRPr="00263259">
        <w:rPr>
          <w:u w:val="single"/>
          <w:shd w:val="clear" w:color="auto" w:fill="FFFFFF"/>
        </w:rPr>
        <w:t>установлены</w:t>
      </w:r>
      <w:r w:rsidR="008814CC" w:rsidRPr="00263259">
        <w:rPr>
          <w:u w:val="single"/>
          <w:shd w:val="clear" w:color="auto" w:fill="FFFFFF"/>
        </w:rPr>
        <w:t xml:space="preserve"> охранные зоны, сведения о границах которых внесены в ЕГРН</w:t>
      </w:r>
      <w:r w:rsidR="0042437B" w:rsidRPr="00263259">
        <w:rPr>
          <w:u w:val="single"/>
          <w:shd w:val="clear" w:color="auto" w:fill="FFFFFF"/>
        </w:rPr>
        <w:t>:</w:t>
      </w:r>
      <w:r w:rsidR="00043F3E" w:rsidRPr="00263259">
        <w:rPr>
          <w:u w:val="single"/>
          <w:shd w:val="clear" w:color="auto" w:fill="FFFFFF"/>
        </w:rPr>
        <w:t xml:space="preserve"> </w:t>
      </w:r>
      <w:r w:rsidR="008814CC" w:rsidRPr="00263259">
        <w:rPr>
          <w:u w:val="single"/>
          <w:shd w:val="clear" w:color="auto" w:fill="FFFFFF"/>
        </w:rPr>
        <w:t xml:space="preserve">охранная зона </w:t>
      </w:r>
      <w:r w:rsidR="00043F3E" w:rsidRPr="00263259">
        <w:rPr>
          <w:u w:val="single"/>
          <w:shd w:val="clear" w:color="auto" w:fill="FFFFFF"/>
        </w:rPr>
        <w:t>стационарного пункта наблюдений метеорологическая станция второго разряда Каргат</w:t>
      </w:r>
      <w:r w:rsidR="008814CC" w:rsidRPr="00263259">
        <w:rPr>
          <w:u w:val="single"/>
          <w:shd w:val="clear" w:color="auto" w:fill="FFFFFF"/>
        </w:rPr>
        <w:t xml:space="preserve"> (</w:t>
      </w:r>
      <w:r w:rsidR="0035321F" w:rsidRPr="00263259">
        <w:rPr>
          <w:u w:val="single"/>
          <w:shd w:val="clear" w:color="auto" w:fill="FFFFFF"/>
        </w:rPr>
        <w:t>54:09-6.969</w:t>
      </w:r>
      <w:r w:rsidR="008814CC" w:rsidRPr="00263259">
        <w:rPr>
          <w:u w:val="single"/>
          <w:shd w:val="clear" w:color="auto" w:fill="FFFFFF"/>
        </w:rPr>
        <w:t>)</w:t>
      </w:r>
      <w:r w:rsidR="00043F3E" w:rsidRPr="00263259">
        <w:rPr>
          <w:u w:val="single"/>
          <w:shd w:val="clear" w:color="auto" w:fill="FFFFFF"/>
        </w:rPr>
        <w:t>.</w:t>
      </w:r>
    </w:p>
    <w:p w14:paraId="1ABAAA20" w14:textId="52ED2DB0" w:rsidR="005A6803" w:rsidRPr="00263259" w:rsidRDefault="005A6803" w:rsidP="005A6803">
      <w:pPr>
        <w:pStyle w:val="6"/>
      </w:pPr>
      <w:r w:rsidRPr="00263259">
        <w:t>Водоохранная (рыбоохранная) зона и прибрежная защитная полоса</w:t>
      </w:r>
      <w:r w:rsidR="0050120A" w:rsidRPr="00263259">
        <w:t>, береговая полоса</w:t>
      </w:r>
      <w:r w:rsidRPr="00263259">
        <w:t>.</w:t>
      </w:r>
    </w:p>
    <w:p w14:paraId="061D56E9"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i/>
          <w:sz w:val="28"/>
          <w:szCs w:val="28"/>
        </w:rPr>
        <w:t>Водоохранные зоны</w:t>
      </w:r>
      <w:r w:rsidRPr="00263259">
        <w:rPr>
          <w:rFonts w:ascii="Times New Roman" w:hAnsi="Times New Roman" w:cs="Times New Roman"/>
          <w:sz w:val="28"/>
          <w:szCs w:val="28"/>
        </w:rPr>
        <w:t xml:space="preserve"> устанавливаются в соответствии со ст. 65 Водного кодекса Российской Федерации. </w:t>
      </w:r>
    </w:p>
    <w:p w14:paraId="2E9BCE7C"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Ширина водоохранной зоны рек или ручьев устанавливается от их истока для рек или ручьев протяженностью:</w:t>
      </w:r>
    </w:p>
    <w:p w14:paraId="2A4D3A79"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1) до десяти километров - в размере пятидесяти метров;</w:t>
      </w:r>
    </w:p>
    <w:p w14:paraId="6FC8FC1C"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2) от десяти до пятидесяти километров - в размере ста метров;</w:t>
      </w:r>
    </w:p>
    <w:p w14:paraId="0C7CBB4E"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3) от пятидесяти километров и более - в размере двухсот метров.</w:t>
      </w:r>
    </w:p>
    <w:p w14:paraId="282A6000"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7CB1B078"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47CBEEF1"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 xml:space="preserve">В границах водоохранных зон устанавливаются </w:t>
      </w:r>
      <w:r w:rsidRPr="00263259">
        <w:rPr>
          <w:rFonts w:ascii="Times New Roman" w:hAnsi="Times New Roman" w:cs="Times New Roman"/>
          <w:i/>
          <w:sz w:val="28"/>
          <w:szCs w:val="28"/>
        </w:rPr>
        <w:t>прибрежные защитные</w:t>
      </w:r>
      <w:r w:rsidRPr="00263259">
        <w:rPr>
          <w:rFonts w:ascii="Times New Roman" w:hAnsi="Times New Roman" w:cs="Times New Roman"/>
          <w:sz w:val="28"/>
          <w:szCs w:val="28"/>
        </w:rPr>
        <w:t xml:space="preserve"> полосы, на территориях которых вводятся дополнительные ограничения хозяйственной и иной деятельности.</w:t>
      </w:r>
    </w:p>
    <w:p w14:paraId="759A7D6C"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42CA8B53"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lastRenderedPageBreak/>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6F4FC8FD"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14:paraId="62DE89F2" w14:textId="5863D0E9" w:rsidR="0050120A" w:rsidRPr="00263259" w:rsidRDefault="0050120A" w:rsidP="0050120A">
      <w:r w:rsidRPr="00263259">
        <w:t>Также в соответствии со ст. 6 Водного кодекса Р</w:t>
      </w:r>
      <w:r w:rsidR="0035321F" w:rsidRPr="00263259">
        <w:t xml:space="preserve">оссийской </w:t>
      </w:r>
      <w:r w:rsidRPr="00263259">
        <w:t>Ф</w:t>
      </w:r>
      <w:r w:rsidR="0035321F" w:rsidRPr="00263259">
        <w:t>едерации</w:t>
      </w:r>
      <w:r w:rsidRPr="00263259">
        <w:t xml:space="preserve"> устанавливается </w:t>
      </w:r>
      <w:r w:rsidRPr="00263259">
        <w:rPr>
          <w:i/>
        </w:rPr>
        <w:t>береговая полоса</w:t>
      </w:r>
      <w:r w:rsidRPr="00263259">
        <w:t xml:space="preserve"> – полоса вдоль береговой линии (границы водного объекта) водного объекта общего пользования. Ширина береговой полосы водных объектов общего пользования составляет </w:t>
      </w:r>
      <w:smartTag w:uri="urn:schemas-microsoft-com:office:smarttags" w:element="metricconverter">
        <w:smartTagPr>
          <w:attr w:name="ProductID" w:val="20 м"/>
        </w:smartTagPr>
        <w:r w:rsidRPr="00263259">
          <w:t>20 м</w:t>
        </w:r>
      </w:smartTag>
      <w:r w:rsidRPr="00263259">
        <w:t xml:space="preserve">, за исключением береговой полосы каналов, а также рек и ручьев, протяженность которых от истока до устья не более чем </w:t>
      </w:r>
      <w:smartTag w:uri="urn:schemas-microsoft-com:office:smarttags" w:element="metricconverter">
        <w:smartTagPr>
          <w:attr w:name="ProductID" w:val="10 км"/>
        </w:smartTagPr>
        <w:r w:rsidRPr="00263259">
          <w:t>10 км</w:t>
        </w:r>
      </w:smartTag>
      <w:r w:rsidRPr="00263259">
        <w:t xml:space="preserve">. Ширина береговой полосы каналов, рек и ручьев длиной не более, чем </w:t>
      </w:r>
      <w:smartTag w:uri="urn:schemas-microsoft-com:office:smarttags" w:element="metricconverter">
        <w:smartTagPr>
          <w:attr w:name="ProductID" w:val="10 км"/>
        </w:smartTagPr>
        <w:r w:rsidRPr="00263259">
          <w:t>10 км</w:t>
        </w:r>
      </w:smartTag>
      <w:r w:rsidRPr="00263259">
        <w:t xml:space="preserve">, составляет </w:t>
      </w:r>
      <w:smartTag w:uri="urn:schemas-microsoft-com:office:smarttags" w:element="metricconverter">
        <w:smartTagPr>
          <w:attr w:name="ProductID" w:val="5 м"/>
        </w:smartTagPr>
        <w:r w:rsidRPr="00263259">
          <w:t>5 м</w:t>
        </w:r>
      </w:smartTag>
      <w:r w:rsidRPr="00263259">
        <w:t>.</w:t>
      </w:r>
    </w:p>
    <w:p w14:paraId="0CE29024" w14:textId="77777777" w:rsidR="00D13474" w:rsidRPr="00263259" w:rsidRDefault="00D13474" w:rsidP="0050120A"/>
    <w:p w14:paraId="26A46C7C" w14:textId="63075D3D" w:rsidR="00D13474" w:rsidRPr="00263259" w:rsidRDefault="00D13474" w:rsidP="00D13474">
      <w:pPr>
        <w:pStyle w:val="ConsNormal"/>
        <w:widowControl/>
        <w:spacing w:line="23" w:lineRule="atLeast"/>
        <w:ind w:firstLine="0"/>
        <w:jc w:val="both"/>
        <w:rPr>
          <w:rFonts w:ascii="Times New Roman" w:hAnsi="Times New Roman" w:cs="Times New Roman"/>
          <w:sz w:val="28"/>
          <w:szCs w:val="28"/>
        </w:rPr>
      </w:pPr>
      <w:r w:rsidRPr="00263259">
        <w:rPr>
          <w:rFonts w:ascii="Times New Roman" w:hAnsi="Times New Roman" w:cs="Times New Roman"/>
          <w:sz w:val="28"/>
          <w:szCs w:val="28"/>
        </w:rPr>
        <w:t xml:space="preserve">Таблица </w:t>
      </w:r>
      <w:r w:rsidR="00BA03C3" w:rsidRPr="00263259">
        <w:rPr>
          <w:rFonts w:ascii="Times New Roman" w:hAnsi="Times New Roman" w:cs="Times New Roman"/>
          <w:sz w:val="28"/>
          <w:szCs w:val="28"/>
        </w:rPr>
        <w:t>3.3</w:t>
      </w:r>
      <w:r w:rsidRPr="00263259">
        <w:rPr>
          <w:rFonts w:ascii="Times New Roman" w:hAnsi="Times New Roman" w:cs="Times New Roman"/>
          <w:sz w:val="28"/>
          <w:szCs w:val="28"/>
        </w:rPr>
        <w:t xml:space="preserve"> Ширина водоохранных зон, прибрежных защитных полос и береговых полос водных объектов, располагающихся в границах Каргатского района</w:t>
      </w:r>
    </w:p>
    <w:tbl>
      <w:tblPr>
        <w:tblW w:w="5000" w:type="pct"/>
        <w:tblLook w:val="04A0" w:firstRow="1" w:lastRow="0" w:firstColumn="1" w:lastColumn="0" w:noHBand="0" w:noVBand="1"/>
      </w:tblPr>
      <w:tblGrid>
        <w:gridCol w:w="2461"/>
        <w:gridCol w:w="1361"/>
        <w:gridCol w:w="1993"/>
        <w:gridCol w:w="1878"/>
        <w:gridCol w:w="1878"/>
      </w:tblGrid>
      <w:tr w:rsidR="00263259" w:rsidRPr="00263259" w14:paraId="39036650" w14:textId="77777777" w:rsidTr="009A5E7E">
        <w:trPr>
          <w:cantSplit/>
          <w:trHeight w:val="20"/>
        </w:trPr>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246F5A" w14:textId="77777777" w:rsidR="00D13474" w:rsidRPr="00263259" w:rsidRDefault="00D13474" w:rsidP="00D13474">
            <w:pPr>
              <w:ind w:firstLine="0"/>
              <w:jc w:val="center"/>
              <w:rPr>
                <w:rFonts w:eastAsia="Times New Roman" w:cs="Times New Roman"/>
                <w:b/>
                <w:bCs/>
                <w:sz w:val="22"/>
                <w:lang w:eastAsia="ru-RU"/>
              </w:rPr>
            </w:pPr>
            <w:r w:rsidRPr="00263259">
              <w:rPr>
                <w:rFonts w:eastAsia="Times New Roman" w:cs="Times New Roman"/>
                <w:b/>
                <w:bCs/>
                <w:sz w:val="22"/>
                <w:lang w:eastAsia="ru-RU"/>
              </w:rPr>
              <w:t>Наименование реки</w:t>
            </w:r>
          </w:p>
        </w:tc>
        <w:tc>
          <w:tcPr>
            <w:tcW w:w="711" w:type="pct"/>
            <w:tcBorders>
              <w:top w:val="single" w:sz="4" w:space="0" w:color="auto"/>
              <w:left w:val="nil"/>
              <w:bottom w:val="single" w:sz="4" w:space="0" w:color="auto"/>
              <w:right w:val="single" w:sz="4" w:space="0" w:color="auto"/>
            </w:tcBorders>
            <w:shd w:val="clear" w:color="auto" w:fill="auto"/>
            <w:vAlign w:val="center"/>
            <w:hideMark/>
          </w:tcPr>
          <w:p w14:paraId="6FD0C27C" w14:textId="77777777" w:rsidR="00D13474" w:rsidRPr="00263259" w:rsidRDefault="00D13474" w:rsidP="00D13474">
            <w:pPr>
              <w:ind w:firstLine="0"/>
              <w:jc w:val="center"/>
              <w:rPr>
                <w:rFonts w:eastAsia="Times New Roman" w:cs="Times New Roman"/>
                <w:b/>
                <w:bCs/>
                <w:sz w:val="22"/>
                <w:lang w:eastAsia="ru-RU"/>
              </w:rPr>
            </w:pPr>
            <w:r w:rsidRPr="00263259">
              <w:rPr>
                <w:rFonts w:eastAsia="Times New Roman" w:cs="Times New Roman"/>
                <w:b/>
                <w:bCs/>
                <w:sz w:val="22"/>
                <w:lang w:eastAsia="ru-RU"/>
              </w:rPr>
              <w:t>Длина водотока, км</w:t>
            </w:r>
          </w:p>
        </w:tc>
        <w:tc>
          <w:tcPr>
            <w:tcW w:w="1041" w:type="pct"/>
            <w:tcBorders>
              <w:top w:val="single" w:sz="4" w:space="0" w:color="auto"/>
              <w:left w:val="nil"/>
              <w:bottom w:val="single" w:sz="4" w:space="0" w:color="auto"/>
              <w:right w:val="single" w:sz="4" w:space="0" w:color="auto"/>
            </w:tcBorders>
            <w:shd w:val="clear" w:color="auto" w:fill="auto"/>
            <w:vAlign w:val="center"/>
            <w:hideMark/>
          </w:tcPr>
          <w:p w14:paraId="36C1F360" w14:textId="77777777" w:rsidR="00D13474" w:rsidRPr="00263259" w:rsidRDefault="00D13474" w:rsidP="00D13474">
            <w:pPr>
              <w:ind w:firstLine="0"/>
              <w:jc w:val="center"/>
              <w:rPr>
                <w:rFonts w:eastAsia="Times New Roman" w:cs="Times New Roman"/>
                <w:b/>
                <w:bCs/>
                <w:sz w:val="22"/>
                <w:lang w:eastAsia="ru-RU"/>
              </w:rPr>
            </w:pPr>
            <w:r w:rsidRPr="00263259">
              <w:rPr>
                <w:rFonts w:eastAsia="Times New Roman" w:cs="Times New Roman"/>
                <w:b/>
                <w:bCs/>
                <w:sz w:val="22"/>
                <w:lang w:eastAsia="ru-RU"/>
              </w:rPr>
              <w:t>Ширина водоохранной зоны, м</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49A28C1B" w14:textId="77777777" w:rsidR="00D13474" w:rsidRPr="00263259" w:rsidRDefault="00D13474" w:rsidP="00D13474">
            <w:pPr>
              <w:ind w:firstLine="0"/>
              <w:jc w:val="center"/>
              <w:rPr>
                <w:rFonts w:eastAsia="Times New Roman" w:cs="Times New Roman"/>
                <w:b/>
                <w:bCs/>
                <w:sz w:val="22"/>
                <w:lang w:eastAsia="ru-RU"/>
              </w:rPr>
            </w:pPr>
            <w:r w:rsidRPr="00263259">
              <w:rPr>
                <w:rFonts w:eastAsia="Times New Roman" w:cs="Times New Roman"/>
                <w:b/>
                <w:bCs/>
                <w:sz w:val="22"/>
                <w:lang w:eastAsia="ru-RU"/>
              </w:rPr>
              <w:t>Ширина прибрежной защитной полосы, м</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7BE5C6AA" w14:textId="77777777" w:rsidR="00D13474" w:rsidRPr="00263259" w:rsidRDefault="00D13474" w:rsidP="00D13474">
            <w:pPr>
              <w:ind w:firstLine="0"/>
              <w:jc w:val="center"/>
              <w:rPr>
                <w:rFonts w:eastAsia="Times New Roman" w:cs="Times New Roman"/>
                <w:b/>
                <w:bCs/>
                <w:sz w:val="22"/>
                <w:lang w:eastAsia="ru-RU"/>
              </w:rPr>
            </w:pPr>
            <w:r w:rsidRPr="00263259">
              <w:rPr>
                <w:rFonts w:eastAsia="Times New Roman" w:cs="Times New Roman"/>
                <w:b/>
                <w:bCs/>
                <w:sz w:val="22"/>
                <w:lang w:eastAsia="ru-RU"/>
              </w:rPr>
              <w:t>Ширина береговой полосы, м</w:t>
            </w:r>
          </w:p>
        </w:tc>
      </w:tr>
      <w:tr w:rsidR="00263259" w:rsidRPr="00263259" w14:paraId="448126F2" w14:textId="77777777" w:rsidTr="009A5E7E">
        <w:trPr>
          <w:cantSplit/>
          <w:trHeight w:val="20"/>
        </w:trPr>
        <w:tc>
          <w:tcPr>
            <w:tcW w:w="1286" w:type="pct"/>
            <w:tcBorders>
              <w:top w:val="nil"/>
              <w:left w:val="single" w:sz="4" w:space="0" w:color="auto"/>
              <w:bottom w:val="single" w:sz="4" w:space="0" w:color="auto"/>
              <w:right w:val="single" w:sz="4" w:space="0" w:color="auto"/>
            </w:tcBorders>
            <w:shd w:val="clear" w:color="auto" w:fill="auto"/>
            <w:vAlign w:val="center"/>
            <w:hideMark/>
          </w:tcPr>
          <w:p w14:paraId="5278DCF5" w14:textId="110074E1" w:rsidR="00D13474" w:rsidRPr="00263259" w:rsidRDefault="00D13474" w:rsidP="00D13474">
            <w:pPr>
              <w:ind w:firstLine="0"/>
              <w:jc w:val="left"/>
              <w:rPr>
                <w:rFonts w:eastAsia="Times New Roman" w:cs="Times New Roman"/>
                <w:sz w:val="22"/>
                <w:lang w:eastAsia="ru-RU"/>
              </w:rPr>
            </w:pPr>
            <w:r w:rsidRPr="00263259">
              <w:rPr>
                <w:rFonts w:eastAsia="Times New Roman" w:cs="Times New Roman"/>
                <w:sz w:val="22"/>
                <w:lang w:eastAsia="ru-RU"/>
              </w:rPr>
              <w:t>Каргат</w:t>
            </w:r>
          </w:p>
        </w:tc>
        <w:tc>
          <w:tcPr>
            <w:tcW w:w="711" w:type="pct"/>
            <w:tcBorders>
              <w:top w:val="nil"/>
              <w:left w:val="nil"/>
              <w:bottom w:val="single" w:sz="4" w:space="0" w:color="auto"/>
              <w:right w:val="single" w:sz="4" w:space="0" w:color="auto"/>
            </w:tcBorders>
            <w:shd w:val="clear" w:color="auto" w:fill="auto"/>
            <w:vAlign w:val="center"/>
            <w:hideMark/>
          </w:tcPr>
          <w:p w14:paraId="01C1914D" w14:textId="3A9B9D0C" w:rsidR="00D13474" w:rsidRPr="00263259" w:rsidRDefault="00D13474" w:rsidP="00D13474">
            <w:pPr>
              <w:ind w:firstLine="0"/>
              <w:jc w:val="center"/>
              <w:rPr>
                <w:rFonts w:eastAsia="Times New Roman" w:cs="Times New Roman"/>
                <w:sz w:val="22"/>
                <w:lang w:eastAsia="ru-RU"/>
              </w:rPr>
            </w:pPr>
            <w:r w:rsidRPr="00263259">
              <w:rPr>
                <w:rFonts w:eastAsia="Times New Roman" w:cs="Times New Roman"/>
                <w:sz w:val="22"/>
                <w:lang w:eastAsia="ru-RU"/>
              </w:rPr>
              <w:t>387</w:t>
            </w:r>
          </w:p>
        </w:tc>
        <w:tc>
          <w:tcPr>
            <w:tcW w:w="1041" w:type="pct"/>
            <w:tcBorders>
              <w:top w:val="nil"/>
              <w:left w:val="nil"/>
              <w:bottom w:val="single" w:sz="4" w:space="0" w:color="auto"/>
              <w:right w:val="single" w:sz="4" w:space="0" w:color="auto"/>
            </w:tcBorders>
            <w:shd w:val="clear" w:color="auto" w:fill="auto"/>
            <w:vAlign w:val="center"/>
            <w:hideMark/>
          </w:tcPr>
          <w:p w14:paraId="79EFF8D5" w14:textId="77777777" w:rsidR="00D13474" w:rsidRPr="00263259" w:rsidRDefault="00D13474" w:rsidP="00D13474">
            <w:pPr>
              <w:ind w:firstLine="0"/>
              <w:jc w:val="center"/>
              <w:rPr>
                <w:rFonts w:eastAsia="Times New Roman" w:cs="Times New Roman"/>
                <w:sz w:val="22"/>
                <w:lang w:eastAsia="ru-RU"/>
              </w:rPr>
            </w:pPr>
            <w:r w:rsidRPr="00263259">
              <w:rPr>
                <w:rFonts w:eastAsia="Times New Roman" w:cs="Times New Roman"/>
                <w:sz w:val="22"/>
                <w:lang w:eastAsia="ru-RU"/>
              </w:rPr>
              <w:t>200</w:t>
            </w:r>
          </w:p>
        </w:tc>
        <w:tc>
          <w:tcPr>
            <w:tcW w:w="981" w:type="pct"/>
            <w:tcBorders>
              <w:top w:val="nil"/>
              <w:left w:val="nil"/>
              <w:bottom w:val="single" w:sz="4" w:space="0" w:color="auto"/>
              <w:right w:val="single" w:sz="4" w:space="0" w:color="auto"/>
            </w:tcBorders>
            <w:shd w:val="clear" w:color="auto" w:fill="auto"/>
            <w:vAlign w:val="center"/>
            <w:hideMark/>
          </w:tcPr>
          <w:p w14:paraId="0629F6A0" w14:textId="77777777" w:rsidR="00D13474" w:rsidRPr="00263259" w:rsidRDefault="00D13474" w:rsidP="00D13474">
            <w:pPr>
              <w:ind w:firstLine="0"/>
              <w:jc w:val="center"/>
              <w:rPr>
                <w:rFonts w:eastAsia="Times New Roman" w:cs="Times New Roman"/>
                <w:sz w:val="22"/>
                <w:lang w:eastAsia="ru-RU"/>
              </w:rPr>
            </w:pPr>
            <w:r w:rsidRPr="00263259">
              <w:rPr>
                <w:rFonts w:eastAsia="Times New Roman" w:cs="Times New Roman"/>
                <w:sz w:val="22"/>
                <w:lang w:eastAsia="ru-RU"/>
              </w:rPr>
              <w:t>30-50</w:t>
            </w:r>
          </w:p>
        </w:tc>
        <w:tc>
          <w:tcPr>
            <w:tcW w:w="981" w:type="pct"/>
            <w:tcBorders>
              <w:top w:val="nil"/>
              <w:left w:val="nil"/>
              <w:bottom w:val="single" w:sz="4" w:space="0" w:color="auto"/>
              <w:right w:val="single" w:sz="4" w:space="0" w:color="auto"/>
            </w:tcBorders>
            <w:shd w:val="clear" w:color="auto" w:fill="auto"/>
            <w:vAlign w:val="center"/>
            <w:hideMark/>
          </w:tcPr>
          <w:p w14:paraId="12E70A41" w14:textId="77777777" w:rsidR="00D13474" w:rsidRPr="00263259" w:rsidRDefault="00D13474" w:rsidP="00D13474">
            <w:pPr>
              <w:ind w:firstLine="0"/>
              <w:jc w:val="center"/>
              <w:rPr>
                <w:rFonts w:eastAsia="Times New Roman" w:cs="Times New Roman"/>
                <w:sz w:val="22"/>
                <w:lang w:eastAsia="ru-RU"/>
              </w:rPr>
            </w:pPr>
            <w:r w:rsidRPr="00263259">
              <w:rPr>
                <w:rFonts w:eastAsia="Times New Roman" w:cs="Times New Roman"/>
                <w:sz w:val="22"/>
                <w:lang w:eastAsia="ru-RU"/>
              </w:rPr>
              <w:t>20</w:t>
            </w:r>
          </w:p>
        </w:tc>
      </w:tr>
      <w:tr w:rsidR="00263259" w:rsidRPr="00263259" w14:paraId="635E7E7F" w14:textId="77777777" w:rsidTr="009A5E7E">
        <w:trPr>
          <w:cantSplit/>
          <w:trHeight w:val="20"/>
        </w:trPr>
        <w:tc>
          <w:tcPr>
            <w:tcW w:w="1286" w:type="pct"/>
            <w:tcBorders>
              <w:top w:val="nil"/>
              <w:left w:val="single" w:sz="4" w:space="0" w:color="auto"/>
              <w:bottom w:val="single" w:sz="4" w:space="0" w:color="auto"/>
              <w:right w:val="single" w:sz="4" w:space="0" w:color="auto"/>
            </w:tcBorders>
            <w:shd w:val="clear" w:color="auto" w:fill="auto"/>
            <w:vAlign w:val="center"/>
            <w:hideMark/>
          </w:tcPr>
          <w:p w14:paraId="29BFE8C2" w14:textId="1D007E0E" w:rsidR="00D13474" w:rsidRPr="00263259" w:rsidRDefault="00D13474" w:rsidP="00D13474">
            <w:pPr>
              <w:ind w:firstLine="0"/>
              <w:jc w:val="left"/>
              <w:rPr>
                <w:rFonts w:eastAsia="Times New Roman" w:cs="Times New Roman"/>
                <w:sz w:val="22"/>
                <w:lang w:eastAsia="ru-RU"/>
              </w:rPr>
            </w:pPr>
            <w:r w:rsidRPr="00263259">
              <w:rPr>
                <w:rFonts w:eastAsia="Times New Roman" w:cs="Times New Roman"/>
                <w:sz w:val="22"/>
                <w:lang w:eastAsia="ru-RU"/>
              </w:rPr>
              <w:t>Чулым</w:t>
            </w:r>
          </w:p>
        </w:tc>
        <w:tc>
          <w:tcPr>
            <w:tcW w:w="711" w:type="pct"/>
            <w:tcBorders>
              <w:top w:val="nil"/>
              <w:left w:val="nil"/>
              <w:bottom w:val="single" w:sz="4" w:space="0" w:color="auto"/>
              <w:right w:val="single" w:sz="4" w:space="0" w:color="auto"/>
            </w:tcBorders>
            <w:shd w:val="clear" w:color="auto" w:fill="auto"/>
            <w:vAlign w:val="center"/>
            <w:hideMark/>
          </w:tcPr>
          <w:p w14:paraId="425121F5" w14:textId="2697E3E6" w:rsidR="00D13474" w:rsidRPr="00263259" w:rsidRDefault="00D13474" w:rsidP="00D13474">
            <w:pPr>
              <w:ind w:firstLine="0"/>
              <w:jc w:val="center"/>
              <w:rPr>
                <w:rFonts w:eastAsia="Times New Roman" w:cs="Times New Roman"/>
                <w:sz w:val="22"/>
                <w:lang w:eastAsia="ru-RU"/>
              </w:rPr>
            </w:pPr>
            <w:r w:rsidRPr="00263259">
              <w:rPr>
                <w:rFonts w:eastAsia="Times New Roman" w:cs="Times New Roman"/>
                <w:sz w:val="22"/>
                <w:lang w:eastAsia="ru-RU"/>
              </w:rPr>
              <w:t>392</w:t>
            </w:r>
          </w:p>
        </w:tc>
        <w:tc>
          <w:tcPr>
            <w:tcW w:w="1041" w:type="pct"/>
            <w:tcBorders>
              <w:top w:val="nil"/>
              <w:left w:val="nil"/>
              <w:bottom w:val="single" w:sz="4" w:space="0" w:color="auto"/>
              <w:right w:val="single" w:sz="4" w:space="0" w:color="auto"/>
            </w:tcBorders>
            <w:shd w:val="clear" w:color="auto" w:fill="auto"/>
            <w:vAlign w:val="center"/>
            <w:hideMark/>
          </w:tcPr>
          <w:p w14:paraId="3D9098C8" w14:textId="0CF291D9" w:rsidR="00D13474" w:rsidRPr="00263259" w:rsidRDefault="00AE3073" w:rsidP="00D13474">
            <w:pPr>
              <w:ind w:firstLine="0"/>
              <w:jc w:val="center"/>
              <w:rPr>
                <w:rFonts w:eastAsia="Times New Roman" w:cs="Times New Roman"/>
                <w:sz w:val="22"/>
                <w:lang w:eastAsia="ru-RU"/>
              </w:rPr>
            </w:pPr>
            <w:r w:rsidRPr="00263259">
              <w:rPr>
                <w:rFonts w:eastAsia="Times New Roman" w:cs="Times New Roman"/>
                <w:sz w:val="22"/>
                <w:lang w:eastAsia="ru-RU"/>
              </w:rPr>
              <w:t>200</w:t>
            </w:r>
          </w:p>
        </w:tc>
        <w:tc>
          <w:tcPr>
            <w:tcW w:w="981" w:type="pct"/>
            <w:tcBorders>
              <w:top w:val="nil"/>
              <w:left w:val="nil"/>
              <w:bottom w:val="single" w:sz="4" w:space="0" w:color="auto"/>
              <w:right w:val="single" w:sz="4" w:space="0" w:color="auto"/>
            </w:tcBorders>
            <w:shd w:val="clear" w:color="auto" w:fill="auto"/>
            <w:vAlign w:val="center"/>
            <w:hideMark/>
          </w:tcPr>
          <w:p w14:paraId="6F421642" w14:textId="77777777" w:rsidR="00D13474" w:rsidRPr="00263259" w:rsidRDefault="00D13474" w:rsidP="00D13474">
            <w:pPr>
              <w:ind w:firstLine="0"/>
              <w:jc w:val="center"/>
              <w:rPr>
                <w:rFonts w:eastAsia="Times New Roman" w:cs="Times New Roman"/>
                <w:sz w:val="22"/>
                <w:lang w:eastAsia="ru-RU"/>
              </w:rPr>
            </w:pPr>
            <w:r w:rsidRPr="00263259">
              <w:rPr>
                <w:rFonts w:eastAsia="Times New Roman" w:cs="Times New Roman"/>
                <w:sz w:val="22"/>
                <w:lang w:eastAsia="ru-RU"/>
              </w:rPr>
              <w:t>30-50</w:t>
            </w:r>
          </w:p>
        </w:tc>
        <w:tc>
          <w:tcPr>
            <w:tcW w:w="981" w:type="pct"/>
            <w:tcBorders>
              <w:top w:val="nil"/>
              <w:left w:val="nil"/>
              <w:bottom w:val="single" w:sz="4" w:space="0" w:color="auto"/>
              <w:right w:val="single" w:sz="4" w:space="0" w:color="auto"/>
            </w:tcBorders>
            <w:shd w:val="clear" w:color="auto" w:fill="auto"/>
            <w:vAlign w:val="center"/>
            <w:hideMark/>
          </w:tcPr>
          <w:p w14:paraId="555CC781" w14:textId="77777777" w:rsidR="00D13474" w:rsidRPr="00263259" w:rsidRDefault="00D13474" w:rsidP="00D13474">
            <w:pPr>
              <w:ind w:firstLine="0"/>
              <w:jc w:val="center"/>
              <w:rPr>
                <w:rFonts w:eastAsia="Times New Roman" w:cs="Times New Roman"/>
                <w:sz w:val="22"/>
                <w:lang w:eastAsia="ru-RU"/>
              </w:rPr>
            </w:pPr>
            <w:r w:rsidRPr="00263259">
              <w:rPr>
                <w:rFonts w:eastAsia="Times New Roman" w:cs="Times New Roman"/>
                <w:sz w:val="22"/>
                <w:lang w:eastAsia="ru-RU"/>
              </w:rPr>
              <w:t>20</w:t>
            </w:r>
          </w:p>
        </w:tc>
      </w:tr>
      <w:tr w:rsidR="00263259" w:rsidRPr="00263259" w14:paraId="2D6FBBC3" w14:textId="77777777" w:rsidTr="009A5E7E">
        <w:trPr>
          <w:cantSplit/>
          <w:trHeight w:val="20"/>
        </w:trPr>
        <w:tc>
          <w:tcPr>
            <w:tcW w:w="1286" w:type="pct"/>
            <w:tcBorders>
              <w:top w:val="nil"/>
              <w:left w:val="single" w:sz="4" w:space="0" w:color="auto"/>
              <w:bottom w:val="single" w:sz="4" w:space="0" w:color="auto"/>
              <w:right w:val="single" w:sz="4" w:space="0" w:color="auto"/>
            </w:tcBorders>
            <w:shd w:val="clear" w:color="auto" w:fill="auto"/>
            <w:vAlign w:val="center"/>
          </w:tcPr>
          <w:p w14:paraId="7109E4A4" w14:textId="047A9373" w:rsidR="00950870" w:rsidRPr="00263259" w:rsidRDefault="00950870" w:rsidP="00D13474">
            <w:pPr>
              <w:ind w:firstLine="0"/>
              <w:jc w:val="left"/>
              <w:rPr>
                <w:rFonts w:eastAsia="Times New Roman" w:cs="Times New Roman"/>
                <w:sz w:val="22"/>
                <w:lang w:eastAsia="ru-RU"/>
              </w:rPr>
            </w:pPr>
            <w:r w:rsidRPr="00263259">
              <w:rPr>
                <w:rFonts w:eastAsia="Times New Roman" w:cs="Times New Roman"/>
                <w:sz w:val="22"/>
                <w:lang w:eastAsia="ru-RU"/>
              </w:rPr>
              <w:t>Сума</w:t>
            </w:r>
          </w:p>
        </w:tc>
        <w:tc>
          <w:tcPr>
            <w:tcW w:w="711" w:type="pct"/>
            <w:tcBorders>
              <w:top w:val="nil"/>
              <w:left w:val="nil"/>
              <w:bottom w:val="single" w:sz="4" w:space="0" w:color="auto"/>
              <w:right w:val="single" w:sz="4" w:space="0" w:color="auto"/>
            </w:tcBorders>
            <w:shd w:val="clear" w:color="auto" w:fill="auto"/>
            <w:vAlign w:val="center"/>
          </w:tcPr>
          <w:p w14:paraId="2395659C" w14:textId="6D775534" w:rsidR="00950870" w:rsidRPr="00263259" w:rsidRDefault="00950870" w:rsidP="00D13474">
            <w:pPr>
              <w:ind w:firstLine="0"/>
              <w:jc w:val="center"/>
              <w:rPr>
                <w:rFonts w:eastAsia="Times New Roman" w:cs="Times New Roman"/>
                <w:sz w:val="22"/>
                <w:lang w:eastAsia="ru-RU"/>
              </w:rPr>
            </w:pPr>
            <w:r w:rsidRPr="00263259">
              <w:rPr>
                <w:rFonts w:eastAsia="Times New Roman" w:cs="Times New Roman"/>
                <w:sz w:val="22"/>
                <w:lang w:eastAsia="ru-RU"/>
              </w:rPr>
              <w:t>111</w:t>
            </w:r>
          </w:p>
        </w:tc>
        <w:tc>
          <w:tcPr>
            <w:tcW w:w="1041" w:type="pct"/>
            <w:tcBorders>
              <w:top w:val="nil"/>
              <w:left w:val="nil"/>
              <w:bottom w:val="single" w:sz="4" w:space="0" w:color="auto"/>
              <w:right w:val="single" w:sz="4" w:space="0" w:color="auto"/>
            </w:tcBorders>
            <w:shd w:val="clear" w:color="auto" w:fill="auto"/>
            <w:vAlign w:val="center"/>
          </w:tcPr>
          <w:p w14:paraId="3567D93B" w14:textId="0F3CE25B" w:rsidR="00950870" w:rsidRPr="00263259" w:rsidRDefault="00FF0157" w:rsidP="00D13474">
            <w:pPr>
              <w:ind w:firstLine="0"/>
              <w:jc w:val="center"/>
              <w:rPr>
                <w:rFonts w:eastAsia="Times New Roman" w:cs="Times New Roman"/>
                <w:sz w:val="22"/>
                <w:lang w:eastAsia="ru-RU"/>
              </w:rPr>
            </w:pPr>
            <w:r w:rsidRPr="00263259">
              <w:rPr>
                <w:rFonts w:eastAsia="Times New Roman" w:cs="Times New Roman"/>
                <w:sz w:val="22"/>
                <w:lang w:eastAsia="ru-RU"/>
              </w:rPr>
              <w:t>200</w:t>
            </w:r>
          </w:p>
        </w:tc>
        <w:tc>
          <w:tcPr>
            <w:tcW w:w="981" w:type="pct"/>
            <w:tcBorders>
              <w:top w:val="nil"/>
              <w:left w:val="nil"/>
              <w:bottom w:val="single" w:sz="4" w:space="0" w:color="auto"/>
              <w:right w:val="single" w:sz="4" w:space="0" w:color="auto"/>
            </w:tcBorders>
            <w:shd w:val="clear" w:color="auto" w:fill="auto"/>
            <w:vAlign w:val="center"/>
          </w:tcPr>
          <w:p w14:paraId="6C0571D1" w14:textId="562C4A55" w:rsidR="00950870" w:rsidRPr="00263259" w:rsidRDefault="00FF0157" w:rsidP="00D13474">
            <w:pPr>
              <w:ind w:firstLine="0"/>
              <w:jc w:val="center"/>
              <w:rPr>
                <w:rFonts w:eastAsia="Times New Roman" w:cs="Times New Roman"/>
                <w:sz w:val="22"/>
                <w:lang w:eastAsia="ru-RU"/>
              </w:rPr>
            </w:pPr>
            <w:r w:rsidRPr="00263259">
              <w:rPr>
                <w:rFonts w:eastAsia="Times New Roman" w:cs="Times New Roman"/>
                <w:sz w:val="22"/>
                <w:lang w:eastAsia="ru-RU"/>
              </w:rPr>
              <w:t>30-50</w:t>
            </w:r>
          </w:p>
        </w:tc>
        <w:tc>
          <w:tcPr>
            <w:tcW w:w="981" w:type="pct"/>
            <w:tcBorders>
              <w:top w:val="nil"/>
              <w:left w:val="nil"/>
              <w:bottom w:val="single" w:sz="4" w:space="0" w:color="auto"/>
              <w:right w:val="single" w:sz="4" w:space="0" w:color="auto"/>
            </w:tcBorders>
            <w:shd w:val="clear" w:color="auto" w:fill="auto"/>
            <w:vAlign w:val="center"/>
          </w:tcPr>
          <w:p w14:paraId="27EC4069" w14:textId="2DC466F2" w:rsidR="00950870" w:rsidRPr="00263259" w:rsidRDefault="00FF0157" w:rsidP="00D13474">
            <w:pPr>
              <w:ind w:firstLine="0"/>
              <w:jc w:val="center"/>
              <w:rPr>
                <w:rFonts w:eastAsia="Times New Roman" w:cs="Times New Roman"/>
                <w:sz w:val="22"/>
                <w:lang w:eastAsia="ru-RU"/>
              </w:rPr>
            </w:pPr>
            <w:r w:rsidRPr="00263259">
              <w:rPr>
                <w:rFonts w:eastAsia="Times New Roman" w:cs="Times New Roman"/>
                <w:sz w:val="22"/>
                <w:lang w:eastAsia="ru-RU"/>
              </w:rPr>
              <w:t>20</w:t>
            </w:r>
          </w:p>
        </w:tc>
      </w:tr>
      <w:tr w:rsidR="00263259" w:rsidRPr="00263259" w14:paraId="174B82D9" w14:textId="77777777" w:rsidTr="009A5E7E">
        <w:trPr>
          <w:cantSplit/>
          <w:trHeight w:val="20"/>
        </w:trPr>
        <w:tc>
          <w:tcPr>
            <w:tcW w:w="1286" w:type="pct"/>
            <w:tcBorders>
              <w:top w:val="nil"/>
              <w:left w:val="single" w:sz="4" w:space="0" w:color="auto"/>
              <w:bottom w:val="single" w:sz="4" w:space="0" w:color="auto"/>
              <w:right w:val="single" w:sz="4" w:space="0" w:color="auto"/>
            </w:tcBorders>
            <w:shd w:val="clear" w:color="auto" w:fill="auto"/>
            <w:vAlign w:val="center"/>
          </w:tcPr>
          <w:p w14:paraId="4FC7354A" w14:textId="46E78D6F" w:rsidR="00280F3C" w:rsidRPr="00263259" w:rsidRDefault="00280F3C" w:rsidP="00280F3C">
            <w:pPr>
              <w:ind w:firstLine="0"/>
              <w:jc w:val="left"/>
              <w:rPr>
                <w:rFonts w:eastAsia="Times New Roman" w:cs="Times New Roman"/>
                <w:sz w:val="22"/>
                <w:lang w:eastAsia="ru-RU"/>
              </w:rPr>
            </w:pPr>
            <w:r w:rsidRPr="00263259">
              <w:rPr>
                <w:rFonts w:eastAsia="Times New Roman" w:cs="Times New Roman"/>
                <w:sz w:val="22"/>
                <w:lang w:eastAsia="ru-RU"/>
              </w:rPr>
              <w:t>Баган</w:t>
            </w:r>
          </w:p>
        </w:tc>
        <w:tc>
          <w:tcPr>
            <w:tcW w:w="711" w:type="pct"/>
            <w:tcBorders>
              <w:top w:val="nil"/>
              <w:left w:val="nil"/>
              <w:bottom w:val="single" w:sz="4" w:space="0" w:color="auto"/>
              <w:right w:val="single" w:sz="4" w:space="0" w:color="auto"/>
            </w:tcBorders>
            <w:shd w:val="clear" w:color="auto" w:fill="auto"/>
            <w:vAlign w:val="center"/>
          </w:tcPr>
          <w:p w14:paraId="285439AA" w14:textId="3B82C29F" w:rsidR="00280F3C" w:rsidRPr="00263259" w:rsidRDefault="00280F3C" w:rsidP="00280F3C">
            <w:pPr>
              <w:ind w:firstLine="0"/>
              <w:jc w:val="center"/>
              <w:rPr>
                <w:rFonts w:eastAsia="Times New Roman" w:cs="Times New Roman"/>
                <w:sz w:val="22"/>
                <w:lang w:eastAsia="ru-RU"/>
              </w:rPr>
            </w:pPr>
            <w:r w:rsidRPr="00263259">
              <w:rPr>
                <w:rFonts w:eastAsia="Times New Roman" w:cs="Times New Roman"/>
                <w:sz w:val="22"/>
                <w:lang w:eastAsia="ru-RU"/>
              </w:rPr>
              <w:t>364</w:t>
            </w:r>
          </w:p>
        </w:tc>
        <w:tc>
          <w:tcPr>
            <w:tcW w:w="1041" w:type="pct"/>
            <w:tcBorders>
              <w:top w:val="nil"/>
              <w:left w:val="nil"/>
              <w:bottom w:val="single" w:sz="4" w:space="0" w:color="auto"/>
              <w:right w:val="single" w:sz="4" w:space="0" w:color="auto"/>
            </w:tcBorders>
            <w:shd w:val="clear" w:color="auto" w:fill="auto"/>
            <w:vAlign w:val="center"/>
          </w:tcPr>
          <w:p w14:paraId="42350A2C" w14:textId="4CD166BD" w:rsidR="00280F3C" w:rsidRPr="00263259" w:rsidRDefault="00280F3C" w:rsidP="00280F3C">
            <w:pPr>
              <w:ind w:firstLine="0"/>
              <w:jc w:val="center"/>
              <w:rPr>
                <w:rFonts w:eastAsia="Times New Roman" w:cs="Times New Roman"/>
                <w:sz w:val="22"/>
                <w:lang w:eastAsia="ru-RU"/>
              </w:rPr>
            </w:pPr>
            <w:r w:rsidRPr="00263259">
              <w:rPr>
                <w:rFonts w:eastAsia="Times New Roman" w:cs="Times New Roman"/>
                <w:sz w:val="22"/>
                <w:lang w:eastAsia="ru-RU"/>
              </w:rPr>
              <w:t>200</w:t>
            </w:r>
          </w:p>
        </w:tc>
        <w:tc>
          <w:tcPr>
            <w:tcW w:w="981" w:type="pct"/>
            <w:tcBorders>
              <w:top w:val="nil"/>
              <w:left w:val="nil"/>
              <w:bottom w:val="single" w:sz="4" w:space="0" w:color="auto"/>
              <w:right w:val="single" w:sz="4" w:space="0" w:color="auto"/>
            </w:tcBorders>
            <w:shd w:val="clear" w:color="auto" w:fill="auto"/>
            <w:vAlign w:val="center"/>
          </w:tcPr>
          <w:p w14:paraId="07D4048B" w14:textId="185F5121" w:rsidR="00280F3C" w:rsidRPr="00263259" w:rsidRDefault="00280F3C" w:rsidP="00280F3C">
            <w:pPr>
              <w:ind w:firstLine="0"/>
              <w:jc w:val="center"/>
              <w:rPr>
                <w:rFonts w:eastAsia="Times New Roman" w:cs="Times New Roman"/>
                <w:sz w:val="22"/>
                <w:lang w:eastAsia="ru-RU"/>
              </w:rPr>
            </w:pPr>
            <w:r w:rsidRPr="00263259">
              <w:rPr>
                <w:rFonts w:eastAsia="Times New Roman" w:cs="Times New Roman"/>
                <w:sz w:val="22"/>
                <w:lang w:eastAsia="ru-RU"/>
              </w:rPr>
              <w:t>30-50</w:t>
            </w:r>
          </w:p>
        </w:tc>
        <w:tc>
          <w:tcPr>
            <w:tcW w:w="981" w:type="pct"/>
            <w:tcBorders>
              <w:top w:val="nil"/>
              <w:left w:val="nil"/>
              <w:bottom w:val="single" w:sz="4" w:space="0" w:color="auto"/>
              <w:right w:val="single" w:sz="4" w:space="0" w:color="auto"/>
            </w:tcBorders>
            <w:shd w:val="clear" w:color="auto" w:fill="auto"/>
            <w:vAlign w:val="center"/>
          </w:tcPr>
          <w:p w14:paraId="6BBEF1B4" w14:textId="1BB82B1E" w:rsidR="00280F3C" w:rsidRPr="00263259" w:rsidRDefault="00280F3C" w:rsidP="00280F3C">
            <w:pPr>
              <w:ind w:firstLine="0"/>
              <w:jc w:val="center"/>
              <w:rPr>
                <w:rFonts w:eastAsia="Times New Roman" w:cs="Times New Roman"/>
                <w:sz w:val="22"/>
                <w:lang w:eastAsia="ru-RU"/>
              </w:rPr>
            </w:pPr>
            <w:r w:rsidRPr="00263259">
              <w:rPr>
                <w:rFonts w:eastAsia="Times New Roman" w:cs="Times New Roman"/>
                <w:sz w:val="22"/>
                <w:lang w:eastAsia="ru-RU"/>
              </w:rPr>
              <w:t>20</w:t>
            </w:r>
          </w:p>
        </w:tc>
      </w:tr>
      <w:tr w:rsidR="00D13474" w:rsidRPr="00263259" w14:paraId="75A0CE6D" w14:textId="77777777" w:rsidTr="009A5E7E">
        <w:trPr>
          <w:cantSplit/>
          <w:trHeight w:val="20"/>
        </w:trPr>
        <w:tc>
          <w:tcPr>
            <w:tcW w:w="1286" w:type="pct"/>
            <w:tcBorders>
              <w:top w:val="nil"/>
              <w:left w:val="single" w:sz="4" w:space="0" w:color="auto"/>
              <w:bottom w:val="single" w:sz="4" w:space="0" w:color="auto"/>
              <w:right w:val="single" w:sz="4" w:space="0" w:color="auto"/>
            </w:tcBorders>
            <w:shd w:val="clear" w:color="auto" w:fill="auto"/>
            <w:vAlign w:val="center"/>
            <w:hideMark/>
          </w:tcPr>
          <w:p w14:paraId="1A29F041" w14:textId="77777777" w:rsidR="00D13474" w:rsidRPr="00263259" w:rsidRDefault="00D13474" w:rsidP="00D13474">
            <w:pPr>
              <w:ind w:firstLine="0"/>
              <w:jc w:val="left"/>
              <w:rPr>
                <w:rFonts w:eastAsia="Times New Roman" w:cs="Times New Roman"/>
                <w:sz w:val="22"/>
                <w:lang w:eastAsia="ru-RU"/>
              </w:rPr>
            </w:pPr>
            <w:r w:rsidRPr="00263259">
              <w:rPr>
                <w:rFonts w:eastAsia="Times New Roman" w:cs="Times New Roman"/>
                <w:sz w:val="22"/>
                <w:lang w:eastAsia="ru-RU"/>
              </w:rPr>
              <w:t xml:space="preserve">Прочие реки и ручьи </w:t>
            </w:r>
          </w:p>
        </w:tc>
        <w:tc>
          <w:tcPr>
            <w:tcW w:w="711" w:type="pct"/>
            <w:tcBorders>
              <w:top w:val="nil"/>
              <w:left w:val="nil"/>
              <w:bottom w:val="single" w:sz="4" w:space="0" w:color="auto"/>
              <w:right w:val="single" w:sz="4" w:space="0" w:color="auto"/>
            </w:tcBorders>
            <w:shd w:val="clear" w:color="auto" w:fill="auto"/>
            <w:vAlign w:val="center"/>
            <w:hideMark/>
          </w:tcPr>
          <w:p w14:paraId="55F2A1B0" w14:textId="77777777" w:rsidR="00D13474" w:rsidRPr="00263259" w:rsidRDefault="00D13474" w:rsidP="00D13474">
            <w:pPr>
              <w:ind w:firstLine="0"/>
              <w:jc w:val="center"/>
              <w:rPr>
                <w:rFonts w:eastAsia="Times New Roman" w:cs="Times New Roman"/>
                <w:sz w:val="22"/>
                <w:lang w:eastAsia="ru-RU"/>
              </w:rPr>
            </w:pPr>
            <w:r w:rsidRPr="00263259">
              <w:rPr>
                <w:rFonts w:eastAsia="Times New Roman" w:cs="Times New Roman"/>
                <w:sz w:val="22"/>
                <w:lang w:eastAsia="ru-RU"/>
              </w:rPr>
              <w:t>менее 10 км</w:t>
            </w:r>
          </w:p>
        </w:tc>
        <w:tc>
          <w:tcPr>
            <w:tcW w:w="1041" w:type="pct"/>
            <w:tcBorders>
              <w:top w:val="nil"/>
              <w:left w:val="nil"/>
              <w:bottom w:val="single" w:sz="4" w:space="0" w:color="auto"/>
              <w:right w:val="single" w:sz="4" w:space="0" w:color="auto"/>
            </w:tcBorders>
            <w:shd w:val="clear" w:color="auto" w:fill="auto"/>
            <w:vAlign w:val="center"/>
            <w:hideMark/>
          </w:tcPr>
          <w:p w14:paraId="5831BFFE" w14:textId="77777777" w:rsidR="00D13474" w:rsidRPr="00263259" w:rsidRDefault="00D13474" w:rsidP="00D13474">
            <w:pPr>
              <w:ind w:firstLine="0"/>
              <w:jc w:val="center"/>
              <w:rPr>
                <w:rFonts w:eastAsia="Times New Roman" w:cs="Times New Roman"/>
                <w:sz w:val="22"/>
                <w:lang w:eastAsia="ru-RU"/>
              </w:rPr>
            </w:pPr>
            <w:r w:rsidRPr="00263259">
              <w:rPr>
                <w:rFonts w:eastAsia="Times New Roman" w:cs="Times New Roman"/>
                <w:sz w:val="22"/>
                <w:lang w:eastAsia="ru-RU"/>
              </w:rPr>
              <w:t>50</w:t>
            </w:r>
          </w:p>
        </w:tc>
        <w:tc>
          <w:tcPr>
            <w:tcW w:w="981" w:type="pct"/>
            <w:tcBorders>
              <w:top w:val="nil"/>
              <w:left w:val="nil"/>
              <w:bottom w:val="single" w:sz="4" w:space="0" w:color="auto"/>
              <w:right w:val="single" w:sz="4" w:space="0" w:color="auto"/>
            </w:tcBorders>
            <w:shd w:val="clear" w:color="auto" w:fill="auto"/>
            <w:vAlign w:val="center"/>
            <w:hideMark/>
          </w:tcPr>
          <w:p w14:paraId="079F5210" w14:textId="77777777" w:rsidR="00D13474" w:rsidRPr="00263259" w:rsidRDefault="00D13474" w:rsidP="00D13474">
            <w:pPr>
              <w:ind w:firstLine="0"/>
              <w:jc w:val="center"/>
              <w:rPr>
                <w:rFonts w:eastAsia="Times New Roman" w:cs="Times New Roman"/>
                <w:sz w:val="22"/>
                <w:lang w:eastAsia="ru-RU"/>
              </w:rPr>
            </w:pPr>
            <w:r w:rsidRPr="00263259">
              <w:rPr>
                <w:rFonts w:eastAsia="Times New Roman" w:cs="Times New Roman"/>
                <w:sz w:val="22"/>
                <w:lang w:eastAsia="ru-RU"/>
              </w:rPr>
              <w:t>50</w:t>
            </w:r>
          </w:p>
        </w:tc>
        <w:tc>
          <w:tcPr>
            <w:tcW w:w="981" w:type="pct"/>
            <w:tcBorders>
              <w:top w:val="nil"/>
              <w:left w:val="nil"/>
              <w:bottom w:val="single" w:sz="4" w:space="0" w:color="auto"/>
              <w:right w:val="single" w:sz="4" w:space="0" w:color="auto"/>
            </w:tcBorders>
            <w:shd w:val="clear" w:color="auto" w:fill="auto"/>
            <w:vAlign w:val="center"/>
            <w:hideMark/>
          </w:tcPr>
          <w:p w14:paraId="061BDAAD" w14:textId="77777777" w:rsidR="00D13474" w:rsidRPr="00263259" w:rsidRDefault="00D13474" w:rsidP="00D13474">
            <w:pPr>
              <w:ind w:firstLine="0"/>
              <w:jc w:val="center"/>
              <w:rPr>
                <w:rFonts w:eastAsia="Times New Roman" w:cs="Times New Roman"/>
                <w:sz w:val="22"/>
                <w:lang w:eastAsia="ru-RU"/>
              </w:rPr>
            </w:pPr>
            <w:r w:rsidRPr="00263259">
              <w:rPr>
                <w:rFonts w:eastAsia="Times New Roman" w:cs="Times New Roman"/>
                <w:sz w:val="22"/>
                <w:lang w:eastAsia="ru-RU"/>
              </w:rPr>
              <w:t>5</w:t>
            </w:r>
          </w:p>
        </w:tc>
      </w:tr>
    </w:tbl>
    <w:p w14:paraId="747FF91E" w14:textId="77777777" w:rsidR="00D13474" w:rsidRPr="00263259" w:rsidRDefault="00D13474" w:rsidP="0050120A"/>
    <w:p w14:paraId="09A1AE0F" w14:textId="77777777" w:rsidR="0050120A" w:rsidRPr="00263259" w:rsidRDefault="0050120A" w:rsidP="0050120A">
      <w:pPr>
        <w:pStyle w:val="af4"/>
        <w:rPr>
          <w:i/>
        </w:rPr>
      </w:pPr>
      <w:r w:rsidRPr="00263259">
        <w:rPr>
          <w:i/>
        </w:rPr>
        <w:t>В границах водоохранных зон запрещаются:</w:t>
      </w:r>
    </w:p>
    <w:p w14:paraId="1A9F2841"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1) использование сточных вод в целях регулирования плодородия почв;</w:t>
      </w:r>
    </w:p>
    <w:p w14:paraId="66D7FEEE"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075BEEF2"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3) осуществление авиационных мер по борьбе с вредными организмами;</w:t>
      </w:r>
    </w:p>
    <w:p w14:paraId="6CEA5E67"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63480DD"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w:t>
      </w:r>
      <w:r w:rsidRPr="00263259">
        <w:rPr>
          <w:rFonts w:ascii="Times New Roman" w:hAnsi="Times New Roman" w:cs="Times New Roman"/>
          <w:sz w:val="28"/>
          <w:szCs w:val="28"/>
        </w:rPr>
        <w:lastRenderedPageBreak/>
        <w:t>для технического осмотра и ремонта транспортных средств, осуществление мойки транспортных средств;</w:t>
      </w:r>
    </w:p>
    <w:p w14:paraId="57408A68"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6) размещение специализированных хранилищ пестицидов и агрохимикатов, применение пестицидов и агрохимикатов;</w:t>
      </w:r>
    </w:p>
    <w:p w14:paraId="620A95D1"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7) сброс сточных, в том числе дренажных, вод;</w:t>
      </w:r>
    </w:p>
    <w:p w14:paraId="4B224B31" w14:textId="77777777" w:rsidR="0050120A" w:rsidRPr="00263259" w:rsidRDefault="0050120A" w:rsidP="0050120A">
      <w:pPr>
        <w:pStyle w:val="ConsNormal"/>
        <w:widowControl/>
        <w:spacing w:line="23" w:lineRule="atLeast"/>
        <w:ind w:firstLine="709"/>
        <w:jc w:val="both"/>
        <w:rPr>
          <w:rFonts w:ascii="Times New Roman" w:hAnsi="Times New Roman" w:cs="Times New Roman"/>
          <w:sz w:val="28"/>
          <w:szCs w:val="28"/>
        </w:rPr>
      </w:pPr>
      <w:r w:rsidRPr="00263259">
        <w:rPr>
          <w:rFonts w:ascii="Times New Roman" w:hAnsi="Times New Roman" w:cs="Times New Roman"/>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11" w:anchor="block_7" w:history="1">
        <w:r w:rsidRPr="00263259">
          <w:rPr>
            <w:rFonts w:ascii="Times New Roman" w:hAnsi="Times New Roman" w:cs="Times New Roman"/>
            <w:sz w:val="28"/>
            <w:szCs w:val="28"/>
          </w:rPr>
          <w:t>законодательством</w:t>
        </w:r>
      </w:hyperlink>
      <w:r w:rsidRPr="00263259">
        <w:rPr>
          <w:rFonts w:ascii="Times New Roman" w:hAnsi="Times New Roman" w:cs="Times New Roman"/>
          <w:sz w:val="28"/>
          <w:szCs w:val="28"/>
        </w:rPr>
        <w:t>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2" w:anchor="block_191" w:history="1">
        <w:r w:rsidRPr="00263259">
          <w:rPr>
            <w:rFonts w:ascii="Times New Roman" w:hAnsi="Times New Roman" w:cs="Times New Roman"/>
            <w:sz w:val="28"/>
            <w:szCs w:val="28"/>
          </w:rPr>
          <w:t>статьей 19.1</w:t>
        </w:r>
      </w:hyperlink>
      <w:r w:rsidRPr="00263259">
        <w:rPr>
          <w:rFonts w:ascii="Times New Roman" w:hAnsi="Times New Roman" w:cs="Times New Roman"/>
          <w:sz w:val="28"/>
          <w:szCs w:val="28"/>
        </w:rPr>
        <w:t> Закона Российской Федерации от 21 февраля 1992 года N 2395-I "О недрах").</w:t>
      </w:r>
    </w:p>
    <w:p w14:paraId="7DAB6F96" w14:textId="77777777" w:rsidR="0050120A" w:rsidRPr="00263259" w:rsidRDefault="0050120A" w:rsidP="0050120A">
      <w:pPr>
        <w:shd w:val="clear" w:color="auto" w:fill="FFFFFF"/>
        <w:spacing w:line="315" w:lineRule="atLeast"/>
        <w:ind w:firstLine="540"/>
      </w:pPr>
      <w:r w:rsidRPr="00263259">
        <w:rPr>
          <w:rStyle w:val="blk"/>
        </w:rPr>
        <w:t>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34E4D710" w14:textId="77777777" w:rsidR="0050120A" w:rsidRPr="00263259" w:rsidRDefault="0050120A" w:rsidP="0050120A">
      <w:pPr>
        <w:shd w:val="clear" w:color="auto" w:fill="FFFFFF"/>
        <w:spacing w:line="315" w:lineRule="atLeast"/>
        <w:ind w:firstLine="540"/>
      </w:pPr>
      <w:bookmarkStart w:id="51" w:name="dst99"/>
      <w:bookmarkEnd w:id="51"/>
      <w:r w:rsidRPr="00263259">
        <w:rPr>
          <w:rStyle w:val="blk"/>
        </w:rPr>
        <w:t>1) централизованные системы водоотведения (канализации), централизованные ливневые системы водоотведения;</w:t>
      </w:r>
    </w:p>
    <w:p w14:paraId="4A1B472B" w14:textId="77777777" w:rsidR="0050120A" w:rsidRPr="00263259" w:rsidRDefault="0050120A" w:rsidP="0050120A">
      <w:pPr>
        <w:shd w:val="clear" w:color="auto" w:fill="FFFFFF"/>
        <w:spacing w:line="315" w:lineRule="atLeast"/>
        <w:ind w:firstLine="540"/>
      </w:pPr>
      <w:bookmarkStart w:id="52" w:name="dst100"/>
      <w:bookmarkEnd w:id="52"/>
      <w:r w:rsidRPr="00263259">
        <w:rPr>
          <w:rStyle w:val="blk"/>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13862BF8" w14:textId="77777777" w:rsidR="0050120A" w:rsidRPr="00263259" w:rsidRDefault="0050120A" w:rsidP="0050120A">
      <w:pPr>
        <w:shd w:val="clear" w:color="auto" w:fill="FFFFFF"/>
        <w:spacing w:line="315" w:lineRule="atLeast"/>
        <w:ind w:firstLine="540"/>
      </w:pPr>
      <w:bookmarkStart w:id="53" w:name="dst101"/>
      <w:bookmarkEnd w:id="53"/>
      <w:r w:rsidRPr="00263259">
        <w:rPr>
          <w:rStyle w:val="blk"/>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1D51796D" w14:textId="77777777" w:rsidR="0050120A" w:rsidRPr="00263259" w:rsidRDefault="0050120A" w:rsidP="0050120A">
      <w:pPr>
        <w:shd w:val="clear" w:color="auto" w:fill="FFFFFF"/>
        <w:spacing w:line="315" w:lineRule="atLeast"/>
        <w:ind w:firstLine="540"/>
      </w:pPr>
      <w:bookmarkStart w:id="54" w:name="dst102"/>
      <w:bookmarkEnd w:id="54"/>
      <w:r w:rsidRPr="00263259">
        <w:rPr>
          <w:rStyle w:val="blk"/>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59AC0424" w14:textId="77777777" w:rsidR="0050120A" w:rsidRPr="00263259" w:rsidRDefault="0050120A" w:rsidP="0050120A">
      <w:pPr>
        <w:shd w:val="clear" w:color="auto" w:fill="FFFFFF"/>
        <w:spacing w:line="315" w:lineRule="atLeast"/>
        <w:ind w:firstLine="540"/>
        <w:rPr>
          <w:rStyle w:val="blk"/>
        </w:rPr>
      </w:pPr>
      <w:bookmarkStart w:id="55" w:name="dst255"/>
      <w:bookmarkEnd w:id="55"/>
      <w:r w:rsidRPr="00263259">
        <w:rPr>
          <w:rStyle w:val="blk"/>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3727C61A" w14:textId="77777777" w:rsidR="0050120A" w:rsidRPr="00263259" w:rsidRDefault="0050120A" w:rsidP="0050120A">
      <w:pPr>
        <w:shd w:val="clear" w:color="auto" w:fill="FFFFFF"/>
        <w:spacing w:line="315" w:lineRule="atLeast"/>
        <w:ind w:firstLine="540"/>
        <w:rPr>
          <w:rStyle w:val="blk"/>
          <w:i/>
        </w:rPr>
      </w:pPr>
      <w:r w:rsidRPr="00263259">
        <w:rPr>
          <w:rStyle w:val="blk"/>
          <w:i/>
        </w:rPr>
        <w:lastRenderedPageBreak/>
        <w:t xml:space="preserve">В границах прибрежных защитных полос, наряду с установленными ограничениями в водоохранных зонах, также запрещаются. </w:t>
      </w:r>
    </w:p>
    <w:p w14:paraId="0BE791F0" w14:textId="77777777" w:rsidR="0050120A" w:rsidRPr="00263259" w:rsidRDefault="0050120A" w:rsidP="0050120A">
      <w:pPr>
        <w:shd w:val="clear" w:color="auto" w:fill="FFFFFF"/>
        <w:spacing w:line="315" w:lineRule="atLeast"/>
        <w:ind w:firstLine="540"/>
        <w:rPr>
          <w:rStyle w:val="blk"/>
        </w:rPr>
      </w:pPr>
      <w:r w:rsidRPr="00263259">
        <w:rPr>
          <w:rStyle w:val="blk"/>
        </w:rPr>
        <w:t>1) распашка земель;</w:t>
      </w:r>
    </w:p>
    <w:p w14:paraId="4DD66A65" w14:textId="77777777" w:rsidR="0050120A" w:rsidRPr="00263259" w:rsidRDefault="0050120A" w:rsidP="0050120A">
      <w:pPr>
        <w:shd w:val="clear" w:color="auto" w:fill="FFFFFF"/>
        <w:spacing w:line="315" w:lineRule="atLeast"/>
        <w:ind w:firstLine="540"/>
        <w:rPr>
          <w:rStyle w:val="blk"/>
        </w:rPr>
      </w:pPr>
      <w:r w:rsidRPr="00263259">
        <w:rPr>
          <w:rStyle w:val="blk"/>
        </w:rPr>
        <w:t>2) размещение отвалов размываемых грунтов;</w:t>
      </w:r>
    </w:p>
    <w:p w14:paraId="35BC8619" w14:textId="77777777" w:rsidR="0050120A" w:rsidRPr="00263259" w:rsidRDefault="0050120A" w:rsidP="0050120A">
      <w:pPr>
        <w:pStyle w:val="ConsNormal"/>
        <w:widowControl/>
        <w:spacing w:line="23" w:lineRule="atLeast"/>
        <w:ind w:firstLine="567"/>
        <w:jc w:val="both"/>
        <w:rPr>
          <w:rFonts w:ascii="Times New Roman" w:hAnsi="Times New Roman" w:cs="Times New Roman"/>
          <w:sz w:val="28"/>
          <w:szCs w:val="28"/>
        </w:rPr>
      </w:pPr>
      <w:r w:rsidRPr="00263259">
        <w:rPr>
          <w:rFonts w:ascii="Times New Roman" w:hAnsi="Times New Roman" w:cs="Times New Roman"/>
          <w:sz w:val="28"/>
          <w:szCs w:val="28"/>
        </w:rPr>
        <w:t>3) выпас сельскохозяйственных животных и организация для них летних лагерей, ванн.</w:t>
      </w:r>
    </w:p>
    <w:p w14:paraId="1C714C05" w14:textId="77777777" w:rsidR="0050120A" w:rsidRPr="00263259" w:rsidRDefault="0050120A" w:rsidP="0050120A">
      <w:r w:rsidRPr="00263259">
        <w:rPr>
          <w:i/>
        </w:rPr>
        <w:t>Береговая полоса</w:t>
      </w:r>
      <w:r w:rsidRPr="00263259">
        <w:t xml:space="preserve">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w:t>
      </w:r>
      <w:r w:rsidRPr="00263259">
        <w:rPr>
          <w:lang w:val="en-US"/>
        </w:rPr>
        <w:t> </w:t>
      </w:r>
      <w:r w:rsidRPr="00263259">
        <w:t>осуществления любительского и спортивного рыболовства и причаливания плавучих средств.</w:t>
      </w:r>
    </w:p>
    <w:p w14:paraId="417E149D" w14:textId="77777777" w:rsidR="005A6803" w:rsidRPr="00263259" w:rsidRDefault="005A6803" w:rsidP="005A6803">
      <w:pPr>
        <w:pStyle w:val="6"/>
      </w:pPr>
      <w:r w:rsidRPr="00263259">
        <w:t xml:space="preserve">Зоны санитарной охраны источников питьевого и хозяйственно-бытового водоснабжения. </w:t>
      </w:r>
    </w:p>
    <w:p w14:paraId="1CE998BD" w14:textId="77777777" w:rsidR="005A6803" w:rsidRPr="00263259" w:rsidRDefault="00645858" w:rsidP="0007484F">
      <w:pPr>
        <w:pStyle w:val="af4"/>
      </w:pPr>
      <w:r w:rsidRPr="00263259">
        <w:t>Зоны санитарной охраны источников водоснабжения (далее – ЗСО) у</w:t>
      </w:r>
      <w:r w:rsidR="005A6803" w:rsidRPr="00263259">
        <w:t>станавливаются в соответствии с СанПиН 2.1.4.1110-02.</w:t>
      </w:r>
    </w:p>
    <w:p w14:paraId="48954BFF" w14:textId="77777777" w:rsidR="005A6803" w:rsidRPr="00263259" w:rsidRDefault="005A6803" w:rsidP="0007484F">
      <w:pPr>
        <w:pStyle w:val="af4"/>
      </w:pPr>
      <w:r w:rsidRPr="00263259">
        <w:rPr>
          <w:b/>
          <w:lang w:val="en-US"/>
        </w:rPr>
        <w:t>I</w:t>
      </w:r>
      <w:r w:rsidRPr="00263259">
        <w:rPr>
          <w:b/>
          <w:i/>
        </w:rPr>
        <w:t xml:space="preserve"> пояс ЗСО источника водоснабжения (строгого режима)</w:t>
      </w:r>
      <w:r w:rsidRPr="00263259">
        <w:t xml:space="preserve">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w:t>
      </w:r>
    </w:p>
    <w:p w14:paraId="22915E77" w14:textId="77777777" w:rsidR="005A6803" w:rsidRPr="00263259" w:rsidRDefault="005A6803" w:rsidP="0007484F">
      <w:pPr>
        <w:pStyle w:val="af4"/>
      </w:pPr>
      <w:r w:rsidRPr="00263259">
        <w:t xml:space="preserve">Граница </w:t>
      </w:r>
      <w:r w:rsidRPr="00263259">
        <w:rPr>
          <w:lang w:val="en-US"/>
        </w:rPr>
        <w:t>I</w:t>
      </w:r>
      <w:r w:rsidRPr="00263259">
        <w:t xml:space="preserve"> пояса </w:t>
      </w:r>
      <w:r w:rsidRPr="00263259">
        <w:rPr>
          <w:b/>
          <w:i/>
        </w:rPr>
        <w:t>подземных источников</w:t>
      </w:r>
      <w:r w:rsidRPr="00263259">
        <w:t xml:space="preserve"> </w:t>
      </w:r>
      <w:r w:rsidRPr="00263259">
        <w:rPr>
          <w:b/>
          <w:i/>
        </w:rPr>
        <w:t xml:space="preserve">водоснабжения </w:t>
      </w:r>
      <w:r w:rsidRPr="00263259">
        <w:t xml:space="preserve">устанавливается на расстоянии не менее </w:t>
      </w:r>
      <w:smartTag w:uri="urn:schemas-microsoft-com:office:smarttags" w:element="metricconverter">
        <w:smartTagPr>
          <w:attr w:name="ProductID" w:val="30 м"/>
        </w:smartTagPr>
        <w:r w:rsidRPr="00263259">
          <w:t>30 м</w:t>
        </w:r>
      </w:smartTag>
      <w:r w:rsidRPr="00263259">
        <w:t xml:space="preserve"> от водозабора при использовании защищенных подземных вод и на расстоянии не менее </w:t>
      </w:r>
      <w:smartTag w:uri="urn:schemas-microsoft-com:office:smarttags" w:element="metricconverter">
        <w:smartTagPr>
          <w:attr w:name="ProductID" w:val="50 м"/>
        </w:smartTagPr>
        <w:r w:rsidRPr="00263259">
          <w:t>50 м</w:t>
        </w:r>
      </w:smartTag>
      <w:r w:rsidRPr="00263259">
        <w:t xml:space="preserve"> при использовании недостаточно защищенных подземных вод.</w:t>
      </w:r>
    </w:p>
    <w:p w14:paraId="3DE1B321" w14:textId="77777777" w:rsidR="005A6803" w:rsidRPr="00263259" w:rsidRDefault="005A6803" w:rsidP="005A6803">
      <w:r w:rsidRPr="00263259">
        <w:rPr>
          <w:i/>
          <w:iCs/>
        </w:rPr>
        <w:t xml:space="preserve">Мероприятия по </w:t>
      </w:r>
      <w:r w:rsidRPr="00263259">
        <w:rPr>
          <w:i/>
          <w:lang w:val="en-US"/>
        </w:rPr>
        <w:t>I</w:t>
      </w:r>
      <w:r w:rsidRPr="00263259">
        <w:rPr>
          <w:i/>
          <w:iCs/>
        </w:rPr>
        <w:t xml:space="preserve"> поясу для подземных источников водоснабжения:</w:t>
      </w:r>
    </w:p>
    <w:p w14:paraId="16A1BFCC" w14:textId="77777777" w:rsidR="005A6803" w:rsidRPr="00263259" w:rsidRDefault="005A6803" w:rsidP="00C52F2A">
      <w:pPr>
        <w:numPr>
          <w:ilvl w:val="0"/>
          <w:numId w:val="11"/>
        </w:numPr>
        <w:tabs>
          <w:tab w:val="left" w:pos="993"/>
        </w:tabs>
        <w:ind w:left="0" w:firstLine="709"/>
      </w:pPr>
      <w:r w:rsidRPr="00263259">
        <w:t xml:space="preserve">Территория </w:t>
      </w:r>
      <w:r w:rsidRPr="00263259">
        <w:rPr>
          <w:lang w:val="en-US"/>
        </w:rPr>
        <w:t>I</w:t>
      </w:r>
      <w:r w:rsidRPr="00263259">
        <w:t xml:space="preserve">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5647C189" w14:textId="77777777" w:rsidR="005A6803" w:rsidRPr="00263259" w:rsidRDefault="005A6803" w:rsidP="00C52F2A">
      <w:pPr>
        <w:tabs>
          <w:tab w:val="left" w:pos="993"/>
        </w:tabs>
      </w:pPr>
      <w:r w:rsidRPr="00263259">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т.ч.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19D8891A" w14:textId="77777777" w:rsidR="005A6803" w:rsidRPr="00263259" w:rsidRDefault="005A6803" w:rsidP="00C52F2A">
      <w:pPr>
        <w:tabs>
          <w:tab w:val="left" w:pos="993"/>
        </w:tabs>
      </w:pPr>
      <w:r w:rsidRPr="00263259">
        <w:t xml:space="preserve">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w:t>
      </w:r>
      <w:r w:rsidRPr="00263259">
        <w:rPr>
          <w:lang w:val="en-US"/>
        </w:rPr>
        <w:t>I</w:t>
      </w:r>
      <w:r w:rsidRPr="00263259">
        <w:t xml:space="preserve">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2310663D" w14:textId="77777777" w:rsidR="005A6803" w:rsidRPr="00263259" w:rsidRDefault="005A6803" w:rsidP="00C52F2A">
      <w:pPr>
        <w:tabs>
          <w:tab w:val="left" w:pos="993"/>
        </w:tabs>
      </w:pPr>
      <w:r w:rsidRPr="00263259">
        <w:t xml:space="preserve">4. Водопроводные сооружения, расположенные в </w:t>
      </w:r>
      <w:r w:rsidRPr="00263259">
        <w:rPr>
          <w:lang w:val="en-US"/>
        </w:rPr>
        <w:t>I</w:t>
      </w:r>
      <w:r w:rsidRPr="00263259">
        <w:t xml:space="preserve"> поясе зоны санитарной охраны, должны быть оборудованы с учетом предотвращения возможно</w:t>
      </w:r>
      <w:r w:rsidRPr="00263259">
        <w:lastRenderedPageBreak/>
        <w:t>сти загрязнения питьевой воды через оголовки и устья скважин, люки и переливные трубы резервуаров и устройства заливки насосов.</w:t>
      </w:r>
    </w:p>
    <w:p w14:paraId="472F0A0D" w14:textId="77777777" w:rsidR="005A6803" w:rsidRPr="00263259" w:rsidRDefault="005A6803" w:rsidP="005A6803">
      <w:r w:rsidRPr="00263259">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4CBBC643" w14:textId="77777777" w:rsidR="005A6803" w:rsidRPr="00263259" w:rsidRDefault="005A6803" w:rsidP="0007484F">
      <w:pPr>
        <w:pStyle w:val="af4"/>
      </w:pPr>
      <w:r w:rsidRPr="00263259">
        <w:rPr>
          <w:b/>
          <w:i/>
          <w:lang w:val="en-US"/>
        </w:rPr>
        <w:t>II</w:t>
      </w:r>
      <w:r w:rsidRPr="00263259">
        <w:rPr>
          <w:b/>
          <w:i/>
        </w:rPr>
        <w:t xml:space="preserve"> и </w:t>
      </w:r>
      <w:r w:rsidRPr="00263259">
        <w:rPr>
          <w:b/>
          <w:i/>
          <w:lang w:val="en-US"/>
        </w:rPr>
        <w:t>III</w:t>
      </w:r>
      <w:r w:rsidRPr="00263259">
        <w:rPr>
          <w:b/>
          <w:i/>
        </w:rPr>
        <w:t xml:space="preserve"> пояса ЗСО источников водоснабжения (пояса ограничений</w:t>
      </w:r>
      <w:r w:rsidRPr="00263259">
        <w:t>) включают территорию, предназначенную для предупреждения загрязнения воды источников водоснабжения.</w:t>
      </w:r>
    </w:p>
    <w:p w14:paraId="5AB1DDCB" w14:textId="77777777" w:rsidR="005A6803" w:rsidRPr="00263259" w:rsidRDefault="005A6803" w:rsidP="0007484F">
      <w:pPr>
        <w:pStyle w:val="af4"/>
      </w:pPr>
      <w:r w:rsidRPr="00263259">
        <w:t xml:space="preserve">Границы </w:t>
      </w:r>
      <w:r w:rsidRPr="00263259">
        <w:rPr>
          <w:lang w:val="en-US"/>
        </w:rPr>
        <w:t>II</w:t>
      </w:r>
      <w:r w:rsidRPr="00263259">
        <w:t xml:space="preserve"> и </w:t>
      </w:r>
      <w:r w:rsidRPr="00263259">
        <w:rPr>
          <w:lang w:val="en-US"/>
        </w:rPr>
        <w:t>III</w:t>
      </w:r>
      <w:r w:rsidRPr="00263259">
        <w:t xml:space="preserve"> пояса ЗСО </w:t>
      </w:r>
      <w:r w:rsidRPr="00263259">
        <w:rPr>
          <w:b/>
          <w:i/>
        </w:rPr>
        <w:t>подземных источников</w:t>
      </w:r>
      <w:r w:rsidRPr="00263259">
        <w:t xml:space="preserve"> </w:t>
      </w:r>
      <w:r w:rsidRPr="00263259">
        <w:rPr>
          <w:b/>
          <w:i/>
        </w:rPr>
        <w:t>водоснабжения</w:t>
      </w:r>
      <w:r w:rsidRPr="00263259">
        <w:t xml:space="preserve">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химическое загрязнение, поступающее в водоносный пласт за пределами третьего пояса, не достигает водозабора. </w:t>
      </w:r>
    </w:p>
    <w:p w14:paraId="74968C56" w14:textId="77777777" w:rsidR="005A6803" w:rsidRPr="00263259" w:rsidRDefault="005A6803" w:rsidP="005A6803">
      <w:r w:rsidRPr="00263259">
        <w:rPr>
          <w:i/>
          <w:iCs/>
        </w:rPr>
        <w:t xml:space="preserve">Мероприятия по </w:t>
      </w:r>
      <w:r w:rsidRPr="00263259">
        <w:rPr>
          <w:i/>
          <w:lang w:val="en-US"/>
        </w:rPr>
        <w:t>II</w:t>
      </w:r>
      <w:r w:rsidRPr="00263259">
        <w:rPr>
          <w:i/>
        </w:rPr>
        <w:t xml:space="preserve"> и </w:t>
      </w:r>
      <w:r w:rsidRPr="00263259">
        <w:rPr>
          <w:i/>
          <w:lang w:val="en-US"/>
        </w:rPr>
        <w:t>III</w:t>
      </w:r>
      <w:r w:rsidRPr="00263259">
        <w:rPr>
          <w:i/>
          <w:iCs/>
        </w:rPr>
        <w:t xml:space="preserve"> поясам для подземных источников водоснабжения:</w:t>
      </w:r>
    </w:p>
    <w:p w14:paraId="4E92A60B" w14:textId="77777777" w:rsidR="005A6803" w:rsidRPr="00263259" w:rsidRDefault="005A6803" w:rsidP="005A6803">
      <w:r w:rsidRPr="00263259">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6AF8D5ED" w14:textId="77777777" w:rsidR="005A6803" w:rsidRPr="00263259" w:rsidRDefault="005A6803" w:rsidP="005A6803">
      <w:r w:rsidRPr="00263259">
        <w:t>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6733CE72" w14:textId="77777777" w:rsidR="005A6803" w:rsidRPr="00263259" w:rsidRDefault="005A6803" w:rsidP="005A6803">
      <w:r w:rsidRPr="00263259">
        <w:t>3. Запрещена закачка отработанных вод в подземные горизонты, подземного складирования твердых отходов и разработки недр земли.</w:t>
      </w:r>
    </w:p>
    <w:p w14:paraId="4983D43D" w14:textId="77777777" w:rsidR="005A6803" w:rsidRPr="00263259" w:rsidRDefault="005A6803" w:rsidP="005A6803">
      <w:r w:rsidRPr="00263259">
        <w:t xml:space="preserve">4. Запрещено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w:t>
      </w:r>
      <w:r w:rsidRPr="00263259">
        <w:rPr>
          <w:lang w:val="en-US"/>
        </w:rPr>
        <w:t>III</w:t>
      </w:r>
      <w:r w:rsidRPr="00263259">
        <w:t xml:space="preserve">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14:paraId="6172066B" w14:textId="77777777" w:rsidR="005A6803" w:rsidRPr="00263259" w:rsidRDefault="005A6803" w:rsidP="005A6803">
      <w:r w:rsidRPr="00263259">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6E6D240A" w14:textId="77777777" w:rsidR="005A6803" w:rsidRPr="00263259" w:rsidRDefault="005A6803" w:rsidP="005A6803">
      <w:r w:rsidRPr="00263259">
        <w:rPr>
          <w:i/>
          <w:iCs/>
        </w:rPr>
        <w:t xml:space="preserve">Мероприятия по </w:t>
      </w:r>
      <w:r w:rsidRPr="00263259">
        <w:rPr>
          <w:i/>
          <w:lang w:val="en-US"/>
        </w:rPr>
        <w:t>II</w:t>
      </w:r>
      <w:r w:rsidRPr="00263259">
        <w:rPr>
          <w:i/>
          <w:iCs/>
        </w:rPr>
        <w:t xml:space="preserve"> поясу для подземных источников водоснабжения. </w:t>
      </w:r>
      <w:r w:rsidRPr="00263259">
        <w:t xml:space="preserve">Кроме мероприятий, указанных в п. 1-5, в пределах </w:t>
      </w:r>
      <w:r w:rsidRPr="00263259">
        <w:rPr>
          <w:lang w:val="en-US"/>
        </w:rPr>
        <w:t>II</w:t>
      </w:r>
      <w:r w:rsidRPr="00263259">
        <w:t xml:space="preserve"> пояса ЗСО подземных источников водоснабжения подлежат выполнению следующие дополнительные мероприятия:</w:t>
      </w:r>
    </w:p>
    <w:p w14:paraId="6C0C866C" w14:textId="77777777" w:rsidR="005A6803" w:rsidRPr="00263259" w:rsidRDefault="005A6803" w:rsidP="005A6803">
      <w:r w:rsidRPr="00263259">
        <w:t>- Не допускается размещение кладбищ, скотомогильников, полей ассенизации, полей фильтрации, навозохранилищ, силосных траншей, животно</w:t>
      </w:r>
      <w:r w:rsidRPr="00263259">
        <w:lastRenderedPageBreak/>
        <w:t>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 и реконструкции.</w:t>
      </w:r>
    </w:p>
    <w:p w14:paraId="378DC190" w14:textId="77777777" w:rsidR="005A6803" w:rsidRPr="00263259" w:rsidRDefault="005A6803" w:rsidP="005A6803">
      <w:r w:rsidRPr="00263259">
        <w:t>-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7E265FEB" w14:textId="77777777" w:rsidR="005A6803" w:rsidRPr="00263259" w:rsidRDefault="005A6803" w:rsidP="0007484F">
      <w:pPr>
        <w:pStyle w:val="af4"/>
        <w:rPr>
          <w:b/>
          <w:i/>
        </w:rPr>
      </w:pPr>
      <w:r w:rsidRPr="00263259">
        <w:t xml:space="preserve">Зона санитарной охраны </w:t>
      </w:r>
      <w:r w:rsidRPr="00263259">
        <w:rPr>
          <w:b/>
          <w:i/>
        </w:rPr>
        <w:t>водопроводных сооружений</w:t>
      </w:r>
      <w:r w:rsidRPr="00263259">
        <w:t>, расположенных вне территории водозабора, представлена первым поясом (строгого режима), водоводов – санитарно-защитной полосой</w:t>
      </w:r>
      <w:r w:rsidRPr="00263259">
        <w:rPr>
          <w:b/>
          <w:i/>
        </w:rPr>
        <w:t>.</w:t>
      </w:r>
    </w:p>
    <w:p w14:paraId="213AB40F" w14:textId="77777777" w:rsidR="005A6803" w:rsidRPr="00263259" w:rsidRDefault="005A6803" w:rsidP="0007484F">
      <w:pPr>
        <w:pStyle w:val="af4"/>
      </w:pPr>
      <w:r w:rsidRPr="00263259">
        <w:t xml:space="preserve">Граница </w:t>
      </w:r>
      <w:r w:rsidRPr="00263259">
        <w:rPr>
          <w:lang w:val="en-US"/>
        </w:rPr>
        <w:t>I</w:t>
      </w:r>
      <w:r w:rsidRPr="00263259">
        <w:t xml:space="preserve"> пояса ЗСО водопроводных сооружений принимается на расстоянии:</w:t>
      </w:r>
    </w:p>
    <w:p w14:paraId="641A5653" w14:textId="77777777" w:rsidR="005A6803" w:rsidRPr="00263259" w:rsidRDefault="005A6803" w:rsidP="0007484F">
      <w:pPr>
        <w:pStyle w:val="af4"/>
      </w:pPr>
      <w:r w:rsidRPr="00263259">
        <w:t xml:space="preserve">от стен запасных и регулирующих емкостей, фильтров и контактных осветлителей – не менее </w:t>
      </w:r>
      <w:smartTag w:uri="urn:schemas-microsoft-com:office:smarttags" w:element="metricconverter">
        <w:smartTagPr>
          <w:attr w:name="ProductID" w:val="30 м"/>
        </w:smartTagPr>
        <w:r w:rsidRPr="00263259">
          <w:t>30 м</w:t>
        </w:r>
      </w:smartTag>
      <w:r w:rsidRPr="00263259">
        <w:t>;</w:t>
      </w:r>
    </w:p>
    <w:p w14:paraId="616E94CD" w14:textId="77777777" w:rsidR="005A6803" w:rsidRPr="00263259" w:rsidRDefault="005A6803" w:rsidP="0007484F">
      <w:pPr>
        <w:pStyle w:val="af4"/>
      </w:pPr>
      <w:r w:rsidRPr="00263259">
        <w:t xml:space="preserve">от водонапорных башен – не менее </w:t>
      </w:r>
      <w:smartTag w:uri="urn:schemas-microsoft-com:office:smarttags" w:element="metricconverter">
        <w:smartTagPr>
          <w:attr w:name="ProductID" w:val="10 м"/>
        </w:smartTagPr>
        <w:r w:rsidRPr="00263259">
          <w:t>10 м</w:t>
        </w:r>
      </w:smartTag>
      <w:r w:rsidRPr="00263259">
        <w:t>;</w:t>
      </w:r>
    </w:p>
    <w:p w14:paraId="6A4F76D4" w14:textId="77777777" w:rsidR="005A6803" w:rsidRPr="00263259" w:rsidRDefault="005A6803" w:rsidP="0007484F">
      <w:pPr>
        <w:pStyle w:val="af4"/>
      </w:pPr>
      <w:r w:rsidRPr="00263259">
        <w:t xml:space="preserve">от остальных помещений (отстойники, реагентное хозяйство, склад хлора, насосные станции и др.) – не менее </w:t>
      </w:r>
      <w:smartTag w:uri="urn:schemas-microsoft-com:office:smarttags" w:element="metricconverter">
        <w:smartTagPr>
          <w:attr w:name="ProductID" w:val="15 м"/>
        </w:smartTagPr>
        <w:r w:rsidRPr="00263259">
          <w:t>15 м</w:t>
        </w:r>
      </w:smartTag>
      <w:r w:rsidRPr="00263259">
        <w:t>.</w:t>
      </w:r>
    </w:p>
    <w:p w14:paraId="058E949C" w14:textId="77777777" w:rsidR="005A6803" w:rsidRPr="00263259" w:rsidRDefault="005A6803" w:rsidP="0007484F">
      <w:pPr>
        <w:pStyle w:val="af4"/>
      </w:pPr>
      <w:r w:rsidRPr="00263259">
        <w:t>По согласованию с центром государственного санитарно-эпидемиологического надзора I пояс ЗСО для отдельно стоящих водонапорных башен, в зависимости от их конструктивных особенностей, может не устанавливаться.</w:t>
      </w:r>
    </w:p>
    <w:p w14:paraId="49E7E63C" w14:textId="05D0D4B5" w:rsidR="005A6803" w:rsidRPr="00263259" w:rsidRDefault="005A6803" w:rsidP="005A6803">
      <w:pPr>
        <w:ind w:firstLine="720"/>
        <w:rPr>
          <w:u w:val="single"/>
        </w:rPr>
      </w:pPr>
      <w:r w:rsidRPr="00263259">
        <w:rPr>
          <w:u w:val="single"/>
        </w:rPr>
        <w:t xml:space="preserve">На территории </w:t>
      </w:r>
      <w:r w:rsidR="0035321F" w:rsidRPr="00263259">
        <w:rPr>
          <w:u w:val="single"/>
        </w:rPr>
        <w:t>Каргатского</w:t>
      </w:r>
      <w:r w:rsidR="00CA141C" w:rsidRPr="00263259">
        <w:rPr>
          <w:u w:val="single"/>
        </w:rPr>
        <w:t xml:space="preserve"> района </w:t>
      </w:r>
      <w:r w:rsidR="0055648E" w:rsidRPr="00263259">
        <w:rPr>
          <w:u w:val="single"/>
        </w:rPr>
        <w:t>ЗСО источников водоснабжения не установлены.</w:t>
      </w:r>
    </w:p>
    <w:p w14:paraId="60786329" w14:textId="77777777" w:rsidR="005A6803" w:rsidRPr="00263259" w:rsidRDefault="005A6803" w:rsidP="005A6803">
      <w:pPr>
        <w:pStyle w:val="6"/>
      </w:pPr>
      <w:r w:rsidRPr="00263259">
        <w:t>Зоны затопления и подтопления.</w:t>
      </w:r>
    </w:p>
    <w:p w14:paraId="05811429" w14:textId="77777777" w:rsidR="005A6803" w:rsidRPr="00263259" w:rsidRDefault="005A6803" w:rsidP="0007484F">
      <w:pPr>
        <w:pStyle w:val="af4"/>
      </w:pPr>
      <w:r w:rsidRPr="00263259">
        <w:t>В соответствии со ст. 105 Земельного кодекса Российской Федерации зоны затопления и подтопления относятся к зонам с особыми условиями использования территорий.</w:t>
      </w:r>
    </w:p>
    <w:p w14:paraId="43EF0A76" w14:textId="77777777" w:rsidR="007B0204" w:rsidRPr="00263259" w:rsidRDefault="005A6803" w:rsidP="0007484F">
      <w:pPr>
        <w:pStyle w:val="af4"/>
      </w:pPr>
      <w:r w:rsidRPr="00263259">
        <w:t xml:space="preserve">Согласно постановлению Правительства Российской Федерации от 18 апреля 2014 года №360 «О зонах затопления, подтопления» зоны затопления, подтопления считаются установленными со дня внесения сведений о зонах затопления, подтопления в Единый государственный реестр недвижимости (далее – ЕГРН). </w:t>
      </w:r>
    </w:p>
    <w:p w14:paraId="44713918" w14:textId="2BFBC59F" w:rsidR="007B0204" w:rsidRPr="00263259" w:rsidRDefault="007B0204" w:rsidP="0007484F">
      <w:pPr>
        <w:pStyle w:val="af4"/>
        <w:rPr>
          <w:u w:val="single"/>
        </w:rPr>
      </w:pPr>
      <w:r w:rsidRPr="00263259">
        <w:rPr>
          <w:u w:val="single"/>
        </w:rPr>
        <w:t xml:space="preserve">В ЕГРН внесены сведения о </w:t>
      </w:r>
      <w:r w:rsidR="0055648E" w:rsidRPr="00263259">
        <w:rPr>
          <w:u w:val="single"/>
        </w:rPr>
        <w:t xml:space="preserve">границах </w:t>
      </w:r>
      <w:r w:rsidR="00043F3E" w:rsidRPr="00263259">
        <w:rPr>
          <w:u w:val="single"/>
        </w:rPr>
        <w:t>зоны затопления территорий, прилегающих к незарегулированной р. Каргат, затапливаемых при половодьях 1% обеспеченности в г. Каргат  (54:09-6.711), зона подтопления, прилегающая к зоне затопления территорий, прилегающих к незарегулированной р. Каргат, затапливаемых при половодьях 1% обеспеченности в г. Каргат (54:09-6.71</w:t>
      </w:r>
      <w:r w:rsidR="001C2599" w:rsidRPr="00263259">
        <w:rPr>
          <w:u w:val="single"/>
        </w:rPr>
        <w:t>2</w:t>
      </w:r>
      <w:r w:rsidR="00043F3E" w:rsidRPr="00263259">
        <w:rPr>
          <w:u w:val="single"/>
        </w:rPr>
        <w:t>).</w:t>
      </w:r>
    </w:p>
    <w:p w14:paraId="2D62DB2B" w14:textId="77777777" w:rsidR="005A6803" w:rsidRPr="00263259" w:rsidRDefault="005A6803" w:rsidP="005A6803">
      <w:pPr>
        <w:rPr>
          <w:rStyle w:val="af5"/>
        </w:rPr>
      </w:pPr>
      <w:r w:rsidRPr="00263259">
        <w:t xml:space="preserve">В соответствии со статьей 67.1 Водного Кодекса Российской Федерации </w:t>
      </w:r>
      <w:r w:rsidRPr="00263259">
        <w:rPr>
          <w:rStyle w:val="af5"/>
        </w:rPr>
        <w:t>в целях предотвращения негативного воздействия вод на определенные территории и объекты и ликвидации его последствий необходимо принимать меры по предотвращению негативного воздействия вод и ликвидации его последствий, обеспечивать инженерную защиту территорий и объектов от за</w:t>
      </w:r>
      <w:r w:rsidRPr="00263259">
        <w:rPr>
          <w:rStyle w:val="af5"/>
        </w:rPr>
        <w:lastRenderedPageBreak/>
        <w:t>топления, подтопления, разрушения берегов водных объектов, заболачивания и другого негативного воздействия вод.</w:t>
      </w:r>
    </w:p>
    <w:p w14:paraId="447ED810" w14:textId="77777777" w:rsidR="005A6803" w:rsidRPr="00263259" w:rsidRDefault="005A6803" w:rsidP="0007484F">
      <w:pPr>
        <w:pStyle w:val="af4"/>
      </w:pPr>
      <w:r w:rsidRPr="00263259">
        <w:t>В границ</w:t>
      </w:r>
      <w:r w:rsidR="007B0204" w:rsidRPr="00263259">
        <w:t>ах зон затопления, подтопления</w:t>
      </w:r>
      <w:r w:rsidRPr="00263259">
        <w:t xml:space="preserve"> запрещаются:</w:t>
      </w:r>
    </w:p>
    <w:p w14:paraId="5133B6AD" w14:textId="77777777" w:rsidR="005A6803" w:rsidRPr="00263259" w:rsidRDefault="005A6803" w:rsidP="00104EFD">
      <w:pPr>
        <w:pStyle w:val="af4"/>
        <w:numPr>
          <w:ilvl w:val="0"/>
          <w:numId w:val="9"/>
        </w:numPr>
        <w:tabs>
          <w:tab w:val="left" w:pos="993"/>
        </w:tabs>
        <w:ind w:left="0" w:firstLine="709"/>
      </w:pPr>
      <w:r w:rsidRPr="00263259">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47F3F505" w14:textId="77777777" w:rsidR="005A6803" w:rsidRPr="00263259" w:rsidRDefault="005A6803" w:rsidP="00104EFD">
      <w:pPr>
        <w:pStyle w:val="af4"/>
        <w:numPr>
          <w:ilvl w:val="0"/>
          <w:numId w:val="9"/>
        </w:numPr>
        <w:tabs>
          <w:tab w:val="left" w:pos="993"/>
        </w:tabs>
        <w:ind w:left="0" w:firstLine="709"/>
      </w:pPr>
      <w:r w:rsidRPr="00263259">
        <w:t>использование сточных вод в целях регулирования плодородия почв;</w:t>
      </w:r>
    </w:p>
    <w:p w14:paraId="750BA96A" w14:textId="77777777" w:rsidR="005A6803" w:rsidRPr="00263259" w:rsidRDefault="005A6803" w:rsidP="00104EFD">
      <w:pPr>
        <w:pStyle w:val="af4"/>
        <w:numPr>
          <w:ilvl w:val="0"/>
          <w:numId w:val="9"/>
        </w:numPr>
        <w:tabs>
          <w:tab w:val="left" w:pos="993"/>
        </w:tabs>
        <w:ind w:left="0" w:firstLine="709"/>
      </w:pPr>
      <w:r w:rsidRPr="00263259">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B6F3739" w14:textId="77777777" w:rsidR="005A6803" w:rsidRPr="00263259" w:rsidRDefault="005A6803" w:rsidP="00104EFD">
      <w:pPr>
        <w:pStyle w:val="af4"/>
        <w:numPr>
          <w:ilvl w:val="0"/>
          <w:numId w:val="9"/>
        </w:numPr>
        <w:tabs>
          <w:tab w:val="left" w:pos="993"/>
        </w:tabs>
        <w:ind w:left="0" w:firstLine="709"/>
      </w:pPr>
      <w:r w:rsidRPr="00263259">
        <w:t xml:space="preserve"> осуществление авиационных мер по борьбе с вредными организмами.</w:t>
      </w:r>
    </w:p>
    <w:p w14:paraId="54A67F51" w14:textId="77777777" w:rsidR="005A6803" w:rsidRPr="00263259" w:rsidRDefault="005A6803" w:rsidP="005A6803">
      <w:pPr>
        <w:pStyle w:val="6"/>
      </w:pPr>
      <w:r w:rsidRPr="00263259">
        <w:t xml:space="preserve">Санитарно-защитные зоны. </w:t>
      </w:r>
    </w:p>
    <w:p w14:paraId="126F18B3" w14:textId="77777777" w:rsidR="005A6803" w:rsidRPr="00263259" w:rsidRDefault="005A6803" w:rsidP="005A6803">
      <w:pPr>
        <w:spacing w:line="23" w:lineRule="atLeast"/>
      </w:pPr>
      <w:r w:rsidRPr="00263259">
        <w:t>Санитарно-защитная зона (СЗЗ) является обязательным элементом предприятия и объекта, являющегося источником химического, биологического или физического воздействия. Размер санитарно-защитной зоны должен быть подтвержден выполненными по утвержденным методам расчета рассеивания выбросов в атмосфере для всех загрязняющих веществ, распространения шума, вибрации и электромагнитных полей с учетом фонового загрязнения среды обитания по каждому из факторов за счет вклада действующих, намеченных к строительству или проектируемых предприятий.</w:t>
      </w:r>
    </w:p>
    <w:p w14:paraId="4B134F70" w14:textId="77777777" w:rsidR="005A6803" w:rsidRPr="00263259" w:rsidRDefault="005A6803" w:rsidP="005A6803">
      <w:pPr>
        <w:spacing w:line="23" w:lineRule="atLeast"/>
      </w:pPr>
      <w:r w:rsidRPr="00263259">
        <w:t>Основные требования по организации и режимы использования территорий санитарно-защитных зон определены в СанПиН 2.2.1/2.1.1.1200-03 «Санитарно-защитные зоны и санитарная классификация предприятий, сооружений и иных объектов».</w:t>
      </w:r>
    </w:p>
    <w:p w14:paraId="7FB26D2F" w14:textId="67C1A08E" w:rsidR="0077209F" w:rsidRPr="00263259" w:rsidRDefault="005A6803" w:rsidP="00420E90">
      <w:pPr>
        <w:ind w:firstLine="720"/>
      </w:pPr>
      <w:r w:rsidRPr="00263259">
        <w:t xml:space="preserve">В </w:t>
      </w:r>
      <w:r w:rsidR="00F9768F" w:rsidRPr="00263259">
        <w:t>схеме территориального планирования</w:t>
      </w:r>
      <w:r w:rsidRPr="00263259">
        <w:t xml:space="preserve"> проведена инвентаризация предприятий и объектов в пределах территории </w:t>
      </w:r>
      <w:r w:rsidR="00D708C5" w:rsidRPr="00263259">
        <w:t>района</w:t>
      </w:r>
      <w:r w:rsidRPr="00263259">
        <w:t xml:space="preserve">, оказывающих воздействие на окружающую среду. </w:t>
      </w:r>
    </w:p>
    <w:p w14:paraId="609CA70D" w14:textId="77777777" w:rsidR="005A6803" w:rsidRPr="00263259" w:rsidRDefault="005A6803" w:rsidP="005A6803">
      <w:r w:rsidRPr="00263259">
        <w:t>Для котельных тепловой мощностью менее 200 Гкал, работающих на твердом,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(шум, вибрация, ЭМП и др.), а также на основании результатов натурных исследований и измерений.</w:t>
      </w:r>
    </w:p>
    <w:p w14:paraId="74C17E14" w14:textId="77777777" w:rsidR="005A6803" w:rsidRPr="00263259" w:rsidRDefault="005A6803" w:rsidP="005A6803">
      <w:r w:rsidRPr="00263259">
        <w:t>Размер санитарно-защитной зоны для аэродромов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ЭМП и др.), а также на основании результатов натурных исследований и измерений и оценки риска для здоровья населения.</w:t>
      </w:r>
    </w:p>
    <w:p w14:paraId="4819AE2B" w14:textId="77777777" w:rsidR="00926B3A" w:rsidRPr="00263259" w:rsidRDefault="00926B3A">
      <w:pPr>
        <w:ind w:firstLine="0"/>
        <w:jc w:val="left"/>
      </w:pPr>
    </w:p>
    <w:p w14:paraId="1C3B8E0D" w14:textId="77777777" w:rsidR="000C3C2F" w:rsidRPr="00263259" w:rsidRDefault="000C3C2F" w:rsidP="000C3C2F">
      <w:pPr>
        <w:ind w:firstLine="0"/>
        <w:jc w:val="left"/>
      </w:pPr>
    </w:p>
    <w:p w14:paraId="05EEB2E7" w14:textId="77777777" w:rsidR="00DD7B7E" w:rsidRPr="00263259" w:rsidRDefault="00DD7B7E" w:rsidP="00DD7B7E">
      <w:pPr>
        <w:ind w:firstLine="0"/>
        <w:jc w:val="left"/>
        <w:rPr>
          <w:rStyle w:val="ab"/>
        </w:rPr>
      </w:pPr>
    </w:p>
    <w:p w14:paraId="3151FDB8" w14:textId="77777777" w:rsidR="00DD7B7E" w:rsidRPr="00263259" w:rsidRDefault="00DD7B7E" w:rsidP="00DD7B7E">
      <w:pPr>
        <w:ind w:firstLine="0"/>
        <w:jc w:val="left"/>
        <w:rPr>
          <w:b/>
          <w:bCs/>
          <w:kern w:val="32"/>
          <w:sz w:val="32"/>
          <w:szCs w:val="32"/>
        </w:rPr>
      </w:pPr>
      <w:bookmarkStart w:id="56" w:name="_Toc56607772"/>
      <w:r w:rsidRPr="00263259">
        <w:br w:type="page"/>
      </w:r>
    </w:p>
    <w:p w14:paraId="317F3F5B" w14:textId="77777777" w:rsidR="00DD7B7E" w:rsidRPr="00263259" w:rsidRDefault="00DD7B7E" w:rsidP="00DD7B7E">
      <w:pPr>
        <w:pStyle w:val="10"/>
      </w:pPr>
      <w:bookmarkStart w:id="57" w:name="_Toc146724070"/>
      <w:bookmarkStart w:id="58" w:name="_Toc209013832"/>
      <w:r w:rsidRPr="00263259">
        <w:lastRenderedPageBreak/>
        <w:t>Основные направления демографической политики</w:t>
      </w:r>
      <w:bookmarkEnd w:id="56"/>
      <w:bookmarkEnd w:id="57"/>
      <w:bookmarkEnd w:id="58"/>
    </w:p>
    <w:p w14:paraId="79AE52C8" w14:textId="515D3F4D" w:rsidR="00DD7B7E" w:rsidRPr="00263259" w:rsidRDefault="00DD7B7E" w:rsidP="00DD7B7E">
      <w:pPr>
        <w:pStyle w:val="22"/>
      </w:pPr>
      <w:bookmarkStart w:id="59" w:name="_Toc56607773"/>
      <w:bookmarkStart w:id="60" w:name="_Toc146724071"/>
      <w:bookmarkStart w:id="61" w:name="_Toc209013833"/>
      <w:r w:rsidRPr="00263259">
        <w:t xml:space="preserve">Оценка демографического потенциала </w:t>
      </w:r>
      <w:bookmarkEnd w:id="59"/>
      <w:bookmarkEnd w:id="60"/>
      <w:r w:rsidR="0069036F" w:rsidRPr="00263259">
        <w:t>Каргатского</w:t>
      </w:r>
      <w:r w:rsidRPr="00263259">
        <w:t xml:space="preserve"> района</w:t>
      </w:r>
      <w:bookmarkEnd w:id="61"/>
    </w:p>
    <w:p w14:paraId="2FAAC2DC" w14:textId="197C6697" w:rsidR="00DD7B7E" w:rsidRPr="00263259" w:rsidRDefault="00DD7B7E" w:rsidP="00DD7B7E">
      <w:r w:rsidRPr="00263259">
        <w:t xml:space="preserve">По данным Федеральной службы государственной статистики, на 1 января 2024 г. численность населения </w:t>
      </w:r>
      <w:r w:rsidR="0069036F" w:rsidRPr="00263259">
        <w:t>Каргатского</w:t>
      </w:r>
      <w:r w:rsidRPr="00263259">
        <w:t xml:space="preserve"> района </w:t>
      </w:r>
      <w:r w:rsidR="0069036F" w:rsidRPr="00263259">
        <w:t>составляет 14001 человек</w:t>
      </w:r>
      <w:r w:rsidRPr="00263259">
        <w:t>, что соответствует 0,</w:t>
      </w:r>
      <w:r w:rsidR="0069036F" w:rsidRPr="00263259">
        <w:t>5</w:t>
      </w:r>
      <w:r w:rsidRPr="00263259">
        <w:t xml:space="preserve">% от общей численности населения </w:t>
      </w:r>
      <w:r w:rsidR="0069036F" w:rsidRPr="00263259">
        <w:t>Новосибирской области</w:t>
      </w:r>
      <w:r w:rsidRPr="00263259">
        <w:t>.</w:t>
      </w:r>
    </w:p>
    <w:p w14:paraId="450243AB" w14:textId="3CCF9794" w:rsidR="00DD7B7E" w:rsidRPr="00263259" w:rsidRDefault="00DD7B7E" w:rsidP="00DD7B7E">
      <w:r w:rsidRPr="00263259">
        <w:t xml:space="preserve">Период 2020-2024 гг. для </w:t>
      </w:r>
      <w:r w:rsidR="0069036F" w:rsidRPr="00263259">
        <w:t>Каргатского</w:t>
      </w:r>
      <w:r w:rsidRPr="00263259">
        <w:t xml:space="preserve"> района характеризуется снижением численности населения.</w:t>
      </w:r>
    </w:p>
    <w:p w14:paraId="02EAD77C" w14:textId="7DC0929C" w:rsidR="00DD7B7E" w:rsidRPr="00263259" w:rsidRDefault="00DD7B7E" w:rsidP="00DD7B7E">
      <w:r w:rsidRPr="00263259">
        <w:t xml:space="preserve">Численность постоянного населения района за 5 лет сократилась на </w:t>
      </w:r>
      <w:r w:rsidR="0069036F" w:rsidRPr="00263259">
        <w:t>1464</w:t>
      </w:r>
      <w:r w:rsidRPr="00263259">
        <w:t xml:space="preserve"> человек</w:t>
      </w:r>
      <w:r w:rsidR="0069036F" w:rsidRPr="00263259">
        <w:t>а</w:t>
      </w:r>
      <w:r w:rsidRPr="00263259">
        <w:t xml:space="preserve"> или на </w:t>
      </w:r>
      <w:r w:rsidR="0069036F" w:rsidRPr="00263259">
        <w:t>9,4</w:t>
      </w:r>
      <w:r w:rsidRPr="00263259">
        <w:t xml:space="preserve">%. Изменение численности населения территории обусловлено рядом факторов, ведущие из которых: возрастная структура населения, </w:t>
      </w:r>
      <w:r w:rsidR="00F43011" w:rsidRPr="00263259">
        <w:t>высокая смертность, низкая рождаемость, отрицательное сальдо миграции</w:t>
      </w:r>
      <w:r w:rsidRPr="00263259">
        <w:t xml:space="preserve">. </w:t>
      </w:r>
      <w:r w:rsidR="00F43011" w:rsidRPr="00263259">
        <w:t>Депопулизация населения района является одной из составляющей сложившегося демографического кризиса.</w:t>
      </w:r>
    </w:p>
    <w:p w14:paraId="065953CB" w14:textId="77777777" w:rsidR="00DD7B7E" w:rsidRPr="00263259" w:rsidRDefault="00DD7B7E" w:rsidP="00DD7B7E">
      <w:pPr>
        <w:shd w:val="clear" w:color="auto" w:fill="FFFFFF"/>
        <w:ind w:left="19" w:firstLine="690"/>
      </w:pPr>
    </w:p>
    <w:p w14:paraId="19BF47C1" w14:textId="77777777" w:rsidR="0069036F" w:rsidRPr="00263259" w:rsidRDefault="0069036F" w:rsidP="0069036F">
      <w:pPr>
        <w:keepNext/>
        <w:shd w:val="clear" w:color="auto" w:fill="FFFFFF"/>
        <w:ind w:left="19" w:hanging="19"/>
        <w:jc w:val="center"/>
      </w:pPr>
      <w:r w:rsidRPr="00263259">
        <w:rPr>
          <w:noProof/>
          <w:lang w:eastAsia="ru-RU"/>
        </w:rPr>
        <w:drawing>
          <wp:inline distT="0" distB="0" distL="0" distR="0" wp14:anchorId="5219802A" wp14:editId="2704997E">
            <wp:extent cx="4572000" cy="22479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F03884" w14:textId="342985A7" w:rsidR="00DD7B7E" w:rsidRPr="00263259" w:rsidRDefault="0069036F" w:rsidP="0069036F">
      <w:pPr>
        <w:pStyle w:val="aa"/>
        <w:jc w:val="center"/>
        <w:rPr>
          <w:sz w:val="24"/>
        </w:rPr>
      </w:pPr>
      <w:r w:rsidRPr="00263259">
        <w:rPr>
          <w:sz w:val="24"/>
        </w:rPr>
        <w:t xml:space="preserve">Рисунок </w:t>
      </w:r>
      <w:r w:rsidR="00E70016" w:rsidRPr="00263259">
        <w:rPr>
          <w:sz w:val="24"/>
        </w:rPr>
        <w:fldChar w:fldCharType="begin"/>
      </w:r>
      <w:r w:rsidR="00E70016" w:rsidRPr="00263259">
        <w:rPr>
          <w:sz w:val="24"/>
        </w:rPr>
        <w:instrText xml:space="preserve"> STYLEREF 1 \s </w:instrText>
      </w:r>
      <w:r w:rsidR="00E70016" w:rsidRPr="00263259">
        <w:rPr>
          <w:sz w:val="24"/>
        </w:rPr>
        <w:fldChar w:fldCharType="separate"/>
      </w:r>
      <w:r w:rsidR="007974BB" w:rsidRPr="00263259">
        <w:rPr>
          <w:noProof/>
          <w:sz w:val="24"/>
        </w:rPr>
        <w:t>4</w:t>
      </w:r>
      <w:r w:rsidR="00E70016" w:rsidRPr="00263259">
        <w:rPr>
          <w:sz w:val="24"/>
        </w:rPr>
        <w:fldChar w:fldCharType="end"/>
      </w:r>
      <w:r w:rsidR="00E70016" w:rsidRPr="00263259">
        <w:rPr>
          <w:sz w:val="24"/>
        </w:rPr>
        <w:t>.</w:t>
      </w:r>
      <w:r w:rsidR="00E70016" w:rsidRPr="00263259">
        <w:rPr>
          <w:sz w:val="24"/>
        </w:rPr>
        <w:fldChar w:fldCharType="begin"/>
      </w:r>
      <w:r w:rsidR="00E70016" w:rsidRPr="00263259">
        <w:rPr>
          <w:sz w:val="24"/>
        </w:rPr>
        <w:instrText xml:space="preserve"> SEQ Рисунок \* ARABIC \s 1 </w:instrText>
      </w:r>
      <w:r w:rsidR="00E70016" w:rsidRPr="00263259">
        <w:rPr>
          <w:sz w:val="24"/>
        </w:rPr>
        <w:fldChar w:fldCharType="separate"/>
      </w:r>
      <w:r w:rsidR="007974BB" w:rsidRPr="00263259">
        <w:rPr>
          <w:noProof/>
          <w:sz w:val="24"/>
        </w:rPr>
        <w:t>1</w:t>
      </w:r>
      <w:r w:rsidR="00E70016" w:rsidRPr="00263259">
        <w:rPr>
          <w:sz w:val="24"/>
        </w:rPr>
        <w:fldChar w:fldCharType="end"/>
      </w:r>
      <w:r w:rsidRPr="00263259">
        <w:rPr>
          <w:sz w:val="24"/>
        </w:rPr>
        <w:t xml:space="preserve"> Динамика изменения численности населения Каргатского района в период с 2020 по 2024 гг.</w:t>
      </w:r>
    </w:p>
    <w:p w14:paraId="69F72EF5" w14:textId="77777777" w:rsidR="00DD7B7E" w:rsidRPr="00263259" w:rsidRDefault="00DD7B7E" w:rsidP="00DD7B7E">
      <w:pPr>
        <w:shd w:val="clear" w:color="auto" w:fill="FFFFFF"/>
        <w:ind w:left="19" w:firstLine="690"/>
      </w:pPr>
    </w:p>
    <w:p w14:paraId="4AD158C0" w14:textId="175C0B80" w:rsidR="00DD7B7E" w:rsidRPr="00263259" w:rsidRDefault="00DD7B7E" w:rsidP="00DD7B7E">
      <w:r w:rsidRPr="00263259">
        <w:t>Анализируя численность населения в разрезе поселений, входящих в состав района, следует отметить, что при общей тенденции к снижению, динамика численности населения в разных поселениях достаточно неравномерна, что связано с различиями естественного и миграционного движений внутри поселений.</w:t>
      </w:r>
    </w:p>
    <w:p w14:paraId="5C469F3B" w14:textId="77777777" w:rsidR="00DD7B7E" w:rsidRPr="00263259" w:rsidRDefault="00DD7B7E" w:rsidP="00DD7B7E"/>
    <w:p w14:paraId="7CB5BEC0" w14:textId="77777777" w:rsidR="0059308D" w:rsidRPr="00263259" w:rsidRDefault="0059308D">
      <w:pPr>
        <w:ind w:firstLine="0"/>
        <w:jc w:val="left"/>
        <w:rPr>
          <w:iCs/>
        </w:rPr>
      </w:pPr>
      <w:r w:rsidRPr="00263259">
        <w:br w:type="page"/>
      </w:r>
    </w:p>
    <w:p w14:paraId="1C578057" w14:textId="1422EAB7" w:rsidR="00DD7B7E" w:rsidRPr="00263259" w:rsidRDefault="00DD7B7E" w:rsidP="00DD7B7E">
      <w:pPr>
        <w:pStyle w:val="aa"/>
        <w:keepNext/>
        <w:jc w:val="left"/>
        <w:rPr>
          <w:szCs w:val="28"/>
        </w:rPr>
      </w:pPr>
      <w:r w:rsidRPr="00263259">
        <w:rPr>
          <w:szCs w:val="28"/>
        </w:rPr>
        <w:lastRenderedPageBreak/>
        <w:t xml:space="preserve">Таблица </w:t>
      </w:r>
      <w:r w:rsidR="006C2443" w:rsidRPr="00263259">
        <w:rPr>
          <w:szCs w:val="28"/>
        </w:rPr>
        <w:fldChar w:fldCharType="begin"/>
      </w:r>
      <w:r w:rsidR="006C2443" w:rsidRPr="00263259">
        <w:rPr>
          <w:szCs w:val="28"/>
        </w:rPr>
        <w:instrText xml:space="preserve"> STYLEREF 1 \s </w:instrText>
      </w:r>
      <w:r w:rsidR="006C2443" w:rsidRPr="00263259">
        <w:rPr>
          <w:szCs w:val="28"/>
        </w:rPr>
        <w:fldChar w:fldCharType="separate"/>
      </w:r>
      <w:r w:rsidR="007974BB" w:rsidRPr="00263259">
        <w:rPr>
          <w:noProof/>
          <w:szCs w:val="28"/>
        </w:rPr>
        <w:t>4</w:t>
      </w:r>
      <w:r w:rsidR="006C2443" w:rsidRPr="00263259">
        <w:rPr>
          <w:szCs w:val="28"/>
        </w:rPr>
        <w:fldChar w:fldCharType="end"/>
      </w:r>
      <w:r w:rsidR="006C2443" w:rsidRPr="00263259">
        <w:rPr>
          <w:szCs w:val="28"/>
        </w:rPr>
        <w:t>.</w:t>
      </w:r>
      <w:r w:rsidR="006C2443" w:rsidRPr="00263259">
        <w:rPr>
          <w:szCs w:val="28"/>
        </w:rPr>
        <w:fldChar w:fldCharType="begin"/>
      </w:r>
      <w:r w:rsidR="006C2443" w:rsidRPr="00263259">
        <w:rPr>
          <w:szCs w:val="28"/>
        </w:rPr>
        <w:instrText xml:space="preserve"> SEQ Таблица \* ARABIC \s 1 </w:instrText>
      </w:r>
      <w:r w:rsidR="006C2443" w:rsidRPr="00263259">
        <w:rPr>
          <w:szCs w:val="28"/>
        </w:rPr>
        <w:fldChar w:fldCharType="separate"/>
      </w:r>
      <w:r w:rsidR="007974BB" w:rsidRPr="00263259">
        <w:rPr>
          <w:noProof/>
          <w:szCs w:val="28"/>
        </w:rPr>
        <w:t>1</w:t>
      </w:r>
      <w:r w:rsidR="006C2443" w:rsidRPr="00263259">
        <w:rPr>
          <w:szCs w:val="28"/>
        </w:rPr>
        <w:fldChar w:fldCharType="end"/>
      </w:r>
      <w:r w:rsidRPr="00263259">
        <w:rPr>
          <w:rStyle w:val="ac"/>
          <w:szCs w:val="28"/>
        </w:rPr>
        <w:t xml:space="preserve"> Динамика численности населения </w:t>
      </w:r>
      <w:r w:rsidR="0069036F" w:rsidRPr="00263259">
        <w:rPr>
          <w:szCs w:val="28"/>
        </w:rPr>
        <w:t>Каргатского</w:t>
      </w:r>
      <w:r w:rsidRPr="00263259">
        <w:rPr>
          <w:szCs w:val="28"/>
        </w:rPr>
        <w:t xml:space="preserve"> района</w:t>
      </w:r>
      <w:r w:rsidRPr="00263259">
        <w:rPr>
          <w:rStyle w:val="ac"/>
          <w:szCs w:val="28"/>
        </w:rPr>
        <w:t xml:space="preserve"> в разрезе </w:t>
      </w:r>
      <w:r w:rsidR="00F42DAF" w:rsidRPr="00263259">
        <w:rPr>
          <w:rStyle w:val="ac"/>
          <w:szCs w:val="28"/>
        </w:rPr>
        <w:t>поселений</w:t>
      </w:r>
    </w:p>
    <w:tbl>
      <w:tblPr>
        <w:tblW w:w="5000" w:type="pct"/>
        <w:tblLook w:val="04A0" w:firstRow="1" w:lastRow="0" w:firstColumn="1" w:lastColumn="0" w:noHBand="0" w:noVBand="1"/>
      </w:tblPr>
      <w:tblGrid>
        <w:gridCol w:w="571"/>
        <w:gridCol w:w="4272"/>
        <w:gridCol w:w="946"/>
        <w:gridCol w:w="946"/>
        <w:gridCol w:w="946"/>
        <w:gridCol w:w="946"/>
        <w:gridCol w:w="944"/>
      </w:tblGrid>
      <w:tr w:rsidR="00263259" w:rsidRPr="00263259" w14:paraId="35B51D7C" w14:textId="77777777" w:rsidTr="0069036F">
        <w:trPr>
          <w:cantSplit/>
          <w:trHeight w:val="20"/>
          <w:tblHeader/>
        </w:trPr>
        <w:tc>
          <w:tcPr>
            <w:tcW w:w="2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F8F77" w14:textId="77777777" w:rsidR="0069036F" w:rsidRPr="00263259" w:rsidRDefault="0069036F" w:rsidP="0069036F">
            <w:pPr>
              <w:ind w:firstLine="0"/>
              <w:jc w:val="center"/>
              <w:rPr>
                <w:b/>
                <w:bCs/>
                <w:sz w:val="24"/>
                <w:szCs w:val="24"/>
              </w:rPr>
            </w:pPr>
            <w:r w:rsidRPr="00263259">
              <w:rPr>
                <w:b/>
                <w:bCs/>
                <w:sz w:val="24"/>
                <w:szCs w:val="24"/>
              </w:rPr>
              <w:t>№</w:t>
            </w:r>
          </w:p>
        </w:tc>
        <w:tc>
          <w:tcPr>
            <w:tcW w:w="2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FB8D9" w14:textId="77777777" w:rsidR="0069036F" w:rsidRPr="00263259" w:rsidRDefault="0069036F" w:rsidP="0069036F">
            <w:pPr>
              <w:ind w:firstLine="0"/>
              <w:jc w:val="center"/>
              <w:rPr>
                <w:b/>
                <w:bCs/>
                <w:sz w:val="24"/>
                <w:szCs w:val="24"/>
              </w:rPr>
            </w:pPr>
            <w:r w:rsidRPr="00263259">
              <w:rPr>
                <w:b/>
                <w:bCs/>
                <w:sz w:val="24"/>
                <w:szCs w:val="24"/>
              </w:rPr>
              <w:t>Наименовании поселения</w:t>
            </w:r>
          </w:p>
        </w:tc>
        <w:tc>
          <w:tcPr>
            <w:tcW w:w="2469" w:type="pct"/>
            <w:gridSpan w:val="5"/>
            <w:tcBorders>
              <w:top w:val="single" w:sz="4" w:space="0" w:color="auto"/>
              <w:left w:val="nil"/>
              <w:bottom w:val="single" w:sz="4" w:space="0" w:color="auto"/>
              <w:right w:val="single" w:sz="4" w:space="0" w:color="000000"/>
            </w:tcBorders>
            <w:shd w:val="clear" w:color="auto" w:fill="auto"/>
            <w:vAlign w:val="center"/>
            <w:hideMark/>
          </w:tcPr>
          <w:p w14:paraId="2630B5A4" w14:textId="77777777" w:rsidR="0069036F" w:rsidRPr="00263259" w:rsidRDefault="0069036F" w:rsidP="0069036F">
            <w:pPr>
              <w:ind w:firstLine="0"/>
              <w:jc w:val="center"/>
              <w:rPr>
                <w:b/>
                <w:bCs/>
                <w:sz w:val="24"/>
                <w:szCs w:val="24"/>
              </w:rPr>
            </w:pPr>
            <w:r w:rsidRPr="00263259">
              <w:rPr>
                <w:b/>
                <w:bCs/>
                <w:sz w:val="24"/>
                <w:szCs w:val="24"/>
              </w:rPr>
              <w:t>Численность населения, чел.</w:t>
            </w:r>
          </w:p>
        </w:tc>
      </w:tr>
      <w:tr w:rsidR="00263259" w:rsidRPr="00263259" w14:paraId="2FEC9B68" w14:textId="77777777" w:rsidTr="0069036F">
        <w:trPr>
          <w:cantSplit/>
          <w:trHeight w:val="20"/>
          <w:tblHeader/>
        </w:trPr>
        <w:tc>
          <w:tcPr>
            <w:tcW w:w="299" w:type="pct"/>
            <w:vMerge/>
            <w:tcBorders>
              <w:top w:val="single" w:sz="4" w:space="0" w:color="auto"/>
              <w:left w:val="single" w:sz="4" w:space="0" w:color="auto"/>
              <w:bottom w:val="single" w:sz="4" w:space="0" w:color="auto"/>
              <w:right w:val="single" w:sz="4" w:space="0" w:color="auto"/>
            </w:tcBorders>
            <w:vAlign w:val="center"/>
            <w:hideMark/>
          </w:tcPr>
          <w:p w14:paraId="0038EDC6" w14:textId="77777777" w:rsidR="0069036F" w:rsidRPr="00263259" w:rsidRDefault="0069036F" w:rsidP="0069036F">
            <w:pPr>
              <w:ind w:firstLine="0"/>
              <w:jc w:val="left"/>
              <w:rPr>
                <w:b/>
                <w:bCs/>
                <w:sz w:val="24"/>
                <w:szCs w:val="24"/>
              </w:rPr>
            </w:pPr>
          </w:p>
        </w:tc>
        <w:tc>
          <w:tcPr>
            <w:tcW w:w="2232" w:type="pct"/>
            <w:vMerge/>
            <w:tcBorders>
              <w:top w:val="single" w:sz="4" w:space="0" w:color="auto"/>
              <w:left w:val="single" w:sz="4" w:space="0" w:color="auto"/>
              <w:bottom w:val="single" w:sz="4" w:space="0" w:color="auto"/>
              <w:right w:val="single" w:sz="4" w:space="0" w:color="auto"/>
            </w:tcBorders>
            <w:vAlign w:val="center"/>
            <w:hideMark/>
          </w:tcPr>
          <w:p w14:paraId="23068299" w14:textId="77777777" w:rsidR="0069036F" w:rsidRPr="00263259" w:rsidRDefault="0069036F" w:rsidP="0069036F">
            <w:pPr>
              <w:ind w:firstLine="0"/>
              <w:jc w:val="left"/>
              <w:rPr>
                <w:b/>
                <w:bCs/>
                <w:sz w:val="24"/>
                <w:szCs w:val="24"/>
              </w:rPr>
            </w:pPr>
          </w:p>
        </w:tc>
        <w:tc>
          <w:tcPr>
            <w:tcW w:w="494" w:type="pct"/>
            <w:tcBorders>
              <w:top w:val="nil"/>
              <w:left w:val="nil"/>
              <w:bottom w:val="single" w:sz="4" w:space="0" w:color="auto"/>
              <w:right w:val="single" w:sz="4" w:space="0" w:color="auto"/>
            </w:tcBorders>
            <w:shd w:val="clear" w:color="auto" w:fill="auto"/>
            <w:vAlign w:val="center"/>
            <w:hideMark/>
          </w:tcPr>
          <w:p w14:paraId="0FCE2E0D" w14:textId="77777777" w:rsidR="0069036F" w:rsidRPr="00263259" w:rsidRDefault="0069036F" w:rsidP="0069036F">
            <w:pPr>
              <w:ind w:firstLine="0"/>
              <w:jc w:val="center"/>
              <w:rPr>
                <w:b/>
                <w:bCs/>
                <w:sz w:val="24"/>
                <w:szCs w:val="24"/>
              </w:rPr>
            </w:pPr>
            <w:r w:rsidRPr="00263259">
              <w:rPr>
                <w:b/>
                <w:bCs/>
                <w:sz w:val="24"/>
                <w:szCs w:val="24"/>
              </w:rPr>
              <w:t>2020</w:t>
            </w:r>
          </w:p>
        </w:tc>
        <w:tc>
          <w:tcPr>
            <w:tcW w:w="494" w:type="pct"/>
            <w:tcBorders>
              <w:top w:val="nil"/>
              <w:left w:val="nil"/>
              <w:bottom w:val="single" w:sz="4" w:space="0" w:color="auto"/>
              <w:right w:val="single" w:sz="4" w:space="0" w:color="auto"/>
            </w:tcBorders>
            <w:shd w:val="clear" w:color="auto" w:fill="auto"/>
            <w:vAlign w:val="center"/>
            <w:hideMark/>
          </w:tcPr>
          <w:p w14:paraId="73C95860" w14:textId="77777777" w:rsidR="0069036F" w:rsidRPr="00263259" w:rsidRDefault="0069036F" w:rsidP="0069036F">
            <w:pPr>
              <w:ind w:firstLine="0"/>
              <w:jc w:val="center"/>
              <w:rPr>
                <w:b/>
                <w:bCs/>
                <w:sz w:val="24"/>
                <w:szCs w:val="24"/>
              </w:rPr>
            </w:pPr>
            <w:r w:rsidRPr="00263259">
              <w:rPr>
                <w:b/>
                <w:bCs/>
                <w:sz w:val="24"/>
                <w:szCs w:val="24"/>
              </w:rPr>
              <w:t>2021</w:t>
            </w:r>
          </w:p>
        </w:tc>
        <w:tc>
          <w:tcPr>
            <w:tcW w:w="494" w:type="pct"/>
            <w:tcBorders>
              <w:top w:val="nil"/>
              <w:left w:val="nil"/>
              <w:bottom w:val="single" w:sz="4" w:space="0" w:color="auto"/>
              <w:right w:val="single" w:sz="4" w:space="0" w:color="auto"/>
            </w:tcBorders>
            <w:shd w:val="clear" w:color="auto" w:fill="auto"/>
            <w:vAlign w:val="center"/>
            <w:hideMark/>
          </w:tcPr>
          <w:p w14:paraId="0E5048CC" w14:textId="77777777" w:rsidR="0069036F" w:rsidRPr="00263259" w:rsidRDefault="0069036F" w:rsidP="0069036F">
            <w:pPr>
              <w:ind w:firstLine="0"/>
              <w:jc w:val="center"/>
              <w:rPr>
                <w:b/>
                <w:bCs/>
                <w:sz w:val="24"/>
                <w:szCs w:val="24"/>
              </w:rPr>
            </w:pPr>
            <w:r w:rsidRPr="00263259">
              <w:rPr>
                <w:b/>
                <w:bCs/>
                <w:sz w:val="24"/>
                <w:szCs w:val="24"/>
              </w:rPr>
              <w:t>2022</w:t>
            </w:r>
          </w:p>
        </w:tc>
        <w:tc>
          <w:tcPr>
            <w:tcW w:w="494" w:type="pct"/>
            <w:tcBorders>
              <w:top w:val="nil"/>
              <w:left w:val="nil"/>
              <w:bottom w:val="single" w:sz="4" w:space="0" w:color="auto"/>
              <w:right w:val="single" w:sz="4" w:space="0" w:color="auto"/>
            </w:tcBorders>
            <w:shd w:val="clear" w:color="auto" w:fill="auto"/>
            <w:vAlign w:val="center"/>
            <w:hideMark/>
          </w:tcPr>
          <w:p w14:paraId="39057F92" w14:textId="77777777" w:rsidR="0069036F" w:rsidRPr="00263259" w:rsidRDefault="0069036F" w:rsidP="0069036F">
            <w:pPr>
              <w:ind w:firstLine="0"/>
              <w:jc w:val="center"/>
              <w:rPr>
                <w:b/>
                <w:bCs/>
                <w:sz w:val="24"/>
                <w:szCs w:val="24"/>
              </w:rPr>
            </w:pPr>
            <w:r w:rsidRPr="00263259">
              <w:rPr>
                <w:b/>
                <w:bCs/>
                <w:sz w:val="24"/>
                <w:szCs w:val="24"/>
              </w:rPr>
              <w:t>2023</w:t>
            </w:r>
          </w:p>
        </w:tc>
        <w:tc>
          <w:tcPr>
            <w:tcW w:w="494" w:type="pct"/>
            <w:tcBorders>
              <w:top w:val="nil"/>
              <w:left w:val="nil"/>
              <w:bottom w:val="single" w:sz="4" w:space="0" w:color="auto"/>
              <w:right w:val="single" w:sz="4" w:space="0" w:color="auto"/>
            </w:tcBorders>
            <w:shd w:val="clear" w:color="auto" w:fill="auto"/>
            <w:vAlign w:val="center"/>
            <w:hideMark/>
          </w:tcPr>
          <w:p w14:paraId="22FBC621" w14:textId="77777777" w:rsidR="0069036F" w:rsidRPr="00263259" w:rsidRDefault="0069036F" w:rsidP="0069036F">
            <w:pPr>
              <w:ind w:firstLine="0"/>
              <w:jc w:val="center"/>
              <w:rPr>
                <w:b/>
                <w:bCs/>
                <w:sz w:val="24"/>
                <w:szCs w:val="24"/>
              </w:rPr>
            </w:pPr>
            <w:r w:rsidRPr="00263259">
              <w:rPr>
                <w:b/>
                <w:bCs/>
                <w:sz w:val="24"/>
                <w:szCs w:val="24"/>
              </w:rPr>
              <w:t>2024</w:t>
            </w:r>
          </w:p>
        </w:tc>
      </w:tr>
      <w:tr w:rsidR="00263259" w:rsidRPr="00263259" w14:paraId="3BA8D151" w14:textId="77777777" w:rsidTr="0069036F">
        <w:trPr>
          <w:cantSplit/>
          <w:trHeight w:val="2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2312C032" w14:textId="77777777" w:rsidR="0069036F" w:rsidRPr="00263259" w:rsidRDefault="0069036F" w:rsidP="0069036F">
            <w:pPr>
              <w:ind w:firstLine="0"/>
              <w:jc w:val="center"/>
              <w:rPr>
                <w:sz w:val="24"/>
                <w:szCs w:val="24"/>
              </w:rPr>
            </w:pPr>
            <w:r w:rsidRPr="00263259">
              <w:rPr>
                <w:sz w:val="24"/>
                <w:szCs w:val="24"/>
              </w:rPr>
              <w:t>1</w:t>
            </w:r>
          </w:p>
        </w:tc>
        <w:tc>
          <w:tcPr>
            <w:tcW w:w="2232" w:type="pct"/>
            <w:tcBorders>
              <w:top w:val="nil"/>
              <w:left w:val="nil"/>
              <w:bottom w:val="single" w:sz="4" w:space="0" w:color="auto"/>
              <w:right w:val="single" w:sz="4" w:space="0" w:color="auto"/>
            </w:tcBorders>
            <w:shd w:val="clear" w:color="auto" w:fill="auto"/>
            <w:vAlign w:val="center"/>
            <w:hideMark/>
          </w:tcPr>
          <w:p w14:paraId="216408B8" w14:textId="77777777" w:rsidR="0069036F" w:rsidRPr="00263259" w:rsidRDefault="0069036F" w:rsidP="0069036F">
            <w:pPr>
              <w:ind w:firstLine="0"/>
              <w:rPr>
                <w:sz w:val="24"/>
                <w:szCs w:val="24"/>
              </w:rPr>
            </w:pPr>
            <w:r w:rsidRPr="00263259">
              <w:rPr>
                <w:sz w:val="24"/>
                <w:szCs w:val="24"/>
              </w:rPr>
              <w:t>город Каргат</w:t>
            </w:r>
          </w:p>
        </w:tc>
        <w:tc>
          <w:tcPr>
            <w:tcW w:w="494" w:type="pct"/>
            <w:tcBorders>
              <w:top w:val="nil"/>
              <w:left w:val="nil"/>
              <w:bottom w:val="single" w:sz="4" w:space="0" w:color="auto"/>
              <w:right w:val="single" w:sz="4" w:space="0" w:color="auto"/>
            </w:tcBorders>
            <w:shd w:val="clear" w:color="auto" w:fill="auto"/>
            <w:vAlign w:val="center"/>
            <w:hideMark/>
          </w:tcPr>
          <w:p w14:paraId="00C6C0F8" w14:textId="77777777" w:rsidR="0069036F" w:rsidRPr="00263259" w:rsidRDefault="0069036F" w:rsidP="0069036F">
            <w:pPr>
              <w:ind w:firstLine="0"/>
              <w:jc w:val="center"/>
              <w:rPr>
                <w:sz w:val="24"/>
                <w:szCs w:val="24"/>
              </w:rPr>
            </w:pPr>
            <w:r w:rsidRPr="00263259">
              <w:rPr>
                <w:sz w:val="24"/>
                <w:szCs w:val="24"/>
              </w:rPr>
              <w:t>9 029</w:t>
            </w:r>
          </w:p>
        </w:tc>
        <w:tc>
          <w:tcPr>
            <w:tcW w:w="494" w:type="pct"/>
            <w:tcBorders>
              <w:top w:val="nil"/>
              <w:left w:val="nil"/>
              <w:bottom w:val="single" w:sz="4" w:space="0" w:color="auto"/>
              <w:right w:val="single" w:sz="4" w:space="0" w:color="auto"/>
            </w:tcBorders>
            <w:shd w:val="clear" w:color="auto" w:fill="auto"/>
            <w:vAlign w:val="center"/>
            <w:hideMark/>
          </w:tcPr>
          <w:p w14:paraId="63E59241" w14:textId="77777777" w:rsidR="0069036F" w:rsidRPr="00263259" w:rsidRDefault="0069036F" w:rsidP="0069036F">
            <w:pPr>
              <w:ind w:firstLine="0"/>
              <w:jc w:val="center"/>
              <w:rPr>
                <w:sz w:val="24"/>
                <w:szCs w:val="24"/>
              </w:rPr>
            </w:pPr>
            <w:r w:rsidRPr="00263259">
              <w:rPr>
                <w:sz w:val="24"/>
                <w:szCs w:val="24"/>
              </w:rPr>
              <w:t>8 914</w:t>
            </w:r>
          </w:p>
        </w:tc>
        <w:tc>
          <w:tcPr>
            <w:tcW w:w="494" w:type="pct"/>
            <w:tcBorders>
              <w:top w:val="nil"/>
              <w:left w:val="nil"/>
              <w:bottom w:val="single" w:sz="4" w:space="0" w:color="auto"/>
              <w:right w:val="single" w:sz="4" w:space="0" w:color="auto"/>
            </w:tcBorders>
            <w:shd w:val="clear" w:color="auto" w:fill="auto"/>
            <w:vAlign w:val="center"/>
            <w:hideMark/>
          </w:tcPr>
          <w:p w14:paraId="7928AF3D" w14:textId="77777777" w:rsidR="0069036F" w:rsidRPr="00263259" w:rsidRDefault="0069036F" w:rsidP="0069036F">
            <w:pPr>
              <w:ind w:firstLine="0"/>
              <w:jc w:val="center"/>
              <w:rPr>
                <w:sz w:val="24"/>
                <w:szCs w:val="24"/>
              </w:rPr>
            </w:pPr>
            <w:r w:rsidRPr="00263259">
              <w:rPr>
                <w:sz w:val="24"/>
                <w:szCs w:val="24"/>
              </w:rPr>
              <w:t>8 740</w:t>
            </w:r>
          </w:p>
        </w:tc>
        <w:tc>
          <w:tcPr>
            <w:tcW w:w="494" w:type="pct"/>
            <w:tcBorders>
              <w:top w:val="nil"/>
              <w:left w:val="nil"/>
              <w:bottom w:val="single" w:sz="4" w:space="0" w:color="auto"/>
              <w:right w:val="single" w:sz="4" w:space="0" w:color="auto"/>
            </w:tcBorders>
            <w:shd w:val="clear" w:color="auto" w:fill="auto"/>
            <w:vAlign w:val="center"/>
            <w:hideMark/>
          </w:tcPr>
          <w:p w14:paraId="28D7A47B" w14:textId="77777777" w:rsidR="0069036F" w:rsidRPr="00263259" w:rsidRDefault="0069036F" w:rsidP="0069036F">
            <w:pPr>
              <w:ind w:firstLine="0"/>
              <w:jc w:val="center"/>
              <w:rPr>
                <w:sz w:val="24"/>
                <w:szCs w:val="24"/>
              </w:rPr>
            </w:pPr>
            <w:r w:rsidRPr="00263259">
              <w:rPr>
                <w:sz w:val="24"/>
                <w:szCs w:val="24"/>
              </w:rPr>
              <w:t>8 273</w:t>
            </w:r>
          </w:p>
        </w:tc>
        <w:tc>
          <w:tcPr>
            <w:tcW w:w="494" w:type="pct"/>
            <w:tcBorders>
              <w:top w:val="nil"/>
              <w:left w:val="nil"/>
              <w:bottom w:val="single" w:sz="4" w:space="0" w:color="auto"/>
              <w:right w:val="single" w:sz="4" w:space="0" w:color="auto"/>
            </w:tcBorders>
            <w:shd w:val="clear" w:color="auto" w:fill="auto"/>
            <w:vAlign w:val="center"/>
            <w:hideMark/>
          </w:tcPr>
          <w:p w14:paraId="73CDDD1F" w14:textId="77777777" w:rsidR="0069036F" w:rsidRPr="00263259" w:rsidRDefault="0069036F" w:rsidP="0069036F">
            <w:pPr>
              <w:ind w:firstLine="0"/>
              <w:jc w:val="center"/>
              <w:rPr>
                <w:sz w:val="24"/>
                <w:szCs w:val="24"/>
              </w:rPr>
            </w:pPr>
            <w:r w:rsidRPr="00263259">
              <w:rPr>
                <w:sz w:val="24"/>
                <w:szCs w:val="24"/>
              </w:rPr>
              <w:t>8 218</w:t>
            </w:r>
          </w:p>
        </w:tc>
      </w:tr>
      <w:tr w:rsidR="00263259" w:rsidRPr="00263259" w14:paraId="59DD548A" w14:textId="77777777" w:rsidTr="0069036F">
        <w:trPr>
          <w:cantSplit/>
          <w:trHeight w:val="2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5672EF5C" w14:textId="77777777" w:rsidR="0069036F" w:rsidRPr="00263259" w:rsidRDefault="0069036F" w:rsidP="0069036F">
            <w:pPr>
              <w:ind w:firstLine="0"/>
              <w:jc w:val="center"/>
              <w:rPr>
                <w:sz w:val="24"/>
                <w:szCs w:val="24"/>
              </w:rPr>
            </w:pPr>
            <w:r w:rsidRPr="00263259">
              <w:rPr>
                <w:sz w:val="24"/>
                <w:szCs w:val="24"/>
              </w:rPr>
              <w:t>2</w:t>
            </w:r>
          </w:p>
        </w:tc>
        <w:tc>
          <w:tcPr>
            <w:tcW w:w="2232" w:type="pct"/>
            <w:tcBorders>
              <w:top w:val="nil"/>
              <w:left w:val="nil"/>
              <w:bottom w:val="single" w:sz="4" w:space="0" w:color="auto"/>
              <w:right w:val="single" w:sz="4" w:space="0" w:color="auto"/>
            </w:tcBorders>
            <w:shd w:val="clear" w:color="auto" w:fill="auto"/>
            <w:vAlign w:val="center"/>
            <w:hideMark/>
          </w:tcPr>
          <w:p w14:paraId="12557B95" w14:textId="77777777" w:rsidR="0069036F" w:rsidRPr="00263259" w:rsidRDefault="0069036F" w:rsidP="0069036F">
            <w:pPr>
              <w:ind w:firstLine="0"/>
              <w:rPr>
                <w:sz w:val="24"/>
                <w:szCs w:val="24"/>
              </w:rPr>
            </w:pPr>
            <w:r w:rsidRPr="00263259">
              <w:rPr>
                <w:sz w:val="24"/>
                <w:szCs w:val="24"/>
              </w:rPr>
              <w:t>Алабугинский сельсовет</w:t>
            </w:r>
          </w:p>
        </w:tc>
        <w:tc>
          <w:tcPr>
            <w:tcW w:w="494" w:type="pct"/>
            <w:tcBorders>
              <w:top w:val="nil"/>
              <w:left w:val="nil"/>
              <w:bottom w:val="single" w:sz="4" w:space="0" w:color="auto"/>
              <w:right w:val="single" w:sz="4" w:space="0" w:color="auto"/>
            </w:tcBorders>
            <w:shd w:val="clear" w:color="auto" w:fill="auto"/>
            <w:vAlign w:val="center"/>
            <w:hideMark/>
          </w:tcPr>
          <w:p w14:paraId="73C23CB7" w14:textId="77777777" w:rsidR="0069036F" w:rsidRPr="00263259" w:rsidRDefault="0069036F" w:rsidP="0069036F">
            <w:pPr>
              <w:ind w:firstLine="0"/>
              <w:jc w:val="center"/>
              <w:rPr>
                <w:sz w:val="24"/>
                <w:szCs w:val="24"/>
              </w:rPr>
            </w:pPr>
            <w:r w:rsidRPr="00263259">
              <w:rPr>
                <w:sz w:val="24"/>
                <w:szCs w:val="24"/>
              </w:rPr>
              <w:t>938</w:t>
            </w:r>
          </w:p>
        </w:tc>
        <w:tc>
          <w:tcPr>
            <w:tcW w:w="494" w:type="pct"/>
            <w:tcBorders>
              <w:top w:val="nil"/>
              <w:left w:val="nil"/>
              <w:bottom w:val="single" w:sz="4" w:space="0" w:color="auto"/>
              <w:right w:val="single" w:sz="4" w:space="0" w:color="auto"/>
            </w:tcBorders>
            <w:shd w:val="clear" w:color="auto" w:fill="auto"/>
            <w:vAlign w:val="center"/>
            <w:hideMark/>
          </w:tcPr>
          <w:p w14:paraId="7DA0214D" w14:textId="77777777" w:rsidR="0069036F" w:rsidRPr="00263259" w:rsidRDefault="0069036F" w:rsidP="0069036F">
            <w:pPr>
              <w:ind w:firstLine="0"/>
              <w:jc w:val="center"/>
              <w:rPr>
                <w:sz w:val="24"/>
                <w:szCs w:val="24"/>
              </w:rPr>
            </w:pPr>
            <w:r w:rsidRPr="00263259">
              <w:rPr>
                <w:sz w:val="24"/>
                <w:szCs w:val="24"/>
              </w:rPr>
              <w:t>908</w:t>
            </w:r>
          </w:p>
        </w:tc>
        <w:tc>
          <w:tcPr>
            <w:tcW w:w="494" w:type="pct"/>
            <w:tcBorders>
              <w:top w:val="nil"/>
              <w:left w:val="nil"/>
              <w:bottom w:val="single" w:sz="4" w:space="0" w:color="auto"/>
              <w:right w:val="single" w:sz="4" w:space="0" w:color="auto"/>
            </w:tcBorders>
            <w:shd w:val="clear" w:color="auto" w:fill="auto"/>
            <w:vAlign w:val="center"/>
            <w:hideMark/>
          </w:tcPr>
          <w:p w14:paraId="032A8BAD" w14:textId="77777777" w:rsidR="0069036F" w:rsidRPr="00263259" w:rsidRDefault="0069036F" w:rsidP="0069036F">
            <w:pPr>
              <w:ind w:firstLine="0"/>
              <w:jc w:val="center"/>
              <w:rPr>
                <w:sz w:val="24"/>
                <w:szCs w:val="24"/>
              </w:rPr>
            </w:pPr>
            <w:r w:rsidRPr="00263259">
              <w:rPr>
                <w:sz w:val="24"/>
                <w:szCs w:val="24"/>
              </w:rPr>
              <w:t>865</w:t>
            </w:r>
          </w:p>
        </w:tc>
        <w:tc>
          <w:tcPr>
            <w:tcW w:w="494" w:type="pct"/>
            <w:tcBorders>
              <w:top w:val="nil"/>
              <w:left w:val="nil"/>
              <w:bottom w:val="single" w:sz="4" w:space="0" w:color="auto"/>
              <w:right w:val="single" w:sz="4" w:space="0" w:color="auto"/>
            </w:tcBorders>
            <w:shd w:val="clear" w:color="auto" w:fill="auto"/>
            <w:vAlign w:val="center"/>
            <w:hideMark/>
          </w:tcPr>
          <w:p w14:paraId="123D1357" w14:textId="77777777" w:rsidR="0069036F" w:rsidRPr="00263259" w:rsidRDefault="0069036F" w:rsidP="0069036F">
            <w:pPr>
              <w:ind w:firstLine="0"/>
              <w:jc w:val="center"/>
              <w:rPr>
                <w:sz w:val="24"/>
                <w:szCs w:val="24"/>
              </w:rPr>
            </w:pPr>
            <w:r w:rsidRPr="00263259">
              <w:rPr>
                <w:sz w:val="24"/>
                <w:szCs w:val="24"/>
              </w:rPr>
              <w:t>762</w:t>
            </w:r>
          </w:p>
        </w:tc>
        <w:tc>
          <w:tcPr>
            <w:tcW w:w="494" w:type="pct"/>
            <w:tcBorders>
              <w:top w:val="nil"/>
              <w:left w:val="nil"/>
              <w:bottom w:val="single" w:sz="4" w:space="0" w:color="auto"/>
              <w:right w:val="single" w:sz="4" w:space="0" w:color="auto"/>
            </w:tcBorders>
            <w:shd w:val="clear" w:color="auto" w:fill="auto"/>
            <w:vAlign w:val="center"/>
            <w:hideMark/>
          </w:tcPr>
          <w:p w14:paraId="4C1B9985" w14:textId="77777777" w:rsidR="0069036F" w:rsidRPr="00263259" w:rsidRDefault="0069036F" w:rsidP="0069036F">
            <w:pPr>
              <w:ind w:firstLine="0"/>
              <w:jc w:val="center"/>
              <w:rPr>
                <w:sz w:val="24"/>
                <w:szCs w:val="24"/>
              </w:rPr>
            </w:pPr>
            <w:r w:rsidRPr="00263259">
              <w:rPr>
                <w:sz w:val="24"/>
                <w:szCs w:val="24"/>
              </w:rPr>
              <w:t>722</w:t>
            </w:r>
          </w:p>
        </w:tc>
      </w:tr>
      <w:tr w:rsidR="00263259" w:rsidRPr="00263259" w14:paraId="297FB689" w14:textId="77777777" w:rsidTr="0069036F">
        <w:trPr>
          <w:cantSplit/>
          <w:trHeight w:val="2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1B010814" w14:textId="77777777" w:rsidR="0069036F" w:rsidRPr="00263259" w:rsidRDefault="0069036F" w:rsidP="0069036F">
            <w:pPr>
              <w:ind w:firstLine="0"/>
              <w:jc w:val="center"/>
              <w:rPr>
                <w:sz w:val="24"/>
                <w:szCs w:val="24"/>
              </w:rPr>
            </w:pPr>
            <w:r w:rsidRPr="00263259">
              <w:rPr>
                <w:sz w:val="24"/>
                <w:szCs w:val="24"/>
              </w:rPr>
              <w:t>3</w:t>
            </w:r>
          </w:p>
        </w:tc>
        <w:tc>
          <w:tcPr>
            <w:tcW w:w="2232" w:type="pct"/>
            <w:tcBorders>
              <w:top w:val="nil"/>
              <w:left w:val="nil"/>
              <w:bottom w:val="single" w:sz="4" w:space="0" w:color="auto"/>
              <w:right w:val="single" w:sz="4" w:space="0" w:color="auto"/>
            </w:tcBorders>
            <w:shd w:val="clear" w:color="auto" w:fill="auto"/>
            <w:vAlign w:val="center"/>
            <w:hideMark/>
          </w:tcPr>
          <w:p w14:paraId="119FA7DB" w14:textId="77777777" w:rsidR="0069036F" w:rsidRPr="00263259" w:rsidRDefault="0069036F" w:rsidP="0069036F">
            <w:pPr>
              <w:ind w:firstLine="0"/>
              <w:rPr>
                <w:sz w:val="24"/>
                <w:szCs w:val="24"/>
              </w:rPr>
            </w:pPr>
            <w:r w:rsidRPr="00263259">
              <w:rPr>
                <w:sz w:val="24"/>
                <w:szCs w:val="24"/>
              </w:rPr>
              <w:t>Беркутовский сельсовет</w:t>
            </w:r>
          </w:p>
        </w:tc>
        <w:tc>
          <w:tcPr>
            <w:tcW w:w="494" w:type="pct"/>
            <w:tcBorders>
              <w:top w:val="nil"/>
              <w:left w:val="nil"/>
              <w:bottom w:val="single" w:sz="4" w:space="0" w:color="auto"/>
              <w:right w:val="single" w:sz="4" w:space="0" w:color="auto"/>
            </w:tcBorders>
            <w:shd w:val="clear" w:color="auto" w:fill="auto"/>
            <w:vAlign w:val="center"/>
            <w:hideMark/>
          </w:tcPr>
          <w:p w14:paraId="0D47B4EC" w14:textId="77777777" w:rsidR="0069036F" w:rsidRPr="00263259" w:rsidRDefault="0069036F" w:rsidP="0069036F">
            <w:pPr>
              <w:ind w:firstLine="0"/>
              <w:jc w:val="center"/>
              <w:rPr>
                <w:sz w:val="24"/>
                <w:szCs w:val="24"/>
              </w:rPr>
            </w:pPr>
            <w:r w:rsidRPr="00263259">
              <w:rPr>
                <w:sz w:val="24"/>
                <w:szCs w:val="24"/>
              </w:rPr>
              <w:t>1 515</w:t>
            </w:r>
          </w:p>
        </w:tc>
        <w:tc>
          <w:tcPr>
            <w:tcW w:w="494" w:type="pct"/>
            <w:tcBorders>
              <w:top w:val="nil"/>
              <w:left w:val="nil"/>
              <w:bottom w:val="single" w:sz="4" w:space="0" w:color="auto"/>
              <w:right w:val="single" w:sz="4" w:space="0" w:color="auto"/>
            </w:tcBorders>
            <w:shd w:val="clear" w:color="auto" w:fill="auto"/>
            <w:vAlign w:val="center"/>
            <w:hideMark/>
          </w:tcPr>
          <w:p w14:paraId="12F484CC" w14:textId="77777777" w:rsidR="0069036F" w:rsidRPr="00263259" w:rsidRDefault="0069036F" w:rsidP="0069036F">
            <w:pPr>
              <w:ind w:firstLine="0"/>
              <w:jc w:val="center"/>
              <w:rPr>
                <w:sz w:val="24"/>
                <w:szCs w:val="24"/>
              </w:rPr>
            </w:pPr>
            <w:r w:rsidRPr="00263259">
              <w:rPr>
                <w:sz w:val="24"/>
                <w:szCs w:val="24"/>
              </w:rPr>
              <w:t>1 488</w:t>
            </w:r>
          </w:p>
        </w:tc>
        <w:tc>
          <w:tcPr>
            <w:tcW w:w="494" w:type="pct"/>
            <w:tcBorders>
              <w:top w:val="nil"/>
              <w:left w:val="nil"/>
              <w:bottom w:val="single" w:sz="4" w:space="0" w:color="auto"/>
              <w:right w:val="single" w:sz="4" w:space="0" w:color="auto"/>
            </w:tcBorders>
            <w:shd w:val="clear" w:color="auto" w:fill="auto"/>
            <w:vAlign w:val="center"/>
            <w:hideMark/>
          </w:tcPr>
          <w:p w14:paraId="49974F64" w14:textId="77777777" w:rsidR="0069036F" w:rsidRPr="00263259" w:rsidRDefault="0069036F" w:rsidP="0069036F">
            <w:pPr>
              <w:ind w:firstLine="0"/>
              <w:jc w:val="center"/>
              <w:rPr>
                <w:sz w:val="24"/>
                <w:szCs w:val="24"/>
              </w:rPr>
            </w:pPr>
            <w:r w:rsidRPr="00263259">
              <w:rPr>
                <w:sz w:val="24"/>
                <w:szCs w:val="24"/>
              </w:rPr>
              <w:t>1 448</w:t>
            </w:r>
          </w:p>
        </w:tc>
        <w:tc>
          <w:tcPr>
            <w:tcW w:w="494" w:type="pct"/>
            <w:tcBorders>
              <w:top w:val="nil"/>
              <w:left w:val="nil"/>
              <w:bottom w:val="single" w:sz="4" w:space="0" w:color="auto"/>
              <w:right w:val="single" w:sz="4" w:space="0" w:color="auto"/>
            </w:tcBorders>
            <w:shd w:val="clear" w:color="auto" w:fill="auto"/>
            <w:vAlign w:val="center"/>
            <w:hideMark/>
          </w:tcPr>
          <w:p w14:paraId="4CCD7B88" w14:textId="77777777" w:rsidR="0069036F" w:rsidRPr="00263259" w:rsidRDefault="0069036F" w:rsidP="0069036F">
            <w:pPr>
              <w:ind w:firstLine="0"/>
              <w:jc w:val="center"/>
              <w:rPr>
                <w:sz w:val="24"/>
                <w:szCs w:val="24"/>
              </w:rPr>
            </w:pPr>
            <w:r w:rsidRPr="00263259">
              <w:rPr>
                <w:sz w:val="24"/>
                <w:szCs w:val="24"/>
              </w:rPr>
              <w:t>1 391</w:t>
            </w:r>
          </w:p>
        </w:tc>
        <w:tc>
          <w:tcPr>
            <w:tcW w:w="494" w:type="pct"/>
            <w:tcBorders>
              <w:top w:val="nil"/>
              <w:left w:val="nil"/>
              <w:bottom w:val="single" w:sz="4" w:space="0" w:color="auto"/>
              <w:right w:val="single" w:sz="4" w:space="0" w:color="auto"/>
            </w:tcBorders>
            <w:shd w:val="clear" w:color="auto" w:fill="auto"/>
            <w:vAlign w:val="center"/>
            <w:hideMark/>
          </w:tcPr>
          <w:p w14:paraId="0208DFD6" w14:textId="77777777" w:rsidR="0069036F" w:rsidRPr="00263259" w:rsidRDefault="0069036F" w:rsidP="0069036F">
            <w:pPr>
              <w:ind w:firstLine="0"/>
              <w:jc w:val="center"/>
              <w:rPr>
                <w:sz w:val="24"/>
                <w:szCs w:val="24"/>
              </w:rPr>
            </w:pPr>
            <w:r w:rsidRPr="00263259">
              <w:rPr>
                <w:sz w:val="24"/>
                <w:szCs w:val="24"/>
              </w:rPr>
              <w:t>1 390</w:t>
            </w:r>
          </w:p>
        </w:tc>
      </w:tr>
      <w:tr w:rsidR="00263259" w:rsidRPr="00263259" w14:paraId="0544876C" w14:textId="77777777" w:rsidTr="0069036F">
        <w:trPr>
          <w:cantSplit/>
          <w:trHeight w:val="2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238A7C8A" w14:textId="77777777" w:rsidR="0069036F" w:rsidRPr="00263259" w:rsidRDefault="0069036F" w:rsidP="0069036F">
            <w:pPr>
              <w:ind w:firstLine="0"/>
              <w:jc w:val="center"/>
              <w:rPr>
                <w:sz w:val="24"/>
                <w:szCs w:val="24"/>
              </w:rPr>
            </w:pPr>
            <w:r w:rsidRPr="00263259">
              <w:rPr>
                <w:sz w:val="24"/>
                <w:szCs w:val="24"/>
              </w:rPr>
              <w:t>4</w:t>
            </w:r>
          </w:p>
        </w:tc>
        <w:tc>
          <w:tcPr>
            <w:tcW w:w="2232" w:type="pct"/>
            <w:tcBorders>
              <w:top w:val="nil"/>
              <w:left w:val="nil"/>
              <w:bottom w:val="single" w:sz="4" w:space="0" w:color="auto"/>
              <w:right w:val="single" w:sz="4" w:space="0" w:color="auto"/>
            </w:tcBorders>
            <w:shd w:val="clear" w:color="auto" w:fill="auto"/>
            <w:vAlign w:val="center"/>
            <w:hideMark/>
          </w:tcPr>
          <w:p w14:paraId="12D891A7" w14:textId="0A8C6147" w:rsidR="0069036F" w:rsidRPr="00263259" w:rsidRDefault="0069036F" w:rsidP="0069036F">
            <w:pPr>
              <w:ind w:firstLine="0"/>
              <w:rPr>
                <w:sz w:val="24"/>
                <w:szCs w:val="24"/>
              </w:rPr>
            </w:pPr>
            <w:r w:rsidRPr="00263259">
              <w:rPr>
                <w:sz w:val="24"/>
                <w:szCs w:val="24"/>
              </w:rPr>
              <w:t>Верх-Каргатский сельсовет</w:t>
            </w:r>
          </w:p>
        </w:tc>
        <w:tc>
          <w:tcPr>
            <w:tcW w:w="494" w:type="pct"/>
            <w:tcBorders>
              <w:top w:val="nil"/>
              <w:left w:val="nil"/>
              <w:bottom w:val="single" w:sz="4" w:space="0" w:color="auto"/>
              <w:right w:val="single" w:sz="4" w:space="0" w:color="auto"/>
            </w:tcBorders>
            <w:shd w:val="clear" w:color="auto" w:fill="auto"/>
            <w:vAlign w:val="center"/>
            <w:hideMark/>
          </w:tcPr>
          <w:p w14:paraId="705FBDC4" w14:textId="77777777" w:rsidR="0069036F" w:rsidRPr="00263259" w:rsidRDefault="0069036F" w:rsidP="0069036F">
            <w:pPr>
              <w:ind w:firstLine="0"/>
              <w:jc w:val="center"/>
              <w:rPr>
                <w:sz w:val="24"/>
                <w:szCs w:val="24"/>
              </w:rPr>
            </w:pPr>
            <w:r w:rsidRPr="00263259">
              <w:rPr>
                <w:sz w:val="24"/>
                <w:szCs w:val="24"/>
              </w:rPr>
              <w:t>403</w:t>
            </w:r>
          </w:p>
        </w:tc>
        <w:tc>
          <w:tcPr>
            <w:tcW w:w="494" w:type="pct"/>
            <w:tcBorders>
              <w:top w:val="nil"/>
              <w:left w:val="nil"/>
              <w:bottom w:val="single" w:sz="4" w:space="0" w:color="auto"/>
              <w:right w:val="single" w:sz="4" w:space="0" w:color="auto"/>
            </w:tcBorders>
            <w:shd w:val="clear" w:color="auto" w:fill="auto"/>
            <w:vAlign w:val="center"/>
            <w:hideMark/>
          </w:tcPr>
          <w:p w14:paraId="23FFF12E" w14:textId="77777777" w:rsidR="0069036F" w:rsidRPr="00263259" w:rsidRDefault="0069036F" w:rsidP="0069036F">
            <w:pPr>
              <w:ind w:firstLine="0"/>
              <w:jc w:val="center"/>
              <w:rPr>
                <w:sz w:val="24"/>
                <w:szCs w:val="24"/>
              </w:rPr>
            </w:pPr>
            <w:r w:rsidRPr="00263259">
              <w:rPr>
                <w:sz w:val="24"/>
                <w:szCs w:val="24"/>
              </w:rPr>
              <w:t>383</w:t>
            </w:r>
          </w:p>
        </w:tc>
        <w:tc>
          <w:tcPr>
            <w:tcW w:w="494" w:type="pct"/>
            <w:tcBorders>
              <w:top w:val="nil"/>
              <w:left w:val="nil"/>
              <w:bottom w:val="single" w:sz="4" w:space="0" w:color="auto"/>
              <w:right w:val="single" w:sz="4" w:space="0" w:color="auto"/>
            </w:tcBorders>
            <w:shd w:val="clear" w:color="auto" w:fill="auto"/>
            <w:vAlign w:val="center"/>
            <w:hideMark/>
          </w:tcPr>
          <w:p w14:paraId="2CD4379F" w14:textId="77777777" w:rsidR="0069036F" w:rsidRPr="00263259" w:rsidRDefault="0069036F" w:rsidP="0069036F">
            <w:pPr>
              <w:ind w:firstLine="0"/>
              <w:jc w:val="center"/>
              <w:rPr>
                <w:sz w:val="24"/>
                <w:szCs w:val="24"/>
              </w:rPr>
            </w:pPr>
            <w:r w:rsidRPr="00263259">
              <w:rPr>
                <w:sz w:val="24"/>
                <w:szCs w:val="24"/>
              </w:rPr>
              <w:t>377</w:t>
            </w:r>
          </w:p>
        </w:tc>
        <w:tc>
          <w:tcPr>
            <w:tcW w:w="494" w:type="pct"/>
            <w:tcBorders>
              <w:top w:val="nil"/>
              <w:left w:val="nil"/>
              <w:bottom w:val="single" w:sz="4" w:space="0" w:color="auto"/>
              <w:right w:val="single" w:sz="4" w:space="0" w:color="auto"/>
            </w:tcBorders>
            <w:shd w:val="clear" w:color="auto" w:fill="auto"/>
            <w:vAlign w:val="center"/>
            <w:hideMark/>
          </w:tcPr>
          <w:p w14:paraId="6466944B" w14:textId="77777777" w:rsidR="0069036F" w:rsidRPr="00263259" w:rsidRDefault="0069036F" w:rsidP="0069036F">
            <w:pPr>
              <w:ind w:firstLine="0"/>
              <w:jc w:val="center"/>
              <w:rPr>
                <w:sz w:val="24"/>
                <w:szCs w:val="24"/>
              </w:rPr>
            </w:pPr>
            <w:r w:rsidRPr="00263259">
              <w:rPr>
                <w:sz w:val="24"/>
                <w:szCs w:val="24"/>
              </w:rPr>
              <w:t>336</w:t>
            </w:r>
          </w:p>
        </w:tc>
        <w:tc>
          <w:tcPr>
            <w:tcW w:w="494" w:type="pct"/>
            <w:tcBorders>
              <w:top w:val="nil"/>
              <w:left w:val="nil"/>
              <w:bottom w:val="single" w:sz="4" w:space="0" w:color="auto"/>
              <w:right w:val="single" w:sz="4" w:space="0" w:color="auto"/>
            </w:tcBorders>
            <w:shd w:val="clear" w:color="auto" w:fill="auto"/>
            <w:vAlign w:val="center"/>
            <w:hideMark/>
          </w:tcPr>
          <w:p w14:paraId="4E53F0AA" w14:textId="77777777" w:rsidR="0069036F" w:rsidRPr="00263259" w:rsidRDefault="0069036F" w:rsidP="0069036F">
            <w:pPr>
              <w:ind w:firstLine="0"/>
              <w:jc w:val="center"/>
              <w:rPr>
                <w:sz w:val="24"/>
                <w:szCs w:val="24"/>
              </w:rPr>
            </w:pPr>
            <w:r w:rsidRPr="00263259">
              <w:rPr>
                <w:sz w:val="24"/>
                <w:szCs w:val="24"/>
              </w:rPr>
              <w:t>330</w:t>
            </w:r>
          </w:p>
        </w:tc>
      </w:tr>
      <w:tr w:rsidR="00263259" w:rsidRPr="00263259" w14:paraId="7ED22AA0" w14:textId="77777777" w:rsidTr="0069036F">
        <w:trPr>
          <w:cantSplit/>
          <w:trHeight w:val="2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310BEFA9" w14:textId="77777777" w:rsidR="0069036F" w:rsidRPr="00263259" w:rsidRDefault="0069036F" w:rsidP="0069036F">
            <w:pPr>
              <w:ind w:firstLine="0"/>
              <w:jc w:val="center"/>
              <w:rPr>
                <w:sz w:val="24"/>
                <w:szCs w:val="24"/>
              </w:rPr>
            </w:pPr>
            <w:r w:rsidRPr="00263259">
              <w:rPr>
                <w:sz w:val="24"/>
                <w:szCs w:val="24"/>
              </w:rPr>
              <w:t>5</w:t>
            </w:r>
          </w:p>
        </w:tc>
        <w:tc>
          <w:tcPr>
            <w:tcW w:w="2232" w:type="pct"/>
            <w:tcBorders>
              <w:top w:val="nil"/>
              <w:left w:val="nil"/>
              <w:bottom w:val="single" w:sz="4" w:space="0" w:color="auto"/>
              <w:right w:val="single" w:sz="4" w:space="0" w:color="auto"/>
            </w:tcBorders>
            <w:shd w:val="clear" w:color="auto" w:fill="auto"/>
            <w:vAlign w:val="center"/>
            <w:hideMark/>
          </w:tcPr>
          <w:p w14:paraId="31F5ED6E" w14:textId="77777777" w:rsidR="0069036F" w:rsidRPr="00263259" w:rsidRDefault="0069036F" w:rsidP="0069036F">
            <w:pPr>
              <w:ind w:firstLine="0"/>
              <w:rPr>
                <w:sz w:val="24"/>
                <w:szCs w:val="24"/>
              </w:rPr>
            </w:pPr>
            <w:r w:rsidRPr="00263259">
              <w:rPr>
                <w:sz w:val="24"/>
                <w:szCs w:val="24"/>
              </w:rPr>
              <w:t>Карганский сельсовет</w:t>
            </w:r>
          </w:p>
        </w:tc>
        <w:tc>
          <w:tcPr>
            <w:tcW w:w="494" w:type="pct"/>
            <w:tcBorders>
              <w:top w:val="nil"/>
              <w:left w:val="nil"/>
              <w:bottom w:val="single" w:sz="4" w:space="0" w:color="auto"/>
              <w:right w:val="single" w:sz="4" w:space="0" w:color="auto"/>
            </w:tcBorders>
            <w:shd w:val="clear" w:color="auto" w:fill="auto"/>
            <w:vAlign w:val="center"/>
            <w:hideMark/>
          </w:tcPr>
          <w:p w14:paraId="67E1356D" w14:textId="77777777" w:rsidR="0069036F" w:rsidRPr="00263259" w:rsidRDefault="0069036F" w:rsidP="0069036F">
            <w:pPr>
              <w:ind w:firstLine="0"/>
              <w:jc w:val="center"/>
              <w:rPr>
                <w:sz w:val="24"/>
                <w:szCs w:val="24"/>
              </w:rPr>
            </w:pPr>
            <w:r w:rsidRPr="00263259">
              <w:rPr>
                <w:sz w:val="24"/>
                <w:szCs w:val="24"/>
              </w:rPr>
              <w:t>519</w:t>
            </w:r>
          </w:p>
        </w:tc>
        <w:tc>
          <w:tcPr>
            <w:tcW w:w="494" w:type="pct"/>
            <w:tcBorders>
              <w:top w:val="nil"/>
              <w:left w:val="nil"/>
              <w:bottom w:val="single" w:sz="4" w:space="0" w:color="auto"/>
              <w:right w:val="single" w:sz="4" w:space="0" w:color="auto"/>
            </w:tcBorders>
            <w:shd w:val="clear" w:color="auto" w:fill="auto"/>
            <w:vAlign w:val="center"/>
            <w:hideMark/>
          </w:tcPr>
          <w:p w14:paraId="45CB79E1" w14:textId="77777777" w:rsidR="0069036F" w:rsidRPr="00263259" w:rsidRDefault="0069036F" w:rsidP="0069036F">
            <w:pPr>
              <w:ind w:firstLine="0"/>
              <w:jc w:val="center"/>
              <w:rPr>
                <w:sz w:val="24"/>
                <w:szCs w:val="24"/>
              </w:rPr>
            </w:pPr>
            <w:r w:rsidRPr="00263259">
              <w:rPr>
                <w:sz w:val="24"/>
                <w:szCs w:val="24"/>
              </w:rPr>
              <w:t>504</w:t>
            </w:r>
          </w:p>
        </w:tc>
        <w:tc>
          <w:tcPr>
            <w:tcW w:w="494" w:type="pct"/>
            <w:tcBorders>
              <w:top w:val="nil"/>
              <w:left w:val="nil"/>
              <w:bottom w:val="single" w:sz="4" w:space="0" w:color="auto"/>
              <w:right w:val="single" w:sz="4" w:space="0" w:color="auto"/>
            </w:tcBorders>
            <w:shd w:val="clear" w:color="auto" w:fill="auto"/>
            <w:vAlign w:val="center"/>
            <w:hideMark/>
          </w:tcPr>
          <w:p w14:paraId="2A0F7A11" w14:textId="77777777" w:rsidR="0069036F" w:rsidRPr="00263259" w:rsidRDefault="0069036F" w:rsidP="0069036F">
            <w:pPr>
              <w:ind w:firstLine="0"/>
              <w:jc w:val="center"/>
              <w:rPr>
                <w:sz w:val="24"/>
                <w:szCs w:val="24"/>
              </w:rPr>
            </w:pPr>
            <w:r w:rsidRPr="00263259">
              <w:rPr>
                <w:sz w:val="24"/>
                <w:szCs w:val="24"/>
              </w:rPr>
              <w:t>477</w:t>
            </w:r>
          </w:p>
        </w:tc>
        <w:tc>
          <w:tcPr>
            <w:tcW w:w="494" w:type="pct"/>
            <w:tcBorders>
              <w:top w:val="nil"/>
              <w:left w:val="nil"/>
              <w:bottom w:val="single" w:sz="4" w:space="0" w:color="auto"/>
              <w:right w:val="single" w:sz="4" w:space="0" w:color="auto"/>
            </w:tcBorders>
            <w:shd w:val="clear" w:color="auto" w:fill="auto"/>
            <w:vAlign w:val="center"/>
            <w:hideMark/>
          </w:tcPr>
          <w:p w14:paraId="2ECAA309" w14:textId="77777777" w:rsidR="0069036F" w:rsidRPr="00263259" w:rsidRDefault="0069036F" w:rsidP="0069036F">
            <w:pPr>
              <w:ind w:firstLine="0"/>
              <w:jc w:val="center"/>
              <w:rPr>
                <w:sz w:val="24"/>
                <w:szCs w:val="24"/>
              </w:rPr>
            </w:pPr>
            <w:r w:rsidRPr="00263259">
              <w:rPr>
                <w:sz w:val="24"/>
                <w:szCs w:val="24"/>
              </w:rPr>
              <w:t>263</w:t>
            </w:r>
          </w:p>
        </w:tc>
        <w:tc>
          <w:tcPr>
            <w:tcW w:w="494" w:type="pct"/>
            <w:tcBorders>
              <w:top w:val="nil"/>
              <w:left w:val="nil"/>
              <w:bottom w:val="single" w:sz="4" w:space="0" w:color="auto"/>
              <w:right w:val="single" w:sz="4" w:space="0" w:color="auto"/>
            </w:tcBorders>
            <w:shd w:val="clear" w:color="auto" w:fill="auto"/>
            <w:vAlign w:val="center"/>
            <w:hideMark/>
          </w:tcPr>
          <w:p w14:paraId="2EDD6756" w14:textId="77777777" w:rsidR="0069036F" w:rsidRPr="00263259" w:rsidRDefault="0069036F" w:rsidP="0069036F">
            <w:pPr>
              <w:ind w:firstLine="0"/>
              <w:jc w:val="center"/>
              <w:rPr>
                <w:sz w:val="24"/>
                <w:szCs w:val="24"/>
              </w:rPr>
            </w:pPr>
            <w:r w:rsidRPr="00263259">
              <w:rPr>
                <w:sz w:val="24"/>
                <w:szCs w:val="24"/>
              </w:rPr>
              <w:t>251</w:t>
            </w:r>
          </w:p>
        </w:tc>
      </w:tr>
      <w:tr w:rsidR="00263259" w:rsidRPr="00263259" w14:paraId="22015E77" w14:textId="77777777" w:rsidTr="0069036F">
        <w:trPr>
          <w:cantSplit/>
          <w:trHeight w:val="2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5FBA3AE7" w14:textId="77777777" w:rsidR="0069036F" w:rsidRPr="00263259" w:rsidRDefault="0069036F" w:rsidP="0069036F">
            <w:pPr>
              <w:ind w:firstLine="0"/>
              <w:jc w:val="center"/>
              <w:rPr>
                <w:sz w:val="24"/>
                <w:szCs w:val="24"/>
              </w:rPr>
            </w:pPr>
            <w:r w:rsidRPr="00263259">
              <w:rPr>
                <w:sz w:val="24"/>
                <w:szCs w:val="24"/>
              </w:rPr>
              <w:t>6</w:t>
            </w:r>
          </w:p>
        </w:tc>
        <w:tc>
          <w:tcPr>
            <w:tcW w:w="2232" w:type="pct"/>
            <w:tcBorders>
              <w:top w:val="nil"/>
              <w:left w:val="nil"/>
              <w:bottom w:val="single" w:sz="4" w:space="0" w:color="auto"/>
              <w:right w:val="single" w:sz="4" w:space="0" w:color="auto"/>
            </w:tcBorders>
            <w:shd w:val="clear" w:color="auto" w:fill="auto"/>
            <w:vAlign w:val="center"/>
            <w:hideMark/>
          </w:tcPr>
          <w:p w14:paraId="067296A6" w14:textId="77777777" w:rsidR="0069036F" w:rsidRPr="00263259" w:rsidRDefault="0069036F" w:rsidP="0069036F">
            <w:pPr>
              <w:ind w:firstLine="0"/>
              <w:rPr>
                <w:sz w:val="24"/>
                <w:szCs w:val="24"/>
              </w:rPr>
            </w:pPr>
            <w:r w:rsidRPr="00263259">
              <w:rPr>
                <w:sz w:val="24"/>
                <w:szCs w:val="24"/>
              </w:rPr>
              <w:t>Кубанский сельсовет</w:t>
            </w:r>
          </w:p>
        </w:tc>
        <w:tc>
          <w:tcPr>
            <w:tcW w:w="494" w:type="pct"/>
            <w:tcBorders>
              <w:top w:val="nil"/>
              <w:left w:val="nil"/>
              <w:bottom w:val="single" w:sz="4" w:space="0" w:color="auto"/>
              <w:right w:val="single" w:sz="4" w:space="0" w:color="auto"/>
            </w:tcBorders>
            <w:shd w:val="clear" w:color="auto" w:fill="auto"/>
            <w:vAlign w:val="center"/>
            <w:hideMark/>
          </w:tcPr>
          <w:p w14:paraId="1E841564" w14:textId="77777777" w:rsidR="0069036F" w:rsidRPr="00263259" w:rsidRDefault="0069036F" w:rsidP="0069036F">
            <w:pPr>
              <w:ind w:firstLine="0"/>
              <w:jc w:val="center"/>
              <w:rPr>
                <w:sz w:val="24"/>
                <w:szCs w:val="24"/>
              </w:rPr>
            </w:pPr>
            <w:r w:rsidRPr="00263259">
              <w:rPr>
                <w:sz w:val="24"/>
                <w:szCs w:val="24"/>
              </w:rPr>
              <w:t>864</w:t>
            </w:r>
          </w:p>
        </w:tc>
        <w:tc>
          <w:tcPr>
            <w:tcW w:w="494" w:type="pct"/>
            <w:tcBorders>
              <w:top w:val="nil"/>
              <w:left w:val="nil"/>
              <w:bottom w:val="single" w:sz="4" w:space="0" w:color="auto"/>
              <w:right w:val="single" w:sz="4" w:space="0" w:color="auto"/>
            </w:tcBorders>
            <w:shd w:val="clear" w:color="auto" w:fill="auto"/>
            <w:vAlign w:val="center"/>
            <w:hideMark/>
          </w:tcPr>
          <w:p w14:paraId="4C355F57" w14:textId="77777777" w:rsidR="0069036F" w:rsidRPr="00263259" w:rsidRDefault="0069036F" w:rsidP="0069036F">
            <w:pPr>
              <w:ind w:firstLine="0"/>
              <w:jc w:val="center"/>
              <w:rPr>
                <w:sz w:val="24"/>
                <w:szCs w:val="24"/>
              </w:rPr>
            </w:pPr>
            <w:r w:rsidRPr="00263259">
              <w:rPr>
                <w:sz w:val="24"/>
                <w:szCs w:val="24"/>
              </w:rPr>
              <w:t>861</w:t>
            </w:r>
          </w:p>
        </w:tc>
        <w:tc>
          <w:tcPr>
            <w:tcW w:w="494" w:type="pct"/>
            <w:tcBorders>
              <w:top w:val="nil"/>
              <w:left w:val="nil"/>
              <w:bottom w:val="single" w:sz="4" w:space="0" w:color="auto"/>
              <w:right w:val="single" w:sz="4" w:space="0" w:color="auto"/>
            </w:tcBorders>
            <w:shd w:val="clear" w:color="auto" w:fill="auto"/>
            <w:vAlign w:val="center"/>
            <w:hideMark/>
          </w:tcPr>
          <w:p w14:paraId="3697676B" w14:textId="77777777" w:rsidR="0069036F" w:rsidRPr="00263259" w:rsidRDefault="0069036F" w:rsidP="0069036F">
            <w:pPr>
              <w:ind w:firstLine="0"/>
              <w:jc w:val="center"/>
              <w:rPr>
                <w:sz w:val="24"/>
                <w:szCs w:val="24"/>
              </w:rPr>
            </w:pPr>
            <w:r w:rsidRPr="00263259">
              <w:rPr>
                <w:sz w:val="24"/>
                <w:szCs w:val="24"/>
              </w:rPr>
              <w:t>837</w:t>
            </w:r>
          </w:p>
        </w:tc>
        <w:tc>
          <w:tcPr>
            <w:tcW w:w="494" w:type="pct"/>
            <w:tcBorders>
              <w:top w:val="nil"/>
              <w:left w:val="nil"/>
              <w:bottom w:val="single" w:sz="4" w:space="0" w:color="auto"/>
              <w:right w:val="single" w:sz="4" w:space="0" w:color="auto"/>
            </w:tcBorders>
            <w:shd w:val="clear" w:color="auto" w:fill="auto"/>
            <w:vAlign w:val="center"/>
            <w:hideMark/>
          </w:tcPr>
          <w:p w14:paraId="69675367" w14:textId="77777777" w:rsidR="0069036F" w:rsidRPr="00263259" w:rsidRDefault="0069036F" w:rsidP="0069036F">
            <w:pPr>
              <w:ind w:firstLine="0"/>
              <w:jc w:val="center"/>
              <w:rPr>
                <w:sz w:val="24"/>
                <w:szCs w:val="24"/>
              </w:rPr>
            </w:pPr>
            <w:r w:rsidRPr="00263259">
              <w:rPr>
                <w:sz w:val="24"/>
                <w:szCs w:val="24"/>
              </w:rPr>
              <w:t>853</w:t>
            </w:r>
          </w:p>
        </w:tc>
        <w:tc>
          <w:tcPr>
            <w:tcW w:w="494" w:type="pct"/>
            <w:tcBorders>
              <w:top w:val="nil"/>
              <w:left w:val="nil"/>
              <w:bottom w:val="single" w:sz="4" w:space="0" w:color="auto"/>
              <w:right w:val="single" w:sz="4" w:space="0" w:color="auto"/>
            </w:tcBorders>
            <w:shd w:val="clear" w:color="auto" w:fill="auto"/>
            <w:vAlign w:val="center"/>
            <w:hideMark/>
          </w:tcPr>
          <w:p w14:paraId="3BF786F6" w14:textId="77777777" w:rsidR="0069036F" w:rsidRPr="00263259" w:rsidRDefault="0069036F" w:rsidP="0069036F">
            <w:pPr>
              <w:ind w:firstLine="0"/>
              <w:jc w:val="center"/>
              <w:rPr>
                <w:sz w:val="24"/>
                <w:szCs w:val="24"/>
              </w:rPr>
            </w:pPr>
            <w:r w:rsidRPr="00263259">
              <w:rPr>
                <w:sz w:val="24"/>
                <w:szCs w:val="24"/>
              </w:rPr>
              <w:t>834</w:t>
            </w:r>
          </w:p>
        </w:tc>
      </w:tr>
      <w:tr w:rsidR="00263259" w:rsidRPr="00263259" w14:paraId="0FA554C5" w14:textId="77777777" w:rsidTr="0069036F">
        <w:trPr>
          <w:cantSplit/>
          <w:trHeight w:val="2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2991BF91" w14:textId="77777777" w:rsidR="0069036F" w:rsidRPr="00263259" w:rsidRDefault="0069036F" w:rsidP="0069036F">
            <w:pPr>
              <w:ind w:firstLine="0"/>
              <w:jc w:val="center"/>
              <w:rPr>
                <w:sz w:val="24"/>
                <w:szCs w:val="24"/>
              </w:rPr>
            </w:pPr>
            <w:r w:rsidRPr="00263259">
              <w:rPr>
                <w:sz w:val="24"/>
                <w:szCs w:val="24"/>
              </w:rPr>
              <w:t>7</w:t>
            </w:r>
          </w:p>
        </w:tc>
        <w:tc>
          <w:tcPr>
            <w:tcW w:w="2232" w:type="pct"/>
            <w:tcBorders>
              <w:top w:val="nil"/>
              <w:left w:val="nil"/>
              <w:bottom w:val="single" w:sz="4" w:space="0" w:color="auto"/>
              <w:right w:val="single" w:sz="4" w:space="0" w:color="auto"/>
            </w:tcBorders>
            <w:shd w:val="clear" w:color="auto" w:fill="auto"/>
            <w:vAlign w:val="center"/>
            <w:hideMark/>
          </w:tcPr>
          <w:p w14:paraId="576EEA54" w14:textId="77777777" w:rsidR="0069036F" w:rsidRPr="00263259" w:rsidRDefault="0069036F" w:rsidP="0069036F">
            <w:pPr>
              <w:ind w:firstLine="0"/>
              <w:rPr>
                <w:sz w:val="24"/>
                <w:szCs w:val="24"/>
              </w:rPr>
            </w:pPr>
            <w:r w:rsidRPr="00263259">
              <w:rPr>
                <w:sz w:val="24"/>
                <w:szCs w:val="24"/>
              </w:rPr>
              <w:t>Маршанский сельсовет</w:t>
            </w:r>
          </w:p>
        </w:tc>
        <w:tc>
          <w:tcPr>
            <w:tcW w:w="494" w:type="pct"/>
            <w:tcBorders>
              <w:top w:val="nil"/>
              <w:left w:val="nil"/>
              <w:bottom w:val="single" w:sz="4" w:space="0" w:color="auto"/>
              <w:right w:val="single" w:sz="4" w:space="0" w:color="auto"/>
            </w:tcBorders>
            <w:shd w:val="clear" w:color="auto" w:fill="auto"/>
            <w:vAlign w:val="center"/>
            <w:hideMark/>
          </w:tcPr>
          <w:p w14:paraId="57C48AC2" w14:textId="77777777" w:rsidR="0069036F" w:rsidRPr="00263259" w:rsidRDefault="0069036F" w:rsidP="0069036F">
            <w:pPr>
              <w:ind w:firstLine="0"/>
              <w:jc w:val="center"/>
              <w:rPr>
                <w:sz w:val="24"/>
                <w:szCs w:val="24"/>
              </w:rPr>
            </w:pPr>
            <w:r w:rsidRPr="00263259">
              <w:rPr>
                <w:sz w:val="24"/>
                <w:szCs w:val="24"/>
              </w:rPr>
              <w:t>887</w:t>
            </w:r>
          </w:p>
        </w:tc>
        <w:tc>
          <w:tcPr>
            <w:tcW w:w="494" w:type="pct"/>
            <w:tcBorders>
              <w:top w:val="nil"/>
              <w:left w:val="nil"/>
              <w:bottom w:val="single" w:sz="4" w:space="0" w:color="auto"/>
              <w:right w:val="single" w:sz="4" w:space="0" w:color="auto"/>
            </w:tcBorders>
            <w:shd w:val="clear" w:color="auto" w:fill="auto"/>
            <w:vAlign w:val="center"/>
            <w:hideMark/>
          </w:tcPr>
          <w:p w14:paraId="2A0C0D7E" w14:textId="77777777" w:rsidR="0069036F" w:rsidRPr="00263259" w:rsidRDefault="0069036F" w:rsidP="0069036F">
            <w:pPr>
              <w:ind w:firstLine="0"/>
              <w:jc w:val="center"/>
              <w:rPr>
                <w:sz w:val="24"/>
                <w:szCs w:val="24"/>
              </w:rPr>
            </w:pPr>
            <w:r w:rsidRPr="00263259">
              <w:rPr>
                <w:sz w:val="24"/>
                <w:szCs w:val="24"/>
              </w:rPr>
              <w:t>845</w:t>
            </w:r>
          </w:p>
        </w:tc>
        <w:tc>
          <w:tcPr>
            <w:tcW w:w="494" w:type="pct"/>
            <w:tcBorders>
              <w:top w:val="nil"/>
              <w:left w:val="nil"/>
              <w:bottom w:val="single" w:sz="4" w:space="0" w:color="auto"/>
              <w:right w:val="single" w:sz="4" w:space="0" w:color="auto"/>
            </w:tcBorders>
            <w:shd w:val="clear" w:color="auto" w:fill="auto"/>
            <w:vAlign w:val="center"/>
            <w:hideMark/>
          </w:tcPr>
          <w:p w14:paraId="2B6E6C86" w14:textId="77777777" w:rsidR="0069036F" w:rsidRPr="00263259" w:rsidRDefault="0069036F" w:rsidP="0069036F">
            <w:pPr>
              <w:ind w:firstLine="0"/>
              <w:jc w:val="center"/>
              <w:rPr>
                <w:sz w:val="24"/>
                <w:szCs w:val="24"/>
              </w:rPr>
            </w:pPr>
            <w:r w:rsidRPr="00263259">
              <w:rPr>
                <w:sz w:val="24"/>
                <w:szCs w:val="24"/>
              </w:rPr>
              <w:t>835</w:t>
            </w:r>
          </w:p>
        </w:tc>
        <w:tc>
          <w:tcPr>
            <w:tcW w:w="494" w:type="pct"/>
            <w:tcBorders>
              <w:top w:val="nil"/>
              <w:left w:val="nil"/>
              <w:bottom w:val="single" w:sz="4" w:space="0" w:color="auto"/>
              <w:right w:val="single" w:sz="4" w:space="0" w:color="auto"/>
            </w:tcBorders>
            <w:shd w:val="clear" w:color="auto" w:fill="auto"/>
            <w:vAlign w:val="center"/>
            <w:hideMark/>
          </w:tcPr>
          <w:p w14:paraId="46460AAD" w14:textId="77777777" w:rsidR="0069036F" w:rsidRPr="00263259" w:rsidRDefault="0069036F" w:rsidP="0069036F">
            <w:pPr>
              <w:ind w:firstLine="0"/>
              <w:jc w:val="center"/>
              <w:rPr>
                <w:sz w:val="24"/>
                <w:szCs w:val="24"/>
              </w:rPr>
            </w:pPr>
            <w:r w:rsidRPr="00263259">
              <w:rPr>
                <w:sz w:val="24"/>
                <w:szCs w:val="24"/>
              </w:rPr>
              <w:t>1 077</w:t>
            </w:r>
          </w:p>
        </w:tc>
        <w:tc>
          <w:tcPr>
            <w:tcW w:w="494" w:type="pct"/>
            <w:tcBorders>
              <w:top w:val="nil"/>
              <w:left w:val="nil"/>
              <w:bottom w:val="single" w:sz="4" w:space="0" w:color="auto"/>
              <w:right w:val="single" w:sz="4" w:space="0" w:color="auto"/>
            </w:tcBorders>
            <w:shd w:val="clear" w:color="auto" w:fill="auto"/>
            <w:vAlign w:val="center"/>
            <w:hideMark/>
          </w:tcPr>
          <w:p w14:paraId="081458F5" w14:textId="77777777" w:rsidR="0069036F" w:rsidRPr="00263259" w:rsidRDefault="0069036F" w:rsidP="0069036F">
            <w:pPr>
              <w:ind w:firstLine="0"/>
              <w:jc w:val="center"/>
              <w:rPr>
                <w:sz w:val="24"/>
                <w:szCs w:val="24"/>
              </w:rPr>
            </w:pPr>
            <w:r w:rsidRPr="00263259">
              <w:rPr>
                <w:sz w:val="24"/>
                <w:szCs w:val="24"/>
              </w:rPr>
              <w:t>1 079</w:t>
            </w:r>
          </w:p>
        </w:tc>
      </w:tr>
      <w:tr w:rsidR="00263259" w:rsidRPr="00263259" w14:paraId="5CC247BC" w14:textId="77777777" w:rsidTr="0069036F">
        <w:trPr>
          <w:cantSplit/>
          <w:trHeight w:val="2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54B1D205" w14:textId="77777777" w:rsidR="0069036F" w:rsidRPr="00263259" w:rsidRDefault="0069036F" w:rsidP="0069036F">
            <w:pPr>
              <w:ind w:firstLine="0"/>
              <w:jc w:val="center"/>
              <w:rPr>
                <w:sz w:val="24"/>
                <w:szCs w:val="24"/>
              </w:rPr>
            </w:pPr>
            <w:r w:rsidRPr="00263259">
              <w:rPr>
                <w:sz w:val="24"/>
                <w:szCs w:val="24"/>
              </w:rPr>
              <w:t>8</w:t>
            </w:r>
          </w:p>
        </w:tc>
        <w:tc>
          <w:tcPr>
            <w:tcW w:w="2232" w:type="pct"/>
            <w:tcBorders>
              <w:top w:val="nil"/>
              <w:left w:val="nil"/>
              <w:bottom w:val="single" w:sz="4" w:space="0" w:color="auto"/>
              <w:right w:val="single" w:sz="4" w:space="0" w:color="auto"/>
            </w:tcBorders>
            <w:shd w:val="clear" w:color="auto" w:fill="auto"/>
            <w:vAlign w:val="center"/>
            <w:hideMark/>
          </w:tcPr>
          <w:p w14:paraId="44D2FC75" w14:textId="77777777" w:rsidR="0069036F" w:rsidRPr="00263259" w:rsidRDefault="0069036F" w:rsidP="0069036F">
            <w:pPr>
              <w:ind w:firstLine="0"/>
              <w:rPr>
                <w:sz w:val="24"/>
                <w:szCs w:val="24"/>
              </w:rPr>
            </w:pPr>
            <w:r w:rsidRPr="00263259">
              <w:rPr>
                <w:sz w:val="24"/>
                <w:szCs w:val="24"/>
              </w:rPr>
              <w:t>Мусинский сельсовет</w:t>
            </w:r>
          </w:p>
        </w:tc>
        <w:tc>
          <w:tcPr>
            <w:tcW w:w="494" w:type="pct"/>
            <w:tcBorders>
              <w:top w:val="nil"/>
              <w:left w:val="nil"/>
              <w:bottom w:val="single" w:sz="4" w:space="0" w:color="auto"/>
              <w:right w:val="single" w:sz="4" w:space="0" w:color="auto"/>
            </w:tcBorders>
            <w:shd w:val="clear" w:color="auto" w:fill="auto"/>
            <w:vAlign w:val="center"/>
            <w:hideMark/>
          </w:tcPr>
          <w:p w14:paraId="48DF3D97" w14:textId="77777777" w:rsidR="0069036F" w:rsidRPr="00263259" w:rsidRDefault="0069036F" w:rsidP="0069036F">
            <w:pPr>
              <w:ind w:firstLine="0"/>
              <w:jc w:val="center"/>
              <w:rPr>
                <w:sz w:val="24"/>
                <w:szCs w:val="24"/>
              </w:rPr>
            </w:pPr>
            <w:r w:rsidRPr="00263259">
              <w:rPr>
                <w:sz w:val="24"/>
                <w:szCs w:val="24"/>
              </w:rPr>
              <w:t>291</w:t>
            </w:r>
          </w:p>
        </w:tc>
        <w:tc>
          <w:tcPr>
            <w:tcW w:w="494" w:type="pct"/>
            <w:tcBorders>
              <w:top w:val="nil"/>
              <w:left w:val="nil"/>
              <w:bottom w:val="single" w:sz="4" w:space="0" w:color="auto"/>
              <w:right w:val="single" w:sz="4" w:space="0" w:color="auto"/>
            </w:tcBorders>
            <w:shd w:val="clear" w:color="auto" w:fill="auto"/>
            <w:vAlign w:val="center"/>
            <w:hideMark/>
          </w:tcPr>
          <w:p w14:paraId="374AA0FF" w14:textId="77777777" w:rsidR="0069036F" w:rsidRPr="00263259" w:rsidRDefault="0069036F" w:rsidP="0069036F">
            <w:pPr>
              <w:ind w:firstLine="0"/>
              <w:jc w:val="center"/>
              <w:rPr>
                <w:sz w:val="24"/>
                <w:szCs w:val="24"/>
              </w:rPr>
            </w:pPr>
            <w:r w:rsidRPr="00263259">
              <w:rPr>
                <w:sz w:val="24"/>
                <w:szCs w:val="24"/>
              </w:rPr>
              <w:t>272</w:t>
            </w:r>
          </w:p>
        </w:tc>
        <w:tc>
          <w:tcPr>
            <w:tcW w:w="494" w:type="pct"/>
            <w:tcBorders>
              <w:top w:val="nil"/>
              <w:left w:val="nil"/>
              <w:bottom w:val="single" w:sz="4" w:space="0" w:color="auto"/>
              <w:right w:val="single" w:sz="4" w:space="0" w:color="auto"/>
            </w:tcBorders>
            <w:shd w:val="clear" w:color="auto" w:fill="auto"/>
            <w:vAlign w:val="center"/>
            <w:hideMark/>
          </w:tcPr>
          <w:p w14:paraId="450F39FE" w14:textId="77777777" w:rsidR="0069036F" w:rsidRPr="00263259" w:rsidRDefault="0069036F" w:rsidP="0069036F">
            <w:pPr>
              <w:ind w:firstLine="0"/>
              <w:jc w:val="center"/>
              <w:rPr>
                <w:sz w:val="24"/>
                <w:szCs w:val="24"/>
              </w:rPr>
            </w:pPr>
            <w:r w:rsidRPr="00263259">
              <w:rPr>
                <w:sz w:val="24"/>
                <w:szCs w:val="24"/>
              </w:rPr>
              <w:t>268</w:t>
            </w:r>
          </w:p>
        </w:tc>
        <w:tc>
          <w:tcPr>
            <w:tcW w:w="494" w:type="pct"/>
            <w:tcBorders>
              <w:top w:val="nil"/>
              <w:left w:val="nil"/>
              <w:bottom w:val="single" w:sz="4" w:space="0" w:color="auto"/>
              <w:right w:val="single" w:sz="4" w:space="0" w:color="auto"/>
            </w:tcBorders>
            <w:shd w:val="clear" w:color="auto" w:fill="auto"/>
            <w:vAlign w:val="center"/>
            <w:hideMark/>
          </w:tcPr>
          <w:p w14:paraId="74309991" w14:textId="77777777" w:rsidR="0069036F" w:rsidRPr="00263259" w:rsidRDefault="0069036F" w:rsidP="0069036F">
            <w:pPr>
              <w:ind w:firstLine="0"/>
              <w:jc w:val="center"/>
              <w:rPr>
                <w:sz w:val="24"/>
                <w:szCs w:val="24"/>
              </w:rPr>
            </w:pPr>
            <w:r w:rsidRPr="00263259">
              <w:rPr>
                <w:sz w:val="24"/>
                <w:szCs w:val="24"/>
              </w:rPr>
              <w:t>233</w:t>
            </w:r>
          </w:p>
        </w:tc>
        <w:tc>
          <w:tcPr>
            <w:tcW w:w="494" w:type="pct"/>
            <w:tcBorders>
              <w:top w:val="nil"/>
              <w:left w:val="nil"/>
              <w:bottom w:val="single" w:sz="4" w:space="0" w:color="auto"/>
              <w:right w:val="single" w:sz="4" w:space="0" w:color="auto"/>
            </w:tcBorders>
            <w:shd w:val="clear" w:color="auto" w:fill="auto"/>
            <w:vAlign w:val="center"/>
            <w:hideMark/>
          </w:tcPr>
          <w:p w14:paraId="078036C8" w14:textId="77777777" w:rsidR="0069036F" w:rsidRPr="00263259" w:rsidRDefault="0069036F" w:rsidP="0069036F">
            <w:pPr>
              <w:ind w:firstLine="0"/>
              <w:jc w:val="center"/>
              <w:rPr>
                <w:sz w:val="24"/>
                <w:szCs w:val="24"/>
              </w:rPr>
            </w:pPr>
            <w:r w:rsidRPr="00263259">
              <w:rPr>
                <w:sz w:val="24"/>
                <w:szCs w:val="24"/>
              </w:rPr>
              <w:t>227</w:t>
            </w:r>
          </w:p>
        </w:tc>
      </w:tr>
      <w:tr w:rsidR="00263259" w:rsidRPr="00263259" w14:paraId="347D2811" w14:textId="77777777" w:rsidTr="0069036F">
        <w:trPr>
          <w:cantSplit/>
          <w:trHeight w:val="2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2446D02A" w14:textId="77777777" w:rsidR="0069036F" w:rsidRPr="00263259" w:rsidRDefault="0069036F" w:rsidP="0069036F">
            <w:pPr>
              <w:ind w:firstLine="0"/>
              <w:jc w:val="center"/>
              <w:rPr>
                <w:sz w:val="24"/>
                <w:szCs w:val="24"/>
              </w:rPr>
            </w:pPr>
            <w:r w:rsidRPr="00263259">
              <w:rPr>
                <w:sz w:val="24"/>
                <w:szCs w:val="24"/>
              </w:rPr>
              <w:t>9</w:t>
            </w:r>
          </w:p>
        </w:tc>
        <w:tc>
          <w:tcPr>
            <w:tcW w:w="2232" w:type="pct"/>
            <w:tcBorders>
              <w:top w:val="nil"/>
              <w:left w:val="nil"/>
              <w:bottom w:val="single" w:sz="4" w:space="0" w:color="auto"/>
              <w:right w:val="single" w:sz="4" w:space="0" w:color="auto"/>
            </w:tcBorders>
            <w:shd w:val="clear" w:color="auto" w:fill="auto"/>
            <w:vAlign w:val="center"/>
            <w:hideMark/>
          </w:tcPr>
          <w:p w14:paraId="4BAC9F11" w14:textId="77777777" w:rsidR="0069036F" w:rsidRPr="00263259" w:rsidRDefault="0069036F" w:rsidP="0069036F">
            <w:pPr>
              <w:ind w:firstLine="0"/>
              <w:rPr>
                <w:sz w:val="24"/>
                <w:szCs w:val="24"/>
              </w:rPr>
            </w:pPr>
            <w:r w:rsidRPr="00263259">
              <w:rPr>
                <w:sz w:val="24"/>
                <w:szCs w:val="24"/>
              </w:rPr>
              <w:t>Первомайский сельсовет</w:t>
            </w:r>
          </w:p>
        </w:tc>
        <w:tc>
          <w:tcPr>
            <w:tcW w:w="494" w:type="pct"/>
            <w:tcBorders>
              <w:top w:val="nil"/>
              <w:left w:val="nil"/>
              <w:bottom w:val="single" w:sz="4" w:space="0" w:color="auto"/>
              <w:right w:val="single" w:sz="4" w:space="0" w:color="auto"/>
            </w:tcBorders>
            <w:shd w:val="clear" w:color="auto" w:fill="auto"/>
            <w:vAlign w:val="center"/>
            <w:hideMark/>
          </w:tcPr>
          <w:p w14:paraId="37EB96A6" w14:textId="77777777" w:rsidR="0069036F" w:rsidRPr="00263259" w:rsidRDefault="0069036F" w:rsidP="0069036F">
            <w:pPr>
              <w:ind w:firstLine="0"/>
              <w:jc w:val="center"/>
              <w:rPr>
                <w:sz w:val="24"/>
                <w:szCs w:val="24"/>
              </w:rPr>
            </w:pPr>
            <w:r w:rsidRPr="00263259">
              <w:rPr>
                <w:sz w:val="24"/>
                <w:szCs w:val="24"/>
              </w:rPr>
              <w:t>283</w:t>
            </w:r>
          </w:p>
        </w:tc>
        <w:tc>
          <w:tcPr>
            <w:tcW w:w="494" w:type="pct"/>
            <w:tcBorders>
              <w:top w:val="nil"/>
              <w:left w:val="nil"/>
              <w:bottom w:val="single" w:sz="4" w:space="0" w:color="auto"/>
              <w:right w:val="single" w:sz="4" w:space="0" w:color="auto"/>
            </w:tcBorders>
            <w:shd w:val="clear" w:color="auto" w:fill="auto"/>
            <w:vAlign w:val="center"/>
            <w:hideMark/>
          </w:tcPr>
          <w:p w14:paraId="63FF3179" w14:textId="77777777" w:rsidR="0069036F" w:rsidRPr="00263259" w:rsidRDefault="0069036F" w:rsidP="0069036F">
            <w:pPr>
              <w:ind w:firstLine="0"/>
              <w:jc w:val="center"/>
              <w:rPr>
                <w:sz w:val="24"/>
                <w:szCs w:val="24"/>
              </w:rPr>
            </w:pPr>
            <w:r w:rsidRPr="00263259">
              <w:rPr>
                <w:sz w:val="24"/>
                <w:szCs w:val="24"/>
              </w:rPr>
              <w:t>274</w:t>
            </w:r>
          </w:p>
        </w:tc>
        <w:tc>
          <w:tcPr>
            <w:tcW w:w="494" w:type="pct"/>
            <w:tcBorders>
              <w:top w:val="nil"/>
              <w:left w:val="nil"/>
              <w:bottom w:val="single" w:sz="4" w:space="0" w:color="auto"/>
              <w:right w:val="single" w:sz="4" w:space="0" w:color="auto"/>
            </w:tcBorders>
            <w:shd w:val="clear" w:color="auto" w:fill="auto"/>
            <w:vAlign w:val="center"/>
            <w:hideMark/>
          </w:tcPr>
          <w:p w14:paraId="5019E09F" w14:textId="77777777" w:rsidR="0069036F" w:rsidRPr="00263259" w:rsidRDefault="0069036F" w:rsidP="0069036F">
            <w:pPr>
              <w:ind w:firstLine="0"/>
              <w:jc w:val="center"/>
              <w:rPr>
                <w:sz w:val="24"/>
                <w:szCs w:val="24"/>
              </w:rPr>
            </w:pPr>
            <w:r w:rsidRPr="00263259">
              <w:rPr>
                <w:sz w:val="24"/>
                <w:szCs w:val="24"/>
              </w:rPr>
              <w:t>249</w:t>
            </w:r>
          </w:p>
        </w:tc>
        <w:tc>
          <w:tcPr>
            <w:tcW w:w="494" w:type="pct"/>
            <w:tcBorders>
              <w:top w:val="nil"/>
              <w:left w:val="nil"/>
              <w:bottom w:val="single" w:sz="4" w:space="0" w:color="auto"/>
              <w:right w:val="single" w:sz="4" w:space="0" w:color="auto"/>
            </w:tcBorders>
            <w:shd w:val="clear" w:color="auto" w:fill="auto"/>
            <w:vAlign w:val="center"/>
            <w:hideMark/>
          </w:tcPr>
          <w:p w14:paraId="0BCB22A9" w14:textId="77777777" w:rsidR="0069036F" w:rsidRPr="00263259" w:rsidRDefault="0069036F" w:rsidP="0069036F">
            <w:pPr>
              <w:ind w:firstLine="0"/>
              <w:jc w:val="center"/>
              <w:rPr>
                <w:sz w:val="24"/>
                <w:szCs w:val="24"/>
              </w:rPr>
            </w:pPr>
            <w:r w:rsidRPr="00263259">
              <w:rPr>
                <w:sz w:val="24"/>
                <w:szCs w:val="24"/>
              </w:rPr>
              <w:t>271</w:t>
            </w:r>
          </w:p>
        </w:tc>
        <w:tc>
          <w:tcPr>
            <w:tcW w:w="494" w:type="pct"/>
            <w:tcBorders>
              <w:top w:val="nil"/>
              <w:left w:val="nil"/>
              <w:bottom w:val="single" w:sz="4" w:space="0" w:color="auto"/>
              <w:right w:val="single" w:sz="4" w:space="0" w:color="auto"/>
            </w:tcBorders>
            <w:shd w:val="clear" w:color="auto" w:fill="auto"/>
            <w:vAlign w:val="center"/>
            <w:hideMark/>
          </w:tcPr>
          <w:p w14:paraId="0AFD5A48" w14:textId="77777777" w:rsidR="0069036F" w:rsidRPr="00263259" w:rsidRDefault="0069036F" w:rsidP="0069036F">
            <w:pPr>
              <w:ind w:firstLine="0"/>
              <w:jc w:val="center"/>
              <w:rPr>
                <w:sz w:val="24"/>
                <w:szCs w:val="24"/>
              </w:rPr>
            </w:pPr>
            <w:r w:rsidRPr="00263259">
              <w:rPr>
                <w:sz w:val="24"/>
                <w:szCs w:val="24"/>
              </w:rPr>
              <w:t>259</w:t>
            </w:r>
          </w:p>
        </w:tc>
      </w:tr>
      <w:tr w:rsidR="00263259" w:rsidRPr="00263259" w14:paraId="55451AE9" w14:textId="77777777" w:rsidTr="0069036F">
        <w:trPr>
          <w:cantSplit/>
          <w:trHeight w:val="2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4076D896" w14:textId="77777777" w:rsidR="0069036F" w:rsidRPr="00263259" w:rsidRDefault="0069036F" w:rsidP="0069036F">
            <w:pPr>
              <w:ind w:firstLine="0"/>
              <w:jc w:val="center"/>
              <w:rPr>
                <w:sz w:val="24"/>
                <w:szCs w:val="24"/>
              </w:rPr>
            </w:pPr>
            <w:r w:rsidRPr="00263259">
              <w:rPr>
                <w:sz w:val="24"/>
                <w:szCs w:val="24"/>
              </w:rPr>
              <w:t>10</w:t>
            </w:r>
          </w:p>
        </w:tc>
        <w:tc>
          <w:tcPr>
            <w:tcW w:w="2232" w:type="pct"/>
            <w:tcBorders>
              <w:top w:val="nil"/>
              <w:left w:val="nil"/>
              <w:bottom w:val="single" w:sz="4" w:space="0" w:color="auto"/>
              <w:right w:val="single" w:sz="4" w:space="0" w:color="auto"/>
            </w:tcBorders>
            <w:shd w:val="clear" w:color="auto" w:fill="auto"/>
            <w:vAlign w:val="center"/>
            <w:hideMark/>
          </w:tcPr>
          <w:p w14:paraId="2A5FC61D" w14:textId="77777777" w:rsidR="0069036F" w:rsidRPr="00263259" w:rsidRDefault="0069036F" w:rsidP="0069036F">
            <w:pPr>
              <w:ind w:firstLine="0"/>
              <w:rPr>
                <w:sz w:val="24"/>
                <w:szCs w:val="24"/>
              </w:rPr>
            </w:pPr>
            <w:r w:rsidRPr="00263259">
              <w:rPr>
                <w:sz w:val="24"/>
                <w:szCs w:val="24"/>
              </w:rPr>
              <w:t>Суминский сельсовет</w:t>
            </w:r>
          </w:p>
        </w:tc>
        <w:tc>
          <w:tcPr>
            <w:tcW w:w="494" w:type="pct"/>
            <w:tcBorders>
              <w:top w:val="nil"/>
              <w:left w:val="nil"/>
              <w:bottom w:val="single" w:sz="4" w:space="0" w:color="auto"/>
              <w:right w:val="single" w:sz="4" w:space="0" w:color="auto"/>
            </w:tcBorders>
            <w:shd w:val="clear" w:color="auto" w:fill="auto"/>
            <w:vAlign w:val="center"/>
            <w:hideMark/>
          </w:tcPr>
          <w:p w14:paraId="307D67B0" w14:textId="77777777" w:rsidR="0069036F" w:rsidRPr="00263259" w:rsidRDefault="0069036F" w:rsidP="0069036F">
            <w:pPr>
              <w:ind w:firstLine="0"/>
              <w:jc w:val="center"/>
              <w:rPr>
                <w:sz w:val="24"/>
                <w:szCs w:val="24"/>
              </w:rPr>
            </w:pPr>
            <w:r w:rsidRPr="00263259">
              <w:rPr>
                <w:sz w:val="24"/>
                <w:szCs w:val="24"/>
              </w:rPr>
              <w:t>459</w:t>
            </w:r>
          </w:p>
        </w:tc>
        <w:tc>
          <w:tcPr>
            <w:tcW w:w="494" w:type="pct"/>
            <w:tcBorders>
              <w:top w:val="nil"/>
              <w:left w:val="nil"/>
              <w:bottom w:val="single" w:sz="4" w:space="0" w:color="auto"/>
              <w:right w:val="single" w:sz="4" w:space="0" w:color="auto"/>
            </w:tcBorders>
            <w:shd w:val="clear" w:color="auto" w:fill="auto"/>
            <w:vAlign w:val="center"/>
            <w:hideMark/>
          </w:tcPr>
          <w:p w14:paraId="55FFA06E" w14:textId="77777777" w:rsidR="0069036F" w:rsidRPr="00263259" w:rsidRDefault="0069036F" w:rsidP="0069036F">
            <w:pPr>
              <w:ind w:firstLine="0"/>
              <w:jc w:val="center"/>
              <w:rPr>
                <w:sz w:val="24"/>
                <w:szCs w:val="24"/>
              </w:rPr>
            </w:pPr>
            <w:r w:rsidRPr="00263259">
              <w:rPr>
                <w:sz w:val="24"/>
                <w:szCs w:val="24"/>
              </w:rPr>
              <w:t>437</w:t>
            </w:r>
          </w:p>
        </w:tc>
        <w:tc>
          <w:tcPr>
            <w:tcW w:w="494" w:type="pct"/>
            <w:tcBorders>
              <w:top w:val="nil"/>
              <w:left w:val="nil"/>
              <w:bottom w:val="single" w:sz="4" w:space="0" w:color="auto"/>
              <w:right w:val="single" w:sz="4" w:space="0" w:color="auto"/>
            </w:tcBorders>
            <w:shd w:val="clear" w:color="auto" w:fill="auto"/>
            <w:vAlign w:val="center"/>
            <w:hideMark/>
          </w:tcPr>
          <w:p w14:paraId="4ABA7F77" w14:textId="77777777" w:rsidR="0069036F" w:rsidRPr="00263259" w:rsidRDefault="0069036F" w:rsidP="0069036F">
            <w:pPr>
              <w:ind w:firstLine="0"/>
              <w:jc w:val="center"/>
              <w:rPr>
                <w:sz w:val="24"/>
                <w:szCs w:val="24"/>
              </w:rPr>
            </w:pPr>
            <w:r w:rsidRPr="00263259">
              <w:rPr>
                <w:sz w:val="24"/>
                <w:szCs w:val="24"/>
              </w:rPr>
              <w:t>429</w:t>
            </w:r>
          </w:p>
        </w:tc>
        <w:tc>
          <w:tcPr>
            <w:tcW w:w="494" w:type="pct"/>
            <w:tcBorders>
              <w:top w:val="nil"/>
              <w:left w:val="nil"/>
              <w:bottom w:val="single" w:sz="4" w:space="0" w:color="auto"/>
              <w:right w:val="single" w:sz="4" w:space="0" w:color="auto"/>
            </w:tcBorders>
            <w:shd w:val="clear" w:color="auto" w:fill="auto"/>
            <w:vAlign w:val="center"/>
            <w:hideMark/>
          </w:tcPr>
          <w:p w14:paraId="6FB8DA75" w14:textId="77777777" w:rsidR="0069036F" w:rsidRPr="00263259" w:rsidRDefault="0069036F" w:rsidP="0069036F">
            <w:pPr>
              <w:ind w:firstLine="0"/>
              <w:jc w:val="center"/>
              <w:rPr>
                <w:sz w:val="24"/>
                <w:szCs w:val="24"/>
              </w:rPr>
            </w:pPr>
            <w:r w:rsidRPr="00263259">
              <w:rPr>
                <w:sz w:val="24"/>
                <w:szCs w:val="24"/>
              </w:rPr>
              <w:t>380</w:t>
            </w:r>
          </w:p>
        </w:tc>
        <w:tc>
          <w:tcPr>
            <w:tcW w:w="494" w:type="pct"/>
            <w:tcBorders>
              <w:top w:val="nil"/>
              <w:left w:val="nil"/>
              <w:bottom w:val="single" w:sz="4" w:space="0" w:color="auto"/>
              <w:right w:val="single" w:sz="4" w:space="0" w:color="auto"/>
            </w:tcBorders>
            <w:shd w:val="clear" w:color="auto" w:fill="auto"/>
            <w:vAlign w:val="center"/>
            <w:hideMark/>
          </w:tcPr>
          <w:p w14:paraId="21A1BFBB" w14:textId="77777777" w:rsidR="0069036F" w:rsidRPr="00263259" w:rsidRDefault="0069036F" w:rsidP="0069036F">
            <w:pPr>
              <w:ind w:firstLine="0"/>
              <w:jc w:val="center"/>
              <w:rPr>
                <w:sz w:val="24"/>
                <w:szCs w:val="24"/>
              </w:rPr>
            </w:pPr>
            <w:r w:rsidRPr="00263259">
              <w:rPr>
                <w:sz w:val="24"/>
                <w:szCs w:val="24"/>
              </w:rPr>
              <w:t>363</w:t>
            </w:r>
          </w:p>
        </w:tc>
      </w:tr>
      <w:tr w:rsidR="0069036F" w:rsidRPr="00263259" w14:paraId="74D2926F" w14:textId="77777777" w:rsidTr="0069036F">
        <w:trPr>
          <w:cantSplit/>
          <w:trHeight w:val="2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57263C67" w14:textId="77777777" w:rsidR="0069036F" w:rsidRPr="00263259" w:rsidRDefault="0069036F" w:rsidP="0069036F">
            <w:pPr>
              <w:ind w:firstLine="0"/>
              <w:jc w:val="center"/>
              <w:rPr>
                <w:sz w:val="24"/>
                <w:szCs w:val="24"/>
              </w:rPr>
            </w:pPr>
            <w:r w:rsidRPr="00263259">
              <w:rPr>
                <w:sz w:val="24"/>
                <w:szCs w:val="24"/>
              </w:rPr>
              <w:t>11</w:t>
            </w:r>
          </w:p>
        </w:tc>
        <w:tc>
          <w:tcPr>
            <w:tcW w:w="2232" w:type="pct"/>
            <w:tcBorders>
              <w:top w:val="nil"/>
              <w:left w:val="nil"/>
              <w:bottom w:val="single" w:sz="4" w:space="0" w:color="auto"/>
              <w:right w:val="single" w:sz="4" w:space="0" w:color="auto"/>
            </w:tcBorders>
            <w:shd w:val="clear" w:color="auto" w:fill="auto"/>
            <w:vAlign w:val="center"/>
            <w:hideMark/>
          </w:tcPr>
          <w:p w14:paraId="70E81A80" w14:textId="77777777" w:rsidR="0069036F" w:rsidRPr="00263259" w:rsidRDefault="0069036F" w:rsidP="0069036F">
            <w:pPr>
              <w:ind w:firstLine="0"/>
              <w:rPr>
                <w:sz w:val="24"/>
                <w:szCs w:val="24"/>
              </w:rPr>
            </w:pPr>
            <w:r w:rsidRPr="00263259">
              <w:rPr>
                <w:sz w:val="24"/>
                <w:szCs w:val="24"/>
              </w:rPr>
              <w:t>Форпост-Каргатский сельсовет</w:t>
            </w:r>
          </w:p>
        </w:tc>
        <w:tc>
          <w:tcPr>
            <w:tcW w:w="494" w:type="pct"/>
            <w:tcBorders>
              <w:top w:val="nil"/>
              <w:left w:val="nil"/>
              <w:bottom w:val="single" w:sz="4" w:space="0" w:color="auto"/>
              <w:right w:val="single" w:sz="4" w:space="0" w:color="auto"/>
            </w:tcBorders>
            <w:shd w:val="clear" w:color="auto" w:fill="auto"/>
            <w:vAlign w:val="center"/>
            <w:hideMark/>
          </w:tcPr>
          <w:p w14:paraId="213DEC0B" w14:textId="77777777" w:rsidR="0069036F" w:rsidRPr="00263259" w:rsidRDefault="0069036F" w:rsidP="0069036F">
            <w:pPr>
              <w:ind w:firstLine="0"/>
              <w:jc w:val="center"/>
              <w:rPr>
                <w:sz w:val="24"/>
                <w:szCs w:val="24"/>
              </w:rPr>
            </w:pPr>
            <w:r w:rsidRPr="00263259">
              <w:rPr>
                <w:sz w:val="24"/>
                <w:szCs w:val="24"/>
              </w:rPr>
              <w:t>277</w:t>
            </w:r>
          </w:p>
        </w:tc>
        <w:tc>
          <w:tcPr>
            <w:tcW w:w="494" w:type="pct"/>
            <w:tcBorders>
              <w:top w:val="nil"/>
              <w:left w:val="nil"/>
              <w:bottom w:val="single" w:sz="4" w:space="0" w:color="auto"/>
              <w:right w:val="single" w:sz="4" w:space="0" w:color="auto"/>
            </w:tcBorders>
            <w:shd w:val="clear" w:color="auto" w:fill="auto"/>
            <w:vAlign w:val="center"/>
            <w:hideMark/>
          </w:tcPr>
          <w:p w14:paraId="5F952415" w14:textId="77777777" w:rsidR="0069036F" w:rsidRPr="00263259" w:rsidRDefault="0069036F" w:rsidP="0069036F">
            <w:pPr>
              <w:ind w:firstLine="0"/>
              <w:jc w:val="center"/>
              <w:rPr>
                <w:sz w:val="24"/>
                <w:szCs w:val="24"/>
              </w:rPr>
            </w:pPr>
            <w:r w:rsidRPr="00263259">
              <w:rPr>
                <w:sz w:val="24"/>
                <w:szCs w:val="24"/>
              </w:rPr>
              <w:t>260</w:t>
            </w:r>
          </w:p>
        </w:tc>
        <w:tc>
          <w:tcPr>
            <w:tcW w:w="494" w:type="pct"/>
            <w:tcBorders>
              <w:top w:val="nil"/>
              <w:left w:val="nil"/>
              <w:bottom w:val="single" w:sz="4" w:space="0" w:color="auto"/>
              <w:right w:val="single" w:sz="4" w:space="0" w:color="auto"/>
            </w:tcBorders>
            <w:shd w:val="clear" w:color="auto" w:fill="auto"/>
            <w:vAlign w:val="center"/>
            <w:hideMark/>
          </w:tcPr>
          <w:p w14:paraId="77961B68" w14:textId="77777777" w:rsidR="0069036F" w:rsidRPr="00263259" w:rsidRDefault="0069036F" w:rsidP="0069036F">
            <w:pPr>
              <w:ind w:firstLine="0"/>
              <w:jc w:val="center"/>
              <w:rPr>
                <w:sz w:val="24"/>
                <w:szCs w:val="24"/>
              </w:rPr>
            </w:pPr>
            <w:r w:rsidRPr="00263259">
              <w:rPr>
                <w:sz w:val="24"/>
                <w:szCs w:val="24"/>
              </w:rPr>
              <w:t>250</w:t>
            </w:r>
          </w:p>
        </w:tc>
        <w:tc>
          <w:tcPr>
            <w:tcW w:w="494" w:type="pct"/>
            <w:tcBorders>
              <w:top w:val="nil"/>
              <w:left w:val="nil"/>
              <w:bottom w:val="single" w:sz="4" w:space="0" w:color="auto"/>
              <w:right w:val="single" w:sz="4" w:space="0" w:color="auto"/>
            </w:tcBorders>
            <w:shd w:val="clear" w:color="auto" w:fill="auto"/>
            <w:vAlign w:val="center"/>
            <w:hideMark/>
          </w:tcPr>
          <w:p w14:paraId="54A6668E" w14:textId="77777777" w:rsidR="0069036F" w:rsidRPr="00263259" w:rsidRDefault="0069036F" w:rsidP="0069036F">
            <w:pPr>
              <w:ind w:firstLine="0"/>
              <w:jc w:val="center"/>
              <w:rPr>
                <w:sz w:val="24"/>
                <w:szCs w:val="24"/>
              </w:rPr>
            </w:pPr>
            <w:r w:rsidRPr="00263259">
              <w:rPr>
                <w:sz w:val="24"/>
                <w:szCs w:val="24"/>
              </w:rPr>
              <w:t>330</w:t>
            </w:r>
          </w:p>
        </w:tc>
        <w:tc>
          <w:tcPr>
            <w:tcW w:w="494" w:type="pct"/>
            <w:tcBorders>
              <w:top w:val="nil"/>
              <w:left w:val="nil"/>
              <w:bottom w:val="single" w:sz="4" w:space="0" w:color="auto"/>
              <w:right w:val="single" w:sz="4" w:space="0" w:color="auto"/>
            </w:tcBorders>
            <w:shd w:val="clear" w:color="auto" w:fill="auto"/>
            <w:vAlign w:val="center"/>
            <w:hideMark/>
          </w:tcPr>
          <w:p w14:paraId="0EB94682" w14:textId="77777777" w:rsidR="0069036F" w:rsidRPr="00263259" w:rsidRDefault="0069036F" w:rsidP="0069036F">
            <w:pPr>
              <w:ind w:firstLine="0"/>
              <w:jc w:val="center"/>
              <w:rPr>
                <w:sz w:val="24"/>
                <w:szCs w:val="24"/>
              </w:rPr>
            </w:pPr>
            <w:r w:rsidRPr="00263259">
              <w:rPr>
                <w:sz w:val="24"/>
                <w:szCs w:val="24"/>
              </w:rPr>
              <w:t>328</w:t>
            </w:r>
          </w:p>
        </w:tc>
      </w:tr>
    </w:tbl>
    <w:p w14:paraId="7BB1D851" w14:textId="77777777" w:rsidR="00DD7B7E" w:rsidRPr="00263259" w:rsidRDefault="00DD7B7E" w:rsidP="00DD7B7E"/>
    <w:p w14:paraId="70C48EAA" w14:textId="4250D0B7" w:rsidR="00DD7B7E" w:rsidRPr="00263259" w:rsidRDefault="00DD7B7E" w:rsidP="00DD7B7E">
      <w:r w:rsidRPr="00263259">
        <w:rPr>
          <w:b/>
          <w:i/>
        </w:rPr>
        <w:t>Расселение.</w:t>
      </w:r>
      <w:r w:rsidRPr="00263259">
        <w:t xml:space="preserve"> Наиболее населенным поселением района является городское поселение </w:t>
      </w:r>
      <w:r w:rsidR="0069036F" w:rsidRPr="00263259">
        <w:t>город Каргат</w:t>
      </w:r>
      <w:r w:rsidRPr="00263259">
        <w:t xml:space="preserve"> (проживает </w:t>
      </w:r>
      <w:r w:rsidR="0069036F" w:rsidRPr="00263259">
        <w:t>58,7</w:t>
      </w:r>
      <w:r w:rsidRPr="00263259">
        <w:t xml:space="preserve">% населения района).  </w:t>
      </w:r>
    </w:p>
    <w:p w14:paraId="3FA1F7AF" w14:textId="399F3926" w:rsidR="00DD7B7E" w:rsidRPr="00263259" w:rsidRDefault="00DD7B7E" w:rsidP="00DD7B7E">
      <w:r w:rsidRPr="00263259">
        <w:t xml:space="preserve">В </w:t>
      </w:r>
      <w:r w:rsidR="0069036F" w:rsidRPr="00263259">
        <w:t>Беркутовском сельсовете</w:t>
      </w:r>
      <w:r w:rsidRPr="00263259">
        <w:t xml:space="preserve"> проживает </w:t>
      </w:r>
      <w:r w:rsidR="0069036F" w:rsidRPr="00263259">
        <w:t>9</w:t>
      </w:r>
      <w:r w:rsidRPr="00263259">
        <w:t xml:space="preserve">,9% населения района, в </w:t>
      </w:r>
      <w:r w:rsidR="0069036F" w:rsidRPr="00263259">
        <w:t>Маршанском сельсовете</w:t>
      </w:r>
      <w:r w:rsidRPr="00263259">
        <w:t xml:space="preserve"> – </w:t>
      </w:r>
      <w:r w:rsidR="0069036F" w:rsidRPr="00263259">
        <w:t>7,7</w:t>
      </w:r>
      <w:r w:rsidRPr="00263259">
        <w:t xml:space="preserve">%, в </w:t>
      </w:r>
      <w:r w:rsidR="0069036F" w:rsidRPr="00263259">
        <w:t>Кубанском сельсовете</w:t>
      </w:r>
      <w:r w:rsidRPr="00263259">
        <w:t xml:space="preserve"> – </w:t>
      </w:r>
      <w:r w:rsidR="0069036F" w:rsidRPr="00263259">
        <w:t>6,0</w:t>
      </w:r>
      <w:r w:rsidRPr="00263259">
        <w:t xml:space="preserve">%, в </w:t>
      </w:r>
      <w:r w:rsidR="0069036F" w:rsidRPr="00263259">
        <w:t>Алабугинском сельсовете</w:t>
      </w:r>
      <w:r w:rsidRPr="00263259">
        <w:t xml:space="preserve"> – </w:t>
      </w:r>
      <w:r w:rsidR="0069036F" w:rsidRPr="00263259">
        <w:t>5,2</w:t>
      </w:r>
      <w:r w:rsidRPr="00263259">
        <w:t>%</w:t>
      </w:r>
      <w:r w:rsidR="0069036F" w:rsidRPr="00263259">
        <w:t>. Численность населения прочих сельских поселений составляет менее 3% населения района.</w:t>
      </w:r>
    </w:p>
    <w:p w14:paraId="43A7CC04" w14:textId="374BD830" w:rsidR="00DD7B7E" w:rsidRPr="00263259" w:rsidRDefault="00DD7B7E" w:rsidP="00DD7B7E">
      <w:r w:rsidRPr="00263259">
        <w:t>Средняя людность населенных пунктов по району составляет 615 чел.</w:t>
      </w:r>
    </w:p>
    <w:p w14:paraId="718B0D2E" w14:textId="2B54A832" w:rsidR="00DD7B7E" w:rsidRPr="00263259" w:rsidRDefault="00DD7B7E" w:rsidP="00DD7B7E">
      <w:pPr>
        <w:shd w:val="clear" w:color="auto" w:fill="FFFFFF"/>
        <w:ind w:left="19" w:firstLine="690"/>
      </w:pPr>
      <w:r w:rsidRPr="00263259">
        <w:rPr>
          <w:b/>
          <w:i/>
        </w:rPr>
        <w:t xml:space="preserve">Возрастная структура населения. </w:t>
      </w:r>
      <w:r w:rsidRPr="00263259">
        <w:t xml:space="preserve">В </w:t>
      </w:r>
      <w:r w:rsidR="00082107" w:rsidRPr="00263259">
        <w:t>Каргатском</w:t>
      </w:r>
      <w:r w:rsidR="009E624A" w:rsidRPr="00263259">
        <w:t xml:space="preserve"> районе</w:t>
      </w:r>
      <w:r w:rsidRPr="00263259">
        <w:t xml:space="preserve"> возрастная структура населения представляет собой регрессивный тип воспроизводства, что отражено в возрастной пирамиде населения. При этом в возрастной пирамиде </w:t>
      </w:r>
      <w:r w:rsidR="009E624A" w:rsidRPr="00263259">
        <w:t>прослеживается</w:t>
      </w:r>
      <w:r w:rsidRPr="00263259">
        <w:t xml:space="preserve"> асимметрия между полами, что связано с разницей в продолжительности жизни между мужчинами и женщинами. Современная возрастная структура муниципального района сформировалась под влиянием двух групп факторов:</w:t>
      </w:r>
    </w:p>
    <w:p w14:paraId="7E858D6D" w14:textId="77777777" w:rsidR="00DD7B7E" w:rsidRPr="00263259" w:rsidRDefault="00DD7B7E" w:rsidP="00395772">
      <w:pPr>
        <w:numPr>
          <w:ilvl w:val="0"/>
          <w:numId w:val="20"/>
        </w:numPr>
        <w:ind w:left="0" w:firstLine="709"/>
      </w:pPr>
      <w:r w:rsidRPr="00263259">
        <w:t>Демографических изменений, произошедших повсеместно в стране и ее субъектах.</w:t>
      </w:r>
    </w:p>
    <w:p w14:paraId="648F8834" w14:textId="77777777" w:rsidR="00DD7B7E" w:rsidRPr="00263259" w:rsidRDefault="00DD7B7E" w:rsidP="00395772">
      <w:pPr>
        <w:numPr>
          <w:ilvl w:val="0"/>
          <w:numId w:val="20"/>
        </w:numPr>
        <w:ind w:left="0" w:firstLine="709"/>
      </w:pPr>
      <w:r w:rsidRPr="00263259">
        <w:t>За счет воздействий, связанных с экономическими и социальными изменениями, произошедшими в самом регионе.</w:t>
      </w:r>
    </w:p>
    <w:p w14:paraId="6C4F879F" w14:textId="08FFBC04" w:rsidR="004304B5" w:rsidRPr="00263259" w:rsidRDefault="00082107" w:rsidP="004304B5">
      <w:pPr>
        <w:pStyle w:val="a9"/>
        <w:keepNext/>
        <w:jc w:val="center"/>
      </w:pPr>
      <w:r w:rsidRPr="00263259">
        <w:rPr>
          <w:noProof/>
          <w:lang w:eastAsia="ru-RU"/>
        </w:rPr>
        <w:lastRenderedPageBreak/>
        <w:drawing>
          <wp:inline distT="0" distB="0" distL="0" distR="0" wp14:anchorId="55DC9DB9" wp14:editId="1F941D52">
            <wp:extent cx="4914900" cy="3024188"/>
            <wp:effectExtent l="0" t="0" r="0"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692B99" w14:textId="0849D5F0" w:rsidR="00DD7B7E" w:rsidRPr="00263259" w:rsidRDefault="004304B5" w:rsidP="004304B5">
      <w:pPr>
        <w:pStyle w:val="aa"/>
        <w:jc w:val="center"/>
        <w:rPr>
          <w:sz w:val="24"/>
        </w:rPr>
      </w:pPr>
      <w:r w:rsidRPr="00263259">
        <w:rPr>
          <w:sz w:val="24"/>
        </w:rPr>
        <w:t xml:space="preserve">Рисунок </w:t>
      </w:r>
      <w:r w:rsidR="00E70016" w:rsidRPr="00263259">
        <w:rPr>
          <w:sz w:val="24"/>
        </w:rPr>
        <w:fldChar w:fldCharType="begin"/>
      </w:r>
      <w:r w:rsidR="00E70016" w:rsidRPr="00263259">
        <w:rPr>
          <w:sz w:val="24"/>
        </w:rPr>
        <w:instrText xml:space="preserve"> STYLEREF 1 \s </w:instrText>
      </w:r>
      <w:r w:rsidR="00E70016" w:rsidRPr="00263259">
        <w:rPr>
          <w:sz w:val="24"/>
        </w:rPr>
        <w:fldChar w:fldCharType="separate"/>
      </w:r>
      <w:r w:rsidR="007974BB" w:rsidRPr="00263259">
        <w:rPr>
          <w:noProof/>
          <w:sz w:val="24"/>
        </w:rPr>
        <w:t>4</w:t>
      </w:r>
      <w:r w:rsidR="00E70016" w:rsidRPr="00263259">
        <w:rPr>
          <w:sz w:val="24"/>
        </w:rPr>
        <w:fldChar w:fldCharType="end"/>
      </w:r>
      <w:r w:rsidR="00E70016" w:rsidRPr="00263259">
        <w:rPr>
          <w:sz w:val="24"/>
        </w:rPr>
        <w:t>.</w:t>
      </w:r>
      <w:r w:rsidR="00E70016" w:rsidRPr="00263259">
        <w:rPr>
          <w:sz w:val="24"/>
        </w:rPr>
        <w:fldChar w:fldCharType="begin"/>
      </w:r>
      <w:r w:rsidR="00E70016" w:rsidRPr="00263259">
        <w:rPr>
          <w:sz w:val="24"/>
        </w:rPr>
        <w:instrText xml:space="preserve"> SEQ Рисунок \* ARABIC \s 1 </w:instrText>
      </w:r>
      <w:r w:rsidR="00E70016" w:rsidRPr="00263259">
        <w:rPr>
          <w:sz w:val="24"/>
        </w:rPr>
        <w:fldChar w:fldCharType="separate"/>
      </w:r>
      <w:r w:rsidR="007974BB" w:rsidRPr="00263259">
        <w:rPr>
          <w:noProof/>
          <w:sz w:val="24"/>
        </w:rPr>
        <w:t>2</w:t>
      </w:r>
      <w:r w:rsidR="00E70016" w:rsidRPr="00263259">
        <w:rPr>
          <w:sz w:val="24"/>
        </w:rPr>
        <w:fldChar w:fldCharType="end"/>
      </w:r>
      <w:r w:rsidRPr="00263259">
        <w:rPr>
          <w:sz w:val="24"/>
        </w:rPr>
        <w:t xml:space="preserve"> Половозрастная пирамида населения </w:t>
      </w:r>
      <w:r w:rsidR="00082107" w:rsidRPr="00263259">
        <w:rPr>
          <w:sz w:val="24"/>
        </w:rPr>
        <w:t>Каргатского района</w:t>
      </w:r>
    </w:p>
    <w:p w14:paraId="0F8D05CE" w14:textId="77777777" w:rsidR="00DD7B7E" w:rsidRPr="00263259" w:rsidRDefault="00DD7B7E" w:rsidP="00DD7B7E">
      <w:pPr>
        <w:pStyle w:val="a9"/>
      </w:pPr>
    </w:p>
    <w:p w14:paraId="30246689" w14:textId="06544D8C" w:rsidR="00DD7B7E" w:rsidRPr="00263259" w:rsidRDefault="00DD7B7E" w:rsidP="00DD7B7E">
      <w:r w:rsidRPr="00263259">
        <w:t xml:space="preserve">Удельный вес населения в трудоспособном возрасте в районе составляет </w:t>
      </w:r>
      <w:r w:rsidR="00082107" w:rsidRPr="00263259">
        <w:t>47,7</w:t>
      </w:r>
      <w:r w:rsidRPr="00263259">
        <w:t xml:space="preserve">%, доля лиц моложе трудоспособного возраста равна </w:t>
      </w:r>
      <w:r w:rsidR="00677A9A" w:rsidRPr="00263259">
        <w:t>22,</w:t>
      </w:r>
      <w:r w:rsidR="00082107" w:rsidRPr="00263259">
        <w:t>6</w:t>
      </w:r>
      <w:r w:rsidRPr="00263259">
        <w:t xml:space="preserve">%, доля лиц старше трудоспособного возраста – </w:t>
      </w:r>
      <w:r w:rsidR="00082107" w:rsidRPr="00263259">
        <w:t>29,7</w:t>
      </w:r>
      <w:r w:rsidRPr="00263259">
        <w:t>%</w:t>
      </w:r>
      <w:r w:rsidR="00B6267D" w:rsidRPr="00263259">
        <w:t>.</w:t>
      </w:r>
    </w:p>
    <w:p w14:paraId="7F7E602B" w14:textId="43BFB9F2" w:rsidR="00DD7B7E" w:rsidRPr="00263259" w:rsidRDefault="00DD7B7E" w:rsidP="00DD7B7E">
      <w:r w:rsidRPr="00263259">
        <w:t>В период с 20</w:t>
      </w:r>
      <w:r w:rsidR="00677A9A" w:rsidRPr="00263259">
        <w:t>20</w:t>
      </w:r>
      <w:r w:rsidRPr="00263259">
        <w:t xml:space="preserve"> по 202</w:t>
      </w:r>
      <w:r w:rsidR="00082107" w:rsidRPr="00263259">
        <w:t>4</w:t>
      </w:r>
      <w:r w:rsidRPr="00263259">
        <w:t xml:space="preserve"> годы доля населения младше трудоспособного возраста </w:t>
      </w:r>
      <w:r w:rsidR="00677A9A" w:rsidRPr="00263259">
        <w:t>незначительно увеличились</w:t>
      </w:r>
      <w:r w:rsidRPr="00263259">
        <w:t xml:space="preserve">, на фоне </w:t>
      </w:r>
      <w:r w:rsidR="00677A9A" w:rsidRPr="00263259">
        <w:t xml:space="preserve">сокращения </w:t>
      </w:r>
      <w:r w:rsidRPr="00263259">
        <w:t xml:space="preserve">доли населения </w:t>
      </w:r>
      <w:r w:rsidR="00803912" w:rsidRPr="00263259">
        <w:t xml:space="preserve">трудоспособного возраста и </w:t>
      </w:r>
      <w:r w:rsidRPr="00263259">
        <w:t>старше трудоспособного возраста.</w:t>
      </w:r>
    </w:p>
    <w:p w14:paraId="2E3C5FFC" w14:textId="77777777" w:rsidR="00DD7B7E" w:rsidRPr="00263259" w:rsidRDefault="00DD7B7E" w:rsidP="00DD7B7E"/>
    <w:p w14:paraId="033D5199" w14:textId="0C99BC2F" w:rsidR="00677A9A" w:rsidRPr="00263259" w:rsidRDefault="00803912" w:rsidP="00677A9A">
      <w:pPr>
        <w:keepNext/>
        <w:ind w:firstLine="0"/>
        <w:jc w:val="center"/>
      </w:pPr>
      <w:r w:rsidRPr="00263259">
        <w:rPr>
          <w:noProof/>
          <w:lang w:eastAsia="ru-RU"/>
        </w:rPr>
        <w:drawing>
          <wp:inline distT="0" distB="0" distL="0" distR="0" wp14:anchorId="00D501CA" wp14:editId="10359926">
            <wp:extent cx="457200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02BFE1" w14:textId="48B79927" w:rsidR="00DD7B7E" w:rsidRPr="00263259" w:rsidRDefault="00677A9A" w:rsidP="00677A9A">
      <w:pPr>
        <w:pStyle w:val="aa"/>
        <w:jc w:val="center"/>
        <w:rPr>
          <w:sz w:val="24"/>
          <w:szCs w:val="24"/>
        </w:rPr>
      </w:pPr>
      <w:r w:rsidRPr="00263259">
        <w:rPr>
          <w:sz w:val="24"/>
          <w:szCs w:val="24"/>
        </w:rPr>
        <w:t xml:space="preserve">Рисунок </w:t>
      </w:r>
      <w:r w:rsidR="00E70016" w:rsidRPr="00263259">
        <w:rPr>
          <w:sz w:val="24"/>
          <w:szCs w:val="24"/>
        </w:rPr>
        <w:fldChar w:fldCharType="begin"/>
      </w:r>
      <w:r w:rsidR="00E70016" w:rsidRPr="00263259">
        <w:rPr>
          <w:sz w:val="24"/>
          <w:szCs w:val="24"/>
        </w:rPr>
        <w:instrText xml:space="preserve"> STYLEREF 1 \s </w:instrText>
      </w:r>
      <w:r w:rsidR="00E70016" w:rsidRPr="00263259">
        <w:rPr>
          <w:sz w:val="24"/>
          <w:szCs w:val="24"/>
        </w:rPr>
        <w:fldChar w:fldCharType="separate"/>
      </w:r>
      <w:r w:rsidR="007974BB" w:rsidRPr="00263259">
        <w:rPr>
          <w:noProof/>
          <w:sz w:val="24"/>
          <w:szCs w:val="24"/>
        </w:rPr>
        <w:t>4</w:t>
      </w:r>
      <w:r w:rsidR="00E70016" w:rsidRPr="00263259">
        <w:rPr>
          <w:sz w:val="24"/>
          <w:szCs w:val="24"/>
        </w:rPr>
        <w:fldChar w:fldCharType="end"/>
      </w:r>
      <w:r w:rsidR="00E70016" w:rsidRPr="00263259">
        <w:rPr>
          <w:sz w:val="24"/>
          <w:szCs w:val="24"/>
        </w:rPr>
        <w:t>.</w:t>
      </w:r>
      <w:r w:rsidR="00E70016" w:rsidRPr="00263259">
        <w:rPr>
          <w:sz w:val="24"/>
          <w:szCs w:val="24"/>
        </w:rPr>
        <w:fldChar w:fldCharType="begin"/>
      </w:r>
      <w:r w:rsidR="00E70016" w:rsidRPr="00263259">
        <w:rPr>
          <w:sz w:val="24"/>
          <w:szCs w:val="24"/>
        </w:rPr>
        <w:instrText xml:space="preserve"> SEQ Рисунок \* ARABIC \s 1 </w:instrText>
      </w:r>
      <w:r w:rsidR="00E70016" w:rsidRPr="00263259">
        <w:rPr>
          <w:sz w:val="24"/>
          <w:szCs w:val="24"/>
        </w:rPr>
        <w:fldChar w:fldCharType="separate"/>
      </w:r>
      <w:r w:rsidR="007974BB" w:rsidRPr="00263259">
        <w:rPr>
          <w:noProof/>
          <w:sz w:val="24"/>
          <w:szCs w:val="24"/>
        </w:rPr>
        <w:t>3</w:t>
      </w:r>
      <w:r w:rsidR="00E70016" w:rsidRPr="00263259">
        <w:rPr>
          <w:sz w:val="24"/>
          <w:szCs w:val="24"/>
        </w:rPr>
        <w:fldChar w:fldCharType="end"/>
      </w:r>
      <w:r w:rsidRPr="00263259">
        <w:rPr>
          <w:sz w:val="24"/>
          <w:szCs w:val="24"/>
        </w:rPr>
        <w:t xml:space="preserve"> Динамика изменения возрастной структуры населения </w:t>
      </w:r>
      <w:r w:rsidR="00803912" w:rsidRPr="00263259">
        <w:rPr>
          <w:sz w:val="24"/>
          <w:szCs w:val="24"/>
        </w:rPr>
        <w:t xml:space="preserve">Каргатского </w:t>
      </w:r>
      <w:r w:rsidRPr="00263259">
        <w:rPr>
          <w:sz w:val="24"/>
          <w:szCs w:val="24"/>
        </w:rPr>
        <w:t>района</w:t>
      </w:r>
      <w:r w:rsidR="00DD7B7E" w:rsidRPr="00263259">
        <w:rPr>
          <w:sz w:val="24"/>
          <w:szCs w:val="24"/>
        </w:rPr>
        <w:t xml:space="preserve"> </w:t>
      </w:r>
    </w:p>
    <w:p w14:paraId="2187E30C" w14:textId="77777777" w:rsidR="00DD7B7E" w:rsidRPr="00263259" w:rsidRDefault="00DD7B7E" w:rsidP="00DD7B7E"/>
    <w:p w14:paraId="1B340EAA" w14:textId="1E892E81" w:rsidR="00DD7B7E" w:rsidRPr="00263259" w:rsidRDefault="00DD7B7E" w:rsidP="00DD7B7E">
      <w:pPr>
        <w:shd w:val="clear" w:color="auto" w:fill="FFFFFF"/>
        <w:ind w:left="19" w:firstLine="690"/>
      </w:pPr>
      <w:r w:rsidRPr="00263259">
        <w:rPr>
          <w:b/>
          <w:i/>
        </w:rPr>
        <w:t>Рождаемость, смертность и естественный прирост (убыль) населения.</w:t>
      </w:r>
      <w:r w:rsidRPr="00263259">
        <w:rPr>
          <w:rStyle w:val="af5"/>
        </w:rPr>
        <w:t xml:space="preserve"> </w:t>
      </w:r>
      <w:r w:rsidR="00262647" w:rsidRPr="00263259">
        <w:rPr>
          <w:rStyle w:val="af5"/>
        </w:rPr>
        <w:t xml:space="preserve">Общий коэффициент рождаемости Каргатского района в период 2020-2023 гг. имеет тенденцию к сокращению. </w:t>
      </w:r>
      <w:r w:rsidRPr="00263259">
        <w:t>Средний коэффициент рождаемости за период 20</w:t>
      </w:r>
      <w:r w:rsidR="00597B5F" w:rsidRPr="00263259">
        <w:t>20</w:t>
      </w:r>
      <w:r w:rsidRPr="00263259">
        <w:t>-20</w:t>
      </w:r>
      <w:r w:rsidR="00597B5F" w:rsidRPr="00263259">
        <w:t>23</w:t>
      </w:r>
      <w:r w:rsidRPr="00263259">
        <w:t xml:space="preserve"> гг. составляет </w:t>
      </w:r>
      <w:r w:rsidR="00262647" w:rsidRPr="00263259">
        <w:t>11,4</w:t>
      </w:r>
      <w:r w:rsidR="00B6267D" w:rsidRPr="00263259">
        <w:rPr>
          <w:sz w:val="24"/>
          <w:szCs w:val="24"/>
        </w:rPr>
        <w:t>‰</w:t>
      </w:r>
      <w:r w:rsidRPr="00263259">
        <w:t xml:space="preserve"> (расчетно).</w:t>
      </w:r>
    </w:p>
    <w:p w14:paraId="61388B0D" w14:textId="0E103335" w:rsidR="00DD7B7E" w:rsidRPr="00263259" w:rsidRDefault="00DD7B7E" w:rsidP="00DD7B7E">
      <w:pPr>
        <w:shd w:val="clear" w:color="auto" w:fill="FFFFFF"/>
        <w:ind w:left="19" w:firstLine="690"/>
      </w:pPr>
      <w:r w:rsidRPr="00263259">
        <w:lastRenderedPageBreak/>
        <w:t>Наряду с показателями рождаемости полное представление о процессе воспроизводства населения дают показатели смертности. Характерными чертами смертности</w:t>
      </w:r>
      <w:r w:rsidR="00597B5F" w:rsidRPr="00263259">
        <w:t xml:space="preserve"> муниципального района являются </w:t>
      </w:r>
      <w:r w:rsidRPr="00263259">
        <w:t>довольн</w:t>
      </w:r>
      <w:r w:rsidR="00597B5F" w:rsidRPr="00263259">
        <w:t>о высокие показатели смертности населения.</w:t>
      </w:r>
      <w:r w:rsidR="00262647" w:rsidRPr="00263259">
        <w:rPr>
          <w:rStyle w:val="af5"/>
        </w:rPr>
        <w:t xml:space="preserve"> Общий коэффициент смертности Каргатского района в период 2020-2023 гг. не имеет выраженной тенденции.</w:t>
      </w:r>
    </w:p>
    <w:p w14:paraId="6C0AD6C2" w14:textId="77777777" w:rsidR="00DD7B7E" w:rsidRPr="00263259" w:rsidRDefault="00DD7B7E" w:rsidP="00DD7B7E"/>
    <w:p w14:paraId="5D85FF6C" w14:textId="081D4494" w:rsidR="00597B5F" w:rsidRPr="00263259" w:rsidRDefault="00262647" w:rsidP="00597B5F">
      <w:pPr>
        <w:keepNext/>
        <w:shd w:val="clear" w:color="auto" w:fill="FFFFFF"/>
        <w:ind w:left="19" w:hanging="19"/>
        <w:jc w:val="center"/>
      </w:pPr>
      <w:r w:rsidRPr="00263259">
        <w:rPr>
          <w:noProof/>
          <w:lang w:eastAsia="ru-RU"/>
        </w:rPr>
        <w:drawing>
          <wp:inline distT="0" distB="0" distL="0" distR="0" wp14:anchorId="65DC98C3" wp14:editId="7863F169">
            <wp:extent cx="4572000" cy="235267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4359CB" w14:textId="0E0EFAA8" w:rsidR="00DD7B7E" w:rsidRPr="00263259" w:rsidRDefault="00597B5F" w:rsidP="00597B5F">
      <w:pPr>
        <w:pStyle w:val="aa"/>
        <w:jc w:val="center"/>
        <w:rPr>
          <w:sz w:val="24"/>
          <w:szCs w:val="24"/>
        </w:rPr>
      </w:pPr>
      <w:r w:rsidRPr="00263259">
        <w:rPr>
          <w:sz w:val="24"/>
          <w:szCs w:val="24"/>
        </w:rPr>
        <w:t xml:space="preserve">Рисунок </w:t>
      </w:r>
      <w:r w:rsidR="00E70016" w:rsidRPr="00263259">
        <w:rPr>
          <w:sz w:val="24"/>
          <w:szCs w:val="24"/>
        </w:rPr>
        <w:fldChar w:fldCharType="begin"/>
      </w:r>
      <w:r w:rsidR="00E70016" w:rsidRPr="00263259">
        <w:rPr>
          <w:sz w:val="24"/>
          <w:szCs w:val="24"/>
        </w:rPr>
        <w:instrText xml:space="preserve"> STYLEREF 1 \s </w:instrText>
      </w:r>
      <w:r w:rsidR="00E70016" w:rsidRPr="00263259">
        <w:rPr>
          <w:sz w:val="24"/>
          <w:szCs w:val="24"/>
        </w:rPr>
        <w:fldChar w:fldCharType="separate"/>
      </w:r>
      <w:r w:rsidR="007974BB" w:rsidRPr="00263259">
        <w:rPr>
          <w:noProof/>
          <w:sz w:val="24"/>
          <w:szCs w:val="24"/>
        </w:rPr>
        <w:t>4</w:t>
      </w:r>
      <w:r w:rsidR="00E70016" w:rsidRPr="00263259">
        <w:rPr>
          <w:sz w:val="24"/>
          <w:szCs w:val="24"/>
        </w:rPr>
        <w:fldChar w:fldCharType="end"/>
      </w:r>
      <w:r w:rsidR="00E70016" w:rsidRPr="00263259">
        <w:rPr>
          <w:sz w:val="24"/>
          <w:szCs w:val="24"/>
        </w:rPr>
        <w:t>.</w:t>
      </w:r>
      <w:r w:rsidR="00E70016" w:rsidRPr="00263259">
        <w:rPr>
          <w:sz w:val="24"/>
          <w:szCs w:val="24"/>
        </w:rPr>
        <w:fldChar w:fldCharType="begin"/>
      </w:r>
      <w:r w:rsidR="00E70016" w:rsidRPr="00263259">
        <w:rPr>
          <w:sz w:val="24"/>
          <w:szCs w:val="24"/>
        </w:rPr>
        <w:instrText xml:space="preserve"> SEQ Рисунок \* ARABIC \s 1 </w:instrText>
      </w:r>
      <w:r w:rsidR="00E70016" w:rsidRPr="00263259">
        <w:rPr>
          <w:sz w:val="24"/>
          <w:szCs w:val="24"/>
        </w:rPr>
        <w:fldChar w:fldCharType="separate"/>
      </w:r>
      <w:r w:rsidR="007974BB" w:rsidRPr="00263259">
        <w:rPr>
          <w:noProof/>
          <w:sz w:val="24"/>
          <w:szCs w:val="24"/>
        </w:rPr>
        <w:t>4</w:t>
      </w:r>
      <w:r w:rsidR="00E70016" w:rsidRPr="00263259">
        <w:rPr>
          <w:sz w:val="24"/>
          <w:szCs w:val="24"/>
        </w:rPr>
        <w:fldChar w:fldCharType="end"/>
      </w:r>
      <w:r w:rsidRPr="00263259">
        <w:rPr>
          <w:sz w:val="24"/>
          <w:szCs w:val="24"/>
        </w:rPr>
        <w:t xml:space="preserve"> Динамика изменения рождаемости и смертности населения </w:t>
      </w:r>
      <w:r w:rsidR="00262647" w:rsidRPr="00263259">
        <w:rPr>
          <w:sz w:val="24"/>
          <w:szCs w:val="24"/>
        </w:rPr>
        <w:t>Каргатского</w:t>
      </w:r>
      <w:r w:rsidRPr="00263259">
        <w:rPr>
          <w:sz w:val="24"/>
          <w:szCs w:val="24"/>
        </w:rPr>
        <w:t xml:space="preserve"> района, ‰.</w:t>
      </w:r>
    </w:p>
    <w:p w14:paraId="665F19A7" w14:textId="77777777" w:rsidR="00597B5F" w:rsidRPr="00263259" w:rsidRDefault="00597B5F" w:rsidP="00597B5F"/>
    <w:p w14:paraId="12D8B2CA" w14:textId="77777777" w:rsidR="00DD7B7E" w:rsidRPr="00263259" w:rsidRDefault="00DD7B7E" w:rsidP="00DD7B7E">
      <w:r w:rsidRPr="00263259">
        <w:t>Решающее значение при исследовании динамики и воспроизводства населения принадлежит естественному приросту населения, итоговым показателем которого служит коэффициент естественного прироста (убыли). Результатом естественного прироста (убыли) населения является комплексное взаимодействие процессов рождаемости и смертности, а также до определенной меры сказывается влияние брачности и разводимости.</w:t>
      </w:r>
    </w:p>
    <w:p w14:paraId="1E4FB465" w14:textId="28BF6C69" w:rsidR="00DD7B7E" w:rsidRPr="00263259" w:rsidRDefault="00DD7B7E" w:rsidP="00DD7B7E">
      <w:pPr>
        <w:ind w:firstLine="567"/>
      </w:pPr>
      <w:r w:rsidRPr="00263259">
        <w:t xml:space="preserve">В результате </w:t>
      </w:r>
      <w:r w:rsidR="00F42DAF" w:rsidRPr="00263259">
        <w:t xml:space="preserve">общего </w:t>
      </w:r>
      <w:r w:rsidRPr="00263259">
        <w:t xml:space="preserve">превышения уровня </w:t>
      </w:r>
      <w:r w:rsidR="00426F0F" w:rsidRPr="00263259">
        <w:t>смертности</w:t>
      </w:r>
      <w:r w:rsidRPr="00263259">
        <w:t xml:space="preserve"> над уровнем </w:t>
      </w:r>
      <w:r w:rsidR="00426F0F" w:rsidRPr="00263259">
        <w:t>рождаемости</w:t>
      </w:r>
      <w:r w:rsidRPr="00263259">
        <w:t xml:space="preserve"> в период 20</w:t>
      </w:r>
      <w:r w:rsidR="00426F0F" w:rsidRPr="00263259">
        <w:t>20</w:t>
      </w:r>
      <w:r w:rsidRPr="00263259">
        <w:t>-202</w:t>
      </w:r>
      <w:r w:rsidR="003E77F1" w:rsidRPr="00263259">
        <w:t>3</w:t>
      </w:r>
      <w:r w:rsidRPr="00263259">
        <w:t xml:space="preserve"> гг., на территории района преобладают процессы естественно</w:t>
      </w:r>
      <w:r w:rsidR="00426F0F" w:rsidRPr="00263259">
        <w:t>й убыли</w:t>
      </w:r>
      <w:r w:rsidRPr="00263259">
        <w:t xml:space="preserve"> населения. </w:t>
      </w:r>
    </w:p>
    <w:p w14:paraId="467CA413" w14:textId="77777777" w:rsidR="00DD7B7E" w:rsidRPr="00263259" w:rsidRDefault="00DD7B7E" w:rsidP="00DD7B7E">
      <w:pPr>
        <w:pStyle w:val="af4"/>
      </w:pPr>
    </w:p>
    <w:p w14:paraId="02BEBD8A" w14:textId="51C43A3D" w:rsidR="00F42DAF" w:rsidRPr="00263259" w:rsidRDefault="003E77F1" w:rsidP="00F42DAF">
      <w:pPr>
        <w:keepNext/>
        <w:shd w:val="clear" w:color="auto" w:fill="FFFFFF"/>
        <w:ind w:left="19" w:hanging="19"/>
        <w:jc w:val="center"/>
      </w:pPr>
      <w:r w:rsidRPr="00263259">
        <w:rPr>
          <w:noProof/>
          <w:lang w:eastAsia="ru-RU"/>
        </w:rPr>
        <w:lastRenderedPageBreak/>
        <w:drawing>
          <wp:inline distT="0" distB="0" distL="0" distR="0" wp14:anchorId="6FFB2427" wp14:editId="6CC16189">
            <wp:extent cx="4572000" cy="3681413"/>
            <wp:effectExtent l="0" t="0" r="0" b="1460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AF54D4" w14:textId="4329E353" w:rsidR="00DD7B7E" w:rsidRPr="00263259" w:rsidRDefault="00F42DAF" w:rsidP="00F42DAF">
      <w:pPr>
        <w:pStyle w:val="aa"/>
        <w:jc w:val="center"/>
        <w:rPr>
          <w:sz w:val="24"/>
          <w:szCs w:val="24"/>
        </w:rPr>
      </w:pPr>
      <w:r w:rsidRPr="00263259">
        <w:rPr>
          <w:sz w:val="24"/>
          <w:szCs w:val="24"/>
        </w:rPr>
        <w:t xml:space="preserve">Рисунок </w:t>
      </w:r>
      <w:r w:rsidR="00E70016" w:rsidRPr="00263259">
        <w:rPr>
          <w:sz w:val="24"/>
          <w:szCs w:val="24"/>
        </w:rPr>
        <w:fldChar w:fldCharType="begin"/>
      </w:r>
      <w:r w:rsidR="00E70016" w:rsidRPr="00263259">
        <w:rPr>
          <w:sz w:val="24"/>
          <w:szCs w:val="24"/>
        </w:rPr>
        <w:instrText xml:space="preserve"> STYLEREF 1 \s </w:instrText>
      </w:r>
      <w:r w:rsidR="00E70016" w:rsidRPr="00263259">
        <w:rPr>
          <w:sz w:val="24"/>
          <w:szCs w:val="24"/>
        </w:rPr>
        <w:fldChar w:fldCharType="separate"/>
      </w:r>
      <w:r w:rsidR="007974BB" w:rsidRPr="00263259">
        <w:rPr>
          <w:noProof/>
          <w:sz w:val="24"/>
          <w:szCs w:val="24"/>
        </w:rPr>
        <w:t>4</w:t>
      </w:r>
      <w:r w:rsidR="00E70016" w:rsidRPr="00263259">
        <w:rPr>
          <w:sz w:val="24"/>
          <w:szCs w:val="24"/>
        </w:rPr>
        <w:fldChar w:fldCharType="end"/>
      </w:r>
      <w:r w:rsidR="00E70016" w:rsidRPr="00263259">
        <w:rPr>
          <w:sz w:val="24"/>
          <w:szCs w:val="24"/>
        </w:rPr>
        <w:t>.</w:t>
      </w:r>
      <w:r w:rsidR="00E70016" w:rsidRPr="00263259">
        <w:rPr>
          <w:sz w:val="24"/>
          <w:szCs w:val="24"/>
        </w:rPr>
        <w:fldChar w:fldCharType="begin"/>
      </w:r>
      <w:r w:rsidR="00E70016" w:rsidRPr="00263259">
        <w:rPr>
          <w:sz w:val="24"/>
          <w:szCs w:val="24"/>
        </w:rPr>
        <w:instrText xml:space="preserve"> SEQ Рисунок \* ARABIC \s 1 </w:instrText>
      </w:r>
      <w:r w:rsidR="00E70016" w:rsidRPr="00263259">
        <w:rPr>
          <w:sz w:val="24"/>
          <w:szCs w:val="24"/>
        </w:rPr>
        <w:fldChar w:fldCharType="separate"/>
      </w:r>
      <w:r w:rsidR="007974BB" w:rsidRPr="00263259">
        <w:rPr>
          <w:noProof/>
          <w:sz w:val="24"/>
          <w:szCs w:val="24"/>
        </w:rPr>
        <w:t>5</w:t>
      </w:r>
      <w:r w:rsidR="00E70016" w:rsidRPr="00263259">
        <w:rPr>
          <w:sz w:val="24"/>
          <w:szCs w:val="24"/>
        </w:rPr>
        <w:fldChar w:fldCharType="end"/>
      </w:r>
      <w:r w:rsidRPr="00263259">
        <w:rPr>
          <w:sz w:val="24"/>
          <w:szCs w:val="24"/>
        </w:rPr>
        <w:t xml:space="preserve"> Естественный прирост/убыль населения в разрезе поселений </w:t>
      </w:r>
      <w:r w:rsidR="003E77F1" w:rsidRPr="00263259">
        <w:rPr>
          <w:sz w:val="24"/>
          <w:szCs w:val="24"/>
        </w:rPr>
        <w:t>Каргатского</w:t>
      </w:r>
      <w:r w:rsidRPr="00263259">
        <w:rPr>
          <w:sz w:val="24"/>
          <w:szCs w:val="24"/>
        </w:rPr>
        <w:t xml:space="preserve"> района, чел.</w:t>
      </w:r>
    </w:p>
    <w:p w14:paraId="26252180" w14:textId="77777777" w:rsidR="00DD7B7E" w:rsidRPr="00263259" w:rsidRDefault="00DD7B7E" w:rsidP="00DD7B7E">
      <w:pPr>
        <w:shd w:val="clear" w:color="auto" w:fill="FFFFFF"/>
        <w:ind w:left="19" w:firstLine="690"/>
        <w:rPr>
          <w:b/>
          <w:i/>
        </w:rPr>
      </w:pPr>
    </w:p>
    <w:p w14:paraId="7982F381" w14:textId="77777777" w:rsidR="00DD7B7E" w:rsidRPr="00263259" w:rsidRDefault="00DD7B7E" w:rsidP="00DD7B7E">
      <w:pPr>
        <w:shd w:val="clear" w:color="auto" w:fill="FFFFFF"/>
        <w:ind w:left="19" w:firstLine="690"/>
        <w:rPr>
          <w:b/>
          <w:i/>
        </w:rPr>
      </w:pPr>
      <w:r w:rsidRPr="00263259">
        <w:rPr>
          <w:b/>
          <w:i/>
        </w:rPr>
        <w:t>Миграция населения.</w:t>
      </w:r>
    </w:p>
    <w:p w14:paraId="4DF6478E" w14:textId="77777777" w:rsidR="00F43011" w:rsidRPr="00263259" w:rsidRDefault="00DD7B7E" w:rsidP="000D209B">
      <w:pPr>
        <w:pStyle w:val="af4"/>
      </w:pPr>
      <w:r w:rsidRPr="00263259">
        <w:t xml:space="preserve">На территории </w:t>
      </w:r>
      <w:r w:rsidR="003E77F1" w:rsidRPr="00263259">
        <w:t>Каргатского</w:t>
      </w:r>
      <w:r w:rsidR="000D209B" w:rsidRPr="00263259">
        <w:t xml:space="preserve"> района</w:t>
      </w:r>
      <w:r w:rsidRPr="00263259">
        <w:t xml:space="preserve"> наряду с показателями естественного движения населения существенное влияние на демографическую составляющую оказывает миграция.</w:t>
      </w:r>
      <w:r w:rsidR="00F43011" w:rsidRPr="00263259">
        <w:t xml:space="preserve"> </w:t>
      </w:r>
      <w:r w:rsidRPr="00263259">
        <w:t xml:space="preserve">Отрицательная миграция оказывает крайне негативное влияние на процесс воспроизводства населения, а, следовательно, и на воспроизводство трудовых ресурсов. </w:t>
      </w:r>
    </w:p>
    <w:p w14:paraId="22178735" w14:textId="755CFA2B" w:rsidR="00DD7B7E" w:rsidRPr="00263259" w:rsidRDefault="00F43011" w:rsidP="000D209B">
      <w:pPr>
        <w:pStyle w:val="af4"/>
      </w:pPr>
      <w:r w:rsidRPr="00263259">
        <w:t>Определенные трудности развития в отдельных отраслях экономики района, делают его недостаточно привлекательным для притока внешней миграции населения. Близость областного центра способствует выезду населения района, с целью его трудоустройства на более выгодных условиях, как в город областного значения, так и в пригородную зону.</w:t>
      </w:r>
      <w:r w:rsidR="00DD7B7E" w:rsidRPr="00263259">
        <w:t xml:space="preserve"> Главным образом территорию покидает трудоспособное население, в результате чего, возникают выраженные диспропорции в возрастной структуре. </w:t>
      </w:r>
    </w:p>
    <w:p w14:paraId="7BAABE0A" w14:textId="414C57F9" w:rsidR="00DD7B7E" w:rsidRPr="00263259" w:rsidRDefault="00DD7B7E" w:rsidP="00DD7B7E">
      <w:pPr>
        <w:shd w:val="clear" w:color="auto" w:fill="FFFFFF"/>
        <w:ind w:left="19" w:firstLine="690"/>
      </w:pPr>
      <w:r w:rsidRPr="00263259">
        <w:t>Размер эмиграции определ</w:t>
      </w:r>
      <w:r w:rsidR="000D209B" w:rsidRPr="00263259">
        <w:t xml:space="preserve">яется потребностями ближайших крупных </w:t>
      </w:r>
      <w:r w:rsidRPr="00263259">
        <w:t xml:space="preserve">населенных пунктов в дополнительной рабочей силе, их демографической емкостью. Поэтому среди желающих выехать возникает сильная конкуренция. Преимущества имеют те граждане, у кого более высокое образование, квалификация, подходящий возраст и семейный статус. Таким образом, уезжают наиболее квалифицированные и инициативные жители. Происходит своего рода отбор, в итоге которого, район теряет лучшие кадры. Люди стремятся туда, где лучшие условия жизни и работы. </w:t>
      </w:r>
    </w:p>
    <w:p w14:paraId="604971E7" w14:textId="77777777" w:rsidR="00DD7B7E" w:rsidRPr="00263259" w:rsidRDefault="00DD7B7E" w:rsidP="00DD7B7E">
      <w:pPr>
        <w:shd w:val="clear" w:color="auto" w:fill="FFFFFF"/>
        <w:ind w:left="19" w:firstLine="690"/>
      </w:pPr>
    </w:p>
    <w:p w14:paraId="6D15C2D2" w14:textId="3B46BE0B" w:rsidR="000D209B" w:rsidRPr="00263259" w:rsidRDefault="003E77F1" w:rsidP="000D209B">
      <w:pPr>
        <w:keepNext/>
        <w:shd w:val="clear" w:color="auto" w:fill="FFFFFF"/>
        <w:ind w:left="19" w:hanging="19"/>
        <w:jc w:val="center"/>
      </w:pPr>
      <w:r w:rsidRPr="00263259">
        <w:rPr>
          <w:noProof/>
          <w:lang w:eastAsia="ru-RU"/>
        </w:rPr>
        <w:lastRenderedPageBreak/>
        <w:drawing>
          <wp:inline distT="0" distB="0" distL="0" distR="0" wp14:anchorId="23F582C4" wp14:editId="34CCAA62">
            <wp:extent cx="4495800" cy="2490787"/>
            <wp:effectExtent l="0" t="0" r="0" b="508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A396E3" w14:textId="109D4BBC" w:rsidR="00DD7B7E" w:rsidRPr="00263259" w:rsidRDefault="000D209B" w:rsidP="000D209B">
      <w:pPr>
        <w:pStyle w:val="aa"/>
        <w:jc w:val="center"/>
        <w:rPr>
          <w:sz w:val="24"/>
          <w:szCs w:val="24"/>
        </w:rPr>
      </w:pPr>
      <w:r w:rsidRPr="00263259">
        <w:rPr>
          <w:sz w:val="24"/>
          <w:szCs w:val="24"/>
        </w:rPr>
        <w:t xml:space="preserve">Рисунок </w:t>
      </w:r>
      <w:r w:rsidR="00E70016" w:rsidRPr="00263259">
        <w:rPr>
          <w:sz w:val="24"/>
          <w:szCs w:val="24"/>
        </w:rPr>
        <w:fldChar w:fldCharType="begin"/>
      </w:r>
      <w:r w:rsidR="00E70016" w:rsidRPr="00263259">
        <w:rPr>
          <w:sz w:val="24"/>
          <w:szCs w:val="24"/>
        </w:rPr>
        <w:instrText xml:space="preserve"> STYLEREF 1 \s </w:instrText>
      </w:r>
      <w:r w:rsidR="00E70016" w:rsidRPr="00263259">
        <w:rPr>
          <w:sz w:val="24"/>
          <w:szCs w:val="24"/>
        </w:rPr>
        <w:fldChar w:fldCharType="separate"/>
      </w:r>
      <w:r w:rsidR="007974BB" w:rsidRPr="00263259">
        <w:rPr>
          <w:noProof/>
          <w:sz w:val="24"/>
          <w:szCs w:val="24"/>
        </w:rPr>
        <w:t>4</w:t>
      </w:r>
      <w:r w:rsidR="00E70016" w:rsidRPr="00263259">
        <w:rPr>
          <w:sz w:val="24"/>
          <w:szCs w:val="24"/>
        </w:rPr>
        <w:fldChar w:fldCharType="end"/>
      </w:r>
      <w:r w:rsidR="00E70016" w:rsidRPr="00263259">
        <w:rPr>
          <w:sz w:val="24"/>
          <w:szCs w:val="24"/>
        </w:rPr>
        <w:t>.</w:t>
      </w:r>
      <w:r w:rsidR="00E70016" w:rsidRPr="00263259">
        <w:rPr>
          <w:sz w:val="24"/>
          <w:szCs w:val="24"/>
        </w:rPr>
        <w:fldChar w:fldCharType="begin"/>
      </w:r>
      <w:r w:rsidR="00E70016" w:rsidRPr="00263259">
        <w:rPr>
          <w:sz w:val="24"/>
          <w:szCs w:val="24"/>
        </w:rPr>
        <w:instrText xml:space="preserve"> SEQ Рисунок \* ARABIC \s 1 </w:instrText>
      </w:r>
      <w:r w:rsidR="00E70016" w:rsidRPr="00263259">
        <w:rPr>
          <w:sz w:val="24"/>
          <w:szCs w:val="24"/>
        </w:rPr>
        <w:fldChar w:fldCharType="separate"/>
      </w:r>
      <w:r w:rsidR="007974BB" w:rsidRPr="00263259">
        <w:rPr>
          <w:noProof/>
          <w:sz w:val="24"/>
          <w:szCs w:val="24"/>
        </w:rPr>
        <w:t>6</w:t>
      </w:r>
      <w:r w:rsidR="00E70016" w:rsidRPr="00263259">
        <w:rPr>
          <w:sz w:val="24"/>
          <w:szCs w:val="24"/>
        </w:rPr>
        <w:fldChar w:fldCharType="end"/>
      </w:r>
      <w:r w:rsidRPr="00263259">
        <w:rPr>
          <w:bCs/>
          <w:sz w:val="24"/>
          <w:szCs w:val="24"/>
        </w:rPr>
        <w:t xml:space="preserve"> Динамика изменения миграционного оттока населения в </w:t>
      </w:r>
      <w:r w:rsidR="003E77F1" w:rsidRPr="00263259">
        <w:rPr>
          <w:sz w:val="24"/>
          <w:szCs w:val="24"/>
        </w:rPr>
        <w:t>Каргатском</w:t>
      </w:r>
      <w:r w:rsidRPr="00263259">
        <w:rPr>
          <w:sz w:val="24"/>
          <w:szCs w:val="24"/>
        </w:rPr>
        <w:t xml:space="preserve"> районе, чел.</w:t>
      </w:r>
    </w:p>
    <w:p w14:paraId="00891CBD" w14:textId="77777777" w:rsidR="00DD7B7E" w:rsidRPr="00263259" w:rsidRDefault="00DD7B7E" w:rsidP="00DD7B7E">
      <w:pPr>
        <w:shd w:val="clear" w:color="auto" w:fill="FFFFFF"/>
        <w:ind w:left="19" w:firstLine="690"/>
      </w:pPr>
    </w:p>
    <w:p w14:paraId="740E0B02" w14:textId="29C3C25C" w:rsidR="000D209B" w:rsidRPr="00263259" w:rsidRDefault="003E77F1" w:rsidP="000D209B">
      <w:pPr>
        <w:keepNext/>
        <w:shd w:val="clear" w:color="auto" w:fill="FFFFFF"/>
        <w:ind w:left="19" w:hanging="19"/>
        <w:jc w:val="center"/>
      </w:pPr>
      <w:r w:rsidRPr="00263259">
        <w:rPr>
          <w:noProof/>
          <w:lang w:eastAsia="ru-RU"/>
        </w:rPr>
        <w:drawing>
          <wp:inline distT="0" distB="0" distL="0" distR="0" wp14:anchorId="56040D00" wp14:editId="12F73B35">
            <wp:extent cx="4572000" cy="3405188"/>
            <wp:effectExtent l="0" t="0" r="0" b="508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203476" w14:textId="3FAA65ED" w:rsidR="00DD7B7E" w:rsidRPr="00263259" w:rsidRDefault="000D209B" w:rsidP="000D209B">
      <w:pPr>
        <w:pStyle w:val="aa"/>
        <w:jc w:val="center"/>
        <w:rPr>
          <w:sz w:val="24"/>
          <w:szCs w:val="24"/>
        </w:rPr>
      </w:pPr>
      <w:r w:rsidRPr="00263259">
        <w:rPr>
          <w:sz w:val="24"/>
          <w:szCs w:val="24"/>
        </w:rPr>
        <w:t xml:space="preserve">Рисунок </w:t>
      </w:r>
      <w:r w:rsidR="00E70016" w:rsidRPr="00263259">
        <w:rPr>
          <w:sz w:val="24"/>
          <w:szCs w:val="24"/>
        </w:rPr>
        <w:fldChar w:fldCharType="begin"/>
      </w:r>
      <w:r w:rsidR="00E70016" w:rsidRPr="00263259">
        <w:rPr>
          <w:sz w:val="24"/>
          <w:szCs w:val="24"/>
        </w:rPr>
        <w:instrText xml:space="preserve"> STYLEREF 1 \s </w:instrText>
      </w:r>
      <w:r w:rsidR="00E70016" w:rsidRPr="00263259">
        <w:rPr>
          <w:sz w:val="24"/>
          <w:szCs w:val="24"/>
        </w:rPr>
        <w:fldChar w:fldCharType="separate"/>
      </w:r>
      <w:r w:rsidR="007974BB" w:rsidRPr="00263259">
        <w:rPr>
          <w:noProof/>
          <w:sz w:val="24"/>
          <w:szCs w:val="24"/>
        </w:rPr>
        <w:t>4</w:t>
      </w:r>
      <w:r w:rsidR="00E70016" w:rsidRPr="00263259">
        <w:rPr>
          <w:sz w:val="24"/>
          <w:szCs w:val="24"/>
        </w:rPr>
        <w:fldChar w:fldCharType="end"/>
      </w:r>
      <w:r w:rsidR="00E70016" w:rsidRPr="00263259">
        <w:rPr>
          <w:sz w:val="24"/>
          <w:szCs w:val="24"/>
        </w:rPr>
        <w:t>.</w:t>
      </w:r>
      <w:r w:rsidR="00E70016" w:rsidRPr="00263259">
        <w:rPr>
          <w:sz w:val="24"/>
          <w:szCs w:val="24"/>
        </w:rPr>
        <w:fldChar w:fldCharType="begin"/>
      </w:r>
      <w:r w:rsidR="00E70016" w:rsidRPr="00263259">
        <w:rPr>
          <w:sz w:val="24"/>
          <w:szCs w:val="24"/>
        </w:rPr>
        <w:instrText xml:space="preserve"> SEQ Рисунок \* ARABIC \s 1 </w:instrText>
      </w:r>
      <w:r w:rsidR="00E70016" w:rsidRPr="00263259">
        <w:rPr>
          <w:sz w:val="24"/>
          <w:szCs w:val="24"/>
        </w:rPr>
        <w:fldChar w:fldCharType="separate"/>
      </w:r>
      <w:r w:rsidR="007974BB" w:rsidRPr="00263259">
        <w:rPr>
          <w:noProof/>
          <w:sz w:val="24"/>
          <w:szCs w:val="24"/>
        </w:rPr>
        <w:t>7</w:t>
      </w:r>
      <w:r w:rsidR="00E70016" w:rsidRPr="00263259">
        <w:rPr>
          <w:sz w:val="24"/>
          <w:szCs w:val="24"/>
        </w:rPr>
        <w:fldChar w:fldCharType="end"/>
      </w:r>
      <w:r w:rsidRPr="00263259">
        <w:rPr>
          <w:bCs/>
          <w:sz w:val="24"/>
          <w:szCs w:val="24"/>
        </w:rPr>
        <w:t xml:space="preserve"> Миграционный приток/отток населения в разрезе поселений</w:t>
      </w:r>
    </w:p>
    <w:p w14:paraId="44C39F77" w14:textId="1596EC19" w:rsidR="00DD7B7E" w:rsidRPr="00263259" w:rsidRDefault="003E77F1" w:rsidP="00DD7B7E">
      <w:pPr>
        <w:shd w:val="clear" w:color="auto" w:fill="FFFFFF"/>
        <w:ind w:left="19" w:hanging="19"/>
        <w:jc w:val="center"/>
        <w:rPr>
          <w:sz w:val="24"/>
          <w:szCs w:val="24"/>
        </w:rPr>
      </w:pPr>
      <w:r w:rsidRPr="00263259">
        <w:rPr>
          <w:sz w:val="24"/>
          <w:szCs w:val="24"/>
        </w:rPr>
        <w:t>Каргатского</w:t>
      </w:r>
      <w:r w:rsidR="000D209B" w:rsidRPr="00263259">
        <w:rPr>
          <w:sz w:val="24"/>
          <w:szCs w:val="24"/>
        </w:rPr>
        <w:t xml:space="preserve"> района, чел.</w:t>
      </w:r>
    </w:p>
    <w:p w14:paraId="26C923BF" w14:textId="77777777" w:rsidR="000D209B" w:rsidRPr="00263259" w:rsidRDefault="000D209B" w:rsidP="00DD7B7E">
      <w:pPr>
        <w:shd w:val="clear" w:color="auto" w:fill="FFFFFF"/>
        <w:ind w:left="19" w:hanging="19"/>
        <w:jc w:val="center"/>
        <w:rPr>
          <w:bCs/>
          <w:sz w:val="24"/>
          <w:szCs w:val="20"/>
        </w:rPr>
      </w:pPr>
    </w:p>
    <w:p w14:paraId="394B9518" w14:textId="2F486D72" w:rsidR="003E77F1" w:rsidRPr="00263259" w:rsidRDefault="00DD7B7E" w:rsidP="00DD7B7E">
      <w:pPr>
        <w:shd w:val="clear" w:color="auto" w:fill="FFFFFF"/>
        <w:ind w:left="19" w:firstLine="690"/>
      </w:pPr>
      <w:r w:rsidRPr="00263259">
        <w:t xml:space="preserve">В разрезе поселений наблюдаются различия миграционных процессов. Наибольший миграционный отток </w:t>
      </w:r>
      <w:r w:rsidR="0050018A" w:rsidRPr="00263259">
        <w:t>наблюдается</w:t>
      </w:r>
      <w:r w:rsidRPr="00263259">
        <w:t xml:space="preserve"> в </w:t>
      </w:r>
      <w:r w:rsidR="003E77F1" w:rsidRPr="00263259">
        <w:t>Алабугинском сельсовете</w:t>
      </w:r>
      <w:r w:rsidR="000D209B" w:rsidRPr="00263259">
        <w:t xml:space="preserve">, </w:t>
      </w:r>
      <w:r w:rsidR="003E77F1" w:rsidRPr="00263259">
        <w:t>в то время как в городском поселении город Каргат в течение 2022-2023 гг. наблюдался миграционный приток населения.</w:t>
      </w:r>
    </w:p>
    <w:p w14:paraId="306BB491" w14:textId="284FCB8F" w:rsidR="00DD7B7E" w:rsidRPr="00263259" w:rsidRDefault="00DD7B7E" w:rsidP="00DD7B7E">
      <w:pPr>
        <w:pStyle w:val="22"/>
      </w:pPr>
      <w:bookmarkStart w:id="62" w:name="_Toc214786186"/>
      <w:bookmarkStart w:id="63" w:name="_Toc217488436"/>
      <w:bookmarkStart w:id="64" w:name="_Toc56607774"/>
      <w:bookmarkStart w:id="65" w:name="_Toc146724072"/>
      <w:bookmarkStart w:id="66" w:name="_Toc209013834"/>
      <w:bookmarkStart w:id="67" w:name="_Toc217488433"/>
      <w:bookmarkStart w:id="68" w:name="_Toc10559242"/>
      <w:r w:rsidRPr="00263259">
        <w:t>Характеристика состояния трудовых ресурсов</w:t>
      </w:r>
      <w:bookmarkEnd w:id="62"/>
      <w:bookmarkEnd w:id="63"/>
      <w:bookmarkEnd w:id="64"/>
      <w:bookmarkEnd w:id="65"/>
      <w:bookmarkEnd w:id="66"/>
    </w:p>
    <w:p w14:paraId="2EFAFA8A" w14:textId="2A8A57A1" w:rsidR="00DD7B7E" w:rsidRPr="00263259" w:rsidRDefault="00DD7B7E" w:rsidP="006116FA">
      <w:pPr>
        <w:pStyle w:val="af4"/>
      </w:pPr>
      <w:r w:rsidRPr="00263259">
        <w:t xml:space="preserve">Основную возрастную группу трудовых ресурсов </w:t>
      </w:r>
      <w:r w:rsidR="003E77F1" w:rsidRPr="00263259">
        <w:t>Каргатского</w:t>
      </w:r>
      <w:r w:rsidR="006116FA" w:rsidRPr="00263259">
        <w:t xml:space="preserve"> района </w:t>
      </w:r>
      <w:r w:rsidRPr="00263259">
        <w:t xml:space="preserve">составляет население в трудоспособном возрасте. Дополнительным резервом трудовых ресурсов являются пенсионеры по возрасту, продолжающие трудовую деятельность. В структуре трудовых ресурсов не учитывается категория </w:t>
      </w:r>
      <w:r w:rsidRPr="00263259">
        <w:lastRenderedPageBreak/>
        <w:t xml:space="preserve">работающих подростков (до 16 лет), ввиду всеобщего обязательного среднего образования. </w:t>
      </w:r>
    </w:p>
    <w:p w14:paraId="57EB3D6B" w14:textId="5DFD85A8" w:rsidR="003E77F1" w:rsidRPr="00263259" w:rsidRDefault="003E77F1" w:rsidP="003E77F1">
      <w:pPr>
        <w:pStyle w:val="af4"/>
      </w:pPr>
      <w:r w:rsidRPr="00263259">
        <w:t xml:space="preserve">Структура занятости по сферам экономической деятельности (согласно ОКВЭД) представлена на рисунке 4-8. Следует отметить, что численность работающих, распределение их по отраслям производства указаны на основании недостаточно полных данных, представленных Администрацией </w:t>
      </w:r>
      <w:r w:rsidR="00900E9B" w:rsidRPr="00263259">
        <w:t>района</w:t>
      </w:r>
      <w:r w:rsidRPr="00263259">
        <w:t xml:space="preserve">, и являются ориентировочными. </w:t>
      </w:r>
    </w:p>
    <w:p w14:paraId="76A01B98" w14:textId="270D5F98" w:rsidR="003E77F1" w:rsidRPr="00263259" w:rsidRDefault="003E77F1" w:rsidP="003E77F1">
      <w:r w:rsidRPr="00263259">
        <w:t>Наибольшая доля занятых отмечена в сфере образования и учреждений культуры (</w:t>
      </w:r>
      <w:r w:rsidR="00900E9B" w:rsidRPr="00263259">
        <w:t>32,2</w:t>
      </w:r>
      <w:r w:rsidRPr="00263259">
        <w:t xml:space="preserve">%), </w:t>
      </w:r>
      <w:r w:rsidR="00900E9B" w:rsidRPr="00263259">
        <w:t>сельского хозяйства (20,5%), здравоохранения (14,9%), государственного управления (12,2%).</w:t>
      </w:r>
      <w:r w:rsidRPr="00263259">
        <w:t xml:space="preserve"> На прочие сферы деятельности приходится менее 1</w:t>
      </w:r>
      <w:r w:rsidR="00900E9B" w:rsidRPr="00263259">
        <w:t>0</w:t>
      </w:r>
      <w:r w:rsidRPr="00263259">
        <w:t>% занятых.</w:t>
      </w:r>
    </w:p>
    <w:p w14:paraId="5AAD056D" w14:textId="77777777" w:rsidR="00DD7B7E" w:rsidRPr="00263259" w:rsidRDefault="00DD7B7E" w:rsidP="00DD7B7E"/>
    <w:p w14:paraId="07356F65" w14:textId="3BC1C8CD" w:rsidR="00B64E11" w:rsidRPr="00263259" w:rsidRDefault="00900E9B" w:rsidP="00B64E11">
      <w:pPr>
        <w:keepNext/>
        <w:ind w:firstLine="0"/>
        <w:jc w:val="center"/>
      </w:pPr>
      <w:r w:rsidRPr="00263259">
        <w:rPr>
          <w:noProof/>
          <w:lang w:eastAsia="ru-RU"/>
        </w:rPr>
        <w:drawing>
          <wp:inline distT="0" distB="0" distL="0" distR="0" wp14:anchorId="144146FA" wp14:editId="43444D35">
            <wp:extent cx="4476750" cy="48387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04D14E" w14:textId="1383C335" w:rsidR="00DD7B7E" w:rsidRPr="00263259" w:rsidRDefault="00B64E11" w:rsidP="006116FA">
      <w:pPr>
        <w:pStyle w:val="aa"/>
        <w:jc w:val="center"/>
        <w:rPr>
          <w:bCs/>
          <w:sz w:val="24"/>
          <w:szCs w:val="28"/>
        </w:rPr>
      </w:pPr>
      <w:r w:rsidRPr="00263259">
        <w:rPr>
          <w:sz w:val="24"/>
          <w:szCs w:val="28"/>
        </w:rPr>
        <w:t xml:space="preserve">Рисунок </w:t>
      </w:r>
      <w:r w:rsidR="00E70016" w:rsidRPr="00263259">
        <w:rPr>
          <w:sz w:val="24"/>
          <w:szCs w:val="28"/>
        </w:rPr>
        <w:fldChar w:fldCharType="begin"/>
      </w:r>
      <w:r w:rsidR="00E70016" w:rsidRPr="00263259">
        <w:rPr>
          <w:sz w:val="24"/>
          <w:szCs w:val="28"/>
        </w:rPr>
        <w:instrText xml:space="preserve"> STYLEREF 1 \s </w:instrText>
      </w:r>
      <w:r w:rsidR="00E70016" w:rsidRPr="00263259">
        <w:rPr>
          <w:sz w:val="24"/>
          <w:szCs w:val="28"/>
        </w:rPr>
        <w:fldChar w:fldCharType="separate"/>
      </w:r>
      <w:r w:rsidR="007974BB" w:rsidRPr="00263259">
        <w:rPr>
          <w:noProof/>
          <w:sz w:val="24"/>
          <w:szCs w:val="28"/>
        </w:rPr>
        <w:t>4</w:t>
      </w:r>
      <w:r w:rsidR="00E70016" w:rsidRPr="00263259">
        <w:rPr>
          <w:sz w:val="24"/>
          <w:szCs w:val="28"/>
        </w:rPr>
        <w:fldChar w:fldCharType="end"/>
      </w:r>
      <w:r w:rsidR="00E70016" w:rsidRPr="00263259">
        <w:rPr>
          <w:sz w:val="24"/>
          <w:szCs w:val="28"/>
        </w:rPr>
        <w:t>.</w:t>
      </w:r>
      <w:r w:rsidR="00E70016" w:rsidRPr="00263259">
        <w:rPr>
          <w:sz w:val="24"/>
          <w:szCs w:val="28"/>
        </w:rPr>
        <w:fldChar w:fldCharType="begin"/>
      </w:r>
      <w:r w:rsidR="00E70016" w:rsidRPr="00263259">
        <w:rPr>
          <w:sz w:val="24"/>
          <w:szCs w:val="28"/>
        </w:rPr>
        <w:instrText xml:space="preserve"> SEQ Рисунок \* ARABIC \s 1 </w:instrText>
      </w:r>
      <w:r w:rsidR="00E70016" w:rsidRPr="00263259">
        <w:rPr>
          <w:sz w:val="24"/>
          <w:szCs w:val="28"/>
        </w:rPr>
        <w:fldChar w:fldCharType="separate"/>
      </w:r>
      <w:r w:rsidR="007974BB" w:rsidRPr="00263259">
        <w:rPr>
          <w:noProof/>
          <w:sz w:val="24"/>
          <w:szCs w:val="28"/>
        </w:rPr>
        <w:t>8</w:t>
      </w:r>
      <w:r w:rsidR="00E70016" w:rsidRPr="00263259">
        <w:rPr>
          <w:sz w:val="24"/>
          <w:szCs w:val="28"/>
        </w:rPr>
        <w:fldChar w:fldCharType="end"/>
      </w:r>
      <w:r w:rsidR="006116FA" w:rsidRPr="00263259">
        <w:rPr>
          <w:sz w:val="24"/>
          <w:szCs w:val="28"/>
        </w:rPr>
        <w:t xml:space="preserve"> </w:t>
      </w:r>
      <w:r w:rsidR="00900E9B" w:rsidRPr="00263259">
        <w:rPr>
          <w:sz w:val="24"/>
          <w:szCs w:val="28"/>
        </w:rPr>
        <w:t>Структура занятости по сферам экономической деятельности</w:t>
      </w:r>
      <w:r w:rsidR="006116FA" w:rsidRPr="00263259">
        <w:rPr>
          <w:sz w:val="24"/>
          <w:szCs w:val="28"/>
        </w:rPr>
        <w:t xml:space="preserve"> </w:t>
      </w:r>
      <w:r w:rsidR="00900E9B" w:rsidRPr="00263259">
        <w:rPr>
          <w:sz w:val="24"/>
          <w:szCs w:val="28"/>
        </w:rPr>
        <w:t>Каргатского</w:t>
      </w:r>
      <w:r w:rsidR="006116FA" w:rsidRPr="00263259">
        <w:rPr>
          <w:sz w:val="24"/>
          <w:szCs w:val="28"/>
        </w:rPr>
        <w:t xml:space="preserve"> района </w:t>
      </w:r>
    </w:p>
    <w:p w14:paraId="77DE8928" w14:textId="77777777" w:rsidR="00DD7B7E" w:rsidRPr="00263259" w:rsidRDefault="00DD7B7E" w:rsidP="00DD7B7E"/>
    <w:p w14:paraId="2F40AC0F" w14:textId="0D12A6C2" w:rsidR="00DD7B7E" w:rsidRPr="00263259" w:rsidRDefault="00DD7B7E" w:rsidP="00DD7B7E">
      <w:pPr>
        <w:shd w:val="clear" w:color="auto" w:fill="FFFFFF"/>
        <w:tabs>
          <w:tab w:val="left" w:pos="2432"/>
        </w:tabs>
        <w:spacing w:line="23" w:lineRule="atLeast"/>
      </w:pPr>
      <w:r w:rsidRPr="00263259">
        <w:rPr>
          <w:b/>
          <w:i/>
        </w:rPr>
        <w:t xml:space="preserve">Анализ безработицы. </w:t>
      </w:r>
      <w:r w:rsidRPr="00263259">
        <w:rPr>
          <w:rStyle w:val="af5"/>
        </w:rPr>
        <w:t>Уровень</w:t>
      </w:r>
      <w:r w:rsidR="00900E9B" w:rsidRPr="00263259">
        <w:rPr>
          <w:rStyle w:val="af5"/>
        </w:rPr>
        <w:t xml:space="preserve"> официальной</w:t>
      </w:r>
      <w:r w:rsidRPr="00263259">
        <w:rPr>
          <w:rStyle w:val="af5"/>
        </w:rPr>
        <w:t xml:space="preserve"> безработицы в </w:t>
      </w:r>
      <w:r w:rsidR="00900E9B" w:rsidRPr="00263259">
        <w:rPr>
          <w:rStyle w:val="af5"/>
        </w:rPr>
        <w:t xml:space="preserve">Каргатском районе по состоянию на 07.02.2025 г. </w:t>
      </w:r>
      <w:r w:rsidRPr="00263259">
        <w:rPr>
          <w:rStyle w:val="af5"/>
        </w:rPr>
        <w:t xml:space="preserve">составил </w:t>
      </w:r>
      <w:r w:rsidR="00900E9B" w:rsidRPr="00263259">
        <w:rPr>
          <w:rStyle w:val="af5"/>
        </w:rPr>
        <w:t>0,9</w:t>
      </w:r>
      <w:r w:rsidRPr="00263259">
        <w:rPr>
          <w:rStyle w:val="af5"/>
        </w:rPr>
        <w:t>%</w:t>
      </w:r>
      <w:r w:rsidR="00900E9B" w:rsidRPr="00263259">
        <w:rPr>
          <w:rStyle w:val="af5"/>
        </w:rPr>
        <w:t>, что выше среднеобластного в 1,5 раза.</w:t>
      </w:r>
    </w:p>
    <w:p w14:paraId="5F157DE9" w14:textId="77777777" w:rsidR="00DD7B7E" w:rsidRPr="00263259" w:rsidRDefault="00DD7B7E" w:rsidP="00DD7B7E">
      <w:pPr>
        <w:spacing w:line="23" w:lineRule="atLeast"/>
      </w:pPr>
      <w:r w:rsidRPr="00263259">
        <w:t xml:space="preserve">Безработица особенно сильно затрагивает женщин, а также молодежь, на положение которой на рынке труда должно быть обращено особое внимание. В последние годы положение осложняется тем, что ситуация на рынках </w:t>
      </w:r>
      <w:r w:rsidRPr="00263259">
        <w:lastRenderedPageBreak/>
        <w:t>труда приобретает новые черты – повышаются требования к качеству рабочей силы, растет спрос на квалифицированные кадры, а на практике, зачастую, сохраняется профессионально-квалификационное несоответствие между требованиями работодателей и уровнем профессиональной подготовки имеющихся трудовых ресурсов.</w:t>
      </w:r>
    </w:p>
    <w:p w14:paraId="568C31E7" w14:textId="1CE4CE33" w:rsidR="00DD7B7E" w:rsidRPr="00263259" w:rsidRDefault="00DD7B7E" w:rsidP="00DD7B7E">
      <w:pPr>
        <w:pStyle w:val="22"/>
      </w:pPr>
      <w:bookmarkStart w:id="69" w:name="_Toc209013835"/>
      <w:bookmarkStart w:id="70" w:name="_Toc146724073"/>
      <w:r w:rsidRPr="00263259">
        <w:t>Прогноз демографического развития</w:t>
      </w:r>
      <w:bookmarkEnd w:id="69"/>
      <w:r w:rsidRPr="00263259">
        <w:t xml:space="preserve"> </w:t>
      </w:r>
      <w:bookmarkEnd w:id="67"/>
      <w:bookmarkEnd w:id="68"/>
      <w:bookmarkEnd w:id="70"/>
    </w:p>
    <w:p w14:paraId="095D2AB5" w14:textId="04D32A1B" w:rsidR="00C61524" w:rsidRPr="00263259" w:rsidRDefault="00C61524" w:rsidP="00C61524">
      <w:pPr>
        <w:shd w:val="clear" w:color="auto" w:fill="FFFFFF"/>
        <w:ind w:left="19" w:firstLine="690"/>
      </w:pPr>
      <w:r w:rsidRPr="00263259">
        <w:t xml:space="preserve">В соответствии с положениями Методических рекомендаций по разработке проектов схем территориального планирования муниципальных районов прогноз демографического развития выполнен на основании показателей </w:t>
      </w:r>
      <w:r w:rsidR="00EA720C" w:rsidRPr="00263259">
        <w:t>Стратегии социально-экономического развития Каргатского района до 2030 года</w:t>
      </w:r>
      <w:r w:rsidRPr="00263259">
        <w:t>.</w:t>
      </w:r>
    </w:p>
    <w:p w14:paraId="1A3D7AFD" w14:textId="5157B702" w:rsidR="00DD7B7E" w:rsidRPr="00263259" w:rsidRDefault="00DD7B7E" w:rsidP="00DD7B7E">
      <w:pPr>
        <w:shd w:val="clear" w:color="auto" w:fill="FFFFFF"/>
        <w:ind w:left="19" w:firstLine="690"/>
      </w:pPr>
      <w:r w:rsidRPr="00263259">
        <w:t xml:space="preserve">При составлении прогноза для каждого поселения </w:t>
      </w:r>
      <w:r w:rsidR="00C61524" w:rsidRPr="00263259">
        <w:t xml:space="preserve">района </w:t>
      </w:r>
      <w:r w:rsidRPr="00263259">
        <w:t>было разработано несколько сценариев развития основных демографических показателей (рождаемости, смертности и миграции). Результатом комбинаций этих сценариев явились два варианта прогнозного развития: пессимистический и оптимистический</w:t>
      </w:r>
      <w:r w:rsidR="00B6267D" w:rsidRPr="00263259">
        <w:t>.</w:t>
      </w:r>
    </w:p>
    <w:p w14:paraId="43A3F7B4" w14:textId="77777777" w:rsidR="00DD7B7E" w:rsidRPr="00263259" w:rsidRDefault="00DD7B7E" w:rsidP="00DD7B7E">
      <w:pPr>
        <w:shd w:val="clear" w:color="auto" w:fill="FFFFFF"/>
        <w:ind w:left="19" w:firstLine="690"/>
      </w:pPr>
      <w:r w:rsidRPr="00263259">
        <w:t xml:space="preserve">Основой </w:t>
      </w:r>
      <w:r w:rsidRPr="00263259">
        <w:rPr>
          <w:i/>
        </w:rPr>
        <w:t xml:space="preserve">пессимистического варианта </w:t>
      </w:r>
      <w:r w:rsidRPr="00263259">
        <w:t xml:space="preserve">прогноза служит предположение о неизменности в период срока реализации схемы территориального планирования тенденций в развитии демографических показателей. </w:t>
      </w:r>
    </w:p>
    <w:p w14:paraId="59B79D8D" w14:textId="3D5BADC8" w:rsidR="00C61524" w:rsidRPr="00263259" w:rsidRDefault="00DD7B7E" w:rsidP="00DD7B7E">
      <w:pPr>
        <w:shd w:val="clear" w:color="auto" w:fill="FFFFFF"/>
        <w:ind w:left="19" w:firstLine="690"/>
      </w:pPr>
      <w:r w:rsidRPr="00263259">
        <w:rPr>
          <w:i/>
        </w:rPr>
        <w:t xml:space="preserve">Оптимистический вариант </w:t>
      </w:r>
      <w:r w:rsidRPr="00263259">
        <w:t xml:space="preserve">основывается на </w:t>
      </w:r>
      <w:r w:rsidR="00C61524" w:rsidRPr="00263259">
        <w:t xml:space="preserve">основных индикаторах </w:t>
      </w:r>
      <w:r w:rsidR="00EA720C" w:rsidRPr="00263259">
        <w:t>стратегии социально-экономического развития Каргатского района до 2030 года</w:t>
      </w:r>
      <w:r w:rsidR="00912D6A" w:rsidRPr="00263259">
        <w:t xml:space="preserve">: предполагается увеличение коэффициента рождаемости, а также </w:t>
      </w:r>
      <w:r w:rsidR="00EA720C" w:rsidRPr="00263259">
        <w:t>сокращение миграционного оттока населения</w:t>
      </w:r>
      <w:r w:rsidR="00912D6A" w:rsidRPr="00263259">
        <w:t>.</w:t>
      </w:r>
    </w:p>
    <w:p w14:paraId="53AC8278" w14:textId="6D810412" w:rsidR="00DD7B7E" w:rsidRPr="00263259" w:rsidRDefault="00DD7B7E" w:rsidP="00DD7B7E">
      <w:r w:rsidRPr="00263259">
        <w:t>При обоих вариантах прогнозного развития численности и структуры населения поселений района был использован метод компонент (метод возрастной передвижки), который основан на применении уравнения демографического баланса. Суть этого метода заключается в отслеживании движения отдельных когорт в соответствии с заданными прогнозными параметрами процессов рождаемости, смертности и миграции. Т.е. с одной стороны определяется численность населения каждого отдельного возраста в соответствии с прогнозными повозрастными вероятностями смерти, с другой стороны определяются повозрастные уровни рождаемости для вычисления числа рождений на каждый искомый год прогнозного периода.</w:t>
      </w:r>
    </w:p>
    <w:p w14:paraId="158E57FF" w14:textId="11D6BD2A" w:rsidR="00DD7B7E" w:rsidRPr="00263259" w:rsidRDefault="00DD7B7E" w:rsidP="00DD7B7E">
      <w:pPr>
        <w:shd w:val="clear" w:color="auto" w:fill="FFFFFF"/>
        <w:ind w:left="19" w:firstLine="690"/>
        <w:rPr>
          <w:b/>
          <w:i/>
        </w:rPr>
      </w:pPr>
      <w:r w:rsidRPr="00263259">
        <w:rPr>
          <w:b/>
          <w:i/>
        </w:rPr>
        <w:t>Пес</w:t>
      </w:r>
      <w:r w:rsidR="00093866" w:rsidRPr="00263259">
        <w:rPr>
          <w:b/>
          <w:i/>
        </w:rPr>
        <w:t>симистический вариант</w:t>
      </w:r>
      <w:r w:rsidRPr="00263259">
        <w:rPr>
          <w:b/>
          <w:i/>
        </w:rPr>
        <w:t xml:space="preserve"> </w:t>
      </w:r>
    </w:p>
    <w:p w14:paraId="10D27D40" w14:textId="181616C5" w:rsidR="00DD7B7E" w:rsidRPr="00263259" w:rsidRDefault="00DD7B7E" w:rsidP="00DD7B7E">
      <w:r w:rsidRPr="00263259">
        <w:t xml:space="preserve">Пессимистический вариант прогноза численности населения основан на предположениях о том, что </w:t>
      </w:r>
      <w:r w:rsidR="00912D6A" w:rsidRPr="00263259">
        <w:t>в течение срока реализации схемы территориального планирования</w:t>
      </w:r>
      <w:r w:rsidRPr="00263259">
        <w:t xml:space="preserve"> коэффициент рождаемости и миграционные процессы сохранятся на уровне 20</w:t>
      </w:r>
      <w:r w:rsidR="00912D6A" w:rsidRPr="00263259">
        <w:t>20-2024</w:t>
      </w:r>
      <w:r w:rsidRPr="00263259">
        <w:t xml:space="preserve"> гг.</w:t>
      </w:r>
    </w:p>
    <w:p w14:paraId="761BA8C9" w14:textId="556AAF5C" w:rsidR="00DD7B7E" w:rsidRPr="00263259" w:rsidRDefault="00DD7B7E" w:rsidP="00DD7B7E">
      <w:r w:rsidRPr="00263259">
        <w:t xml:space="preserve">При данном варианте развития демографических процессов </w:t>
      </w:r>
      <w:r w:rsidR="00912D6A" w:rsidRPr="00263259">
        <w:t xml:space="preserve">в течение срока реализации схемы территориального планирования </w:t>
      </w:r>
      <w:r w:rsidRPr="00263259">
        <w:t>можно ожидать убыль населения района к 20</w:t>
      </w:r>
      <w:r w:rsidR="00912D6A" w:rsidRPr="00263259">
        <w:t>30</w:t>
      </w:r>
      <w:r w:rsidRPr="00263259">
        <w:t xml:space="preserve"> г. на </w:t>
      </w:r>
      <w:r w:rsidR="00892659" w:rsidRPr="00263259">
        <w:t>2</w:t>
      </w:r>
      <w:r w:rsidRPr="00263259">
        <w:t>%, а к 204</w:t>
      </w:r>
      <w:r w:rsidR="00912D6A" w:rsidRPr="00263259">
        <w:t>4</w:t>
      </w:r>
      <w:r w:rsidRPr="00263259">
        <w:t xml:space="preserve"> г. – на </w:t>
      </w:r>
      <w:r w:rsidR="00892659" w:rsidRPr="00263259">
        <w:t>11,2</w:t>
      </w:r>
      <w:r w:rsidRPr="00263259">
        <w:t>% по сравнению с 202</w:t>
      </w:r>
      <w:r w:rsidR="00912D6A" w:rsidRPr="00263259">
        <w:t>4</w:t>
      </w:r>
      <w:r w:rsidRPr="00263259">
        <w:t xml:space="preserve"> г. Численность населения </w:t>
      </w:r>
      <w:r w:rsidR="00892659" w:rsidRPr="00263259">
        <w:t>на расчетный срок</w:t>
      </w:r>
      <w:r w:rsidRPr="00263259">
        <w:t xml:space="preserve"> прогнозируется на уровне </w:t>
      </w:r>
      <w:r w:rsidR="000C63F7" w:rsidRPr="00263259">
        <w:t>12430</w:t>
      </w:r>
      <w:r w:rsidRPr="00263259">
        <w:t xml:space="preserve"> чел. </w:t>
      </w:r>
    </w:p>
    <w:p w14:paraId="449F8FB6" w14:textId="77777777" w:rsidR="00343BCF" w:rsidRPr="00263259" w:rsidRDefault="00343BCF" w:rsidP="00DD7B7E"/>
    <w:p w14:paraId="27780423" w14:textId="6FBEB441" w:rsidR="00343BCF" w:rsidRPr="00263259" w:rsidRDefault="00892659" w:rsidP="00343BCF">
      <w:pPr>
        <w:keepNext/>
        <w:ind w:firstLine="0"/>
        <w:jc w:val="center"/>
      </w:pPr>
      <w:r w:rsidRPr="00263259">
        <w:rPr>
          <w:noProof/>
          <w:lang w:eastAsia="ru-RU"/>
        </w:rPr>
        <w:drawing>
          <wp:inline distT="0" distB="0" distL="0" distR="0" wp14:anchorId="02160D4A" wp14:editId="789D8B01">
            <wp:extent cx="5591175" cy="23812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AE297E0" w14:textId="2219543E" w:rsidR="00DD7B7E" w:rsidRPr="00263259" w:rsidRDefault="00343BCF" w:rsidP="00343BCF">
      <w:pPr>
        <w:pStyle w:val="aa"/>
        <w:jc w:val="center"/>
        <w:rPr>
          <w:sz w:val="24"/>
        </w:rPr>
      </w:pPr>
      <w:r w:rsidRPr="00263259">
        <w:rPr>
          <w:sz w:val="24"/>
        </w:rPr>
        <w:t xml:space="preserve">Рисунок </w:t>
      </w:r>
      <w:r w:rsidR="00E70016" w:rsidRPr="00263259">
        <w:rPr>
          <w:sz w:val="24"/>
        </w:rPr>
        <w:fldChar w:fldCharType="begin"/>
      </w:r>
      <w:r w:rsidR="00E70016" w:rsidRPr="00263259">
        <w:rPr>
          <w:sz w:val="24"/>
        </w:rPr>
        <w:instrText xml:space="preserve"> STYLEREF 1 \s </w:instrText>
      </w:r>
      <w:r w:rsidR="00E70016" w:rsidRPr="00263259">
        <w:rPr>
          <w:sz w:val="24"/>
        </w:rPr>
        <w:fldChar w:fldCharType="separate"/>
      </w:r>
      <w:r w:rsidR="007974BB" w:rsidRPr="00263259">
        <w:rPr>
          <w:noProof/>
          <w:sz w:val="24"/>
        </w:rPr>
        <w:t>4</w:t>
      </w:r>
      <w:r w:rsidR="00E70016" w:rsidRPr="00263259">
        <w:rPr>
          <w:sz w:val="24"/>
        </w:rPr>
        <w:fldChar w:fldCharType="end"/>
      </w:r>
      <w:r w:rsidR="00E70016" w:rsidRPr="00263259">
        <w:rPr>
          <w:sz w:val="24"/>
        </w:rPr>
        <w:t>.</w:t>
      </w:r>
      <w:r w:rsidR="00E70016" w:rsidRPr="00263259">
        <w:rPr>
          <w:sz w:val="24"/>
        </w:rPr>
        <w:fldChar w:fldCharType="begin"/>
      </w:r>
      <w:r w:rsidR="00E70016" w:rsidRPr="00263259">
        <w:rPr>
          <w:sz w:val="24"/>
        </w:rPr>
        <w:instrText xml:space="preserve"> SEQ Рисунок \* ARABIC \s 1 </w:instrText>
      </w:r>
      <w:r w:rsidR="00E70016" w:rsidRPr="00263259">
        <w:rPr>
          <w:sz w:val="24"/>
        </w:rPr>
        <w:fldChar w:fldCharType="separate"/>
      </w:r>
      <w:r w:rsidR="007974BB" w:rsidRPr="00263259">
        <w:rPr>
          <w:noProof/>
          <w:sz w:val="24"/>
        </w:rPr>
        <w:t>9</w:t>
      </w:r>
      <w:r w:rsidR="00E70016" w:rsidRPr="00263259">
        <w:rPr>
          <w:sz w:val="24"/>
        </w:rPr>
        <w:fldChar w:fldCharType="end"/>
      </w:r>
      <w:r w:rsidRPr="00263259">
        <w:rPr>
          <w:sz w:val="24"/>
          <w:szCs w:val="28"/>
        </w:rPr>
        <w:t xml:space="preserve"> Пессимистический вариант прогноза численности населения </w:t>
      </w:r>
      <w:r w:rsidRPr="00263259">
        <w:rPr>
          <w:bCs/>
          <w:sz w:val="24"/>
          <w:szCs w:val="28"/>
        </w:rPr>
        <w:t>Каргатского района</w:t>
      </w:r>
    </w:p>
    <w:p w14:paraId="2F7F106B" w14:textId="77777777" w:rsidR="00DD7B7E" w:rsidRPr="00263259" w:rsidRDefault="00DD7B7E" w:rsidP="00DD7B7E">
      <w:pPr>
        <w:shd w:val="clear" w:color="auto" w:fill="FFFFFF"/>
        <w:ind w:left="19" w:firstLine="690"/>
        <w:rPr>
          <w:b/>
          <w:i/>
        </w:rPr>
      </w:pPr>
    </w:p>
    <w:p w14:paraId="38A5A6F2" w14:textId="77777777" w:rsidR="00DD7B7E" w:rsidRPr="00263259" w:rsidRDefault="00DD7B7E" w:rsidP="00DD7B7E">
      <w:pPr>
        <w:shd w:val="clear" w:color="auto" w:fill="FFFFFF"/>
        <w:ind w:left="19" w:firstLine="690"/>
        <w:rPr>
          <w:b/>
          <w:i/>
        </w:rPr>
      </w:pPr>
      <w:r w:rsidRPr="00263259">
        <w:rPr>
          <w:b/>
          <w:i/>
        </w:rPr>
        <w:t xml:space="preserve">Оптимистический вариант. </w:t>
      </w:r>
    </w:p>
    <w:p w14:paraId="46027618" w14:textId="6DCB861B" w:rsidR="00DD7B7E" w:rsidRPr="00263259" w:rsidRDefault="00DD7B7E" w:rsidP="00DD7B7E">
      <w:r w:rsidRPr="00263259">
        <w:t xml:space="preserve">Оптимистический вариант прогноза численности населения основан на предположениях о том, что </w:t>
      </w:r>
      <w:r w:rsidR="00B6267D" w:rsidRPr="00263259">
        <w:t xml:space="preserve">в течение срока реализации схемы территориального планирования </w:t>
      </w:r>
      <w:r w:rsidRPr="00263259">
        <w:t xml:space="preserve">коэффициент </w:t>
      </w:r>
      <w:r w:rsidR="00892659" w:rsidRPr="00263259">
        <w:t>естественной убыли населения будет постепенно снижаться</w:t>
      </w:r>
      <w:r w:rsidRPr="00263259">
        <w:t>, а миграционные процессы буд</w:t>
      </w:r>
      <w:r w:rsidR="00B6267D" w:rsidRPr="00263259">
        <w:t>ут постепенно стабилизироваться.</w:t>
      </w:r>
    </w:p>
    <w:p w14:paraId="6F224807" w14:textId="06CC3FF0" w:rsidR="00892659" w:rsidRPr="00263259" w:rsidRDefault="00892659" w:rsidP="00892659">
      <w:r w:rsidRPr="00263259">
        <w:t xml:space="preserve">При данном варианте развития демографических процессов в течение срока реализации схемы территориального планирования можно ожидать убыль населения района к 2030 г. на 0,2%, а к 2044 г. – на 2,5% по сравнению с 2024 г. Численность населения на расчетный срок прогнозируется на уровне 14350 чел. </w:t>
      </w:r>
    </w:p>
    <w:p w14:paraId="16874D88" w14:textId="77777777" w:rsidR="00892659" w:rsidRPr="00263259" w:rsidRDefault="00892659" w:rsidP="00892659"/>
    <w:p w14:paraId="66353C53" w14:textId="77777777" w:rsidR="00892659" w:rsidRPr="00263259" w:rsidRDefault="00892659" w:rsidP="00892659">
      <w:pPr>
        <w:keepNext/>
        <w:shd w:val="clear" w:color="auto" w:fill="FFFFFF"/>
        <w:spacing w:line="23" w:lineRule="atLeast"/>
        <w:ind w:firstLine="0"/>
        <w:jc w:val="center"/>
      </w:pPr>
      <w:r w:rsidRPr="00263259">
        <w:rPr>
          <w:noProof/>
          <w:lang w:eastAsia="ru-RU"/>
        </w:rPr>
        <w:drawing>
          <wp:inline distT="0" distB="0" distL="0" distR="0" wp14:anchorId="7EF5A5A8" wp14:editId="4EEA977A">
            <wp:extent cx="5591175" cy="215265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33CB952" w14:textId="1F13D45A" w:rsidR="00DD7B7E" w:rsidRPr="00263259" w:rsidRDefault="00892659" w:rsidP="00892659">
      <w:pPr>
        <w:pStyle w:val="aa"/>
        <w:jc w:val="center"/>
        <w:rPr>
          <w:sz w:val="24"/>
        </w:rPr>
      </w:pPr>
      <w:r w:rsidRPr="00263259">
        <w:rPr>
          <w:sz w:val="24"/>
        </w:rPr>
        <w:t xml:space="preserve">Рисунок </w:t>
      </w:r>
      <w:r w:rsidR="00E70016" w:rsidRPr="00263259">
        <w:rPr>
          <w:sz w:val="24"/>
        </w:rPr>
        <w:fldChar w:fldCharType="begin"/>
      </w:r>
      <w:r w:rsidR="00E70016" w:rsidRPr="00263259">
        <w:rPr>
          <w:sz w:val="24"/>
        </w:rPr>
        <w:instrText xml:space="preserve"> STYLEREF 1 \s </w:instrText>
      </w:r>
      <w:r w:rsidR="00E70016" w:rsidRPr="00263259">
        <w:rPr>
          <w:sz w:val="24"/>
        </w:rPr>
        <w:fldChar w:fldCharType="separate"/>
      </w:r>
      <w:r w:rsidR="007974BB" w:rsidRPr="00263259">
        <w:rPr>
          <w:noProof/>
          <w:sz w:val="24"/>
        </w:rPr>
        <w:t>4</w:t>
      </w:r>
      <w:r w:rsidR="00E70016" w:rsidRPr="00263259">
        <w:rPr>
          <w:sz w:val="24"/>
        </w:rPr>
        <w:fldChar w:fldCharType="end"/>
      </w:r>
      <w:r w:rsidR="00E70016" w:rsidRPr="00263259">
        <w:rPr>
          <w:sz w:val="24"/>
        </w:rPr>
        <w:t>.</w:t>
      </w:r>
      <w:r w:rsidR="00E70016" w:rsidRPr="00263259">
        <w:rPr>
          <w:sz w:val="24"/>
        </w:rPr>
        <w:fldChar w:fldCharType="begin"/>
      </w:r>
      <w:r w:rsidR="00E70016" w:rsidRPr="00263259">
        <w:rPr>
          <w:sz w:val="24"/>
        </w:rPr>
        <w:instrText xml:space="preserve"> SEQ Рисунок \* ARABIC \s 1 </w:instrText>
      </w:r>
      <w:r w:rsidR="00E70016" w:rsidRPr="00263259">
        <w:rPr>
          <w:sz w:val="24"/>
        </w:rPr>
        <w:fldChar w:fldCharType="separate"/>
      </w:r>
      <w:r w:rsidR="007974BB" w:rsidRPr="00263259">
        <w:rPr>
          <w:noProof/>
          <w:sz w:val="24"/>
        </w:rPr>
        <w:t>10</w:t>
      </w:r>
      <w:r w:rsidR="00E70016" w:rsidRPr="00263259">
        <w:rPr>
          <w:sz w:val="24"/>
        </w:rPr>
        <w:fldChar w:fldCharType="end"/>
      </w:r>
      <w:r w:rsidRPr="00263259">
        <w:rPr>
          <w:sz w:val="24"/>
        </w:rPr>
        <w:t xml:space="preserve"> Оптимистический вариант прогноза численности населения </w:t>
      </w:r>
      <w:r w:rsidRPr="00263259">
        <w:rPr>
          <w:bCs/>
          <w:sz w:val="24"/>
          <w:szCs w:val="28"/>
        </w:rPr>
        <w:t>Каргатского района</w:t>
      </w:r>
    </w:p>
    <w:p w14:paraId="3880EF8E" w14:textId="77777777" w:rsidR="00DD7B7E" w:rsidRPr="00263259" w:rsidRDefault="00DD7B7E" w:rsidP="00DD7B7E">
      <w:pPr>
        <w:shd w:val="clear" w:color="auto" w:fill="FFFFFF"/>
        <w:spacing w:line="23" w:lineRule="atLeast"/>
      </w:pPr>
    </w:p>
    <w:p w14:paraId="4572E331" w14:textId="77777777" w:rsidR="00DD7B7E" w:rsidRPr="00263259" w:rsidRDefault="00DD7B7E" w:rsidP="00DD7B7E">
      <w:pPr>
        <w:shd w:val="clear" w:color="auto" w:fill="FFFFFF"/>
        <w:spacing w:line="23" w:lineRule="atLeast"/>
      </w:pPr>
      <w:r w:rsidRPr="00263259">
        <w:t xml:space="preserve">Важно отметить, что в современных условиях необходимо стремиться к реализации оптимистического сценария в полном объеме, проводя осмысленную демографическую и миграционную политику. В связи с этим </w:t>
      </w:r>
      <w:r w:rsidRPr="00263259">
        <w:lastRenderedPageBreak/>
        <w:t>за</w:t>
      </w:r>
      <w:r w:rsidRPr="00263259">
        <w:rPr>
          <w:lang w:val="en-US"/>
        </w:rPr>
        <w:t> </w:t>
      </w:r>
      <w:r w:rsidRPr="00263259">
        <w:t xml:space="preserve">основу при планировании социально-экономического развития района принимается оптимистический сценарий. </w:t>
      </w:r>
    </w:p>
    <w:p w14:paraId="6382A903" w14:textId="02F8BC1C" w:rsidR="00DD7B7E" w:rsidRPr="00263259" w:rsidRDefault="00DD7B7E" w:rsidP="00DD7B7E">
      <w:pPr>
        <w:pStyle w:val="22"/>
      </w:pPr>
      <w:bookmarkStart w:id="71" w:name="_Toc209013836"/>
      <w:bookmarkStart w:id="72" w:name="_Toc217488438"/>
      <w:bookmarkStart w:id="73" w:name="_Toc516233945"/>
      <w:bookmarkStart w:id="74" w:name="_Toc146724074"/>
      <w:r w:rsidRPr="00263259">
        <w:t>Прогноз занятости населения</w:t>
      </w:r>
      <w:bookmarkEnd w:id="71"/>
      <w:r w:rsidRPr="00263259">
        <w:t xml:space="preserve"> </w:t>
      </w:r>
      <w:bookmarkEnd w:id="72"/>
      <w:bookmarkEnd w:id="73"/>
      <w:bookmarkEnd w:id="74"/>
    </w:p>
    <w:p w14:paraId="269ACC9B" w14:textId="77777777" w:rsidR="00DD7B7E" w:rsidRPr="00263259" w:rsidRDefault="00DD7B7E" w:rsidP="00DD7B7E">
      <w:r w:rsidRPr="00263259">
        <w:t xml:space="preserve">Прогнозирование на долгосрочную перспективу размера и структуры трудовых ресурсов опирается на демографический прогноз и корректируется миграционными потоками. Оценить ситуацию, которая может сложиться в будущем, можно опираясь на прогнозируемые показатели численности населения в трудоспособном возрасте и демографической нагрузки населения моложе и старше трудоспособного возраста по отношению к трудоспособному. </w:t>
      </w:r>
    </w:p>
    <w:p w14:paraId="1BA81B18" w14:textId="4DE29F2B" w:rsidR="00DD7B7E" w:rsidRPr="00263259" w:rsidRDefault="00DD7B7E" w:rsidP="00DD7B7E">
      <w:r w:rsidRPr="00263259">
        <w:t>За</w:t>
      </w:r>
      <w:r w:rsidRPr="00263259">
        <w:rPr>
          <w:lang w:val="en-US"/>
        </w:rPr>
        <w:t> </w:t>
      </w:r>
      <w:r w:rsidRPr="00263259">
        <w:t xml:space="preserve">основу при планировании социально-экономического развития района принимается оптимистический сценарий, при котором прогнозируется </w:t>
      </w:r>
      <w:r w:rsidR="002D7062" w:rsidRPr="00263259">
        <w:t>сокращение</w:t>
      </w:r>
      <w:r w:rsidR="009C2105" w:rsidRPr="00263259">
        <w:t xml:space="preserve"> </w:t>
      </w:r>
      <w:r w:rsidRPr="00263259">
        <w:t>численности населения.</w:t>
      </w:r>
    </w:p>
    <w:p w14:paraId="1B2437D2" w14:textId="1EC0EE02" w:rsidR="00DD7B7E" w:rsidRPr="00263259" w:rsidRDefault="00DD7B7E" w:rsidP="00DD7B7E">
      <w:r w:rsidRPr="00263259">
        <w:t>В возрастной группе трудоспособного возраста ожидается сокращение численности населения. К 204</w:t>
      </w:r>
      <w:r w:rsidR="009C2105" w:rsidRPr="00263259">
        <w:t>4</w:t>
      </w:r>
      <w:r w:rsidRPr="00263259">
        <w:t xml:space="preserve"> г. численность населения этой возрастной группы </w:t>
      </w:r>
      <w:r w:rsidR="00E70016" w:rsidRPr="00263259">
        <w:t>сократится</w:t>
      </w:r>
      <w:r w:rsidRPr="00263259">
        <w:t xml:space="preserve"> на </w:t>
      </w:r>
      <w:r w:rsidR="00E70016" w:rsidRPr="00263259">
        <w:t>10,5</w:t>
      </w:r>
      <w:r w:rsidRPr="00263259">
        <w:t>% по отношению к 202</w:t>
      </w:r>
      <w:r w:rsidR="009C2105" w:rsidRPr="00263259">
        <w:t xml:space="preserve">4 </w:t>
      </w:r>
      <w:r w:rsidRPr="00263259">
        <w:t xml:space="preserve">г. и составит </w:t>
      </w:r>
      <w:r w:rsidR="00E70016" w:rsidRPr="00263259">
        <w:t>5970</w:t>
      </w:r>
      <w:r w:rsidRPr="00263259">
        <w:t xml:space="preserve"> чел. или </w:t>
      </w:r>
      <w:r w:rsidR="00E70016" w:rsidRPr="00263259">
        <w:t>41,6</w:t>
      </w:r>
      <w:r w:rsidRPr="00263259">
        <w:t>% от общей численности.</w:t>
      </w:r>
    </w:p>
    <w:p w14:paraId="4C7EF5A3" w14:textId="3623D72B" w:rsidR="00E70016" w:rsidRPr="00263259" w:rsidRDefault="00E70016" w:rsidP="00E70016">
      <w:r w:rsidRPr="00263259">
        <w:t>Численность населения старше трудоспособного возраста также будет сокращаться, и к 2044 г. составит 4104 чел. (доля 28,6%).</w:t>
      </w:r>
    </w:p>
    <w:p w14:paraId="577E2D6F" w14:textId="1D78D2A4" w:rsidR="00DD7B7E" w:rsidRPr="00263259" w:rsidRDefault="00DD7B7E" w:rsidP="00DD7B7E">
      <w:r w:rsidRPr="00263259">
        <w:t>Численность населения моложе трудоспособного возраста будет сокращаться до 20</w:t>
      </w:r>
      <w:r w:rsidR="009C2105" w:rsidRPr="00263259">
        <w:t>34</w:t>
      </w:r>
      <w:r w:rsidRPr="00263259">
        <w:t xml:space="preserve"> г., а затем прогнозируется ее рост. К 204</w:t>
      </w:r>
      <w:r w:rsidR="009C2105" w:rsidRPr="00263259">
        <w:t>4</w:t>
      </w:r>
      <w:r w:rsidRPr="00263259">
        <w:t xml:space="preserve"> году численность и доля населения моложе трудоспособного возраста достигнут показателей </w:t>
      </w:r>
      <w:r w:rsidR="00E70016" w:rsidRPr="00263259">
        <w:t>4175</w:t>
      </w:r>
      <w:r w:rsidRPr="00263259">
        <w:t xml:space="preserve"> чел. и </w:t>
      </w:r>
      <w:r w:rsidR="00E70016" w:rsidRPr="00263259">
        <w:t>29,8</w:t>
      </w:r>
      <w:r w:rsidRPr="00263259">
        <w:t>% соответственно.</w:t>
      </w:r>
    </w:p>
    <w:p w14:paraId="41368109" w14:textId="1418DBD4" w:rsidR="00DD7B7E" w:rsidRPr="00263259" w:rsidRDefault="00DD7B7E" w:rsidP="00DD7B7E">
      <w:r w:rsidRPr="00263259">
        <w:t xml:space="preserve">Наряду с изменением численности населения и изменением долевого соотношения возрастных групп, предполагается изменение демографической нагрузки на трудоспособное население. Демографическая нагрузка будет расти </w:t>
      </w:r>
      <w:r w:rsidR="009C2105" w:rsidRPr="00263259">
        <w:t xml:space="preserve">до </w:t>
      </w:r>
      <w:r w:rsidR="00E70016" w:rsidRPr="00263259">
        <w:t>1,4</w:t>
      </w:r>
      <w:r w:rsidRPr="00263259">
        <w:t xml:space="preserve"> в 204</w:t>
      </w:r>
      <w:r w:rsidR="00E70016" w:rsidRPr="00263259">
        <w:t>4</w:t>
      </w:r>
      <w:r w:rsidRPr="00263259">
        <w:t xml:space="preserve"> г. </w:t>
      </w:r>
    </w:p>
    <w:p w14:paraId="6300FF79" w14:textId="58F2E62C" w:rsidR="00DD7B7E" w:rsidRPr="00263259" w:rsidRDefault="00DD7B7E" w:rsidP="00DD7B7E">
      <w:r w:rsidRPr="00263259">
        <w:t xml:space="preserve">Принципиального изменения структуры занятости по отраслям в муниципальном районе в течение срока </w:t>
      </w:r>
      <w:r w:rsidR="009C2105" w:rsidRPr="00263259">
        <w:t xml:space="preserve">реализации схемы территориального планирования </w:t>
      </w:r>
      <w:r w:rsidRPr="00263259">
        <w:t>не прогнозируется.</w:t>
      </w:r>
    </w:p>
    <w:p w14:paraId="3855B08E" w14:textId="77777777" w:rsidR="00DD7B7E" w:rsidRPr="00263259" w:rsidRDefault="00DD7B7E" w:rsidP="00DD7B7E"/>
    <w:p w14:paraId="61BE45AA" w14:textId="2B29BBC8" w:rsidR="00E70016" w:rsidRPr="00263259" w:rsidRDefault="00F43011" w:rsidP="00E70016">
      <w:pPr>
        <w:keepNext/>
        <w:ind w:firstLine="0"/>
        <w:jc w:val="center"/>
      </w:pPr>
      <w:r w:rsidRPr="00263259">
        <w:rPr>
          <w:noProof/>
          <w:lang w:eastAsia="ru-RU"/>
        </w:rPr>
        <w:lastRenderedPageBreak/>
        <w:drawing>
          <wp:inline distT="0" distB="0" distL="0" distR="0" wp14:anchorId="7B15A46B" wp14:editId="18C215BD">
            <wp:extent cx="4572000" cy="3919538"/>
            <wp:effectExtent l="0" t="0" r="0" b="508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A630B21" w14:textId="1607A7D4" w:rsidR="00DD7B7E" w:rsidRPr="00263259" w:rsidRDefault="00E70016" w:rsidP="00E70016">
      <w:pPr>
        <w:pStyle w:val="aa"/>
        <w:jc w:val="center"/>
        <w:rPr>
          <w:sz w:val="24"/>
          <w:szCs w:val="24"/>
        </w:rPr>
      </w:pPr>
      <w:r w:rsidRPr="00263259">
        <w:rPr>
          <w:sz w:val="24"/>
          <w:szCs w:val="24"/>
        </w:rPr>
        <w:t xml:space="preserve">Рисунок </w:t>
      </w:r>
      <w:r w:rsidRPr="00263259">
        <w:rPr>
          <w:sz w:val="24"/>
          <w:szCs w:val="24"/>
        </w:rPr>
        <w:fldChar w:fldCharType="begin"/>
      </w:r>
      <w:r w:rsidRPr="00263259">
        <w:rPr>
          <w:sz w:val="24"/>
          <w:szCs w:val="24"/>
        </w:rPr>
        <w:instrText xml:space="preserve"> STYLEREF 1 \s </w:instrText>
      </w:r>
      <w:r w:rsidRPr="00263259">
        <w:rPr>
          <w:sz w:val="24"/>
          <w:szCs w:val="24"/>
        </w:rPr>
        <w:fldChar w:fldCharType="separate"/>
      </w:r>
      <w:r w:rsidR="007974BB" w:rsidRPr="00263259">
        <w:rPr>
          <w:noProof/>
          <w:sz w:val="24"/>
          <w:szCs w:val="24"/>
        </w:rPr>
        <w:t>4</w:t>
      </w:r>
      <w:r w:rsidRPr="00263259">
        <w:rPr>
          <w:sz w:val="24"/>
          <w:szCs w:val="24"/>
        </w:rPr>
        <w:fldChar w:fldCharType="end"/>
      </w:r>
      <w:r w:rsidRPr="00263259">
        <w:rPr>
          <w:sz w:val="24"/>
          <w:szCs w:val="24"/>
        </w:rPr>
        <w:t>.</w:t>
      </w:r>
      <w:r w:rsidRPr="00263259">
        <w:rPr>
          <w:sz w:val="24"/>
          <w:szCs w:val="24"/>
        </w:rPr>
        <w:fldChar w:fldCharType="begin"/>
      </w:r>
      <w:r w:rsidRPr="00263259">
        <w:rPr>
          <w:sz w:val="24"/>
          <w:szCs w:val="24"/>
        </w:rPr>
        <w:instrText xml:space="preserve"> SEQ Рисунок \* ARABIC \s 1 </w:instrText>
      </w:r>
      <w:r w:rsidRPr="00263259">
        <w:rPr>
          <w:sz w:val="24"/>
          <w:szCs w:val="24"/>
        </w:rPr>
        <w:fldChar w:fldCharType="separate"/>
      </w:r>
      <w:r w:rsidR="007974BB" w:rsidRPr="00263259">
        <w:rPr>
          <w:noProof/>
          <w:sz w:val="24"/>
          <w:szCs w:val="24"/>
        </w:rPr>
        <w:t>11</w:t>
      </w:r>
      <w:r w:rsidRPr="00263259">
        <w:rPr>
          <w:sz w:val="24"/>
          <w:szCs w:val="24"/>
        </w:rPr>
        <w:fldChar w:fldCharType="end"/>
      </w:r>
      <w:r w:rsidRPr="00263259">
        <w:rPr>
          <w:bCs/>
          <w:sz w:val="24"/>
          <w:szCs w:val="24"/>
        </w:rPr>
        <w:t xml:space="preserve"> Оптимистический прогноз численности населения Каргатского района по группам возраста </w:t>
      </w:r>
    </w:p>
    <w:p w14:paraId="53B2F5A4" w14:textId="77777777" w:rsidR="00DD7B7E" w:rsidRPr="00263259" w:rsidRDefault="00DD7B7E" w:rsidP="00DD7B7E"/>
    <w:p w14:paraId="138669B3" w14:textId="77777777" w:rsidR="00DD7B7E" w:rsidRPr="00263259" w:rsidRDefault="00DD7B7E" w:rsidP="00DD7B7E">
      <w:r w:rsidRPr="00263259">
        <w:t xml:space="preserve">Основные сложности развития рынка труда муниципального района связаны: </w:t>
      </w:r>
    </w:p>
    <w:p w14:paraId="2691B8B1" w14:textId="77777777" w:rsidR="00DD7B7E" w:rsidRPr="00263259" w:rsidRDefault="00DD7B7E" w:rsidP="00395772">
      <w:pPr>
        <w:numPr>
          <w:ilvl w:val="0"/>
          <w:numId w:val="21"/>
        </w:numPr>
      </w:pPr>
      <w:r w:rsidRPr="00263259">
        <w:t>со старением возрастной структуры населения;</w:t>
      </w:r>
    </w:p>
    <w:p w14:paraId="3F672EC6" w14:textId="7326A1B3" w:rsidR="00DD7B7E" w:rsidRPr="00263259" w:rsidRDefault="00DD7B7E" w:rsidP="00395772">
      <w:pPr>
        <w:numPr>
          <w:ilvl w:val="0"/>
          <w:numId w:val="21"/>
        </w:numPr>
      </w:pPr>
      <w:r w:rsidRPr="00263259">
        <w:t>отток трудовых ресурсов в город</w:t>
      </w:r>
      <w:r w:rsidR="009C2105" w:rsidRPr="00263259">
        <w:t>а</w:t>
      </w:r>
      <w:r w:rsidRPr="00263259">
        <w:t xml:space="preserve"> с более высоким уровнем жизни;</w:t>
      </w:r>
    </w:p>
    <w:p w14:paraId="747A3EEA" w14:textId="77777777" w:rsidR="00DD7B7E" w:rsidRPr="00263259" w:rsidRDefault="00DD7B7E" w:rsidP="00395772">
      <w:pPr>
        <w:numPr>
          <w:ilvl w:val="0"/>
          <w:numId w:val="21"/>
        </w:numPr>
      </w:pPr>
      <w:r w:rsidRPr="00263259">
        <w:t xml:space="preserve">несбалансированность рынка труда. Большой разрыв между максимальным и минимальным уровнем заработной платы; </w:t>
      </w:r>
    </w:p>
    <w:p w14:paraId="10764AF6" w14:textId="77777777" w:rsidR="00DD7B7E" w:rsidRPr="00263259" w:rsidRDefault="00DD7B7E" w:rsidP="00395772">
      <w:pPr>
        <w:numPr>
          <w:ilvl w:val="0"/>
          <w:numId w:val="21"/>
        </w:numPr>
      </w:pPr>
      <w:r w:rsidRPr="00263259">
        <w:t>нехватка квалифицированных кадров во всех отраслях народного хозяйства;</w:t>
      </w:r>
    </w:p>
    <w:p w14:paraId="252676F7" w14:textId="587E2F5D" w:rsidR="00DD7B7E" w:rsidRPr="00263259" w:rsidRDefault="00DD7B7E" w:rsidP="00395772">
      <w:pPr>
        <w:numPr>
          <w:ilvl w:val="0"/>
          <w:numId w:val="21"/>
        </w:numPr>
      </w:pPr>
      <w:r w:rsidRPr="00263259">
        <w:t>большая доля занятых в бюджетном секторе, при слабом развитии производственных отраслей.</w:t>
      </w:r>
    </w:p>
    <w:p w14:paraId="4FAEB307" w14:textId="77777777" w:rsidR="00DD7B7E" w:rsidRPr="00263259" w:rsidRDefault="00DD7B7E" w:rsidP="00DD7B7E">
      <w:r w:rsidRPr="00263259">
        <w:t>Поэтому приоритетными должны стать целевые программы, направленные на стабилизацию демографической ситуации и эффективное использование имеющихся на территории трудовых ресурсов. Это меры, способствующие росту рождаемости, снижению смертности в трудоспособных возрастах и трудоустройству желающих работать лиц пенсионных возрастов. Перспективы развития трудовых ресурсов следует преимущественно ориентировать на местные нужды, в соответствии с потребностями местного рынка труда и системой профессиональной подготовки трудовых кадров.</w:t>
      </w:r>
    </w:p>
    <w:p w14:paraId="7C16F073" w14:textId="77777777" w:rsidR="00DD7B7E" w:rsidRPr="00263259" w:rsidRDefault="00DD7B7E" w:rsidP="00DD7B7E">
      <w:pPr>
        <w:ind w:firstLine="0"/>
        <w:jc w:val="left"/>
        <w:rPr>
          <w:b/>
          <w:bCs/>
          <w:kern w:val="32"/>
          <w:sz w:val="32"/>
          <w:szCs w:val="32"/>
        </w:rPr>
      </w:pPr>
      <w:r w:rsidRPr="00263259">
        <w:br w:type="page"/>
      </w:r>
    </w:p>
    <w:p w14:paraId="171374F9" w14:textId="77777777" w:rsidR="00DD7B7E" w:rsidRPr="00263259" w:rsidRDefault="00DD7B7E" w:rsidP="00DD7B7E">
      <w:pPr>
        <w:pStyle w:val="10"/>
      </w:pPr>
      <w:bookmarkStart w:id="75" w:name="_Toc56607777"/>
      <w:bookmarkStart w:id="76" w:name="_Toc146724075"/>
      <w:bookmarkStart w:id="77" w:name="_Toc209013837"/>
      <w:r w:rsidRPr="00263259">
        <w:lastRenderedPageBreak/>
        <w:t>Развитие социальной инфраструктуры</w:t>
      </w:r>
      <w:bookmarkEnd w:id="75"/>
      <w:bookmarkEnd w:id="76"/>
      <w:bookmarkEnd w:id="77"/>
    </w:p>
    <w:p w14:paraId="2EE13B88" w14:textId="77777777" w:rsidR="00F56DBE" w:rsidRPr="00263259" w:rsidRDefault="00F56DBE" w:rsidP="00F56DBE">
      <w:pPr>
        <w:pStyle w:val="af"/>
        <w:widowControl/>
        <w:spacing w:line="240" w:lineRule="auto"/>
      </w:pPr>
      <w:bookmarkStart w:id="78" w:name="_Toc10559259"/>
      <w:bookmarkStart w:id="79" w:name="_Toc146724076"/>
      <w:r w:rsidRPr="00263259">
        <w:t>К учреждениям и предприятиям социального и культурно-бытового обслуживания населения относятся: учреждения образования, культуры, здравоохранения и социального обеспечения, спортивные сооружения, предприятия торговли, магазины повседневного спроса, предприятия общественного питания и бытового обслуживания.</w:t>
      </w:r>
    </w:p>
    <w:p w14:paraId="11B5ACF2" w14:textId="27A29DB1" w:rsidR="00F56DBE" w:rsidRPr="00263259" w:rsidRDefault="00F56DBE" w:rsidP="00F56DBE">
      <w:pPr>
        <w:pStyle w:val="af"/>
        <w:widowControl/>
        <w:spacing w:line="240" w:lineRule="auto"/>
        <w:rPr>
          <w:spacing w:val="-2"/>
          <w:szCs w:val="28"/>
        </w:rPr>
      </w:pPr>
      <w:r w:rsidRPr="00263259">
        <w:rPr>
          <w:spacing w:val="-2"/>
        </w:rPr>
        <w:t>Развитие сферы обслуживания неразрывно связано с качеством жизни населения, с созданием различных возможностей проведения свободного времени, с формированием облика населенного пункта и ростом их привлекательности для населения.</w:t>
      </w:r>
      <w:r w:rsidRPr="00263259">
        <w:rPr>
          <w:spacing w:val="-2"/>
          <w:szCs w:val="28"/>
        </w:rPr>
        <w:t xml:space="preserve"> Схемой территориального планирования предусматривается всестороннее и полное обеспечение населения </w:t>
      </w:r>
      <w:r w:rsidR="00F43011" w:rsidRPr="00263259">
        <w:t>Каргатского</w:t>
      </w:r>
      <w:r w:rsidRPr="00263259">
        <w:t xml:space="preserve"> района</w:t>
      </w:r>
      <w:r w:rsidRPr="00263259">
        <w:rPr>
          <w:spacing w:val="-2"/>
          <w:szCs w:val="28"/>
        </w:rPr>
        <w:t xml:space="preserve"> объектами социального и коммунально-бытового назначения в соответствии с </w:t>
      </w:r>
      <w:r w:rsidRPr="00263259">
        <w:rPr>
          <w:szCs w:val="28"/>
        </w:rPr>
        <w:t xml:space="preserve">требованиями </w:t>
      </w:r>
      <w:r w:rsidRPr="00263259">
        <w:t xml:space="preserve">региональных нормативов градостроительного проектирования планирования </w:t>
      </w:r>
      <w:r w:rsidR="00F43011" w:rsidRPr="00263259">
        <w:t>Новосибирской области</w:t>
      </w:r>
      <w:r w:rsidRPr="00263259">
        <w:t xml:space="preserve"> (далее также – РНГП), местных нормативов градостроительного проектирования </w:t>
      </w:r>
      <w:r w:rsidR="00F43011" w:rsidRPr="00263259">
        <w:t>Каргатского</w:t>
      </w:r>
      <w:r w:rsidRPr="00263259">
        <w:t xml:space="preserve"> </w:t>
      </w:r>
      <w:r w:rsidR="00F43011" w:rsidRPr="00263259">
        <w:t>района (</w:t>
      </w:r>
      <w:r w:rsidRPr="00263259">
        <w:t xml:space="preserve">далее также – МНГП) </w:t>
      </w:r>
      <w:r w:rsidRPr="00263259">
        <w:rPr>
          <w:spacing w:val="-2"/>
          <w:szCs w:val="28"/>
        </w:rPr>
        <w:t xml:space="preserve">и </w:t>
      </w:r>
      <w:r w:rsidRPr="00263259">
        <w:t>СП 42.13330.2016 «СНиП 2.07.01-89* Градостроительство. Планировка и застройка городских и сельских поселений»</w:t>
      </w:r>
      <w:r w:rsidRPr="00263259">
        <w:rPr>
          <w:spacing w:val="-2"/>
          <w:szCs w:val="28"/>
        </w:rPr>
        <w:t xml:space="preserve">. </w:t>
      </w:r>
    </w:p>
    <w:p w14:paraId="01B87FE8" w14:textId="77777777" w:rsidR="00F56DBE" w:rsidRPr="00263259" w:rsidRDefault="00F56DBE" w:rsidP="00F56DBE">
      <w:pPr>
        <w:pStyle w:val="af"/>
        <w:widowControl/>
        <w:spacing w:line="240" w:lineRule="auto"/>
      </w:pPr>
      <w:r w:rsidRPr="00263259">
        <w:rPr>
          <w:szCs w:val="28"/>
        </w:rPr>
        <w:t xml:space="preserve">Определение емкости объектов культурно-бытового назначения выполнено по укрупненным показателям с целью определения потребности территории в отдельных видах услуг. </w:t>
      </w:r>
    </w:p>
    <w:p w14:paraId="1E0F9F68" w14:textId="04E9FCEC" w:rsidR="00F56DBE" w:rsidRPr="00263259" w:rsidRDefault="00F56DBE" w:rsidP="00F56DBE">
      <w:pPr>
        <w:pStyle w:val="af"/>
        <w:widowControl/>
        <w:spacing w:line="240" w:lineRule="auto"/>
        <w:rPr>
          <w:szCs w:val="28"/>
        </w:rPr>
      </w:pPr>
      <w:r w:rsidRPr="00263259">
        <w:rPr>
          <w:szCs w:val="28"/>
        </w:rPr>
        <w:t>Показатели обеспеченности района объектами социальной инфраструктуры проанализированы ниже в разрезе каждого из структурных элементов.</w:t>
      </w:r>
    </w:p>
    <w:p w14:paraId="6B32B82C" w14:textId="77777777" w:rsidR="00DD7B7E" w:rsidRPr="00263259" w:rsidRDefault="00DD7B7E" w:rsidP="00DD7B7E">
      <w:pPr>
        <w:pStyle w:val="22"/>
      </w:pPr>
      <w:bookmarkStart w:id="80" w:name="_Toc209013838"/>
      <w:r w:rsidRPr="00263259">
        <w:t>Учреждения образования</w:t>
      </w:r>
      <w:bookmarkEnd w:id="78"/>
      <w:bookmarkEnd w:id="79"/>
      <w:bookmarkEnd w:id="80"/>
    </w:p>
    <w:p w14:paraId="0F50FE63" w14:textId="587AC79A" w:rsidR="00164377" w:rsidRPr="00263259" w:rsidRDefault="00164377" w:rsidP="00164377">
      <w:pPr>
        <w:tabs>
          <w:tab w:val="left" w:pos="9120"/>
          <w:tab w:val="left" w:pos="9240"/>
        </w:tabs>
      </w:pPr>
      <w:r w:rsidRPr="00263259">
        <w:t>Система образования Каргатского района представлена сетью образовательных учреждений и включает в себя:</w:t>
      </w:r>
      <w:r w:rsidRPr="00263259">
        <w:rPr>
          <w:spacing w:val="-1"/>
        </w:rPr>
        <w:t xml:space="preserve"> </w:t>
      </w:r>
      <w:r w:rsidR="006008B7" w:rsidRPr="00263259">
        <w:rPr>
          <w:spacing w:val="-1"/>
        </w:rPr>
        <w:t xml:space="preserve">17 </w:t>
      </w:r>
      <w:r w:rsidRPr="00263259">
        <w:rPr>
          <w:spacing w:val="-1"/>
        </w:rPr>
        <w:t>общеобразовательных,</w:t>
      </w:r>
      <w:r w:rsidRPr="00263259">
        <w:t xml:space="preserve"> </w:t>
      </w:r>
      <w:r w:rsidR="006008B7" w:rsidRPr="00263259">
        <w:t xml:space="preserve">14 </w:t>
      </w:r>
      <w:r w:rsidRPr="00263259">
        <w:t xml:space="preserve">дошкольных, </w:t>
      </w:r>
      <w:r w:rsidR="006008B7" w:rsidRPr="00263259">
        <w:t xml:space="preserve">3 учреждения </w:t>
      </w:r>
      <w:r w:rsidRPr="00263259">
        <w:t>дополнительного образования.</w:t>
      </w:r>
    </w:p>
    <w:p w14:paraId="76F94558" w14:textId="37D6D87F" w:rsidR="00164377" w:rsidRPr="00263259" w:rsidRDefault="00164377" w:rsidP="00164377">
      <w:pPr>
        <w:tabs>
          <w:tab w:val="left" w:pos="0"/>
        </w:tabs>
        <w:autoSpaceDE w:val="0"/>
        <w:autoSpaceDN w:val="0"/>
        <w:adjustRightInd w:val="0"/>
      </w:pPr>
      <w:r w:rsidRPr="00263259">
        <w:t xml:space="preserve">В районе во всех учреждениях образования ведется активная работа по созданию комфортных и безопасных условий для пребывания детей.  Имеются все виды благоустройства. </w:t>
      </w:r>
    </w:p>
    <w:p w14:paraId="42455368" w14:textId="28BFB8B3" w:rsidR="00164377" w:rsidRPr="00263259" w:rsidRDefault="00164377" w:rsidP="00164377">
      <w:pPr>
        <w:tabs>
          <w:tab w:val="left" w:pos="840"/>
        </w:tabs>
      </w:pPr>
      <w:r w:rsidRPr="00263259">
        <w:t xml:space="preserve">Проблемы в сфере образования типичны для многих районов </w:t>
      </w:r>
      <w:r w:rsidR="000B5456" w:rsidRPr="00263259">
        <w:t>области: старение</w:t>
      </w:r>
      <w:r w:rsidRPr="00263259">
        <w:t xml:space="preserve"> педагогических кадров и нехватка молодых специалистов; увеличение количества детей с ограниченными возможностями здоровья, ростом требований к современным условиям обучения и отставание от них темпов обновления инфраструктуры учреждений образования; низкое ресурсное обеспечение образовательных учреждений дошкольного, общего и дополнительного образования.</w:t>
      </w:r>
    </w:p>
    <w:p w14:paraId="2D8B17FD" w14:textId="166E0273" w:rsidR="00DD7B7E" w:rsidRPr="00263259" w:rsidRDefault="00DD7B7E" w:rsidP="00DD7B7E">
      <w:pPr>
        <w:ind w:firstLine="720"/>
      </w:pPr>
      <w:r w:rsidRPr="00263259">
        <w:t xml:space="preserve">Перечень </w:t>
      </w:r>
      <w:r w:rsidR="00F719D9" w:rsidRPr="00263259">
        <w:t>и характеристика учреждений образования района</w:t>
      </w:r>
      <w:r w:rsidRPr="00263259">
        <w:t xml:space="preserve"> изложен в таблицах </w:t>
      </w:r>
      <w:r w:rsidR="00F719D9" w:rsidRPr="00263259">
        <w:t>5.1-5.3.</w:t>
      </w:r>
    </w:p>
    <w:p w14:paraId="4C241B27" w14:textId="77777777" w:rsidR="00DD7B7E" w:rsidRPr="00263259" w:rsidRDefault="00DD7B7E" w:rsidP="00DD7B7E">
      <w:pPr>
        <w:ind w:firstLine="0"/>
        <w:jc w:val="left"/>
        <w:rPr>
          <w:rStyle w:val="ac"/>
        </w:rPr>
      </w:pPr>
      <w:r w:rsidRPr="00263259">
        <w:rPr>
          <w:rStyle w:val="ac"/>
        </w:rPr>
        <w:br w:type="page"/>
      </w:r>
    </w:p>
    <w:p w14:paraId="20328F22" w14:textId="77777777" w:rsidR="00DD7B7E" w:rsidRPr="00263259" w:rsidRDefault="00DD7B7E" w:rsidP="00DD7B7E">
      <w:pPr>
        <w:ind w:firstLine="0"/>
        <w:rPr>
          <w:rStyle w:val="ac"/>
        </w:rPr>
        <w:sectPr w:rsidR="00DD7B7E" w:rsidRPr="00263259" w:rsidSect="00316BDD">
          <w:footerReference w:type="default" r:id="rId24"/>
          <w:pgSz w:w="11906" w:h="16838"/>
          <w:pgMar w:top="1134" w:right="850" w:bottom="1134" w:left="1701" w:header="708" w:footer="708" w:gutter="0"/>
          <w:cols w:space="708"/>
          <w:titlePg/>
          <w:docGrid w:linePitch="381"/>
        </w:sectPr>
      </w:pPr>
    </w:p>
    <w:p w14:paraId="540B5CA3" w14:textId="65533C6F" w:rsidR="00F719D9" w:rsidRPr="00263259" w:rsidRDefault="00F719D9" w:rsidP="00F719D9">
      <w:pPr>
        <w:pStyle w:val="aa"/>
        <w:keepNex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5</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w:t>
      </w:r>
      <w:r w:rsidR="00E247B3" w:rsidRPr="00263259">
        <w:rPr>
          <w:noProof/>
        </w:rPr>
        <w:fldChar w:fldCharType="end"/>
      </w:r>
      <w:r w:rsidRPr="00263259">
        <w:rPr>
          <w:rStyle w:val="ac"/>
        </w:rPr>
        <w:t xml:space="preserve"> Перечень детских дошкольных организаций</w:t>
      </w:r>
    </w:p>
    <w:tbl>
      <w:tblPr>
        <w:tblW w:w="5000" w:type="pct"/>
        <w:tblLook w:val="04A0" w:firstRow="1" w:lastRow="0" w:firstColumn="1" w:lastColumn="0" w:noHBand="0" w:noVBand="1"/>
      </w:tblPr>
      <w:tblGrid>
        <w:gridCol w:w="458"/>
        <w:gridCol w:w="2199"/>
        <w:gridCol w:w="2516"/>
        <w:gridCol w:w="1628"/>
        <w:gridCol w:w="1644"/>
        <w:gridCol w:w="1752"/>
        <w:gridCol w:w="1383"/>
        <w:gridCol w:w="1499"/>
        <w:gridCol w:w="1707"/>
      </w:tblGrid>
      <w:tr w:rsidR="00263259" w:rsidRPr="00263259" w14:paraId="76C169F9" w14:textId="77777777" w:rsidTr="00135F1C">
        <w:trPr>
          <w:cantSplit/>
          <w:trHeight w:val="20"/>
          <w:tblHeader/>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8F0C3" w14:textId="77777777" w:rsidR="00135F1C" w:rsidRPr="00263259" w:rsidRDefault="00135F1C" w:rsidP="00135F1C">
            <w:pPr>
              <w:ind w:firstLine="0"/>
              <w:jc w:val="center"/>
              <w:rPr>
                <w:b/>
                <w:bCs/>
                <w:sz w:val="24"/>
                <w:szCs w:val="24"/>
              </w:rPr>
            </w:pPr>
            <w:r w:rsidRPr="00263259">
              <w:rPr>
                <w:b/>
                <w:bCs/>
                <w:sz w:val="24"/>
                <w:szCs w:val="24"/>
              </w:rPr>
              <w:t>№</w:t>
            </w:r>
          </w:p>
        </w:tc>
        <w:tc>
          <w:tcPr>
            <w:tcW w:w="829" w:type="pct"/>
            <w:tcBorders>
              <w:top w:val="single" w:sz="4" w:space="0" w:color="auto"/>
              <w:left w:val="nil"/>
              <w:bottom w:val="single" w:sz="4" w:space="0" w:color="auto"/>
              <w:right w:val="single" w:sz="4" w:space="0" w:color="auto"/>
            </w:tcBorders>
            <w:shd w:val="clear" w:color="auto" w:fill="auto"/>
            <w:vAlign w:val="center"/>
            <w:hideMark/>
          </w:tcPr>
          <w:p w14:paraId="35B94C45" w14:textId="77777777" w:rsidR="00135F1C" w:rsidRPr="00263259" w:rsidRDefault="00135F1C" w:rsidP="00135F1C">
            <w:pPr>
              <w:ind w:firstLine="0"/>
              <w:jc w:val="center"/>
              <w:rPr>
                <w:b/>
                <w:bCs/>
                <w:sz w:val="24"/>
                <w:szCs w:val="24"/>
              </w:rPr>
            </w:pPr>
            <w:r w:rsidRPr="00263259">
              <w:rPr>
                <w:b/>
                <w:bCs/>
                <w:sz w:val="24"/>
                <w:szCs w:val="24"/>
              </w:rPr>
              <w:t>Наименование поселения</w:t>
            </w:r>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20AFCE55" w14:textId="77777777" w:rsidR="00135F1C" w:rsidRPr="00263259" w:rsidRDefault="00135F1C" w:rsidP="00135F1C">
            <w:pPr>
              <w:ind w:firstLine="0"/>
              <w:jc w:val="center"/>
              <w:rPr>
                <w:b/>
                <w:bCs/>
                <w:sz w:val="24"/>
                <w:szCs w:val="24"/>
              </w:rPr>
            </w:pPr>
            <w:r w:rsidRPr="00263259">
              <w:rPr>
                <w:b/>
                <w:bCs/>
                <w:sz w:val="24"/>
                <w:szCs w:val="24"/>
              </w:rPr>
              <w:t>Наименование учреждения</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138B4F80" w14:textId="77777777" w:rsidR="00135F1C" w:rsidRPr="00263259" w:rsidRDefault="00135F1C" w:rsidP="00135F1C">
            <w:pPr>
              <w:ind w:firstLine="0"/>
              <w:jc w:val="center"/>
              <w:rPr>
                <w:b/>
                <w:bCs/>
                <w:sz w:val="24"/>
                <w:szCs w:val="24"/>
              </w:rPr>
            </w:pPr>
            <w:r w:rsidRPr="00263259">
              <w:rPr>
                <w:b/>
                <w:bCs/>
                <w:sz w:val="24"/>
                <w:szCs w:val="24"/>
              </w:rPr>
              <w:t>Адрес</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627592F3" w14:textId="77777777" w:rsidR="00135F1C" w:rsidRPr="00263259" w:rsidRDefault="00135F1C" w:rsidP="00135F1C">
            <w:pPr>
              <w:ind w:firstLine="0"/>
              <w:jc w:val="center"/>
              <w:rPr>
                <w:b/>
                <w:bCs/>
                <w:sz w:val="24"/>
                <w:szCs w:val="24"/>
              </w:rPr>
            </w:pPr>
            <w:r w:rsidRPr="00263259">
              <w:rPr>
                <w:b/>
                <w:bCs/>
                <w:sz w:val="24"/>
                <w:szCs w:val="24"/>
              </w:rPr>
              <w:t>Вместимость по нормативу (детей)</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53936FFC" w14:textId="77777777" w:rsidR="00135F1C" w:rsidRPr="00263259" w:rsidRDefault="00135F1C" w:rsidP="00135F1C">
            <w:pPr>
              <w:ind w:firstLine="0"/>
              <w:jc w:val="center"/>
              <w:rPr>
                <w:b/>
                <w:bCs/>
                <w:sz w:val="24"/>
                <w:szCs w:val="24"/>
              </w:rPr>
            </w:pPr>
            <w:r w:rsidRPr="00263259">
              <w:rPr>
                <w:b/>
                <w:bCs/>
                <w:sz w:val="24"/>
                <w:szCs w:val="24"/>
              </w:rPr>
              <w:t>Фактическая посещаемость</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5A3BEC1D" w14:textId="77777777" w:rsidR="00135F1C" w:rsidRPr="00263259" w:rsidRDefault="00135F1C" w:rsidP="00135F1C">
            <w:pPr>
              <w:ind w:firstLine="0"/>
              <w:jc w:val="center"/>
              <w:rPr>
                <w:b/>
                <w:bCs/>
                <w:sz w:val="24"/>
                <w:szCs w:val="24"/>
              </w:rPr>
            </w:pPr>
            <w:r w:rsidRPr="00263259">
              <w:rPr>
                <w:b/>
                <w:bCs/>
                <w:sz w:val="24"/>
                <w:szCs w:val="24"/>
              </w:rPr>
              <w:t>Общая площадь здания, комплекса зданий м</w:t>
            </w:r>
            <w:r w:rsidRPr="00263259">
              <w:rPr>
                <w:b/>
                <w:bCs/>
                <w:sz w:val="24"/>
                <w:szCs w:val="24"/>
                <w:vertAlign w:val="superscript"/>
              </w:rPr>
              <w:t>2</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47DDFF02" w14:textId="77777777" w:rsidR="00135F1C" w:rsidRPr="00263259" w:rsidRDefault="00135F1C" w:rsidP="00135F1C">
            <w:pPr>
              <w:ind w:firstLine="0"/>
              <w:jc w:val="center"/>
              <w:rPr>
                <w:b/>
                <w:bCs/>
                <w:sz w:val="24"/>
                <w:szCs w:val="24"/>
              </w:rPr>
            </w:pPr>
            <w:r w:rsidRPr="00263259">
              <w:rPr>
                <w:b/>
                <w:bCs/>
                <w:sz w:val="24"/>
                <w:szCs w:val="24"/>
              </w:rPr>
              <w:t>Количество рабочих мест, чел.</w:t>
            </w:r>
          </w:p>
        </w:tc>
        <w:tc>
          <w:tcPr>
            <w:tcW w:w="553" w:type="pct"/>
            <w:tcBorders>
              <w:top w:val="single" w:sz="4" w:space="0" w:color="auto"/>
              <w:left w:val="nil"/>
              <w:bottom w:val="single" w:sz="4" w:space="0" w:color="auto"/>
              <w:right w:val="single" w:sz="4" w:space="0" w:color="auto"/>
            </w:tcBorders>
            <w:shd w:val="clear" w:color="auto" w:fill="auto"/>
            <w:vAlign w:val="center"/>
            <w:hideMark/>
          </w:tcPr>
          <w:p w14:paraId="2A8CCDD7" w14:textId="77777777" w:rsidR="00135F1C" w:rsidRPr="00263259" w:rsidRDefault="00135F1C" w:rsidP="00135F1C">
            <w:pPr>
              <w:ind w:firstLine="0"/>
              <w:jc w:val="center"/>
              <w:rPr>
                <w:b/>
                <w:bCs/>
                <w:sz w:val="24"/>
                <w:szCs w:val="24"/>
              </w:rPr>
            </w:pPr>
            <w:r w:rsidRPr="00263259">
              <w:rPr>
                <w:b/>
                <w:bCs/>
                <w:sz w:val="24"/>
                <w:szCs w:val="24"/>
              </w:rPr>
              <w:t>Необходимые мероприятия</w:t>
            </w:r>
          </w:p>
        </w:tc>
      </w:tr>
      <w:tr w:rsidR="00263259" w:rsidRPr="00263259" w14:paraId="68C25347"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750B707D" w14:textId="77777777" w:rsidR="00135F1C" w:rsidRPr="00263259" w:rsidRDefault="00135F1C" w:rsidP="00135F1C">
            <w:pPr>
              <w:ind w:firstLine="0"/>
              <w:jc w:val="left"/>
              <w:rPr>
                <w:sz w:val="24"/>
                <w:szCs w:val="24"/>
              </w:rPr>
            </w:pPr>
            <w:r w:rsidRPr="00263259">
              <w:rPr>
                <w:sz w:val="24"/>
                <w:szCs w:val="24"/>
              </w:rPr>
              <w:t>1</w:t>
            </w:r>
          </w:p>
        </w:tc>
        <w:tc>
          <w:tcPr>
            <w:tcW w:w="829" w:type="pct"/>
            <w:tcBorders>
              <w:top w:val="nil"/>
              <w:left w:val="nil"/>
              <w:bottom w:val="single" w:sz="4" w:space="0" w:color="auto"/>
              <w:right w:val="single" w:sz="4" w:space="0" w:color="auto"/>
            </w:tcBorders>
            <w:shd w:val="clear" w:color="auto" w:fill="auto"/>
            <w:vAlign w:val="center"/>
            <w:hideMark/>
          </w:tcPr>
          <w:p w14:paraId="52E74F24" w14:textId="77777777" w:rsidR="00135F1C" w:rsidRPr="00263259" w:rsidRDefault="00135F1C" w:rsidP="00135F1C">
            <w:pPr>
              <w:ind w:firstLine="0"/>
              <w:jc w:val="left"/>
              <w:rPr>
                <w:sz w:val="24"/>
                <w:szCs w:val="24"/>
              </w:rPr>
            </w:pPr>
            <w:r w:rsidRPr="00263259">
              <w:rPr>
                <w:sz w:val="24"/>
                <w:szCs w:val="24"/>
              </w:rPr>
              <w:t>город Каргат</w:t>
            </w:r>
          </w:p>
        </w:tc>
        <w:tc>
          <w:tcPr>
            <w:tcW w:w="904" w:type="pct"/>
            <w:tcBorders>
              <w:top w:val="nil"/>
              <w:left w:val="nil"/>
              <w:bottom w:val="single" w:sz="4" w:space="0" w:color="auto"/>
              <w:right w:val="single" w:sz="4" w:space="0" w:color="auto"/>
            </w:tcBorders>
            <w:shd w:val="clear" w:color="auto" w:fill="auto"/>
            <w:vAlign w:val="center"/>
            <w:hideMark/>
          </w:tcPr>
          <w:p w14:paraId="0ED3E8EE" w14:textId="67BDAC27" w:rsidR="00135F1C" w:rsidRPr="00263259" w:rsidRDefault="00135F1C" w:rsidP="00135F1C">
            <w:pPr>
              <w:ind w:firstLine="0"/>
              <w:jc w:val="left"/>
              <w:rPr>
                <w:sz w:val="24"/>
                <w:szCs w:val="24"/>
              </w:rPr>
            </w:pPr>
            <w:r w:rsidRPr="00263259">
              <w:rPr>
                <w:sz w:val="24"/>
                <w:szCs w:val="24"/>
              </w:rPr>
              <w:t>МКДОУ детский сад «Руче</w:t>
            </w:r>
            <w:r w:rsidR="003A73A6" w:rsidRPr="00263259">
              <w:rPr>
                <w:sz w:val="24"/>
                <w:szCs w:val="24"/>
              </w:rPr>
              <w:t>е</w:t>
            </w:r>
            <w:r w:rsidRPr="00263259">
              <w:rPr>
                <w:sz w:val="24"/>
                <w:szCs w:val="24"/>
              </w:rPr>
              <w:t>к»</w:t>
            </w:r>
          </w:p>
        </w:tc>
        <w:tc>
          <w:tcPr>
            <w:tcW w:w="552" w:type="pct"/>
            <w:tcBorders>
              <w:top w:val="nil"/>
              <w:left w:val="nil"/>
              <w:bottom w:val="single" w:sz="4" w:space="0" w:color="auto"/>
              <w:right w:val="single" w:sz="4" w:space="0" w:color="auto"/>
            </w:tcBorders>
            <w:shd w:val="clear" w:color="auto" w:fill="auto"/>
            <w:vAlign w:val="center"/>
            <w:hideMark/>
          </w:tcPr>
          <w:p w14:paraId="729BA58F" w14:textId="77777777" w:rsidR="00135F1C" w:rsidRPr="00263259" w:rsidRDefault="00135F1C" w:rsidP="00135F1C">
            <w:pPr>
              <w:ind w:firstLine="0"/>
              <w:jc w:val="left"/>
              <w:rPr>
                <w:sz w:val="24"/>
                <w:szCs w:val="24"/>
              </w:rPr>
            </w:pPr>
            <w:r w:rsidRPr="00263259">
              <w:rPr>
                <w:sz w:val="24"/>
                <w:szCs w:val="24"/>
              </w:rPr>
              <w:t>г. Каргат, ул. Ленина, 5</w:t>
            </w:r>
          </w:p>
        </w:tc>
        <w:tc>
          <w:tcPr>
            <w:tcW w:w="494" w:type="pct"/>
            <w:tcBorders>
              <w:top w:val="nil"/>
              <w:left w:val="nil"/>
              <w:bottom w:val="single" w:sz="4" w:space="0" w:color="auto"/>
              <w:right w:val="single" w:sz="4" w:space="0" w:color="auto"/>
            </w:tcBorders>
            <w:shd w:val="clear" w:color="auto" w:fill="auto"/>
            <w:vAlign w:val="center"/>
            <w:hideMark/>
          </w:tcPr>
          <w:p w14:paraId="582B5A81" w14:textId="77777777" w:rsidR="00135F1C" w:rsidRPr="00263259" w:rsidRDefault="00135F1C" w:rsidP="00135F1C">
            <w:pPr>
              <w:ind w:firstLine="0"/>
              <w:jc w:val="center"/>
              <w:rPr>
                <w:sz w:val="24"/>
                <w:szCs w:val="24"/>
              </w:rPr>
            </w:pPr>
            <w:r w:rsidRPr="00263259">
              <w:rPr>
                <w:sz w:val="24"/>
                <w:szCs w:val="24"/>
              </w:rPr>
              <w:t>110</w:t>
            </w:r>
          </w:p>
        </w:tc>
        <w:tc>
          <w:tcPr>
            <w:tcW w:w="529" w:type="pct"/>
            <w:tcBorders>
              <w:top w:val="nil"/>
              <w:left w:val="nil"/>
              <w:bottom w:val="single" w:sz="4" w:space="0" w:color="auto"/>
              <w:right w:val="single" w:sz="4" w:space="0" w:color="auto"/>
            </w:tcBorders>
            <w:shd w:val="clear" w:color="auto" w:fill="auto"/>
            <w:vAlign w:val="center"/>
            <w:hideMark/>
          </w:tcPr>
          <w:p w14:paraId="123BF4F0" w14:textId="77777777" w:rsidR="00135F1C" w:rsidRPr="00263259" w:rsidRDefault="00135F1C" w:rsidP="00135F1C">
            <w:pPr>
              <w:ind w:firstLine="0"/>
              <w:jc w:val="center"/>
              <w:rPr>
                <w:sz w:val="24"/>
                <w:szCs w:val="24"/>
              </w:rPr>
            </w:pPr>
            <w:r w:rsidRPr="00263259">
              <w:rPr>
                <w:sz w:val="24"/>
                <w:szCs w:val="24"/>
              </w:rPr>
              <w:t>60</w:t>
            </w:r>
          </w:p>
        </w:tc>
        <w:tc>
          <w:tcPr>
            <w:tcW w:w="491" w:type="pct"/>
            <w:tcBorders>
              <w:top w:val="nil"/>
              <w:left w:val="nil"/>
              <w:bottom w:val="single" w:sz="4" w:space="0" w:color="auto"/>
              <w:right w:val="single" w:sz="4" w:space="0" w:color="auto"/>
            </w:tcBorders>
            <w:shd w:val="clear" w:color="auto" w:fill="auto"/>
            <w:vAlign w:val="center"/>
            <w:hideMark/>
          </w:tcPr>
          <w:p w14:paraId="21304826" w14:textId="77777777" w:rsidR="00135F1C" w:rsidRPr="00263259" w:rsidRDefault="00135F1C" w:rsidP="00135F1C">
            <w:pPr>
              <w:ind w:firstLine="0"/>
              <w:jc w:val="center"/>
              <w:rPr>
                <w:sz w:val="24"/>
                <w:szCs w:val="24"/>
              </w:rPr>
            </w:pPr>
            <w:r w:rsidRPr="00263259">
              <w:rPr>
                <w:sz w:val="24"/>
                <w:szCs w:val="24"/>
              </w:rPr>
              <w:t>494,7</w:t>
            </w:r>
          </w:p>
        </w:tc>
        <w:tc>
          <w:tcPr>
            <w:tcW w:w="491" w:type="pct"/>
            <w:tcBorders>
              <w:top w:val="nil"/>
              <w:left w:val="nil"/>
              <w:bottom w:val="single" w:sz="4" w:space="0" w:color="auto"/>
              <w:right w:val="single" w:sz="4" w:space="0" w:color="auto"/>
            </w:tcBorders>
            <w:shd w:val="clear" w:color="auto" w:fill="auto"/>
            <w:vAlign w:val="center"/>
            <w:hideMark/>
          </w:tcPr>
          <w:p w14:paraId="544C8CAE" w14:textId="77777777" w:rsidR="00135F1C" w:rsidRPr="00263259" w:rsidRDefault="00135F1C" w:rsidP="00135F1C">
            <w:pPr>
              <w:ind w:firstLine="0"/>
              <w:jc w:val="center"/>
              <w:rPr>
                <w:sz w:val="24"/>
                <w:szCs w:val="24"/>
              </w:rPr>
            </w:pPr>
            <w:r w:rsidRPr="00263259">
              <w:rPr>
                <w:sz w:val="24"/>
                <w:szCs w:val="24"/>
              </w:rPr>
              <w:t>25</w:t>
            </w:r>
          </w:p>
        </w:tc>
        <w:tc>
          <w:tcPr>
            <w:tcW w:w="553" w:type="pct"/>
            <w:tcBorders>
              <w:top w:val="nil"/>
              <w:left w:val="nil"/>
              <w:bottom w:val="single" w:sz="4" w:space="0" w:color="auto"/>
              <w:right w:val="single" w:sz="4" w:space="0" w:color="auto"/>
            </w:tcBorders>
            <w:shd w:val="clear" w:color="auto" w:fill="auto"/>
            <w:vAlign w:val="center"/>
            <w:hideMark/>
          </w:tcPr>
          <w:p w14:paraId="17BDD5DE"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423089E7"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0201BC63" w14:textId="77777777" w:rsidR="00135F1C" w:rsidRPr="00263259" w:rsidRDefault="00135F1C" w:rsidP="00135F1C">
            <w:pPr>
              <w:ind w:firstLine="0"/>
              <w:jc w:val="left"/>
              <w:rPr>
                <w:sz w:val="24"/>
                <w:szCs w:val="24"/>
              </w:rPr>
            </w:pPr>
            <w:r w:rsidRPr="00263259">
              <w:rPr>
                <w:sz w:val="24"/>
                <w:szCs w:val="24"/>
              </w:rPr>
              <w:t>2</w:t>
            </w:r>
          </w:p>
        </w:tc>
        <w:tc>
          <w:tcPr>
            <w:tcW w:w="829" w:type="pct"/>
            <w:tcBorders>
              <w:top w:val="nil"/>
              <w:left w:val="nil"/>
              <w:bottom w:val="single" w:sz="4" w:space="0" w:color="auto"/>
              <w:right w:val="single" w:sz="4" w:space="0" w:color="auto"/>
            </w:tcBorders>
            <w:shd w:val="clear" w:color="auto" w:fill="auto"/>
            <w:vAlign w:val="center"/>
            <w:hideMark/>
          </w:tcPr>
          <w:p w14:paraId="17A4E388" w14:textId="77777777" w:rsidR="00135F1C" w:rsidRPr="00263259" w:rsidRDefault="00135F1C" w:rsidP="00135F1C">
            <w:pPr>
              <w:ind w:firstLine="0"/>
              <w:jc w:val="left"/>
              <w:rPr>
                <w:sz w:val="24"/>
                <w:szCs w:val="24"/>
              </w:rPr>
            </w:pPr>
            <w:r w:rsidRPr="00263259">
              <w:rPr>
                <w:sz w:val="24"/>
                <w:szCs w:val="24"/>
              </w:rPr>
              <w:t>город Каргат</w:t>
            </w:r>
          </w:p>
        </w:tc>
        <w:tc>
          <w:tcPr>
            <w:tcW w:w="904" w:type="pct"/>
            <w:tcBorders>
              <w:top w:val="nil"/>
              <w:left w:val="nil"/>
              <w:bottom w:val="single" w:sz="4" w:space="0" w:color="auto"/>
              <w:right w:val="single" w:sz="4" w:space="0" w:color="auto"/>
            </w:tcBorders>
            <w:shd w:val="clear" w:color="auto" w:fill="auto"/>
            <w:vAlign w:val="center"/>
            <w:hideMark/>
          </w:tcPr>
          <w:p w14:paraId="2BB9896A" w14:textId="0811CA0E" w:rsidR="00135F1C" w:rsidRPr="00263259" w:rsidRDefault="00135F1C" w:rsidP="00135F1C">
            <w:pPr>
              <w:ind w:firstLine="0"/>
              <w:jc w:val="left"/>
              <w:rPr>
                <w:sz w:val="24"/>
                <w:szCs w:val="24"/>
              </w:rPr>
            </w:pPr>
            <w:r w:rsidRPr="00263259">
              <w:rPr>
                <w:sz w:val="24"/>
                <w:szCs w:val="24"/>
              </w:rPr>
              <w:t>МКДОУ детский сад «Бер</w:t>
            </w:r>
            <w:r w:rsidR="003A73A6" w:rsidRPr="00263259">
              <w:rPr>
                <w:sz w:val="24"/>
                <w:szCs w:val="24"/>
              </w:rPr>
              <w:t>е</w:t>
            </w:r>
            <w:r w:rsidRPr="00263259">
              <w:rPr>
                <w:sz w:val="24"/>
                <w:szCs w:val="24"/>
              </w:rPr>
              <w:t>зка»</w:t>
            </w:r>
          </w:p>
        </w:tc>
        <w:tc>
          <w:tcPr>
            <w:tcW w:w="552" w:type="pct"/>
            <w:tcBorders>
              <w:top w:val="nil"/>
              <w:left w:val="nil"/>
              <w:bottom w:val="single" w:sz="4" w:space="0" w:color="auto"/>
              <w:right w:val="single" w:sz="4" w:space="0" w:color="auto"/>
            </w:tcBorders>
            <w:shd w:val="clear" w:color="auto" w:fill="auto"/>
            <w:vAlign w:val="center"/>
            <w:hideMark/>
          </w:tcPr>
          <w:p w14:paraId="07D96A0C" w14:textId="77777777" w:rsidR="00135F1C" w:rsidRPr="00263259" w:rsidRDefault="00135F1C" w:rsidP="00135F1C">
            <w:pPr>
              <w:ind w:firstLine="0"/>
              <w:jc w:val="left"/>
              <w:rPr>
                <w:sz w:val="24"/>
                <w:szCs w:val="24"/>
              </w:rPr>
            </w:pPr>
            <w:r w:rsidRPr="00263259">
              <w:rPr>
                <w:sz w:val="24"/>
                <w:szCs w:val="24"/>
              </w:rPr>
              <w:t>г. Каргат, ул. Советская, 225</w:t>
            </w:r>
          </w:p>
        </w:tc>
        <w:tc>
          <w:tcPr>
            <w:tcW w:w="494" w:type="pct"/>
            <w:tcBorders>
              <w:top w:val="nil"/>
              <w:left w:val="nil"/>
              <w:bottom w:val="single" w:sz="4" w:space="0" w:color="auto"/>
              <w:right w:val="single" w:sz="4" w:space="0" w:color="auto"/>
            </w:tcBorders>
            <w:shd w:val="clear" w:color="auto" w:fill="auto"/>
            <w:vAlign w:val="center"/>
            <w:hideMark/>
          </w:tcPr>
          <w:p w14:paraId="3AC60D3A" w14:textId="77777777" w:rsidR="00135F1C" w:rsidRPr="00263259" w:rsidRDefault="00135F1C" w:rsidP="00135F1C">
            <w:pPr>
              <w:ind w:firstLine="0"/>
              <w:jc w:val="center"/>
              <w:rPr>
                <w:sz w:val="24"/>
                <w:szCs w:val="24"/>
              </w:rPr>
            </w:pPr>
            <w:r w:rsidRPr="00263259">
              <w:rPr>
                <w:sz w:val="24"/>
                <w:szCs w:val="24"/>
              </w:rPr>
              <w:t>250</w:t>
            </w:r>
          </w:p>
        </w:tc>
        <w:tc>
          <w:tcPr>
            <w:tcW w:w="529" w:type="pct"/>
            <w:tcBorders>
              <w:top w:val="nil"/>
              <w:left w:val="nil"/>
              <w:bottom w:val="single" w:sz="4" w:space="0" w:color="auto"/>
              <w:right w:val="single" w:sz="4" w:space="0" w:color="auto"/>
            </w:tcBorders>
            <w:shd w:val="clear" w:color="auto" w:fill="auto"/>
            <w:vAlign w:val="center"/>
            <w:hideMark/>
          </w:tcPr>
          <w:p w14:paraId="5AF62CC1" w14:textId="77777777" w:rsidR="00135F1C" w:rsidRPr="00263259" w:rsidRDefault="00135F1C" w:rsidP="00135F1C">
            <w:pPr>
              <w:ind w:firstLine="0"/>
              <w:jc w:val="center"/>
              <w:rPr>
                <w:sz w:val="24"/>
                <w:szCs w:val="24"/>
              </w:rPr>
            </w:pPr>
            <w:r w:rsidRPr="00263259">
              <w:rPr>
                <w:sz w:val="24"/>
                <w:szCs w:val="24"/>
              </w:rPr>
              <w:t>122</w:t>
            </w:r>
          </w:p>
        </w:tc>
        <w:tc>
          <w:tcPr>
            <w:tcW w:w="491" w:type="pct"/>
            <w:tcBorders>
              <w:top w:val="nil"/>
              <w:left w:val="nil"/>
              <w:bottom w:val="single" w:sz="4" w:space="0" w:color="auto"/>
              <w:right w:val="single" w:sz="4" w:space="0" w:color="auto"/>
            </w:tcBorders>
            <w:shd w:val="clear" w:color="auto" w:fill="auto"/>
            <w:vAlign w:val="center"/>
            <w:hideMark/>
          </w:tcPr>
          <w:p w14:paraId="311FDB48" w14:textId="77777777" w:rsidR="00135F1C" w:rsidRPr="00263259" w:rsidRDefault="00135F1C" w:rsidP="00135F1C">
            <w:pPr>
              <w:ind w:firstLine="0"/>
              <w:jc w:val="center"/>
              <w:rPr>
                <w:sz w:val="24"/>
                <w:szCs w:val="24"/>
              </w:rPr>
            </w:pPr>
            <w:r w:rsidRPr="00263259">
              <w:rPr>
                <w:sz w:val="24"/>
                <w:szCs w:val="24"/>
              </w:rPr>
              <w:t>964,8</w:t>
            </w:r>
          </w:p>
        </w:tc>
        <w:tc>
          <w:tcPr>
            <w:tcW w:w="491" w:type="pct"/>
            <w:tcBorders>
              <w:top w:val="nil"/>
              <w:left w:val="nil"/>
              <w:bottom w:val="single" w:sz="4" w:space="0" w:color="auto"/>
              <w:right w:val="single" w:sz="4" w:space="0" w:color="auto"/>
            </w:tcBorders>
            <w:shd w:val="clear" w:color="auto" w:fill="auto"/>
            <w:vAlign w:val="center"/>
            <w:hideMark/>
          </w:tcPr>
          <w:p w14:paraId="2E2C139A" w14:textId="77777777" w:rsidR="00135F1C" w:rsidRPr="00263259" w:rsidRDefault="00135F1C" w:rsidP="00135F1C">
            <w:pPr>
              <w:ind w:firstLine="0"/>
              <w:jc w:val="center"/>
              <w:rPr>
                <w:sz w:val="24"/>
                <w:szCs w:val="24"/>
              </w:rPr>
            </w:pPr>
            <w:r w:rsidRPr="00263259">
              <w:rPr>
                <w:sz w:val="24"/>
                <w:szCs w:val="24"/>
              </w:rPr>
              <w:t>31</w:t>
            </w:r>
          </w:p>
        </w:tc>
        <w:tc>
          <w:tcPr>
            <w:tcW w:w="553" w:type="pct"/>
            <w:tcBorders>
              <w:top w:val="nil"/>
              <w:left w:val="nil"/>
              <w:bottom w:val="single" w:sz="4" w:space="0" w:color="auto"/>
              <w:right w:val="single" w:sz="4" w:space="0" w:color="auto"/>
            </w:tcBorders>
            <w:shd w:val="clear" w:color="auto" w:fill="auto"/>
            <w:vAlign w:val="center"/>
            <w:hideMark/>
          </w:tcPr>
          <w:p w14:paraId="6BF8C87E"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58787052"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5B272DC5" w14:textId="77777777" w:rsidR="00135F1C" w:rsidRPr="00263259" w:rsidRDefault="00135F1C" w:rsidP="00135F1C">
            <w:pPr>
              <w:ind w:firstLine="0"/>
              <w:jc w:val="left"/>
              <w:rPr>
                <w:sz w:val="24"/>
                <w:szCs w:val="24"/>
              </w:rPr>
            </w:pPr>
            <w:r w:rsidRPr="00263259">
              <w:rPr>
                <w:sz w:val="24"/>
                <w:szCs w:val="24"/>
              </w:rPr>
              <w:t>3</w:t>
            </w:r>
          </w:p>
        </w:tc>
        <w:tc>
          <w:tcPr>
            <w:tcW w:w="829" w:type="pct"/>
            <w:tcBorders>
              <w:top w:val="nil"/>
              <w:left w:val="nil"/>
              <w:bottom w:val="single" w:sz="4" w:space="0" w:color="auto"/>
              <w:right w:val="single" w:sz="4" w:space="0" w:color="auto"/>
            </w:tcBorders>
            <w:shd w:val="clear" w:color="auto" w:fill="auto"/>
            <w:vAlign w:val="center"/>
            <w:hideMark/>
          </w:tcPr>
          <w:p w14:paraId="0913CA04" w14:textId="77777777" w:rsidR="00135F1C" w:rsidRPr="00263259" w:rsidRDefault="00135F1C" w:rsidP="00135F1C">
            <w:pPr>
              <w:ind w:firstLine="0"/>
              <w:jc w:val="left"/>
              <w:rPr>
                <w:sz w:val="24"/>
                <w:szCs w:val="24"/>
              </w:rPr>
            </w:pPr>
            <w:r w:rsidRPr="00263259">
              <w:rPr>
                <w:sz w:val="24"/>
                <w:szCs w:val="24"/>
              </w:rPr>
              <w:t>город Каргат</w:t>
            </w:r>
          </w:p>
        </w:tc>
        <w:tc>
          <w:tcPr>
            <w:tcW w:w="904" w:type="pct"/>
            <w:tcBorders>
              <w:top w:val="nil"/>
              <w:left w:val="nil"/>
              <w:bottom w:val="single" w:sz="4" w:space="0" w:color="auto"/>
              <w:right w:val="single" w:sz="4" w:space="0" w:color="auto"/>
            </w:tcBorders>
            <w:shd w:val="clear" w:color="auto" w:fill="auto"/>
            <w:vAlign w:val="center"/>
            <w:hideMark/>
          </w:tcPr>
          <w:p w14:paraId="5739C10F" w14:textId="77777777" w:rsidR="00135F1C" w:rsidRPr="00263259" w:rsidRDefault="00135F1C" w:rsidP="00135F1C">
            <w:pPr>
              <w:ind w:firstLine="0"/>
              <w:jc w:val="left"/>
              <w:rPr>
                <w:sz w:val="24"/>
                <w:szCs w:val="24"/>
              </w:rPr>
            </w:pPr>
            <w:r w:rsidRPr="00263259">
              <w:rPr>
                <w:sz w:val="24"/>
                <w:szCs w:val="24"/>
              </w:rPr>
              <w:t>МКДОУ детский сад «Восход»</w:t>
            </w:r>
          </w:p>
        </w:tc>
        <w:tc>
          <w:tcPr>
            <w:tcW w:w="552" w:type="pct"/>
            <w:tcBorders>
              <w:top w:val="nil"/>
              <w:left w:val="nil"/>
              <w:bottom w:val="single" w:sz="4" w:space="0" w:color="auto"/>
              <w:right w:val="single" w:sz="4" w:space="0" w:color="auto"/>
            </w:tcBorders>
            <w:shd w:val="clear" w:color="auto" w:fill="auto"/>
            <w:vAlign w:val="center"/>
            <w:hideMark/>
          </w:tcPr>
          <w:p w14:paraId="5DB052D6" w14:textId="77777777" w:rsidR="00135F1C" w:rsidRPr="00263259" w:rsidRDefault="00135F1C" w:rsidP="00135F1C">
            <w:pPr>
              <w:ind w:firstLine="0"/>
              <w:jc w:val="left"/>
              <w:rPr>
                <w:sz w:val="24"/>
                <w:szCs w:val="24"/>
              </w:rPr>
            </w:pPr>
            <w:r w:rsidRPr="00263259">
              <w:rPr>
                <w:sz w:val="24"/>
                <w:szCs w:val="24"/>
              </w:rPr>
              <w:t>г. Каргат, ул. Советская, 144Б</w:t>
            </w:r>
          </w:p>
        </w:tc>
        <w:tc>
          <w:tcPr>
            <w:tcW w:w="494" w:type="pct"/>
            <w:tcBorders>
              <w:top w:val="nil"/>
              <w:left w:val="nil"/>
              <w:bottom w:val="single" w:sz="4" w:space="0" w:color="auto"/>
              <w:right w:val="single" w:sz="4" w:space="0" w:color="auto"/>
            </w:tcBorders>
            <w:shd w:val="clear" w:color="auto" w:fill="auto"/>
            <w:vAlign w:val="center"/>
            <w:hideMark/>
          </w:tcPr>
          <w:p w14:paraId="5066B548" w14:textId="77777777" w:rsidR="00135F1C" w:rsidRPr="00263259" w:rsidRDefault="00135F1C" w:rsidP="00135F1C">
            <w:pPr>
              <w:ind w:firstLine="0"/>
              <w:jc w:val="center"/>
              <w:rPr>
                <w:sz w:val="24"/>
                <w:szCs w:val="24"/>
              </w:rPr>
            </w:pPr>
            <w:r w:rsidRPr="00263259">
              <w:rPr>
                <w:sz w:val="24"/>
                <w:szCs w:val="24"/>
              </w:rPr>
              <w:t>166</w:t>
            </w:r>
          </w:p>
        </w:tc>
        <w:tc>
          <w:tcPr>
            <w:tcW w:w="529" w:type="pct"/>
            <w:tcBorders>
              <w:top w:val="nil"/>
              <w:left w:val="nil"/>
              <w:bottom w:val="single" w:sz="4" w:space="0" w:color="auto"/>
              <w:right w:val="single" w:sz="4" w:space="0" w:color="auto"/>
            </w:tcBorders>
            <w:shd w:val="clear" w:color="auto" w:fill="auto"/>
            <w:vAlign w:val="center"/>
            <w:hideMark/>
          </w:tcPr>
          <w:p w14:paraId="0F456752" w14:textId="77777777" w:rsidR="00135F1C" w:rsidRPr="00263259" w:rsidRDefault="00135F1C" w:rsidP="00135F1C">
            <w:pPr>
              <w:ind w:firstLine="0"/>
              <w:jc w:val="center"/>
              <w:rPr>
                <w:sz w:val="24"/>
                <w:szCs w:val="24"/>
              </w:rPr>
            </w:pPr>
            <w:r w:rsidRPr="00263259">
              <w:rPr>
                <w:sz w:val="24"/>
                <w:szCs w:val="24"/>
              </w:rPr>
              <w:t>134</w:t>
            </w:r>
          </w:p>
        </w:tc>
        <w:tc>
          <w:tcPr>
            <w:tcW w:w="491" w:type="pct"/>
            <w:tcBorders>
              <w:top w:val="nil"/>
              <w:left w:val="nil"/>
              <w:bottom w:val="single" w:sz="4" w:space="0" w:color="auto"/>
              <w:right w:val="single" w:sz="4" w:space="0" w:color="auto"/>
            </w:tcBorders>
            <w:shd w:val="clear" w:color="auto" w:fill="auto"/>
            <w:vAlign w:val="center"/>
            <w:hideMark/>
          </w:tcPr>
          <w:p w14:paraId="7499784C" w14:textId="77777777" w:rsidR="00135F1C" w:rsidRPr="00263259" w:rsidRDefault="00135F1C" w:rsidP="00135F1C">
            <w:pPr>
              <w:ind w:firstLine="0"/>
              <w:jc w:val="center"/>
              <w:rPr>
                <w:sz w:val="24"/>
                <w:szCs w:val="24"/>
              </w:rPr>
            </w:pPr>
            <w:r w:rsidRPr="00263259">
              <w:rPr>
                <w:sz w:val="24"/>
                <w:szCs w:val="24"/>
              </w:rPr>
              <w:t>810,4</w:t>
            </w:r>
          </w:p>
        </w:tc>
        <w:tc>
          <w:tcPr>
            <w:tcW w:w="491" w:type="pct"/>
            <w:tcBorders>
              <w:top w:val="nil"/>
              <w:left w:val="nil"/>
              <w:bottom w:val="single" w:sz="4" w:space="0" w:color="auto"/>
              <w:right w:val="single" w:sz="4" w:space="0" w:color="auto"/>
            </w:tcBorders>
            <w:shd w:val="clear" w:color="auto" w:fill="auto"/>
            <w:vAlign w:val="center"/>
            <w:hideMark/>
          </w:tcPr>
          <w:p w14:paraId="3EA8EEB3" w14:textId="77777777" w:rsidR="00135F1C" w:rsidRPr="00263259" w:rsidRDefault="00135F1C" w:rsidP="00135F1C">
            <w:pPr>
              <w:ind w:firstLine="0"/>
              <w:jc w:val="center"/>
              <w:rPr>
                <w:sz w:val="24"/>
                <w:szCs w:val="24"/>
              </w:rPr>
            </w:pPr>
            <w:r w:rsidRPr="00263259">
              <w:rPr>
                <w:sz w:val="24"/>
                <w:szCs w:val="24"/>
              </w:rPr>
              <w:t>55</w:t>
            </w:r>
          </w:p>
        </w:tc>
        <w:tc>
          <w:tcPr>
            <w:tcW w:w="553" w:type="pct"/>
            <w:tcBorders>
              <w:top w:val="nil"/>
              <w:left w:val="nil"/>
              <w:bottom w:val="single" w:sz="4" w:space="0" w:color="auto"/>
              <w:right w:val="single" w:sz="4" w:space="0" w:color="auto"/>
            </w:tcBorders>
            <w:shd w:val="clear" w:color="auto" w:fill="auto"/>
            <w:vAlign w:val="center"/>
            <w:hideMark/>
          </w:tcPr>
          <w:p w14:paraId="71DA22DD"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7C7E1076"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1F79D355" w14:textId="77777777" w:rsidR="00135F1C" w:rsidRPr="00263259" w:rsidRDefault="00135F1C" w:rsidP="00135F1C">
            <w:pPr>
              <w:ind w:firstLine="0"/>
              <w:jc w:val="left"/>
              <w:rPr>
                <w:sz w:val="24"/>
                <w:szCs w:val="24"/>
              </w:rPr>
            </w:pPr>
            <w:r w:rsidRPr="00263259">
              <w:rPr>
                <w:sz w:val="24"/>
                <w:szCs w:val="24"/>
              </w:rPr>
              <w:t>4</w:t>
            </w:r>
          </w:p>
        </w:tc>
        <w:tc>
          <w:tcPr>
            <w:tcW w:w="829" w:type="pct"/>
            <w:tcBorders>
              <w:top w:val="nil"/>
              <w:left w:val="nil"/>
              <w:bottom w:val="single" w:sz="4" w:space="0" w:color="auto"/>
              <w:right w:val="single" w:sz="4" w:space="0" w:color="auto"/>
            </w:tcBorders>
            <w:shd w:val="clear" w:color="auto" w:fill="auto"/>
            <w:vAlign w:val="center"/>
            <w:hideMark/>
          </w:tcPr>
          <w:p w14:paraId="1FAD19AE" w14:textId="77777777" w:rsidR="00135F1C" w:rsidRPr="00263259" w:rsidRDefault="00135F1C" w:rsidP="00135F1C">
            <w:pPr>
              <w:ind w:firstLine="0"/>
              <w:jc w:val="left"/>
              <w:rPr>
                <w:sz w:val="24"/>
                <w:szCs w:val="24"/>
              </w:rPr>
            </w:pPr>
            <w:r w:rsidRPr="00263259">
              <w:rPr>
                <w:sz w:val="24"/>
                <w:szCs w:val="24"/>
              </w:rPr>
              <w:t>город Каргат</w:t>
            </w:r>
          </w:p>
        </w:tc>
        <w:tc>
          <w:tcPr>
            <w:tcW w:w="904" w:type="pct"/>
            <w:tcBorders>
              <w:top w:val="nil"/>
              <w:left w:val="nil"/>
              <w:bottom w:val="single" w:sz="4" w:space="0" w:color="auto"/>
              <w:right w:val="single" w:sz="4" w:space="0" w:color="auto"/>
            </w:tcBorders>
            <w:shd w:val="clear" w:color="auto" w:fill="auto"/>
            <w:vAlign w:val="center"/>
            <w:hideMark/>
          </w:tcPr>
          <w:p w14:paraId="4EBEEBB9" w14:textId="77777777" w:rsidR="00135F1C" w:rsidRPr="00263259" w:rsidRDefault="00135F1C" w:rsidP="00135F1C">
            <w:pPr>
              <w:ind w:firstLine="0"/>
              <w:jc w:val="left"/>
              <w:rPr>
                <w:sz w:val="24"/>
                <w:szCs w:val="24"/>
              </w:rPr>
            </w:pPr>
            <w:r w:rsidRPr="00263259">
              <w:rPr>
                <w:sz w:val="24"/>
                <w:szCs w:val="24"/>
              </w:rPr>
              <w:t>МКДОУ детский сад «Радуга»</w:t>
            </w:r>
          </w:p>
        </w:tc>
        <w:tc>
          <w:tcPr>
            <w:tcW w:w="552" w:type="pct"/>
            <w:tcBorders>
              <w:top w:val="nil"/>
              <w:left w:val="nil"/>
              <w:bottom w:val="single" w:sz="4" w:space="0" w:color="auto"/>
              <w:right w:val="single" w:sz="4" w:space="0" w:color="auto"/>
            </w:tcBorders>
            <w:shd w:val="clear" w:color="auto" w:fill="auto"/>
            <w:vAlign w:val="center"/>
            <w:hideMark/>
          </w:tcPr>
          <w:p w14:paraId="0D65E4F0" w14:textId="77777777" w:rsidR="00135F1C" w:rsidRPr="00263259" w:rsidRDefault="00135F1C" w:rsidP="00135F1C">
            <w:pPr>
              <w:ind w:firstLine="0"/>
              <w:jc w:val="left"/>
              <w:rPr>
                <w:sz w:val="24"/>
                <w:szCs w:val="24"/>
              </w:rPr>
            </w:pPr>
            <w:r w:rsidRPr="00263259">
              <w:rPr>
                <w:sz w:val="24"/>
                <w:szCs w:val="24"/>
              </w:rPr>
              <w:t>г. Каргат, ул. Воровского, 99</w:t>
            </w:r>
          </w:p>
        </w:tc>
        <w:tc>
          <w:tcPr>
            <w:tcW w:w="494" w:type="pct"/>
            <w:tcBorders>
              <w:top w:val="nil"/>
              <w:left w:val="nil"/>
              <w:bottom w:val="single" w:sz="4" w:space="0" w:color="auto"/>
              <w:right w:val="single" w:sz="4" w:space="0" w:color="auto"/>
            </w:tcBorders>
            <w:shd w:val="clear" w:color="auto" w:fill="auto"/>
            <w:vAlign w:val="center"/>
            <w:hideMark/>
          </w:tcPr>
          <w:p w14:paraId="190C7EAA" w14:textId="77777777" w:rsidR="00135F1C" w:rsidRPr="00263259" w:rsidRDefault="00135F1C" w:rsidP="00135F1C">
            <w:pPr>
              <w:ind w:firstLine="0"/>
              <w:jc w:val="center"/>
              <w:rPr>
                <w:sz w:val="24"/>
                <w:szCs w:val="24"/>
              </w:rPr>
            </w:pPr>
            <w:r w:rsidRPr="00263259">
              <w:rPr>
                <w:sz w:val="24"/>
                <w:szCs w:val="24"/>
              </w:rPr>
              <w:t>30</w:t>
            </w:r>
          </w:p>
        </w:tc>
        <w:tc>
          <w:tcPr>
            <w:tcW w:w="529" w:type="pct"/>
            <w:tcBorders>
              <w:top w:val="nil"/>
              <w:left w:val="nil"/>
              <w:bottom w:val="single" w:sz="4" w:space="0" w:color="auto"/>
              <w:right w:val="single" w:sz="4" w:space="0" w:color="auto"/>
            </w:tcBorders>
            <w:shd w:val="clear" w:color="auto" w:fill="auto"/>
            <w:vAlign w:val="center"/>
            <w:hideMark/>
          </w:tcPr>
          <w:p w14:paraId="0F64116F" w14:textId="77777777" w:rsidR="00135F1C" w:rsidRPr="00263259" w:rsidRDefault="00135F1C" w:rsidP="00135F1C">
            <w:pPr>
              <w:ind w:firstLine="0"/>
              <w:jc w:val="center"/>
              <w:rPr>
                <w:sz w:val="24"/>
                <w:szCs w:val="24"/>
              </w:rPr>
            </w:pPr>
            <w:r w:rsidRPr="00263259">
              <w:rPr>
                <w:sz w:val="24"/>
                <w:szCs w:val="24"/>
              </w:rPr>
              <w:t>21</w:t>
            </w:r>
          </w:p>
        </w:tc>
        <w:tc>
          <w:tcPr>
            <w:tcW w:w="491" w:type="pct"/>
            <w:tcBorders>
              <w:top w:val="nil"/>
              <w:left w:val="nil"/>
              <w:bottom w:val="single" w:sz="4" w:space="0" w:color="auto"/>
              <w:right w:val="single" w:sz="4" w:space="0" w:color="auto"/>
            </w:tcBorders>
            <w:shd w:val="clear" w:color="auto" w:fill="auto"/>
            <w:vAlign w:val="center"/>
            <w:hideMark/>
          </w:tcPr>
          <w:p w14:paraId="0CFD825B" w14:textId="77777777" w:rsidR="00135F1C" w:rsidRPr="00263259" w:rsidRDefault="00135F1C" w:rsidP="00135F1C">
            <w:pPr>
              <w:ind w:firstLine="0"/>
              <w:jc w:val="center"/>
              <w:rPr>
                <w:sz w:val="24"/>
                <w:szCs w:val="24"/>
              </w:rPr>
            </w:pPr>
            <w:r w:rsidRPr="00263259">
              <w:rPr>
                <w:sz w:val="24"/>
                <w:szCs w:val="24"/>
              </w:rPr>
              <w:t>393,1</w:t>
            </w:r>
          </w:p>
        </w:tc>
        <w:tc>
          <w:tcPr>
            <w:tcW w:w="491" w:type="pct"/>
            <w:tcBorders>
              <w:top w:val="nil"/>
              <w:left w:val="nil"/>
              <w:bottom w:val="single" w:sz="4" w:space="0" w:color="auto"/>
              <w:right w:val="single" w:sz="4" w:space="0" w:color="auto"/>
            </w:tcBorders>
            <w:shd w:val="clear" w:color="auto" w:fill="auto"/>
            <w:vAlign w:val="center"/>
            <w:hideMark/>
          </w:tcPr>
          <w:p w14:paraId="747E84EB" w14:textId="77777777" w:rsidR="00135F1C" w:rsidRPr="00263259" w:rsidRDefault="00135F1C" w:rsidP="00135F1C">
            <w:pPr>
              <w:ind w:firstLine="0"/>
              <w:jc w:val="center"/>
              <w:rPr>
                <w:sz w:val="24"/>
                <w:szCs w:val="24"/>
              </w:rPr>
            </w:pPr>
            <w:r w:rsidRPr="00263259">
              <w:rPr>
                <w:sz w:val="24"/>
                <w:szCs w:val="24"/>
              </w:rPr>
              <w:t>18</w:t>
            </w:r>
          </w:p>
        </w:tc>
        <w:tc>
          <w:tcPr>
            <w:tcW w:w="553" w:type="pct"/>
            <w:tcBorders>
              <w:top w:val="nil"/>
              <w:left w:val="nil"/>
              <w:bottom w:val="single" w:sz="4" w:space="0" w:color="auto"/>
              <w:right w:val="single" w:sz="4" w:space="0" w:color="auto"/>
            </w:tcBorders>
            <w:shd w:val="clear" w:color="auto" w:fill="auto"/>
            <w:vAlign w:val="center"/>
            <w:hideMark/>
          </w:tcPr>
          <w:p w14:paraId="34BE1D7D"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0ECE06D2"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0B4A66B9" w14:textId="77777777" w:rsidR="00135F1C" w:rsidRPr="00263259" w:rsidRDefault="00135F1C" w:rsidP="00135F1C">
            <w:pPr>
              <w:ind w:firstLine="0"/>
              <w:jc w:val="left"/>
              <w:rPr>
                <w:sz w:val="24"/>
                <w:szCs w:val="24"/>
              </w:rPr>
            </w:pPr>
            <w:r w:rsidRPr="00263259">
              <w:rPr>
                <w:sz w:val="24"/>
                <w:szCs w:val="24"/>
              </w:rPr>
              <w:t>5</w:t>
            </w:r>
          </w:p>
        </w:tc>
        <w:tc>
          <w:tcPr>
            <w:tcW w:w="829" w:type="pct"/>
            <w:tcBorders>
              <w:top w:val="nil"/>
              <w:left w:val="nil"/>
              <w:bottom w:val="single" w:sz="4" w:space="0" w:color="auto"/>
              <w:right w:val="single" w:sz="4" w:space="0" w:color="auto"/>
            </w:tcBorders>
            <w:shd w:val="clear" w:color="auto" w:fill="auto"/>
            <w:vAlign w:val="center"/>
            <w:hideMark/>
          </w:tcPr>
          <w:p w14:paraId="40537164"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904" w:type="pct"/>
            <w:tcBorders>
              <w:top w:val="nil"/>
              <w:left w:val="nil"/>
              <w:bottom w:val="single" w:sz="4" w:space="0" w:color="auto"/>
              <w:right w:val="single" w:sz="4" w:space="0" w:color="auto"/>
            </w:tcBorders>
            <w:shd w:val="clear" w:color="auto" w:fill="auto"/>
            <w:vAlign w:val="center"/>
            <w:hideMark/>
          </w:tcPr>
          <w:p w14:paraId="5C31ED48" w14:textId="77777777" w:rsidR="00135F1C" w:rsidRPr="00263259" w:rsidRDefault="00135F1C" w:rsidP="00135F1C">
            <w:pPr>
              <w:ind w:firstLine="0"/>
              <w:jc w:val="left"/>
              <w:rPr>
                <w:sz w:val="24"/>
                <w:szCs w:val="24"/>
              </w:rPr>
            </w:pPr>
            <w:r w:rsidRPr="00263259">
              <w:rPr>
                <w:sz w:val="24"/>
                <w:szCs w:val="24"/>
              </w:rPr>
              <w:t>МКОУ Алабугинская ОШ (дошкольная группа)</w:t>
            </w:r>
          </w:p>
        </w:tc>
        <w:tc>
          <w:tcPr>
            <w:tcW w:w="552" w:type="pct"/>
            <w:tcBorders>
              <w:top w:val="nil"/>
              <w:left w:val="nil"/>
              <w:bottom w:val="single" w:sz="4" w:space="0" w:color="auto"/>
              <w:right w:val="single" w:sz="4" w:space="0" w:color="auto"/>
            </w:tcBorders>
            <w:shd w:val="clear" w:color="auto" w:fill="auto"/>
            <w:vAlign w:val="center"/>
            <w:hideMark/>
          </w:tcPr>
          <w:p w14:paraId="0268C8D7" w14:textId="77777777" w:rsidR="00135F1C" w:rsidRPr="00263259" w:rsidRDefault="00135F1C" w:rsidP="00135F1C">
            <w:pPr>
              <w:ind w:firstLine="0"/>
              <w:jc w:val="left"/>
              <w:rPr>
                <w:sz w:val="24"/>
                <w:szCs w:val="24"/>
              </w:rPr>
            </w:pPr>
            <w:r w:rsidRPr="00263259">
              <w:rPr>
                <w:sz w:val="24"/>
                <w:szCs w:val="24"/>
              </w:rPr>
              <w:t>д. Алабуга, ул. Тамбовская, 19</w:t>
            </w:r>
          </w:p>
        </w:tc>
        <w:tc>
          <w:tcPr>
            <w:tcW w:w="494" w:type="pct"/>
            <w:tcBorders>
              <w:top w:val="nil"/>
              <w:left w:val="nil"/>
              <w:bottom w:val="single" w:sz="4" w:space="0" w:color="auto"/>
              <w:right w:val="single" w:sz="4" w:space="0" w:color="auto"/>
            </w:tcBorders>
            <w:shd w:val="clear" w:color="auto" w:fill="auto"/>
            <w:vAlign w:val="center"/>
            <w:hideMark/>
          </w:tcPr>
          <w:p w14:paraId="08ED7FE1" w14:textId="77777777" w:rsidR="00135F1C" w:rsidRPr="00263259" w:rsidRDefault="00135F1C" w:rsidP="00135F1C">
            <w:pPr>
              <w:ind w:firstLine="0"/>
              <w:jc w:val="center"/>
              <w:rPr>
                <w:sz w:val="24"/>
                <w:szCs w:val="24"/>
              </w:rPr>
            </w:pPr>
            <w:r w:rsidRPr="00263259">
              <w:rPr>
                <w:sz w:val="24"/>
                <w:szCs w:val="24"/>
              </w:rPr>
              <w:t>15</w:t>
            </w:r>
          </w:p>
        </w:tc>
        <w:tc>
          <w:tcPr>
            <w:tcW w:w="529" w:type="pct"/>
            <w:tcBorders>
              <w:top w:val="nil"/>
              <w:left w:val="nil"/>
              <w:bottom w:val="single" w:sz="4" w:space="0" w:color="auto"/>
              <w:right w:val="single" w:sz="4" w:space="0" w:color="auto"/>
            </w:tcBorders>
            <w:shd w:val="clear" w:color="auto" w:fill="auto"/>
            <w:vAlign w:val="center"/>
            <w:hideMark/>
          </w:tcPr>
          <w:p w14:paraId="1A4F8ED2" w14:textId="77777777" w:rsidR="00135F1C" w:rsidRPr="00263259" w:rsidRDefault="00135F1C" w:rsidP="00135F1C">
            <w:pPr>
              <w:ind w:firstLine="0"/>
              <w:jc w:val="center"/>
              <w:rPr>
                <w:sz w:val="24"/>
                <w:szCs w:val="24"/>
              </w:rPr>
            </w:pPr>
            <w:r w:rsidRPr="00263259">
              <w:rPr>
                <w:sz w:val="24"/>
                <w:szCs w:val="24"/>
              </w:rPr>
              <w:t>5</w:t>
            </w:r>
          </w:p>
        </w:tc>
        <w:tc>
          <w:tcPr>
            <w:tcW w:w="491" w:type="pct"/>
            <w:tcBorders>
              <w:top w:val="nil"/>
              <w:left w:val="nil"/>
              <w:bottom w:val="single" w:sz="4" w:space="0" w:color="auto"/>
              <w:right w:val="single" w:sz="4" w:space="0" w:color="auto"/>
            </w:tcBorders>
            <w:shd w:val="clear" w:color="auto" w:fill="auto"/>
            <w:vAlign w:val="center"/>
            <w:hideMark/>
          </w:tcPr>
          <w:p w14:paraId="7926BB9C" w14:textId="77777777" w:rsidR="00135F1C" w:rsidRPr="00263259" w:rsidRDefault="00135F1C" w:rsidP="00135F1C">
            <w:pPr>
              <w:ind w:firstLine="0"/>
              <w:jc w:val="center"/>
              <w:rPr>
                <w:sz w:val="24"/>
                <w:szCs w:val="24"/>
              </w:rPr>
            </w:pPr>
            <w:r w:rsidRPr="00263259">
              <w:rPr>
                <w:sz w:val="24"/>
                <w:szCs w:val="24"/>
              </w:rPr>
              <w:t>258,7</w:t>
            </w:r>
          </w:p>
        </w:tc>
        <w:tc>
          <w:tcPr>
            <w:tcW w:w="491" w:type="pct"/>
            <w:tcBorders>
              <w:top w:val="nil"/>
              <w:left w:val="nil"/>
              <w:bottom w:val="single" w:sz="4" w:space="0" w:color="auto"/>
              <w:right w:val="single" w:sz="4" w:space="0" w:color="auto"/>
            </w:tcBorders>
            <w:shd w:val="clear" w:color="auto" w:fill="auto"/>
            <w:vAlign w:val="center"/>
            <w:hideMark/>
          </w:tcPr>
          <w:p w14:paraId="5DF83C81" w14:textId="77777777" w:rsidR="00135F1C" w:rsidRPr="00263259" w:rsidRDefault="00135F1C" w:rsidP="00135F1C">
            <w:pPr>
              <w:ind w:firstLine="0"/>
              <w:jc w:val="center"/>
              <w:rPr>
                <w:sz w:val="24"/>
                <w:szCs w:val="24"/>
              </w:rPr>
            </w:pPr>
            <w:r w:rsidRPr="00263259">
              <w:rPr>
                <w:sz w:val="24"/>
                <w:szCs w:val="24"/>
              </w:rPr>
              <w:t>9</w:t>
            </w:r>
          </w:p>
        </w:tc>
        <w:tc>
          <w:tcPr>
            <w:tcW w:w="553" w:type="pct"/>
            <w:tcBorders>
              <w:top w:val="nil"/>
              <w:left w:val="nil"/>
              <w:bottom w:val="single" w:sz="4" w:space="0" w:color="auto"/>
              <w:right w:val="single" w:sz="4" w:space="0" w:color="auto"/>
            </w:tcBorders>
            <w:shd w:val="clear" w:color="auto" w:fill="auto"/>
            <w:vAlign w:val="center"/>
            <w:hideMark/>
          </w:tcPr>
          <w:p w14:paraId="17360798"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6A3DCDEF"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10E86D66" w14:textId="77777777" w:rsidR="00135F1C" w:rsidRPr="00263259" w:rsidRDefault="00135F1C" w:rsidP="00135F1C">
            <w:pPr>
              <w:ind w:firstLine="0"/>
              <w:jc w:val="left"/>
              <w:rPr>
                <w:sz w:val="24"/>
                <w:szCs w:val="24"/>
              </w:rPr>
            </w:pPr>
            <w:r w:rsidRPr="00263259">
              <w:rPr>
                <w:sz w:val="24"/>
                <w:szCs w:val="24"/>
              </w:rPr>
              <w:t>6</w:t>
            </w:r>
          </w:p>
        </w:tc>
        <w:tc>
          <w:tcPr>
            <w:tcW w:w="829" w:type="pct"/>
            <w:tcBorders>
              <w:top w:val="nil"/>
              <w:left w:val="nil"/>
              <w:bottom w:val="single" w:sz="4" w:space="0" w:color="auto"/>
              <w:right w:val="single" w:sz="4" w:space="0" w:color="auto"/>
            </w:tcBorders>
            <w:shd w:val="clear" w:color="auto" w:fill="auto"/>
            <w:vAlign w:val="center"/>
            <w:hideMark/>
          </w:tcPr>
          <w:p w14:paraId="3FB9A3FE"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904" w:type="pct"/>
            <w:tcBorders>
              <w:top w:val="nil"/>
              <w:left w:val="nil"/>
              <w:bottom w:val="single" w:sz="4" w:space="0" w:color="auto"/>
              <w:right w:val="single" w:sz="4" w:space="0" w:color="auto"/>
            </w:tcBorders>
            <w:shd w:val="clear" w:color="auto" w:fill="auto"/>
            <w:vAlign w:val="center"/>
            <w:hideMark/>
          </w:tcPr>
          <w:p w14:paraId="4FD51B1E" w14:textId="77777777" w:rsidR="00135F1C" w:rsidRPr="00263259" w:rsidRDefault="00135F1C" w:rsidP="00135F1C">
            <w:pPr>
              <w:ind w:firstLine="0"/>
              <w:jc w:val="left"/>
              <w:rPr>
                <w:sz w:val="24"/>
                <w:szCs w:val="24"/>
              </w:rPr>
            </w:pPr>
            <w:r w:rsidRPr="00263259">
              <w:rPr>
                <w:sz w:val="24"/>
                <w:szCs w:val="24"/>
              </w:rPr>
              <w:t>МКДОУ Мамонтовский детский сад</w:t>
            </w:r>
          </w:p>
        </w:tc>
        <w:tc>
          <w:tcPr>
            <w:tcW w:w="552" w:type="pct"/>
            <w:tcBorders>
              <w:top w:val="nil"/>
              <w:left w:val="nil"/>
              <w:bottom w:val="single" w:sz="4" w:space="0" w:color="auto"/>
              <w:right w:val="single" w:sz="4" w:space="0" w:color="auto"/>
            </w:tcBorders>
            <w:shd w:val="clear" w:color="auto" w:fill="auto"/>
            <w:vAlign w:val="center"/>
            <w:hideMark/>
          </w:tcPr>
          <w:p w14:paraId="3D7E318E" w14:textId="77777777" w:rsidR="00135F1C" w:rsidRPr="00263259" w:rsidRDefault="00135F1C" w:rsidP="00135F1C">
            <w:pPr>
              <w:ind w:firstLine="0"/>
              <w:jc w:val="left"/>
              <w:rPr>
                <w:sz w:val="24"/>
                <w:szCs w:val="24"/>
              </w:rPr>
            </w:pPr>
            <w:r w:rsidRPr="00263259">
              <w:rPr>
                <w:sz w:val="24"/>
                <w:szCs w:val="24"/>
              </w:rPr>
              <w:t>с. Мамонтовое, ул. Электриков, 6</w:t>
            </w:r>
          </w:p>
        </w:tc>
        <w:tc>
          <w:tcPr>
            <w:tcW w:w="494" w:type="pct"/>
            <w:tcBorders>
              <w:top w:val="nil"/>
              <w:left w:val="nil"/>
              <w:bottom w:val="single" w:sz="4" w:space="0" w:color="auto"/>
              <w:right w:val="single" w:sz="4" w:space="0" w:color="auto"/>
            </w:tcBorders>
            <w:shd w:val="clear" w:color="auto" w:fill="auto"/>
            <w:vAlign w:val="center"/>
            <w:hideMark/>
          </w:tcPr>
          <w:p w14:paraId="2D3FDE64" w14:textId="77777777" w:rsidR="00135F1C" w:rsidRPr="00263259" w:rsidRDefault="00135F1C" w:rsidP="00135F1C">
            <w:pPr>
              <w:ind w:firstLine="0"/>
              <w:jc w:val="center"/>
              <w:rPr>
                <w:sz w:val="24"/>
                <w:szCs w:val="24"/>
              </w:rPr>
            </w:pPr>
            <w:r w:rsidRPr="00263259">
              <w:rPr>
                <w:sz w:val="24"/>
                <w:szCs w:val="24"/>
              </w:rPr>
              <w:t>20</w:t>
            </w:r>
          </w:p>
        </w:tc>
        <w:tc>
          <w:tcPr>
            <w:tcW w:w="529" w:type="pct"/>
            <w:tcBorders>
              <w:top w:val="nil"/>
              <w:left w:val="nil"/>
              <w:bottom w:val="single" w:sz="4" w:space="0" w:color="auto"/>
              <w:right w:val="single" w:sz="4" w:space="0" w:color="auto"/>
            </w:tcBorders>
            <w:shd w:val="clear" w:color="auto" w:fill="auto"/>
            <w:vAlign w:val="center"/>
            <w:hideMark/>
          </w:tcPr>
          <w:p w14:paraId="064378F3" w14:textId="77777777" w:rsidR="00135F1C" w:rsidRPr="00263259" w:rsidRDefault="00135F1C" w:rsidP="00135F1C">
            <w:pPr>
              <w:ind w:firstLine="0"/>
              <w:jc w:val="center"/>
              <w:rPr>
                <w:sz w:val="24"/>
                <w:szCs w:val="24"/>
              </w:rPr>
            </w:pPr>
            <w:r w:rsidRPr="00263259">
              <w:rPr>
                <w:sz w:val="24"/>
                <w:szCs w:val="24"/>
              </w:rPr>
              <w:t>11</w:t>
            </w:r>
          </w:p>
        </w:tc>
        <w:tc>
          <w:tcPr>
            <w:tcW w:w="491" w:type="pct"/>
            <w:tcBorders>
              <w:top w:val="nil"/>
              <w:left w:val="nil"/>
              <w:bottom w:val="single" w:sz="4" w:space="0" w:color="auto"/>
              <w:right w:val="single" w:sz="4" w:space="0" w:color="auto"/>
            </w:tcBorders>
            <w:shd w:val="clear" w:color="auto" w:fill="auto"/>
            <w:vAlign w:val="center"/>
            <w:hideMark/>
          </w:tcPr>
          <w:p w14:paraId="6583B4DA" w14:textId="77777777" w:rsidR="00135F1C" w:rsidRPr="00263259" w:rsidRDefault="00135F1C" w:rsidP="00135F1C">
            <w:pPr>
              <w:ind w:firstLine="0"/>
              <w:jc w:val="center"/>
              <w:rPr>
                <w:sz w:val="24"/>
                <w:szCs w:val="24"/>
              </w:rPr>
            </w:pPr>
            <w:r w:rsidRPr="00263259">
              <w:rPr>
                <w:sz w:val="24"/>
                <w:szCs w:val="24"/>
              </w:rPr>
              <w:t>203,7</w:t>
            </w:r>
          </w:p>
        </w:tc>
        <w:tc>
          <w:tcPr>
            <w:tcW w:w="491" w:type="pct"/>
            <w:tcBorders>
              <w:top w:val="nil"/>
              <w:left w:val="nil"/>
              <w:bottom w:val="single" w:sz="4" w:space="0" w:color="auto"/>
              <w:right w:val="single" w:sz="4" w:space="0" w:color="auto"/>
            </w:tcBorders>
            <w:shd w:val="clear" w:color="auto" w:fill="auto"/>
            <w:vAlign w:val="center"/>
            <w:hideMark/>
          </w:tcPr>
          <w:p w14:paraId="08BE0057" w14:textId="77777777" w:rsidR="00135F1C" w:rsidRPr="00263259" w:rsidRDefault="00135F1C" w:rsidP="00135F1C">
            <w:pPr>
              <w:ind w:firstLine="0"/>
              <w:jc w:val="center"/>
              <w:rPr>
                <w:sz w:val="24"/>
                <w:szCs w:val="24"/>
              </w:rPr>
            </w:pPr>
            <w:r w:rsidRPr="00263259">
              <w:rPr>
                <w:sz w:val="24"/>
                <w:szCs w:val="24"/>
              </w:rPr>
              <w:t>11,5</w:t>
            </w:r>
          </w:p>
        </w:tc>
        <w:tc>
          <w:tcPr>
            <w:tcW w:w="553" w:type="pct"/>
            <w:tcBorders>
              <w:top w:val="nil"/>
              <w:left w:val="nil"/>
              <w:bottom w:val="single" w:sz="4" w:space="0" w:color="auto"/>
              <w:right w:val="single" w:sz="4" w:space="0" w:color="auto"/>
            </w:tcBorders>
            <w:shd w:val="clear" w:color="auto" w:fill="auto"/>
            <w:vAlign w:val="center"/>
            <w:hideMark/>
          </w:tcPr>
          <w:p w14:paraId="7C1FC7B8" w14:textId="77777777" w:rsidR="00135F1C" w:rsidRPr="00263259" w:rsidRDefault="00135F1C" w:rsidP="00135F1C">
            <w:pPr>
              <w:ind w:firstLine="0"/>
              <w:jc w:val="left"/>
              <w:rPr>
                <w:sz w:val="24"/>
                <w:szCs w:val="24"/>
              </w:rPr>
            </w:pPr>
            <w:r w:rsidRPr="00263259">
              <w:rPr>
                <w:sz w:val="24"/>
                <w:szCs w:val="24"/>
              </w:rPr>
              <w:t>ограждение (забор), капитальный ремонт</w:t>
            </w:r>
          </w:p>
        </w:tc>
      </w:tr>
      <w:tr w:rsidR="00263259" w:rsidRPr="00263259" w14:paraId="28C90171"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60123FD6" w14:textId="77777777" w:rsidR="00135F1C" w:rsidRPr="00263259" w:rsidRDefault="00135F1C" w:rsidP="00135F1C">
            <w:pPr>
              <w:ind w:firstLine="0"/>
              <w:jc w:val="left"/>
              <w:rPr>
                <w:sz w:val="24"/>
                <w:szCs w:val="24"/>
              </w:rPr>
            </w:pPr>
            <w:r w:rsidRPr="00263259">
              <w:rPr>
                <w:sz w:val="24"/>
                <w:szCs w:val="24"/>
              </w:rPr>
              <w:t>7</w:t>
            </w:r>
          </w:p>
        </w:tc>
        <w:tc>
          <w:tcPr>
            <w:tcW w:w="829" w:type="pct"/>
            <w:tcBorders>
              <w:top w:val="nil"/>
              <w:left w:val="nil"/>
              <w:bottom w:val="single" w:sz="4" w:space="0" w:color="auto"/>
              <w:right w:val="single" w:sz="4" w:space="0" w:color="auto"/>
            </w:tcBorders>
            <w:shd w:val="clear" w:color="auto" w:fill="auto"/>
            <w:vAlign w:val="center"/>
            <w:hideMark/>
          </w:tcPr>
          <w:p w14:paraId="3727D1CE" w14:textId="77777777" w:rsidR="00135F1C" w:rsidRPr="00263259" w:rsidRDefault="00135F1C" w:rsidP="00135F1C">
            <w:pPr>
              <w:ind w:firstLine="0"/>
              <w:jc w:val="left"/>
              <w:rPr>
                <w:sz w:val="24"/>
                <w:szCs w:val="24"/>
              </w:rPr>
            </w:pPr>
            <w:r w:rsidRPr="00263259">
              <w:rPr>
                <w:sz w:val="24"/>
                <w:szCs w:val="24"/>
              </w:rPr>
              <w:t>Беркутовский сельсовет</w:t>
            </w:r>
          </w:p>
        </w:tc>
        <w:tc>
          <w:tcPr>
            <w:tcW w:w="904" w:type="pct"/>
            <w:tcBorders>
              <w:top w:val="nil"/>
              <w:left w:val="nil"/>
              <w:bottom w:val="single" w:sz="4" w:space="0" w:color="auto"/>
              <w:right w:val="single" w:sz="4" w:space="0" w:color="auto"/>
            </w:tcBorders>
            <w:shd w:val="clear" w:color="auto" w:fill="auto"/>
            <w:vAlign w:val="center"/>
            <w:hideMark/>
          </w:tcPr>
          <w:p w14:paraId="0DA8963E" w14:textId="77777777" w:rsidR="00135F1C" w:rsidRPr="00263259" w:rsidRDefault="00135F1C" w:rsidP="00135F1C">
            <w:pPr>
              <w:ind w:firstLine="0"/>
              <w:jc w:val="left"/>
              <w:rPr>
                <w:sz w:val="24"/>
                <w:szCs w:val="24"/>
              </w:rPr>
            </w:pPr>
            <w:r w:rsidRPr="00263259">
              <w:rPr>
                <w:sz w:val="24"/>
                <w:szCs w:val="24"/>
              </w:rPr>
              <w:t>МКДОУ детский сад «Солнышко»</w:t>
            </w:r>
          </w:p>
        </w:tc>
        <w:tc>
          <w:tcPr>
            <w:tcW w:w="552" w:type="pct"/>
            <w:tcBorders>
              <w:top w:val="nil"/>
              <w:left w:val="nil"/>
              <w:bottom w:val="single" w:sz="4" w:space="0" w:color="auto"/>
              <w:right w:val="single" w:sz="4" w:space="0" w:color="auto"/>
            </w:tcBorders>
            <w:shd w:val="clear" w:color="auto" w:fill="auto"/>
            <w:vAlign w:val="center"/>
            <w:hideMark/>
          </w:tcPr>
          <w:p w14:paraId="17988A2A" w14:textId="77777777" w:rsidR="00135F1C" w:rsidRPr="00263259" w:rsidRDefault="00135F1C" w:rsidP="00135F1C">
            <w:pPr>
              <w:ind w:firstLine="0"/>
              <w:jc w:val="left"/>
              <w:rPr>
                <w:sz w:val="24"/>
                <w:szCs w:val="24"/>
              </w:rPr>
            </w:pPr>
            <w:r w:rsidRPr="00263259">
              <w:rPr>
                <w:sz w:val="24"/>
                <w:szCs w:val="24"/>
              </w:rPr>
              <w:t>с. Набережное, ул. Школьная, 19/1</w:t>
            </w:r>
          </w:p>
        </w:tc>
        <w:tc>
          <w:tcPr>
            <w:tcW w:w="494" w:type="pct"/>
            <w:tcBorders>
              <w:top w:val="nil"/>
              <w:left w:val="nil"/>
              <w:bottom w:val="single" w:sz="4" w:space="0" w:color="auto"/>
              <w:right w:val="single" w:sz="4" w:space="0" w:color="auto"/>
            </w:tcBorders>
            <w:shd w:val="clear" w:color="auto" w:fill="auto"/>
            <w:vAlign w:val="center"/>
            <w:hideMark/>
          </w:tcPr>
          <w:p w14:paraId="51F9253A" w14:textId="77777777" w:rsidR="00135F1C" w:rsidRPr="00263259" w:rsidRDefault="00135F1C" w:rsidP="00135F1C">
            <w:pPr>
              <w:ind w:firstLine="0"/>
              <w:jc w:val="center"/>
              <w:rPr>
                <w:sz w:val="24"/>
                <w:szCs w:val="24"/>
              </w:rPr>
            </w:pPr>
            <w:r w:rsidRPr="00263259">
              <w:rPr>
                <w:sz w:val="24"/>
                <w:szCs w:val="24"/>
              </w:rPr>
              <w:t>110</w:t>
            </w:r>
          </w:p>
        </w:tc>
        <w:tc>
          <w:tcPr>
            <w:tcW w:w="529" w:type="pct"/>
            <w:tcBorders>
              <w:top w:val="nil"/>
              <w:left w:val="nil"/>
              <w:bottom w:val="single" w:sz="4" w:space="0" w:color="auto"/>
              <w:right w:val="single" w:sz="4" w:space="0" w:color="auto"/>
            </w:tcBorders>
            <w:shd w:val="clear" w:color="auto" w:fill="auto"/>
            <w:vAlign w:val="center"/>
            <w:hideMark/>
          </w:tcPr>
          <w:p w14:paraId="5E161635" w14:textId="77777777" w:rsidR="00135F1C" w:rsidRPr="00263259" w:rsidRDefault="00135F1C" w:rsidP="00135F1C">
            <w:pPr>
              <w:ind w:firstLine="0"/>
              <w:jc w:val="center"/>
              <w:rPr>
                <w:sz w:val="24"/>
                <w:szCs w:val="24"/>
              </w:rPr>
            </w:pPr>
            <w:r w:rsidRPr="00263259">
              <w:rPr>
                <w:sz w:val="24"/>
                <w:szCs w:val="24"/>
              </w:rPr>
              <w:t>32</w:t>
            </w:r>
          </w:p>
        </w:tc>
        <w:tc>
          <w:tcPr>
            <w:tcW w:w="491" w:type="pct"/>
            <w:tcBorders>
              <w:top w:val="nil"/>
              <w:left w:val="nil"/>
              <w:bottom w:val="single" w:sz="4" w:space="0" w:color="auto"/>
              <w:right w:val="single" w:sz="4" w:space="0" w:color="auto"/>
            </w:tcBorders>
            <w:shd w:val="clear" w:color="auto" w:fill="auto"/>
            <w:vAlign w:val="center"/>
            <w:hideMark/>
          </w:tcPr>
          <w:p w14:paraId="105EDDED" w14:textId="77777777" w:rsidR="00135F1C" w:rsidRPr="00263259" w:rsidRDefault="00135F1C" w:rsidP="00135F1C">
            <w:pPr>
              <w:ind w:firstLine="0"/>
              <w:jc w:val="center"/>
              <w:rPr>
                <w:sz w:val="24"/>
                <w:szCs w:val="24"/>
              </w:rPr>
            </w:pPr>
            <w:r w:rsidRPr="00263259">
              <w:rPr>
                <w:sz w:val="24"/>
                <w:szCs w:val="24"/>
              </w:rPr>
              <w:t>1023,7</w:t>
            </w:r>
          </w:p>
        </w:tc>
        <w:tc>
          <w:tcPr>
            <w:tcW w:w="491" w:type="pct"/>
            <w:tcBorders>
              <w:top w:val="nil"/>
              <w:left w:val="nil"/>
              <w:bottom w:val="single" w:sz="4" w:space="0" w:color="auto"/>
              <w:right w:val="single" w:sz="4" w:space="0" w:color="auto"/>
            </w:tcBorders>
            <w:shd w:val="clear" w:color="auto" w:fill="auto"/>
            <w:vAlign w:val="center"/>
            <w:hideMark/>
          </w:tcPr>
          <w:p w14:paraId="22748B71" w14:textId="77777777" w:rsidR="00135F1C" w:rsidRPr="00263259" w:rsidRDefault="00135F1C" w:rsidP="00135F1C">
            <w:pPr>
              <w:ind w:firstLine="0"/>
              <w:jc w:val="center"/>
              <w:rPr>
                <w:sz w:val="24"/>
                <w:szCs w:val="24"/>
              </w:rPr>
            </w:pPr>
            <w:r w:rsidRPr="00263259">
              <w:rPr>
                <w:sz w:val="24"/>
                <w:szCs w:val="24"/>
              </w:rPr>
              <w:t>26,5</w:t>
            </w:r>
          </w:p>
        </w:tc>
        <w:tc>
          <w:tcPr>
            <w:tcW w:w="553" w:type="pct"/>
            <w:tcBorders>
              <w:top w:val="nil"/>
              <w:left w:val="nil"/>
              <w:bottom w:val="single" w:sz="4" w:space="0" w:color="auto"/>
              <w:right w:val="single" w:sz="4" w:space="0" w:color="auto"/>
            </w:tcBorders>
            <w:shd w:val="clear" w:color="auto" w:fill="auto"/>
            <w:vAlign w:val="center"/>
            <w:hideMark/>
          </w:tcPr>
          <w:p w14:paraId="6C162652" w14:textId="77777777" w:rsidR="00135F1C" w:rsidRPr="00263259" w:rsidRDefault="00135F1C" w:rsidP="00135F1C">
            <w:pPr>
              <w:ind w:firstLine="0"/>
              <w:jc w:val="left"/>
              <w:rPr>
                <w:sz w:val="24"/>
                <w:szCs w:val="24"/>
              </w:rPr>
            </w:pPr>
            <w:r w:rsidRPr="00263259">
              <w:rPr>
                <w:sz w:val="24"/>
                <w:szCs w:val="24"/>
              </w:rPr>
              <w:t>ограждение (забор), текущий ремонт</w:t>
            </w:r>
          </w:p>
        </w:tc>
      </w:tr>
      <w:tr w:rsidR="00263259" w:rsidRPr="00263259" w14:paraId="7A0C2E1D"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42490406" w14:textId="77777777" w:rsidR="00135F1C" w:rsidRPr="00263259" w:rsidRDefault="00135F1C" w:rsidP="00135F1C">
            <w:pPr>
              <w:ind w:firstLine="0"/>
              <w:jc w:val="left"/>
              <w:rPr>
                <w:sz w:val="24"/>
                <w:szCs w:val="24"/>
              </w:rPr>
            </w:pPr>
            <w:r w:rsidRPr="00263259">
              <w:rPr>
                <w:sz w:val="24"/>
                <w:szCs w:val="24"/>
              </w:rPr>
              <w:lastRenderedPageBreak/>
              <w:t>8</w:t>
            </w:r>
          </w:p>
        </w:tc>
        <w:tc>
          <w:tcPr>
            <w:tcW w:w="829" w:type="pct"/>
            <w:tcBorders>
              <w:top w:val="nil"/>
              <w:left w:val="nil"/>
              <w:bottom w:val="single" w:sz="4" w:space="0" w:color="auto"/>
              <w:right w:val="single" w:sz="4" w:space="0" w:color="auto"/>
            </w:tcBorders>
            <w:shd w:val="clear" w:color="auto" w:fill="auto"/>
            <w:vAlign w:val="center"/>
            <w:hideMark/>
          </w:tcPr>
          <w:p w14:paraId="062C27F6" w14:textId="77777777" w:rsidR="00135F1C" w:rsidRPr="00263259" w:rsidRDefault="00135F1C" w:rsidP="00135F1C">
            <w:pPr>
              <w:ind w:firstLine="0"/>
              <w:jc w:val="left"/>
              <w:rPr>
                <w:sz w:val="24"/>
                <w:szCs w:val="24"/>
              </w:rPr>
            </w:pPr>
            <w:r w:rsidRPr="00263259">
              <w:rPr>
                <w:sz w:val="24"/>
                <w:szCs w:val="24"/>
              </w:rPr>
              <w:t>Верх-Каргатский сельсовет</w:t>
            </w:r>
          </w:p>
        </w:tc>
        <w:tc>
          <w:tcPr>
            <w:tcW w:w="904" w:type="pct"/>
            <w:tcBorders>
              <w:top w:val="nil"/>
              <w:left w:val="nil"/>
              <w:bottom w:val="single" w:sz="4" w:space="0" w:color="auto"/>
              <w:right w:val="single" w:sz="4" w:space="0" w:color="auto"/>
            </w:tcBorders>
            <w:shd w:val="clear" w:color="auto" w:fill="auto"/>
            <w:vAlign w:val="center"/>
            <w:hideMark/>
          </w:tcPr>
          <w:p w14:paraId="6705AA4F" w14:textId="08BA4EC7" w:rsidR="00135F1C" w:rsidRPr="00263259" w:rsidRDefault="00135F1C" w:rsidP="00135F1C">
            <w:pPr>
              <w:ind w:firstLine="0"/>
              <w:jc w:val="left"/>
              <w:rPr>
                <w:sz w:val="24"/>
                <w:szCs w:val="24"/>
              </w:rPr>
            </w:pPr>
            <w:r w:rsidRPr="00263259">
              <w:rPr>
                <w:sz w:val="24"/>
                <w:szCs w:val="24"/>
              </w:rPr>
              <w:t>МКОУ Верх-Каргатская СШ (дошкольная группа)</w:t>
            </w:r>
          </w:p>
        </w:tc>
        <w:tc>
          <w:tcPr>
            <w:tcW w:w="552" w:type="pct"/>
            <w:tcBorders>
              <w:top w:val="nil"/>
              <w:left w:val="nil"/>
              <w:bottom w:val="single" w:sz="4" w:space="0" w:color="auto"/>
              <w:right w:val="single" w:sz="4" w:space="0" w:color="auto"/>
            </w:tcBorders>
            <w:shd w:val="clear" w:color="auto" w:fill="auto"/>
            <w:vAlign w:val="center"/>
            <w:hideMark/>
          </w:tcPr>
          <w:p w14:paraId="5F637D67" w14:textId="77777777" w:rsidR="00135F1C" w:rsidRPr="00263259" w:rsidRDefault="00135F1C" w:rsidP="00135F1C">
            <w:pPr>
              <w:ind w:firstLine="0"/>
              <w:jc w:val="left"/>
              <w:rPr>
                <w:sz w:val="24"/>
                <w:szCs w:val="24"/>
              </w:rPr>
            </w:pPr>
            <w:r w:rsidRPr="00263259">
              <w:rPr>
                <w:sz w:val="24"/>
                <w:szCs w:val="24"/>
              </w:rPr>
              <w:t>с. Верх-Каргат, ул. Центральная, 9</w:t>
            </w:r>
          </w:p>
        </w:tc>
        <w:tc>
          <w:tcPr>
            <w:tcW w:w="494" w:type="pct"/>
            <w:tcBorders>
              <w:top w:val="nil"/>
              <w:left w:val="nil"/>
              <w:bottom w:val="single" w:sz="4" w:space="0" w:color="auto"/>
              <w:right w:val="single" w:sz="4" w:space="0" w:color="auto"/>
            </w:tcBorders>
            <w:shd w:val="clear" w:color="auto" w:fill="auto"/>
            <w:vAlign w:val="center"/>
            <w:hideMark/>
          </w:tcPr>
          <w:p w14:paraId="06CEB70E" w14:textId="77777777" w:rsidR="00135F1C" w:rsidRPr="00263259" w:rsidRDefault="00135F1C" w:rsidP="00135F1C">
            <w:pPr>
              <w:ind w:firstLine="0"/>
              <w:jc w:val="center"/>
              <w:rPr>
                <w:sz w:val="24"/>
                <w:szCs w:val="24"/>
              </w:rPr>
            </w:pPr>
            <w:r w:rsidRPr="00263259">
              <w:rPr>
                <w:sz w:val="24"/>
                <w:szCs w:val="24"/>
              </w:rPr>
              <w:t>15</w:t>
            </w:r>
          </w:p>
        </w:tc>
        <w:tc>
          <w:tcPr>
            <w:tcW w:w="529" w:type="pct"/>
            <w:tcBorders>
              <w:top w:val="nil"/>
              <w:left w:val="nil"/>
              <w:bottom w:val="single" w:sz="4" w:space="0" w:color="auto"/>
              <w:right w:val="single" w:sz="4" w:space="0" w:color="auto"/>
            </w:tcBorders>
            <w:shd w:val="clear" w:color="auto" w:fill="auto"/>
            <w:vAlign w:val="center"/>
            <w:hideMark/>
          </w:tcPr>
          <w:p w14:paraId="4351575F" w14:textId="77777777" w:rsidR="00135F1C" w:rsidRPr="00263259" w:rsidRDefault="00135F1C" w:rsidP="00135F1C">
            <w:pPr>
              <w:ind w:firstLine="0"/>
              <w:jc w:val="center"/>
              <w:rPr>
                <w:sz w:val="24"/>
                <w:szCs w:val="24"/>
              </w:rPr>
            </w:pPr>
            <w:r w:rsidRPr="00263259">
              <w:rPr>
                <w:sz w:val="24"/>
                <w:szCs w:val="24"/>
              </w:rPr>
              <w:t>10</w:t>
            </w:r>
          </w:p>
        </w:tc>
        <w:tc>
          <w:tcPr>
            <w:tcW w:w="491" w:type="pct"/>
            <w:tcBorders>
              <w:top w:val="nil"/>
              <w:left w:val="nil"/>
              <w:bottom w:val="single" w:sz="4" w:space="0" w:color="auto"/>
              <w:right w:val="single" w:sz="4" w:space="0" w:color="auto"/>
            </w:tcBorders>
            <w:shd w:val="clear" w:color="auto" w:fill="auto"/>
            <w:vAlign w:val="center"/>
            <w:hideMark/>
          </w:tcPr>
          <w:p w14:paraId="2291B5B3" w14:textId="77777777" w:rsidR="00135F1C" w:rsidRPr="00263259" w:rsidRDefault="00135F1C" w:rsidP="00135F1C">
            <w:pPr>
              <w:ind w:firstLine="0"/>
              <w:jc w:val="center"/>
              <w:rPr>
                <w:sz w:val="24"/>
                <w:szCs w:val="24"/>
              </w:rPr>
            </w:pPr>
            <w:r w:rsidRPr="00263259">
              <w:rPr>
                <w:sz w:val="24"/>
                <w:szCs w:val="24"/>
              </w:rPr>
              <w:t>110,9</w:t>
            </w:r>
          </w:p>
        </w:tc>
        <w:tc>
          <w:tcPr>
            <w:tcW w:w="491" w:type="pct"/>
            <w:tcBorders>
              <w:top w:val="nil"/>
              <w:left w:val="nil"/>
              <w:bottom w:val="single" w:sz="4" w:space="0" w:color="auto"/>
              <w:right w:val="single" w:sz="4" w:space="0" w:color="auto"/>
            </w:tcBorders>
            <w:shd w:val="clear" w:color="auto" w:fill="auto"/>
            <w:vAlign w:val="center"/>
            <w:hideMark/>
          </w:tcPr>
          <w:p w14:paraId="4AF453DE" w14:textId="77777777" w:rsidR="00135F1C" w:rsidRPr="00263259" w:rsidRDefault="00135F1C" w:rsidP="00135F1C">
            <w:pPr>
              <w:ind w:firstLine="0"/>
              <w:jc w:val="center"/>
              <w:rPr>
                <w:sz w:val="24"/>
                <w:szCs w:val="24"/>
              </w:rPr>
            </w:pPr>
            <w:r w:rsidRPr="00263259">
              <w:rPr>
                <w:sz w:val="24"/>
                <w:szCs w:val="24"/>
              </w:rPr>
              <w:t>8</w:t>
            </w:r>
          </w:p>
        </w:tc>
        <w:tc>
          <w:tcPr>
            <w:tcW w:w="553" w:type="pct"/>
            <w:tcBorders>
              <w:top w:val="nil"/>
              <w:left w:val="nil"/>
              <w:bottom w:val="single" w:sz="4" w:space="0" w:color="auto"/>
              <w:right w:val="single" w:sz="4" w:space="0" w:color="auto"/>
            </w:tcBorders>
            <w:shd w:val="clear" w:color="auto" w:fill="auto"/>
            <w:vAlign w:val="center"/>
            <w:hideMark/>
          </w:tcPr>
          <w:p w14:paraId="1A423C33" w14:textId="77777777" w:rsidR="00135F1C" w:rsidRPr="00263259" w:rsidRDefault="00135F1C" w:rsidP="00135F1C">
            <w:pPr>
              <w:ind w:firstLine="0"/>
              <w:jc w:val="left"/>
              <w:rPr>
                <w:sz w:val="24"/>
                <w:szCs w:val="24"/>
              </w:rPr>
            </w:pPr>
            <w:r w:rsidRPr="00263259">
              <w:rPr>
                <w:sz w:val="24"/>
                <w:szCs w:val="24"/>
              </w:rPr>
              <w:t>ограждение (забор)</w:t>
            </w:r>
          </w:p>
        </w:tc>
      </w:tr>
      <w:tr w:rsidR="00263259" w:rsidRPr="00263259" w14:paraId="4DD3D7E0"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40521A94" w14:textId="77777777" w:rsidR="00135F1C" w:rsidRPr="00263259" w:rsidRDefault="00135F1C" w:rsidP="00135F1C">
            <w:pPr>
              <w:ind w:firstLine="0"/>
              <w:jc w:val="left"/>
              <w:rPr>
                <w:sz w:val="24"/>
                <w:szCs w:val="24"/>
              </w:rPr>
            </w:pPr>
            <w:r w:rsidRPr="00263259">
              <w:rPr>
                <w:sz w:val="24"/>
                <w:szCs w:val="24"/>
              </w:rPr>
              <w:t>9</w:t>
            </w:r>
          </w:p>
        </w:tc>
        <w:tc>
          <w:tcPr>
            <w:tcW w:w="829" w:type="pct"/>
            <w:tcBorders>
              <w:top w:val="nil"/>
              <w:left w:val="nil"/>
              <w:bottom w:val="single" w:sz="4" w:space="0" w:color="auto"/>
              <w:right w:val="single" w:sz="4" w:space="0" w:color="auto"/>
            </w:tcBorders>
            <w:shd w:val="clear" w:color="auto" w:fill="auto"/>
            <w:vAlign w:val="center"/>
            <w:hideMark/>
          </w:tcPr>
          <w:p w14:paraId="28D265FA" w14:textId="77777777" w:rsidR="00135F1C" w:rsidRPr="00263259" w:rsidRDefault="00135F1C" w:rsidP="00135F1C">
            <w:pPr>
              <w:ind w:firstLine="0"/>
              <w:jc w:val="left"/>
              <w:rPr>
                <w:sz w:val="24"/>
                <w:szCs w:val="24"/>
              </w:rPr>
            </w:pPr>
            <w:r w:rsidRPr="00263259">
              <w:rPr>
                <w:sz w:val="24"/>
                <w:szCs w:val="24"/>
              </w:rPr>
              <w:t>Карганский сельсовет</w:t>
            </w:r>
          </w:p>
        </w:tc>
        <w:tc>
          <w:tcPr>
            <w:tcW w:w="904" w:type="pct"/>
            <w:tcBorders>
              <w:top w:val="nil"/>
              <w:left w:val="nil"/>
              <w:bottom w:val="single" w:sz="4" w:space="0" w:color="auto"/>
              <w:right w:val="single" w:sz="4" w:space="0" w:color="auto"/>
            </w:tcBorders>
            <w:shd w:val="clear" w:color="auto" w:fill="auto"/>
            <w:vAlign w:val="center"/>
            <w:hideMark/>
          </w:tcPr>
          <w:p w14:paraId="2A9EE2DE" w14:textId="77777777" w:rsidR="00135F1C" w:rsidRPr="00263259" w:rsidRDefault="00135F1C" w:rsidP="00135F1C">
            <w:pPr>
              <w:ind w:firstLine="0"/>
              <w:jc w:val="left"/>
              <w:rPr>
                <w:sz w:val="24"/>
                <w:szCs w:val="24"/>
              </w:rPr>
            </w:pPr>
            <w:r w:rsidRPr="00263259">
              <w:rPr>
                <w:sz w:val="24"/>
                <w:szCs w:val="24"/>
              </w:rPr>
              <w:t>МКОУ Карганская средняя школа (дошкольная группа)</w:t>
            </w:r>
          </w:p>
        </w:tc>
        <w:tc>
          <w:tcPr>
            <w:tcW w:w="552" w:type="pct"/>
            <w:tcBorders>
              <w:top w:val="nil"/>
              <w:left w:val="nil"/>
              <w:bottom w:val="single" w:sz="4" w:space="0" w:color="auto"/>
              <w:right w:val="single" w:sz="4" w:space="0" w:color="auto"/>
            </w:tcBorders>
            <w:shd w:val="clear" w:color="auto" w:fill="auto"/>
            <w:vAlign w:val="center"/>
            <w:hideMark/>
          </w:tcPr>
          <w:p w14:paraId="2C721739" w14:textId="77777777" w:rsidR="00135F1C" w:rsidRPr="00263259" w:rsidRDefault="00135F1C" w:rsidP="00135F1C">
            <w:pPr>
              <w:ind w:firstLine="0"/>
              <w:jc w:val="left"/>
              <w:rPr>
                <w:sz w:val="24"/>
                <w:szCs w:val="24"/>
              </w:rPr>
            </w:pPr>
            <w:r w:rsidRPr="00263259">
              <w:rPr>
                <w:sz w:val="24"/>
                <w:szCs w:val="24"/>
              </w:rPr>
              <w:t>с. Карган, ул. Центральная, 8</w:t>
            </w:r>
          </w:p>
        </w:tc>
        <w:tc>
          <w:tcPr>
            <w:tcW w:w="494" w:type="pct"/>
            <w:tcBorders>
              <w:top w:val="nil"/>
              <w:left w:val="nil"/>
              <w:bottom w:val="single" w:sz="4" w:space="0" w:color="auto"/>
              <w:right w:val="single" w:sz="4" w:space="0" w:color="auto"/>
            </w:tcBorders>
            <w:shd w:val="clear" w:color="auto" w:fill="auto"/>
            <w:vAlign w:val="center"/>
            <w:hideMark/>
          </w:tcPr>
          <w:p w14:paraId="2FF19E81" w14:textId="77777777" w:rsidR="00135F1C" w:rsidRPr="00263259" w:rsidRDefault="00135F1C" w:rsidP="00135F1C">
            <w:pPr>
              <w:ind w:firstLine="0"/>
              <w:jc w:val="center"/>
              <w:rPr>
                <w:sz w:val="24"/>
                <w:szCs w:val="24"/>
              </w:rPr>
            </w:pPr>
            <w:r w:rsidRPr="00263259">
              <w:rPr>
                <w:sz w:val="24"/>
                <w:szCs w:val="24"/>
              </w:rPr>
              <w:t>10</w:t>
            </w:r>
          </w:p>
        </w:tc>
        <w:tc>
          <w:tcPr>
            <w:tcW w:w="529" w:type="pct"/>
            <w:tcBorders>
              <w:top w:val="nil"/>
              <w:left w:val="nil"/>
              <w:bottom w:val="single" w:sz="4" w:space="0" w:color="auto"/>
              <w:right w:val="single" w:sz="4" w:space="0" w:color="auto"/>
            </w:tcBorders>
            <w:shd w:val="clear" w:color="auto" w:fill="auto"/>
            <w:vAlign w:val="center"/>
            <w:hideMark/>
          </w:tcPr>
          <w:p w14:paraId="635A8890" w14:textId="77777777" w:rsidR="00135F1C" w:rsidRPr="00263259" w:rsidRDefault="00135F1C" w:rsidP="00135F1C">
            <w:pPr>
              <w:ind w:firstLine="0"/>
              <w:jc w:val="center"/>
              <w:rPr>
                <w:sz w:val="24"/>
                <w:szCs w:val="24"/>
              </w:rPr>
            </w:pPr>
            <w:r w:rsidRPr="00263259">
              <w:rPr>
                <w:sz w:val="24"/>
                <w:szCs w:val="24"/>
              </w:rPr>
              <w:t>0</w:t>
            </w:r>
          </w:p>
        </w:tc>
        <w:tc>
          <w:tcPr>
            <w:tcW w:w="491" w:type="pct"/>
            <w:tcBorders>
              <w:top w:val="nil"/>
              <w:left w:val="nil"/>
              <w:bottom w:val="single" w:sz="4" w:space="0" w:color="auto"/>
              <w:right w:val="single" w:sz="4" w:space="0" w:color="auto"/>
            </w:tcBorders>
            <w:shd w:val="clear" w:color="auto" w:fill="auto"/>
            <w:vAlign w:val="center"/>
            <w:hideMark/>
          </w:tcPr>
          <w:p w14:paraId="2335E404" w14:textId="77777777" w:rsidR="00135F1C" w:rsidRPr="00263259" w:rsidRDefault="00135F1C" w:rsidP="00135F1C">
            <w:pPr>
              <w:ind w:firstLine="0"/>
              <w:jc w:val="center"/>
              <w:rPr>
                <w:sz w:val="24"/>
                <w:szCs w:val="24"/>
              </w:rPr>
            </w:pPr>
            <w:r w:rsidRPr="00263259">
              <w:rPr>
                <w:sz w:val="24"/>
                <w:szCs w:val="24"/>
              </w:rPr>
              <w:t>74,4</w:t>
            </w:r>
          </w:p>
        </w:tc>
        <w:tc>
          <w:tcPr>
            <w:tcW w:w="491" w:type="pct"/>
            <w:tcBorders>
              <w:top w:val="nil"/>
              <w:left w:val="nil"/>
              <w:bottom w:val="single" w:sz="4" w:space="0" w:color="auto"/>
              <w:right w:val="single" w:sz="4" w:space="0" w:color="auto"/>
            </w:tcBorders>
            <w:shd w:val="clear" w:color="auto" w:fill="auto"/>
            <w:vAlign w:val="center"/>
            <w:hideMark/>
          </w:tcPr>
          <w:p w14:paraId="65792FEA" w14:textId="77777777" w:rsidR="00135F1C" w:rsidRPr="00263259" w:rsidRDefault="00135F1C" w:rsidP="00135F1C">
            <w:pPr>
              <w:ind w:firstLine="0"/>
              <w:jc w:val="center"/>
              <w:rPr>
                <w:sz w:val="24"/>
                <w:szCs w:val="24"/>
              </w:rPr>
            </w:pPr>
            <w:r w:rsidRPr="00263259">
              <w:rPr>
                <w:sz w:val="24"/>
                <w:szCs w:val="24"/>
              </w:rPr>
              <w:t>0</w:t>
            </w:r>
          </w:p>
        </w:tc>
        <w:tc>
          <w:tcPr>
            <w:tcW w:w="553" w:type="pct"/>
            <w:tcBorders>
              <w:top w:val="nil"/>
              <w:left w:val="nil"/>
              <w:bottom w:val="single" w:sz="4" w:space="0" w:color="auto"/>
              <w:right w:val="single" w:sz="4" w:space="0" w:color="auto"/>
            </w:tcBorders>
            <w:shd w:val="clear" w:color="auto" w:fill="auto"/>
            <w:vAlign w:val="center"/>
            <w:hideMark/>
          </w:tcPr>
          <w:p w14:paraId="75300244"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07D3306E"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530D78E0" w14:textId="77777777" w:rsidR="00135F1C" w:rsidRPr="00263259" w:rsidRDefault="00135F1C" w:rsidP="00135F1C">
            <w:pPr>
              <w:ind w:firstLine="0"/>
              <w:jc w:val="left"/>
              <w:rPr>
                <w:sz w:val="24"/>
                <w:szCs w:val="24"/>
              </w:rPr>
            </w:pPr>
            <w:r w:rsidRPr="00263259">
              <w:rPr>
                <w:sz w:val="24"/>
                <w:szCs w:val="24"/>
              </w:rPr>
              <w:t>10</w:t>
            </w:r>
          </w:p>
        </w:tc>
        <w:tc>
          <w:tcPr>
            <w:tcW w:w="829" w:type="pct"/>
            <w:tcBorders>
              <w:top w:val="nil"/>
              <w:left w:val="nil"/>
              <w:bottom w:val="single" w:sz="4" w:space="0" w:color="auto"/>
              <w:right w:val="single" w:sz="4" w:space="0" w:color="auto"/>
            </w:tcBorders>
            <w:shd w:val="clear" w:color="auto" w:fill="auto"/>
            <w:vAlign w:val="center"/>
            <w:hideMark/>
          </w:tcPr>
          <w:p w14:paraId="46E314AC" w14:textId="77777777" w:rsidR="00135F1C" w:rsidRPr="00263259" w:rsidRDefault="00135F1C" w:rsidP="00135F1C">
            <w:pPr>
              <w:ind w:firstLine="0"/>
              <w:jc w:val="left"/>
              <w:rPr>
                <w:sz w:val="24"/>
                <w:szCs w:val="24"/>
              </w:rPr>
            </w:pPr>
            <w:r w:rsidRPr="00263259">
              <w:rPr>
                <w:sz w:val="24"/>
                <w:szCs w:val="24"/>
              </w:rPr>
              <w:t>Кубанский сельсовет</w:t>
            </w:r>
          </w:p>
        </w:tc>
        <w:tc>
          <w:tcPr>
            <w:tcW w:w="904" w:type="pct"/>
            <w:tcBorders>
              <w:top w:val="nil"/>
              <w:left w:val="nil"/>
              <w:bottom w:val="single" w:sz="4" w:space="0" w:color="auto"/>
              <w:right w:val="single" w:sz="4" w:space="0" w:color="auto"/>
            </w:tcBorders>
            <w:shd w:val="clear" w:color="auto" w:fill="auto"/>
            <w:vAlign w:val="center"/>
            <w:hideMark/>
          </w:tcPr>
          <w:p w14:paraId="109CE886" w14:textId="77777777" w:rsidR="00135F1C" w:rsidRPr="00263259" w:rsidRDefault="00135F1C" w:rsidP="00135F1C">
            <w:pPr>
              <w:ind w:firstLine="0"/>
              <w:jc w:val="left"/>
              <w:rPr>
                <w:sz w:val="24"/>
                <w:szCs w:val="24"/>
              </w:rPr>
            </w:pPr>
            <w:r w:rsidRPr="00263259">
              <w:rPr>
                <w:sz w:val="24"/>
                <w:szCs w:val="24"/>
              </w:rPr>
              <w:t>МКДОУ Первотроицкий детский сад</w:t>
            </w:r>
          </w:p>
        </w:tc>
        <w:tc>
          <w:tcPr>
            <w:tcW w:w="552" w:type="pct"/>
            <w:tcBorders>
              <w:top w:val="nil"/>
              <w:left w:val="nil"/>
              <w:bottom w:val="single" w:sz="4" w:space="0" w:color="auto"/>
              <w:right w:val="single" w:sz="4" w:space="0" w:color="auto"/>
            </w:tcBorders>
            <w:shd w:val="clear" w:color="auto" w:fill="auto"/>
            <w:vAlign w:val="center"/>
            <w:hideMark/>
          </w:tcPr>
          <w:p w14:paraId="6E910E94" w14:textId="77777777" w:rsidR="00135F1C" w:rsidRPr="00263259" w:rsidRDefault="00135F1C" w:rsidP="00135F1C">
            <w:pPr>
              <w:ind w:firstLine="0"/>
              <w:jc w:val="left"/>
              <w:rPr>
                <w:sz w:val="24"/>
                <w:szCs w:val="24"/>
              </w:rPr>
            </w:pPr>
            <w:r w:rsidRPr="00263259">
              <w:rPr>
                <w:sz w:val="24"/>
                <w:szCs w:val="24"/>
              </w:rPr>
              <w:t>с. Первотроицк, ул. Зеленая, 18</w:t>
            </w:r>
          </w:p>
        </w:tc>
        <w:tc>
          <w:tcPr>
            <w:tcW w:w="494" w:type="pct"/>
            <w:tcBorders>
              <w:top w:val="nil"/>
              <w:left w:val="nil"/>
              <w:bottom w:val="single" w:sz="4" w:space="0" w:color="auto"/>
              <w:right w:val="single" w:sz="4" w:space="0" w:color="auto"/>
            </w:tcBorders>
            <w:shd w:val="clear" w:color="auto" w:fill="auto"/>
            <w:vAlign w:val="center"/>
            <w:hideMark/>
          </w:tcPr>
          <w:p w14:paraId="4DE942EB" w14:textId="77777777" w:rsidR="00135F1C" w:rsidRPr="00263259" w:rsidRDefault="00135F1C" w:rsidP="00135F1C">
            <w:pPr>
              <w:ind w:firstLine="0"/>
              <w:jc w:val="center"/>
              <w:rPr>
                <w:sz w:val="24"/>
                <w:szCs w:val="24"/>
              </w:rPr>
            </w:pPr>
            <w:r w:rsidRPr="00263259">
              <w:rPr>
                <w:sz w:val="24"/>
                <w:szCs w:val="24"/>
              </w:rPr>
              <w:t>60</w:t>
            </w:r>
          </w:p>
        </w:tc>
        <w:tc>
          <w:tcPr>
            <w:tcW w:w="529" w:type="pct"/>
            <w:tcBorders>
              <w:top w:val="nil"/>
              <w:left w:val="nil"/>
              <w:bottom w:val="single" w:sz="4" w:space="0" w:color="auto"/>
              <w:right w:val="single" w:sz="4" w:space="0" w:color="auto"/>
            </w:tcBorders>
            <w:shd w:val="clear" w:color="auto" w:fill="auto"/>
            <w:vAlign w:val="center"/>
            <w:hideMark/>
          </w:tcPr>
          <w:p w14:paraId="08B914A8" w14:textId="77777777" w:rsidR="00135F1C" w:rsidRPr="00263259" w:rsidRDefault="00135F1C" w:rsidP="00135F1C">
            <w:pPr>
              <w:ind w:firstLine="0"/>
              <w:jc w:val="center"/>
              <w:rPr>
                <w:sz w:val="24"/>
                <w:szCs w:val="24"/>
              </w:rPr>
            </w:pPr>
            <w:r w:rsidRPr="00263259">
              <w:rPr>
                <w:sz w:val="24"/>
                <w:szCs w:val="24"/>
              </w:rPr>
              <w:t>37</w:t>
            </w:r>
          </w:p>
        </w:tc>
        <w:tc>
          <w:tcPr>
            <w:tcW w:w="491" w:type="pct"/>
            <w:tcBorders>
              <w:top w:val="nil"/>
              <w:left w:val="nil"/>
              <w:bottom w:val="single" w:sz="4" w:space="0" w:color="auto"/>
              <w:right w:val="single" w:sz="4" w:space="0" w:color="auto"/>
            </w:tcBorders>
            <w:shd w:val="clear" w:color="auto" w:fill="auto"/>
            <w:vAlign w:val="center"/>
            <w:hideMark/>
          </w:tcPr>
          <w:p w14:paraId="3F5A17FF" w14:textId="77777777" w:rsidR="00135F1C" w:rsidRPr="00263259" w:rsidRDefault="00135F1C" w:rsidP="00135F1C">
            <w:pPr>
              <w:ind w:firstLine="0"/>
              <w:jc w:val="center"/>
              <w:rPr>
                <w:sz w:val="24"/>
                <w:szCs w:val="24"/>
              </w:rPr>
            </w:pPr>
            <w:r w:rsidRPr="00263259">
              <w:rPr>
                <w:sz w:val="24"/>
                <w:szCs w:val="24"/>
              </w:rPr>
              <w:t>933</w:t>
            </w:r>
          </w:p>
        </w:tc>
        <w:tc>
          <w:tcPr>
            <w:tcW w:w="491" w:type="pct"/>
            <w:tcBorders>
              <w:top w:val="nil"/>
              <w:left w:val="nil"/>
              <w:bottom w:val="single" w:sz="4" w:space="0" w:color="auto"/>
              <w:right w:val="single" w:sz="4" w:space="0" w:color="auto"/>
            </w:tcBorders>
            <w:shd w:val="clear" w:color="auto" w:fill="auto"/>
            <w:vAlign w:val="center"/>
            <w:hideMark/>
          </w:tcPr>
          <w:p w14:paraId="7E57567E" w14:textId="77777777" w:rsidR="00135F1C" w:rsidRPr="00263259" w:rsidRDefault="00135F1C" w:rsidP="00135F1C">
            <w:pPr>
              <w:ind w:firstLine="0"/>
              <w:jc w:val="center"/>
              <w:rPr>
                <w:sz w:val="24"/>
                <w:szCs w:val="24"/>
              </w:rPr>
            </w:pPr>
            <w:r w:rsidRPr="00263259">
              <w:rPr>
                <w:sz w:val="24"/>
                <w:szCs w:val="24"/>
              </w:rPr>
              <w:t>22,75</w:t>
            </w:r>
          </w:p>
        </w:tc>
        <w:tc>
          <w:tcPr>
            <w:tcW w:w="553" w:type="pct"/>
            <w:tcBorders>
              <w:top w:val="nil"/>
              <w:left w:val="nil"/>
              <w:bottom w:val="single" w:sz="4" w:space="0" w:color="auto"/>
              <w:right w:val="single" w:sz="4" w:space="0" w:color="auto"/>
            </w:tcBorders>
            <w:shd w:val="clear" w:color="auto" w:fill="auto"/>
            <w:vAlign w:val="center"/>
            <w:hideMark/>
          </w:tcPr>
          <w:p w14:paraId="779E1D33"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085E95A5"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4BF5AC06" w14:textId="77777777" w:rsidR="00135F1C" w:rsidRPr="00263259" w:rsidRDefault="00135F1C" w:rsidP="00135F1C">
            <w:pPr>
              <w:ind w:firstLine="0"/>
              <w:jc w:val="left"/>
              <w:rPr>
                <w:sz w:val="24"/>
                <w:szCs w:val="24"/>
              </w:rPr>
            </w:pPr>
            <w:r w:rsidRPr="00263259">
              <w:rPr>
                <w:sz w:val="24"/>
                <w:szCs w:val="24"/>
              </w:rPr>
              <w:t>11</w:t>
            </w:r>
          </w:p>
        </w:tc>
        <w:tc>
          <w:tcPr>
            <w:tcW w:w="829" w:type="pct"/>
            <w:tcBorders>
              <w:top w:val="nil"/>
              <w:left w:val="nil"/>
              <w:bottom w:val="single" w:sz="4" w:space="0" w:color="auto"/>
              <w:right w:val="single" w:sz="4" w:space="0" w:color="auto"/>
            </w:tcBorders>
            <w:shd w:val="clear" w:color="auto" w:fill="auto"/>
            <w:vAlign w:val="center"/>
            <w:hideMark/>
          </w:tcPr>
          <w:p w14:paraId="2AD547A2" w14:textId="77777777" w:rsidR="00135F1C" w:rsidRPr="00263259" w:rsidRDefault="00135F1C" w:rsidP="00135F1C">
            <w:pPr>
              <w:ind w:firstLine="0"/>
              <w:jc w:val="left"/>
              <w:rPr>
                <w:sz w:val="24"/>
                <w:szCs w:val="24"/>
              </w:rPr>
            </w:pPr>
            <w:r w:rsidRPr="00263259">
              <w:rPr>
                <w:sz w:val="24"/>
                <w:szCs w:val="24"/>
              </w:rPr>
              <w:t>Маршанский сельсовет</w:t>
            </w:r>
          </w:p>
        </w:tc>
        <w:tc>
          <w:tcPr>
            <w:tcW w:w="904" w:type="pct"/>
            <w:tcBorders>
              <w:top w:val="nil"/>
              <w:left w:val="nil"/>
              <w:bottom w:val="single" w:sz="4" w:space="0" w:color="auto"/>
              <w:right w:val="single" w:sz="4" w:space="0" w:color="auto"/>
            </w:tcBorders>
            <w:shd w:val="clear" w:color="auto" w:fill="auto"/>
            <w:vAlign w:val="center"/>
            <w:hideMark/>
          </w:tcPr>
          <w:p w14:paraId="5329E971" w14:textId="77777777" w:rsidR="00135F1C" w:rsidRPr="00263259" w:rsidRDefault="00135F1C" w:rsidP="00135F1C">
            <w:pPr>
              <w:ind w:firstLine="0"/>
              <w:jc w:val="left"/>
              <w:rPr>
                <w:sz w:val="24"/>
                <w:szCs w:val="24"/>
              </w:rPr>
            </w:pPr>
            <w:r w:rsidRPr="00263259">
              <w:rPr>
                <w:sz w:val="24"/>
                <w:szCs w:val="24"/>
              </w:rPr>
              <w:t>МКДОУ Маршанский детский сад «Колосок»</w:t>
            </w:r>
          </w:p>
        </w:tc>
        <w:tc>
          <w:tcPr>
            <w:tcW w:w="552" w:type="pct"/>
            <w:tcBorders>
              <w:top w:val="nil"/>
              <w:left w:val="nil"/>
              <w:bottom w:val="single" w:sz="4" w:space="0" w:color="auto"/>
              <w:right w:val="single" w:sz="4" w:space="0" w:color="auto"/>
            </w:tcBorders>
            <w:shd w:val="clear" w:color="auto" w:fill="auto"/>
            <w:vAlign w:val="center"/>
            <w:hideMark/>
          </w:tcPr>
          <w:p w14:paraId="09ED7ADB" w14:textId="77777777" w:rsidR="00135F1C" w:rsidRPr="00263259" w:rsidRDefault="00135F1C" w:rsidP="00135F1C">
            <w:pPr>
              <w:ind w:firstLine="0"/>
              <w:jc w:val="left"/>
              <w:rPr>
                <w:sz w:val="24"/>
                <w:szCs w:val="24"/>
              </w:rPr>
            </w:pPr>
            <w:r w:rsidRPr="00263259">
              <w:rPr>
                <w:sz w:val="24"/>
                <w:szCs w:val="24"/>
              </w:rPr>
              <w:t>с. Маршанское, ул. Москвинка, 3</w:t>
            </w:r>
          </w:p>
        </w:tc>
        <w:tc>
          <w:tcPr>
            <w:tcW w:w="494" w:type="pct"/>
            <w:tcBorders>
              <w:top w:val="nil"/>
              <w:left w:val="nil"/>
              <w:bottom w:val="single" w:sz="4" w:space="0" w:color="auto"/>
              <w:right w:val="single" w:sz="4" w:space="0" w:color="auto"/>
            </w:tcBorders>
            <w:shd w:val="clear" w:color="auto" w:fill="auto"/>
            <w:vAlign w:val="center"/>
            <w:hideMark/>
          </w:tcPr>
          <w:p w14:paraId="768EDF20" w14:textId="77777777" w:rsidR="00135F1C" w:rsidRPr="00263259" w:rsidRDefault="00135F1C" w:rsidP="00135F1C">
            <w:pPr>
              <w:ind w:firstLine="0"/>
              <w:jc w:val="center"/>
              <w:rPr>
                <w:sz w:val="24"/>
                <w:szCs w:val="24"/>
              </w:rPr>
            </w:pPr>
            <w:r w:rsidRPr="00263259">
              <w:rPr>
                <w:sz w:val="24"/>
                <w:szCs w:val="24"/>
              </w:rPr>
              <w:t>120</w:t>
            </w:r>
          </w:p>
        </w:tc>
        <w:tc>
          <w:tcPr>
            <w:tcW w:w="529" w:type="pct"/>
            <w:tcBorders>
              <w:top w:val="nil"/>
              <w:left w:val="nil"/>
              <w:bottom w:val="single" w:sz="4" w:space="0" w:color="auto"/>
              <w:right w:val="single" w:sz="4" w:space="0" w:color="auto"/>
            </w:tcBorders>
            <w:shd w:val="clear" w:color="auto" w:fill="auto"/>
            <w:vAlign w:val="center"/>
            <w:hideMark/>
          </w:tcPr>
          <w:p w14:paraId="6212B7F9" w14:textId="77777777" w:rsidR="00135F1C" w:rsidRPr="00263259" w:rsidRDefault="00135F1C" w:rsidP="00135F1C">
            <w:pPr>
              <w:ind w:firstLine="0"/>
              <w:jc w:val="center"/>
              <w:rPr>
                <w:sz w:val="24"/>
                <w:szCs w:val="24"/>
              </w:rPr>
            </w:pPr>
            <w:r w:rsidRPr="00263259">
              <w:rPr>
                <w:sz w:val="24"/>
                <w:szCs w:val="24"/>
              </w:rPr>
              <w:t>50</w:t>
            </w:r>
          </w:p>
        </w:tc>
        <w:tc>
          <w:tcPr>
            <w:tcW w:w="491" w:type="pct"/>
            <w:tcBorders>
              <w:top w:val="nil"/>
              <w:left w:val="nil"/>
              <w:bottom w:val="single" w:sz="4" w:space="0" w:color="auto"/>
              <w:right w:val="single" w:sz="4" w:space="0" w:color="auto"/>
            </w:tcBorders>
            <w:shd w:val="clear" w:color="auto" w:fill="auto"/>
            <w:vAlign w:val="center"/>
            <w:hideMark/>
          </w:tcPr>
          <w:p w14:paraId="0328B449" w14:textId="77777777" w:rsidR="00135F1C" w:rsidRPr="00263259" w:rsidRDefault="00135F1C" w:rsidP="00135F1C">
            <w:pPr>
              <w:ind w:firstLine="0"/>
              <w:jc w:val="center"/>
              <w:rPr>
                <w:sz w:val="24"/>
                <w:szCs w:val="24"/>
              </w:rPr>
            </w:pPr>
            <w:r w:rsidRPr="00263259">
              <w:rPr>
                <w:sz w:val="24"/>
                <w:szCs w:val="24"/>
              </w:rPr>
              <w:t>1825,8</w:t>
            </w:r>
          </w:p>
        </w:tc>
        <w:tc>
          <w:tcPr>
            <w:tcW w:w="491" w:type="pct"/>
            <w:tcBorders>
              <w:top w:val="nil"/>
              <w:left w:val="nil"/>
              <w:bottom w:val="single" w:sz="4" w:space="0" w:color="auto"/>
              <w:right w:val="single" w:sz="4" w:space="0" w:color="auto"/>
            </w:tcBorders>
            <w:shd w:val="clear" w:color="auto" w:fill="auto"/>
            <w:vAlign w:val="center"/>
            <w:hideMark/>
          </w:tcPr>
          <w:p w14:paraId="4B990C6A" w14:textId="77777777" w:rsidR="00135F1C" w:rsidRPr="00263259" w:rsidRDefault="00135F1C" w:rsidP="00135F1C">
            <w:pPr>
              <w:ind w:firstLine="0"/>
              <w:jc w:val="center"/>
              <w:rPr>
                <w:sz w:val="24"/>
                <w:szCs w:val="24"/>
              </w:rPr>
            </w:pPr>
            <w:r w:rsidRPr="00263259">
              <w:rPr>
                <w:sz w:val="24"/>
                <w:szCs w:val="24"/>
              </w:rPr>
              <w:t>30,83</w:t>
            </w:r>
          </w:p>
        </w:tc>
        <w:tc>
          <w:tcPr>
            <w:tcW w:w="553" w:type="pct"/>
            <w:tcBorders>
              <w:top w:val="nil"/>
              <w:left w:val="nil"/>
              <w:bottom w:val="single" w:sz="4" w:space="0" w:color="auto"/>
              <w:right w:val="single" w:sz="4" w:space="0" w:color="auto"/>
            </w:tcBorders>
            <w:shd w:val="clear" w:color="auto" w:fill="auto"/>
            <w:vAlign w:val="center"/>
            <w:hideMark/>
          </w:tcPr>
          <w:p w14:paraId="497E2BAE"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16BF93F5"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2F9F8FD8" w14:textId="77777777" w:rsidR="00135F1C" w:rsidRPr="00263259" w:rsidRDefault="00135F1C" w:rsidP="00135F1C">
            <w:pPr>
              <w:ind w:firstLine="0"/>
              <w:jc w:val="left"/>
              <w:rPr>
                <w:sz w:val="24"/>
                <w:szCs w:val="24"/>
              </w:rPr>
            </w:pPr>
            <w:r w:rsidRPr="00263259">
              <w:rPr>
                <w:sz w:val="24"/>
                <w:szCs w:val="24"/>
              </w:rPr>
              <w:t>12</w:t>
            </w:r>
          </w:p>
        </w:tc>
        <w:tc>
          <w:tcPr>
            <w:tcW w:w="829" w:type="pct"/>
            <w:tcBorders>
              <w:top w:val="nil"/>
              <w:left w:val="nil"/>
              <w:bottom w:val="single" w:sz="4" w:space="0" w:color="auto"/>
              <w:right w:val="single" w:sz="4" w:space="0" w:color="auto"/>
            </w:tcBorders>
            <w:shd w:val="clear" w:color="auto" w:fill="auto"/>
            <w:vAlign w:val="center"/>
            <w:hideMark/>
          </w:tcPr>
          <w:p w14:paraId="175E0E17" w14:textId="77777777" w:rsidR="00135F1C" w:rsidRPr="00263259" w:rsidRDefault="00135F1C" w:rsidP="00135F1C">
            <w:pPr>
              <w:ind w:firstLine="0"/>
              <w:jc w:val="left"/>
              <w:rPr>
                <w:sz w:val="24"/>
                <w:szCs w:val="24"/>
              </w:rPr>
            </w:pPr>
            <w:r w:rsidRPr="00263259">
              <w:rPr>
                <w:sz w:val="24"/>
                <w:szCs w:val="24"/>
              </w:rPr>
              <w:t>Мусинский сельсовет</w:t>
            </w:r>
          </w:p>
        </w:tc>
        <w:tc>
          <w:tcPr>
            <w:tcW w:w="904" w:type="pct"/>
            <w:tcBorders>
              <w:top w:val="nil"/>
              <w:left w:val="nil"/>
              <w:bottom w:val="single" w:sz="4" w:space="0" w:color="auto"/>
              <w:right w:val="single" w:sz="4" w:space="0" w:color="auto"/>
            </w:tcBorders>
            <w:shd w:val="clear" w:color="auto" w:fill="auto"/>
            <w:vAlign w:val="center"/>
            <w:hideMark/>
          </w:tcPr>
          <w:p w14:paraId="0E4F39D0" w14:textId="77777777" w:rsidR="00135F1C" w:rsidRPr="00263259" w:rsidRDefault="00135F1C" w:rsidP="00135F1C">
            <w:pPr>
              <w:ind w:firstLine="0"/>
              <w:jc w:val="left"/>
              <w:rPr>
                <w:sz w:val="24"/>
                <w:szCs w:val="24"/>
              </w:rPr>
            </w:pPr>
            <w:r w:rsidRPr="00263259">
              <w:rPr>
                <w:sz w:val="24"/>
                <w:szCs w:val="24"/>
              </w:rPr>
              <w:t>МКОУ Мусинская СШ (дошкольная группа)</w:t>
            </w:r>
          </w:p>
        </w:tc>
        <w:tc>
          <w:tcPr>
            <w:tcW w:w="552" w:type="pct"/>
            <w:tcBorders>
              <w:top w:val="nil"/>
              <w:left w:val="nil"/>
              <w:bottom w:val="single" w:sz="4" w:space="0" w:color="auto"/>
              <w:right w:val="single" w:sz="4" w:space="0" w:color="auto"/>
            </w:tcBorders>
            <w:shd w:val="clear" w:color="auto" w:fill="auto"/>
            <w:vAlign w:val="center"/>
            <w:hideMark/>
          </w:tcPr>
          <w:p w14:paraId="10698F8C" w14:textId="77777777" w:rsidR="00135F1C" w:rsidRPr="00263259" w:rsidRDefault="00135F1C" w:rsidP="00135F1C">
            <w:pPr>
              <w:ind w:firstLine="0"/>
              <w:jc w:val="left"/>
              <w:rPr>
                <w:sz w:val="24"/>
                <w:szCs w:val="24"/>
              </w:rPr>
            </w:pPr>
            <w:r w:rsidRPr="00263259">
              <w:rPr>
                <w:sz w:val="24"/>
                <w:szCs w:val="24"/>
              </w:rPr>
              <w:t>с. Мусы, ул. Зеленая, 5</w:t>
            </w:r>
          </w:p>
        </w:tc>
        <w:tc>
          <w:tcPr>
            <w:tcW w:w="494" w:type="pct"/>
            <w:tcBorders>
              <w:top w:val="nil"/>
              <w:left w:val="nil"/>
              <w:bottom w:val="single" w:sz="4" w:space="0" w:color="auto"/>
              <w:right w:val="single" w:sz="4" w:space="0" w:color="auto"/>
            </w:tcBorders>
            <w:shd w:val="clear" w:color="auto" w:fill="auto"/>
            <w:vAlign w:val="center"/>
            <w:hideMark/>
          </w:tcPr>
          <w:p w14:paraId="3CB49D11" w14:textId="77777777" w:rsidR="00135F1C" w:rsidRPr="00263259" w:rsidRDefault="00135F1C" w:rsidP="00135F1C">
            <w:pPr>
              <w:ind w:firstLine="0"/>
              <w:jc w:val="center"/>
              <w:rPr>
                <w:sz w:val="24"/>
                <w:szCs w:val="24"/>
              </w:rPr>
            </w:pPr>
            <w:r w:rsidRPr="00263259">
              <w:rPr>
                <w:sz w:val="24"/>
                <w:szCs w:val="24"/>
              </w:rPr>
              <w:t>10</w:t>
            </w:r>
          </w:p>
        </w:tc>
        <w:tc>
          <w:tcPr>
            <w:tcW w:w="529" w:type="pct"/>
            <w:tcBorders>
              <w:top w:val="nil"/>
              <w:left w:val="nil"/>
              <w:bottom w:val="single" w:sz="4" w:space="0" w:color="auto"/>
              <w:right w:val="single" w:sz="4" w:space="0" w:color="auto"/>
            </w:tcBorders>
            <w:shd w:val="clear" w:color="auto" w:fill="auto"/>
            <w:vAlign w:val="center"/>
            <w:hideMark/>
          </w:tcPr>
          <w:p w14:paraId="77FA5948" w14:textId="77777777" w:rsidR="00135F1C" w:rsidRPr="00263259" w:rsidRDefault="00135F1C" w:rsidP="00135F1C">
            <w:pPr>
              <w:ind w:firstLine="0"/>
              <w:jc w:val="center"/>
              <w:rPr>
                <w:sz w:val="24"/>
                <w:szCs w:val="24"/>
              </w:rPr>
            </w:pPr>
            <w:r w:rsidRPr="00263259">
              <w:rPr>
                <w:sz w:val="24"/>
                <w:szCs w:val="24"/>
              </w:rPr>
              <w:t>8</w:t>
            </w:r>
          </w:p>
        </w:tc>
        <w:tc>
          <w:tcPr>
            <w:tcW w:w="491" w:type="pct"/>
            <w:tcBorders>
              <w:top w:val="nil"/>
              <w:left w:val="nil"/>
              <w:bottom w:val="single" w:sz="4" w:space="0" w:color="auto"/>
              <w:right w:val="single" w:sz="4" w:space="0" w:color="auto"/>
            </w:tcBorders>
            <w:shd w:val="clear" w:color="auto" w:fill="auto"/>
            <w:vAlign w:val="center"/>
            <w:hideMark/>
          </w:tcPr>
          <w:p w14:paraId="5A4023A1" w14:textId="77777777" w:rsidR="00135F1C" w:rsidRPr="00263259" w:rsidRDefault="00135F1C" w:rsidP="00135F1C">
            <w:pPr>
              <w:ind w:firstLine="0"/>
              <w:jc w:val="center"/>
              <w:rPr>
                <w:sz w:val="24"/>
                <w:szCs w:val="24"/>
              </w:rPr>
            </w:pPr>
            <w:r w:rsidRPr="00263259">
              <w:rPr>
                <w:sz w:val="24"/>
                <w:szCs w:val="24"/>
              </w:rPr>
              <w:t>118</w:t>
            </w:r>
          </w:p>
        </w:tc>
        <w:tc>
          <w:tcPr>
            <w:tcW w:w="491" w:type="pct"/>
            <w:tcBorders>
              <w:top w:val="nil"/>
              <w:left w:val="nil"/>
              <w:bottom w:val="single" w:sz="4" w:space="0" w:color="auto"/>
              <w:right w:val="single" w:sz="4" w:space="0" w:color="auto"/>
            </w:tcBorders>
            <w:shd w:val="clear" w:color="auto" w:fill="auto"/>
            <w:vAlign w:val="center"/>
            <w:hideMark/>
          </w:tcPr>
          <w:p w14:paraId="69A3B6B8" w14:textId="77777777" w:rsidR="00135F1C" w:rsidRPr="00263259" w:rsidRDefault="00135F1C" w:rsidP="00135F1C">
            <w:pPr>
              <w:ind w:firstLine="0"/>
              <w:jc w:val="center"/>
              <w:rPr>
                <w:sz w:val="24"/>
                <w:szCs w:val="24"/>
              </w:rPr>
            </w:pPr>
            <w:r w:rsidRPr="00263259">
              <w:rPr>
                <w:sz w:val="24"/>
                <w:szCs w:val="24"/>
              </w:rPr>
              <w:t>4</w:t>
            </w:r>
          </w:p>
        </w:tc>
        <w:tc>
          <w:tcPr>
            <w:tcW w:w="553" w:type="pct"/>
            <w:tcBorders>
              <w:top w:val="nil"/>
              <w:left w:val="nil"/>
              <w:bottom w:val="single" w:sz="4" w:space="0" w:color="auto"/>
              <w:right w:val="single" w:sz="4" w:space="0" w:color="auto"/>
            </w:tcBorders>
            <w:shd w:val="clear" w:color="auto" w:fill="auto"/>
            <w:vAlign w:val="center"/>
            <w:hideMark/>
          </w:tcPr>
          <w:p w14:paraId="48A5ABE0"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4B206331"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4E9BE0D7" w14:textId="77777777" w:rsidR="00135F1C" w:rsidRPr="00263259" w:rsidRDefault="00135F1C" w:rsidP="00135F1C">
            <w:pPr>
              <w:ind w:firstLine="0"/>
              <w:jc w:val="left"/>
              <w:rPr>
                <w:sz w:val="24"/>
                <w:szCs w:val="24"/>
              </w:rPr>
            </w:pPr>
            <w:r w:rsidRPr="00263259">
              <w:rPr>
                <w:sz w:val="24"/>
                <w:szCs w:val="24"/>
              </w:rPr>
              <w:t>13</w:t>
            </w:r>
          </w:p>
        </w:tc>
        <w:tc>
          <w:tcPr>
            <w:tcW w:w="829" w:type="pct"/>
            <w:tcBorders>
              <w:top w:val="nil"/>
              <w:left w:val="nil"/>
              <w:bottom w:val="single" w:sz="4" w:space="0" w:color="auto"/>
              <w:right w:val="single" w:sz="4" w:space="0" w:color="auto"/>
            </w:tcBorders>
            <w:shd w:val="clear" w:color="auto" w:fill="auto"/>
            <w:vAlign w:val="center"/>
            <w:hideMark/>
          </w:tcPr>
          <w:p w14:paraId="4D0D72D8" w14:textId="77777777" w:rsidR="00135F1C" w:rsidRPr="00263259" w:rsidRDefault="00135F1C" w:rsidP="00135F1C">
            <w:pPr>
              <w:ind w:firstLine="0"/>
              <w:jc w:val="left"/>
              <w:rPr>
                <w:sz w:val="24"/>
                <w:szCs w:val="24"/>
              </w:rPr>
            </w:pPr>
            <w:r w:rsidRPr="00263259">
              <w:rPr>
                <w:sz w:val="24"/>
                <w:szCs w:val="24"/>
              </w:rPr>
              <w:t>Суминский сельсовет</w:t>
            </w:r>
          </w:p>
        </w:tc>
        <w:tc>
          <w:tcPr>
            <w:tcW w:w="904" w:type="pct"/>
            <w:tcBorders>
              <w:top w:val="nil"/>
              <w:left w:val="nil"/>
              <w:bottom w:val="single" w:sz="4" w:space="0" w:color="auto"/>
              <w:right w:val="single" w:sz="4" w:space="0" w:color="auto"/>
            </w:tcBorders>
            <w:shd w:val="clear" w:color="auto" w:fill="auto"/>
            <w:vAlign w:val="center"/>
            <w:hideMark/>
          </w:tcPr>
          <w:p w14:paraId="17FBA109" w14:textId="77777777" w:rsidR="00135F1C" w:rsidRPr="00263259" w:rsidRDefault="00135F1C" w:rsidP="00135F1C">
            <w:pPr>
              <w:ind w:firstLine="0"/>
              <w:jc w:val="left"/>
              <w:rPr>
                <w:sz w:val="24"/>
                <w:szCs w:val="24"/>
              </w:rPr>
            </w:pPr>
            <w:r w:rsidRPr="00263259">
              <w:rPr>
                <w:sz w:val="24"/>
                <w:szCs w:val="24"/>
              </w:rPr>
              <w:t>МКОУ Суминская СШ им.Н.П.Леончикова (дошкольная группа)</w:t>
            </w:r>
          </w:p>
        </w:tc>
        <w:tc>
          <w:tcPr>
            <w:tcW w:w="552" w:type="pct"/>
            <w:tcBorders>
              <w:top w:val="nil"/>
              <w:left w:val="nil"/>
              <w:bottom w:val="single" w:sz="4" w:space="0" w:color="auto"/>
              <w:right w:val="single" w:sz="4" w:space="0" w:color="auto"/>
            </w:tcBorders>
            <w:shd w:val="clear" w:color="auto" w:fill="auto"/>
            <w:vAlign w:val="center"/>
            <w:hideMark/>
          </w:tcPr>
          <w:p w14:paraId="2B5DA492" w14:textId="77777777" w:rsidR="00135F1C" w:rsidRPr="00263259" w:rsidRDefault="00135F1C" w:rsidP="00135F1C">
            <w:pPr>
              <w:ind w:firstLine="0"/>
              <w:jc w:val="left"/>
              <w:rPr>
                <w:sz w:val="24"/>
                <w:szCs w:val="24"/>
              </w:rPr>
            </w:pPr>
            <w:r w:rsidRPr="00263259">
              <w:rPr>
                <w:sz w:val="24"/>
                <w:szCs w:val="24"/>
              </w:rPr>
              <w:t>с. Сумы, ул. Тамбовка, 10</w:t>
            </w:r>
          </w:p>
        </w:tc>
        <w:tc>
          <w:tcPr>
            <w:tcW w:w="494" w:type="pct"/>
            <w:tcBorders>
              <w:top w:val="nil"/>
              <w:left w:val="nil"/>
              <w:bottom w:val="single" w:sz="4" w:space="0" w:color="auto"/>
              <w:right w:val="single" w:sz="4" w:space="0" w:color="auto"/>
            </w:tcBorders>
            <w:shd w:val="clear" w:color="auto" w:fill="auto"/>
            <w:vAlign w:val="center"/>
            <w:hideMark/>
          </w:tcPr>
          <w:p w14:paraId="427F47C3" w14:textId="77777777" w:rsidR="00135F1C" w:rsidRPr="00263259" w:rsidRDefault="00135F1C" w:rsidP="00135F1C">
            <w:pPr>
              <w:ind w:firstLine="0"/>
              <w:jc w:val="center"/>
              <w:rPr>
                <w:sz w:val="24"/>
                <w:szCs w:val="24"/>
              </w:rPr>
            </w:pPr>
            <w:r w:rsidRPr="00263259">
              <w:rPr>
                <w:sz w:val="24"/>
                <w:szCs w:val="24"/>
              </w:rPr>
              <w:t>15</w:t>
            </w:r>
          </w:p>
        </w:tc>
        <w:tc>
          <w:tcPr>
            <w:tcW w:w="529" w:type="pct"/>
            <w:tcBorders>
              <w:top w:val="nil"/>
              <w:left w:val="nil"/>
              <w:bottom w:val="single" w:sz="4" w:space="0" w:color="auto"/>
              <w:right w:val="single" w:sz="4" w:space="0" w:color="auto"/>
            </w:tcBorders>
            <w:shd w:val="clear" w:color="auto" w:fill="auto"/>
            <w:vAlign w:val="center"/>
            <w:hideMark/>
          </w:tcPr>
          <w:p w14:paraId="27F0CBB3" w14:textId="77777777" w:rsidR="00135F1C" w:rsidRPr="00263259" w:rsidRDefault="00135F1C" w:rsidP="00135F1C">
            <w:pPr>
              <w:ind w:firstLine="0"/>
              <w:jc w:val="center"/>
              <w:rPr>
                <w:sz w:val="24"/>
                <w:szCs w:val="24"/>
              </w:rPr>
            </w:pPr>
            <w:r w:rsidRPr="00263259">
              <w:rPr>
                <w:sz w:val="24"/>
                <w:szCs w:val="24"/>
              </w:rPr>
              <w:t>12</w:t>
            </w:r>
          </w:p>
        </w:tc>
        <w:tc>
          <w:tcPr>
            <w:tcW w:w="491" w:type="pct"/>
            <w:tcBorders>
              <w:top w:val="nil"/>
              <w:left w:val="nil"/>
              <w:bottom w:val="single" w:sz="4" w:space="0" w:color="auto"/>
              <w:right w:val="single" w:sz="4" w:space="0" w:color="auto"/>
            </w:tcBorders>
            <w:shd w:val="clear" w:color="auto" w:fill="auto"/>
            <w:vAlign w:val="center"/>
            <w:hideMark/>
          </w:tcPr>
          <w:p w14:paraId="5BC34CEB" w14:textId="77777777" w:rsidR="00135F1C" w:rsidRPr="00263259" w:rsidRDefault="00135F1C" w:rsidP="00135F1C">
            <w:pPr>
              <w:ind w:firstLine="0"/>
              <w:jc w:val="center"/>
              <w:rPr>
                <w:sz w:val="24"/>
                <w:szCs w:val="24"/>
              </w:rPr>
            </w:pPr>
            <w:r w:rsidRPr="00263259">
              <w:rPr>
                <w:sz w:val="24"/>
                <w:szCs w:val="24"/>
              </w:rPr>
              <w:t>341,1</w:t>
            </w:r>
          </w:p>
        </w:tc>
        <w:tc>
          <w:tcPr>
            <w:tcW w:w="491" w:type="pct"/>
            <w:tcBorders>
              <w:top w:val="nil"/>
              <w:left w:val="nil"/>
              <w:bottom w:val="single" w:sz="4" w:space="0" w:color="auto"/>
              <w:right w:val="single" w:sz="4" w:space="0" w:color="auto"/>
            </w:tcBorders>
            <w:shd w:val="clear" w:color="auto" w:fill="auto"/>
            <w:vAlign w:val="center"/>
            <w:hideMark/>
          </w:tcPr>
          <w:p w14:paraId="6E6ACABB" w14:textId="77777777" w:rsidR="00135F1C" w:rsidRPr="00263259" w:rsidRDefault="00135F1C" w:rsidP="00135F1C">
            <w:pPr>
              <w:ind w:firstLine="0"/>
              <w:jc w:val="center"/>
              <w:rPr>
                <w:sz w:val="24"/>
                <w:szCs w:val="24"/>
              </w:rPr>
            </w:pPr>
            <w:r w:rsidRPr="00263259">
              <w:rPr>
                <w:sz w:val="24"/>
                <w:szCs w:val="24"/>
              </w:rPr>
              <w:t>8</w:t>
            </w:r>
          </w:p>
        </w:tc>
        <w:tc>
          <w:tcPr>
            <w:tcW w:w="553" w:type="pct"/>
            <w:tcBorders>
              <w:top w:val="nil"/>
              <w:left w:val="nil"/>
              <w:bottom w:val="single" w:sz="4" w:space="0" w:color="auto"/>
              <w:right w:val="single" w:sz="4" w:space="0" w:color="auto"/>
            </w:tcBorders>
            <w:shd w:val="clear" w:color="auto" w:fill="auto"/>
            <w:vAlign w:val="center"/>
            <w:hideMark/>
          </w:tcPr>
          <w:p w14:paraId="11F04F56"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135F1C" w:rsidRPr="00263259" w14:paraId="30504544" w14:textId="77777777" w:rsidTr="00135F1C">
        <w:trPr>
          <w:cantSplit/>
          <w:trHeight w:val="20"/>
        </w:trPr>
        <w:tc>
          <w:tcPr>
            <w:tcW w:w="156" w:type="pct"/>
            <w:tcBorders>
              <w:top w:val="nil"/>
              <w:left w:val="single" w:sz="4" w:space="0" w:color="auto"/>
              <w:bottom w:val="single" w:sz="4" w:space="0" w:color="auto"/>
              <w:right w:val="single" w:sz="4" w:space="0" w:color="auto"/>
            </w:tcBorders>
            <w:shd w:val="clear" w:color="auto" w:fill="auto"/>
            <w:vAlign w:val="center"/>
            <w:hideMark/>
          </w:tcPr>
          <w:p w14:paraId="348A3D8C" w14:textId="77777777" w:rsidR="00135F1C" w:rsidRPr="00263259" w:rsidRDefault="00135F1C" w:rsidP="00135F1C">
            <w:pPr>
              <w:ind w:firstLine="0"/>
              <w:jc w:val="left"/>
              <w:rPr>
                <w:sz w:val="24"/>
                <w:szCs w:val="24"/>
              </w:rPr>
            </w:pPr>
            <w:r w:rsidRPr="00263259">
              <w:rPr>
                <w:sz w:val="24"/>
                <w:szCs w:val="24"/>
              </w:rPr>
              <w:t>14</w:t>
            </w:r>
          </w:p>
        </w:tc>
        <w:tc>
          <w:tcPr>
            <w:tcW w:w="829" w:type="pct"/>
            <w:tcBorders>
              <w:top w:val="nil"/>
              <w:left w:val="nil"/>
              <w:bottom w:val="single" w:sz="4" w:space="0" w:color="auto"/>
              <w:right w:val="single" w:sz="4" w:space="0" w:color="auto"/>
            </w:tcBorders>
            <w:shd w:val="clear" w:color="auto" w:fill="auto"/>
            <w:vAlign w:val="center"/>
            <w:hideMark/>
          </w:tcPr>
          <w:p w14:paraId="3667E92B" w14:textId="77777777" w:rsidR="00135F1C" w:rsidRPr="00263259" w:rsidRDefault="00135F1C" w:rsidP="00135F1C">
            <w:pPr>
              <w:ind w:firstLine="0"/>
              <w:jc w:val="left"/>
              <w:rPr>
                <w:sz w:val="24"/>
                <w:szCs w:val="24"/>
              </w:rPr>
            </w:pPr>
            <w:r w:rsidRPr="00263259">
              <w:rPr>
                <w:sz w:val="24"/>
                <w:szCs w:val="24"/>
              </w:rPr>
              <w:t>Форпост-Каргатский сельсовет</w:t>
            </w:r>
          </w:p>
        </w:tc>
        <w:tc>
          <w:tcPr>
            <w:tcW w:w="904" w:type="pct"/>
            <w:tcBorders>
              <w:top w:val="nil"/>
              <w:left w:val="nil"/>
              <w:bottom w:val="single" w:sz="4" w:space="0" w:color="auto"/>
              <w:right w:val="single" w:sz="4" w:space="0" w:color="auto"/>
            </w:tcBorders>
            <w:shd w:val="clear" w:color="auto" w:fill="auto"/>
            <w:vAlign w:val="center"/>
            <w:hideMark/>
          </w:tcPr>
          <w:p w14:paraId="4B68F122" w14:textId="77777777" w:rsidR="00135F1C" w:rsidRPr="00263259" w:rsidRDefault="00135F1C" w:rsidP="00135F1C">
            <w:pPr>
              <w:ind w:firstLine="0"/>
              <w:jc w:val="left"/>
              <w:rPr>
                <w:sz w:val="24"/>
                <w:szCs w:val="24"/>
              </w:rPr>
            </w:pPr>
            <w:r w:rsidRPr="00263259">
              <w:rPr>
                <w:sz w:val="24"/>
                <w:szCs w:val="24"/>
              </w:rPr>
              <w:t>МКОУ Форпост-Каргатская средняя школа (дошкольная группа)</w:t>
            </w:r>
          </w:p>
        </w:tc>
        <w:tc>
          <w:tcPr>
            <w:tcW w:w="552" w:type="pct"/>
            <w:tcBorders>
              <w:top w:val="nil"/>
              <w:left w:val="nil"/>
              <w:bottom w:val="single" w:sz="4" w:space="0" w:color="auto"/>
              <w:right w:val="single" w:sz="4" w:space="0" w:color="auto"/>
            </w:tcBorders>
            <w:shd w:val="clear" w:color="auto" w:fill="auto"/>
            <w:vAlign w:val="center"/>
            <w:hideMark/>
          </w:tcPr>
          <w:p w14:paraId="13F78F61" w14:textId="77777777" w:rsidR="00135F1C" w:rsidRPr="00263259" w:rsidRDefault="00135F1C" w:rsidP="00135F1C">
            <w:pPr>
              <w:ind w:firstLine="0"/>
              <w:jc w:val="left"/>
              <w:rPr>
                <w:sz w:val="24"/>
                <w:szCs w:val="24"/>
              </w:rPr>
            </w:pPr>
            <w:r w:rsidRPr="00263259">
              <w:rPr>
                <w:sz w:val="24"/>
                <w:szCs w:val="24"/>
              </w:rPr>
              <w:t>с. Форпост-Каргат, ул. Школьная, 1</w:t>
            </w:r>
          </w:p>
        </w:tc>
        <w:tc>
          <w:tcPr>
            <w:tcW w:w="494" w:type="pct"/>
            <w:tcBorders>
              <w:top w:val="nil"/>
              <w:left w:val="nil"/>
              <w:bottom w:val="single" w:sz="4" w:space="0" w:color="auto"/>
              <w:right w:val="single" w:sz="4" w:space="0" w:color="auto"/>
            </w:tcBorders>
            <w:shd w:val="clear" w:color="auto" w:fill="auto"/>
            <w:vAlign w:val="center"/>
            <w:hideMark/>
          </w:tcPr>
          <w:p w14:paraId="1B44308A" w14:textId="77777777" w:rsidR="00135F1C" w:rsidRPr="00263259" w:rsidRDefault="00135F1C" w:rsidP="00135F1C">
            <w:pPr>
              <w:ind w:firstLine="0"/>
              <w:jc w:val="center"/>
              <w:rPr>
                <w:sz w:val="24"/>
                <w:szCs w:val="24"/>
              </w:rPr>
            </w:pPr>
            <w:r w:rsidRPr="00263259">
              <w:rPr>
                <w:sz w:val="24"/>
                <w:szCs w:val="24"/>
              </w:rPr>
              <w:t>20</w:t>
            </w:r>
          </w:p>
        </w:tc>
        <w:tc>
          <w:tcPr>
            <w:tcW w:w="529" w:type="pct"/>
            <w:tcBorders>
              <w:top w:val="nil"/>
              <w:left w:val="nil"/>
              <w:bottom w:val="single" w:sz="4" w:space="0" w:color="auto"/>
              <w:right w:val="single" w:sz="4" w:space="0" w:color="auto"/>
            </w:tcBorders>
            <w:shd w:val="clear" w:color="auto" w:fill="auto"/>
            <w:vAlign w:val="center"/>
            <w:hideMark/>
          </w:tcPr>
          <w:p w14:paraId="2206EFBB" w14:textId="77777777" w:rsidR="00135F1C" w:rsidRPr="00263259" w:rsidRDefault="00135F1C" w:rsidP="00135F1C">
            <w:pPr>
              <w:ind w:firstLine="0"/>
              <w:jc w:val="center"/>
              <w:rPr>
                <w:sz w:val="24"/>
                <w:szCs w:val="24"/>
              </w:rPr>
            </w:pPr>
            <w:r w:rsidRPr="00263259">
              <w:rPr>
                <w:sz w:val="24"/>
                <w:szCs w:val="24"/>
              </w:rPr>
              <w:t>8</w:t>
            </w:r>
          </w:p>
        </w:tc>
        <w:tc>
          <w:tcPr>
            <w:tcW w:w="491" w:type="pct"/>
            <w:tcBorders>
              <w:top w:val="nil"/>
              <w:left w:val="nil"/>
              <w:bottom w:val="single" w:sz="4" w:space="0" w:color="auto"/>
              <w:right w:val="single" w:sz="4" w:space="0" w:color="auto"/>
            </w:tcBorders>
            <w:shd w:val="clear" w:color="auto" w:fill="auto"/>
            <w:vAlign w:val="center"/>
            <w:hideMark/>
          </w:tcPr>
          <w:p w14:paraId="7F27AB5A" w14:textId="77777777" w:rsidR="00135F1C" w:rsidRPr="00263259" w:rsidRDefault="00135F1C" w:rsidP="00135F1C">
            <w:pPr>
              <w:ind w:firstLine="0"/>
              <w:jc w:val="center"/>
              <w:rPr>
                <w:sz w:val="24"/>
                <w:szCs w:val="24"/>
              </w:rPr>
            </w:pPr>
            <w:r w:rsidRPr="00263259">
              <w:rPr>
                <w:sz w:val="24"/>
                <w:szCs w:val="24"/>
              </w:rPr>
              <w:t>702</w:t>
            </w:r>
          </w:p>
        </w:tc>
        <w:tc>
          <w:tcPr>
            <w:tcW w:w="491" w:type="pct"/>
            <w:tcBorders>
              <w:top w:val="nil"/>
              <w:left w:val="nil"/>
              <w:bottom w:val="single" w:sz="4" w:space="0" w:color="auto"/>
              <w:right w:val="single" w:sz="4" w:space="0" w:color="auto"/>
            </w:tcBorders>
            <w:shd w:val="clear" w:color="auto" w:fill="auto"/>
            <w:vAlign w:val="center"/>
            <w:hideMark/>
          </w:tcPr>
          <w:p w14:paraId="2FE59468" w14:textId="77777777" w:rsidR="00135F1C" w:rsidRPr="00263259" w:rsidRDefault="00135F1C" w:rsidP="00135F1C">
            <w:pPr>
              <w:ind w:firstLine="0"/>
              <w:jc w:val="center"/>
              <w:rPr>
                <w:sz w:val="24"/>
                <w:szCs w:val="24"/>
              </w:rPr>
            </w:pPr>
            <w:r w:rsidRPr="00263259">
              <w:rPr>
                <w:sz w:val="24"/>
                <w:szCs w:val="24"/>
              </w:rPr>
              <w:t>6</w:t>
            </w:r>
          </w:p>
        </w:tc>
        <w:tc>
          <w:tcPr>
            <w:tcW w:w="553" w:type="pct"/>
            <w:tcBorders>
              <w:top w:val="nil"/>
              <w:left w:val="nil"/>
              <w:bottom w:val="single" w:sz="4" w:space="0" w:color="auto"/>
              <w:right w:val="single" w:sz="4" w:space="0" w:color="auto"/>
            </w:tcBorders>
            <w:shd w:val="clear" w:color="auto" w:fill="auto"/>
            <w:vAlign w:val="center"/>
            <w:hideMark/>
          </w:tcPr>
          <w:p w14:paraId="157B253D" w14:textId="77777777" w:rsidR="00135F1C" w:rsidRPr="00263259" w:rsidRDefault="00135F1C" w:rsidP="00135F1C">
            <w:pPr>
              <w:ind w:firstLine="0"/>
              <w:jc w:val="left"/>
              <w:rPr>
                <w:sz w:val="24"/>
                <w:szCs w:val="24"/>
              </w:rPr>
            </w:pPr>
            <w:r w:rsidRPr="00263259">
              <w:rPr>
                <w:sz w:val="24"/>
                <w:szCs w:val="24"/>
              </w:rPr>
              <w:t>капитальный ремонт</w:t>
            </w:r>
          </w:p>
        </w:tc>
      </w:tr>
    </w:tbl>
    <w:p w14:paraId="326587A0" w14:textId="77777777" w:rsidR="00DD7B7E" w:rsidRPr="00263259" w:rsidRDefault="00DD7B7E" w:rsidP="00DD7B7E">
      <w:pPr>
        <w:ind w:firstLine="720"/>
      </w:pPr>
    </w:p>
    <w:p w14:paraId="69F9E693" w14:textId="5192FE5B" w:rsidR="00CB3A62" w:rsidRPr="00263259" w:rsidRDefault="00CB3A62" w:rsidP="00CB3A62">
      <w:pPr>
        <w:pStyle w:val="aa"/>
        <w:keepNex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5</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2</w:t>
      </w:r>
      <w:r w:rsidR="00E247B3" w:rsidRPr="00263259">
        <w:rPr>
          <w:noProof/>
        </w:rPr>
        <w:fldChar w:fldCharType="end"/>
      </w:r>
      <w:r w:rsidRPr="00263259">
        <w:rPr>
          <w:rStyle w:val="ac"/>
        </w:rPr>
        <w:t xml:space="preserve"> Перечень общеобразовательных учреждений</w:t>
      </w:r>
    </w:p>
    <w:tbl>
      <w:tblPr>
        <w:tblW w:w="0" w:type="auto"/>
        <w:tblLook w:val="04A0" w:firstRow="1" w:lastRow="0" w:firstColumn="1" w:lastColumn="0" w:noHBand="0" w:noVBand="1"/>
      </w:tblPr>
      <w:tblGrid>
        <w:gridCol w:w="427"/>
        <w:gridCol w:w="1622"/>
        <w:gridCol w:w="1994"/>
        <w:gridCol w:w="1483"/>
        <w:gridCol w:w="1466"/>
        <w:gridCol w:w="1561"/>
        <w:gridCol w:w="1238"/>
        <w:gridCol w:w="1339"/>
        <w:gridCol w:w="2089"/>
        <w:gridCol w:w="1567"/>
      </w:tblGrid>
      <w:tr w:rsidR="00263259" w:rsidRPr="00263259" w14:paraId="21198EEB" w14:textId="77777777" w:rsidTr="00135F1C">
        <w:trPr>
          <w:trHeight w:val="1575"/>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E638CA" w14:textId="77777777" w:rsidR="00135F1C" w:rsidRPr="00263259" w:rsidRDefault="00135F1C" w:rsidP="00135F1C">
            <w:pPr>
              <w:ind w:firstLine="0"/>
              <w:jc w:val="center"/>
              <w:rPr>
                <w:b/>
                <w:bCs/>
                <w:sz w:val="24"/>
                <w:szCs w:val="24"/>
              </w:rPr>
            </w:pPr>
            <w:r w:rsidRPr="00263259">
              <w:rPr>
                <w:b/>
                <w:bCs/>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1D7905" w14:textId="77777777" w:rsidR="00135F1C" w:rsidRPr="00263259" w:rsidRDefault="00135F1C" w:rsidP="00135F1C">
            <w:pPr>
              <w:ind w:firstLine="0"/>
              <w:jc w:val="center"/>
              <w:rPr>
                <w:b/>
                <w:bCs/>
                <w:sz w:val="24"/>
                <w:szCs w:val="24"/>
              </w:rPr>
            </w:pPr>
            <w:r w:rsidRPr="00263259">
              <w:rPr>
                <w:b/>
                <w:bCs/>
                <w:sz w:val="24"/>
                <w:szCs w:val="24"/>
              </w:rPr>
              <w:t>Наименование поселения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B89447" w14:textId="77777777" w:rsidR="00135F1C" w:rsidRPr="00263259" w:rsidRDefault="00135F1C" w:rsidP="00135F1C">
            <w:pPr>
              <w:ind w:firstLine="0"/>
              <w:jc w:val="center"/>
              <w:rPr>
                <w:b/>
                <w:bCs/>
                <w:sz w:val="24"/>
                <w:szCs w:val="24"/>
              </w:rPr>
            </w:pPr>
            <w:r w:rsidRPr="00263259">
              <w:rPr>
                <w:b/>
                <w:bCs/>
                <w:sz w:val="24"/>
                <w:szCs w:val="24"/>
              </w:rPr>
              <w:t>Наименование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1D2B01" w14:textId="77777777" w:rsidR="00135F1C" w:rsidRPr="00263259" w:rsidRDefault="00135F1C" w:rsidP="00135F1C">
            <w:pPr>
              <w:ind w:firstLine="0"/>
              <w:jc w:val="center"/>
              <w:rPr>
                <w:b/>
                <w:bCs/>
                <w:sz w:val="24"/>
                <w:szCs w:val="24"/>
              </w:rPr>
            </w:pPr>
            <w:r w:rsidRPr="00263259">
              <w:rPr>
                <w:b/>
                <w:bCs/>
                <w:sz w:val="24"/>
                <w:szCs w:val="24"/>
              </w:rPr>
              <w:t>Адрес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079C95" w14:textId="77777777" w:rsidR="00135F1C" w:rsidRPr="00263259" w:rsidRDefault="00135F1C" w:rsidP="00135F1C">
            <w:pPr>
              <w:ind w:firstLine="0"/>
              <w:jc w:val="center"/>
              <w:rPr>
                <w:b/>
                <w:bCs/>
                <w:sz w:val="24"/>
                <w:szCs w:val="24"/>
              </w:rPr>
            </w:pPr>
            <w:r w:rsidRPr="00263259">
              <w:rPr>
                <w:b/>
                <w:bCs/>
                <w:sz w:val="24"/>
                <w:szCs w:val="24"/>
              </w:rPr>
              <w:t>Вместимость по нормативу (учащихся)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0EC417" w14:textId="77777777" w:rsidR="00135F1C" w:rsidRPr="00263259" w:rsidRDefault="00135F1C" w:rsidP="00135F1C">
            <w:pPr>
              <w:ind w:firstLine="0"/>
              <w:jc w:val="center"/>
              <w:rPr>
                <w:b/>
                <w:bCs/>
                <w:sz w:val="24"/>
                <w:szCs w:val="24"/>
              </w:rPr>
            </w:pPr>
            <w:r w:rsidRPr="00263259">
              <w:rPr>
                <w:b/>
                <w:bCs/>
                <w:sz w:val="24"/>
                <w:szCs w:val="24"/>
              </w:rPr>
              <w:t>Фактическая посещаемость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857687" w14:textId="77777777" w:rsidR="00135F1C" w:rsidRPr="00263259" w:rsidRDefault="00135F1C" w:rsidP="00135F1C">
            <w:pPr>
              <w:ind w:firstLine="0"/>
              <w:jc w:val="center"/>
              <w:rPr>
                <w:b/>
                <w:bCs/>
                <w:sz w:val="24"/>
                <w:szCs w:val="24"/>
              </w:rPr>
            </w:pPr>
            <w:r w:rsidRPr="00263259">
              <w:rPr>
                <w:b/>
                <w:bCs/>
                <w:sz w:val="24"/>
                <w:szCs w:val="24"/>
              </w:rPr>
              <w:t>Общая площадь здания, комплекса зданий м</w:t>
            </w:r>
            <w:r w:rsidRPr="00263259">
              <w:rPr>
                <w:b/>
                <w:bCs/>
                <w:sz w:val="24"/>
                <w:szCs w:val="24"/>
                <w:vertAlign w:val="superscript"/>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210084" w14:textId="77777777" w:rsidR="00135F1C" w:rsidRPr="00263259" w:rsidRDefault="00135F1C" w:rsidP="00135F1C">
            <w:pPr>
              <w:ind w:firstLine="0"/>
              <w:jc w:val="center"/>
              <w:rPr>
                <w:b/>
                <w:bCs/>
                <w:sz w:val="24"/>
                <w:szCs w:val="24"/>
              </w:rPr>
            </w:pPr>
            <w:r w:rsidRPr="00263259">
              <w:rPr>
                <w:b/>
                <w:bCs/>
                <w:sz w:val="24"/>
                <w:szCs w:val="24"/>
              </w:rPr>
              <w:t>Количество рабочих мест, чел.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1DC23D" w14:textId="77777777" w:rsidR="00135F1C" w:rsidRPr="00263259" w:rsidRDefault="00135F1C" w:rsidP="00135F1C">
            <w:pPr>
              <w:ind w:firstLine="0"/>
              <w:jc w:val="center"/>
              <w:rPr>
                <w:b/>
                <w:bCs/>
                <w:sz w:val="24"/>
                <w:szCs w:val="24"/>
              </w:rPr>
            </w:pPr>
            <w:r w:rsidRPr="00263259">
              <w:rPr>
                <w:b/>
                <w:bCs/>
                <w:sz w:val="24"/>
                <w:szCs w:val="24"/>
              </w:rPr>
              <w:t>Перечень обслуживаемых населенных пунктов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B1626C" w14:textId="77777777" w:rsidR="00135F1C" w:rsidRPr="00263259" w:rsidRDefault="00135F1C" w:rsidP="00135F1C">
            <w:pPr>
              <w:ind w:firstLine="0"/>
              <w:jc w:val="center"/>
              <w:rPr>
                <w:b/>
                <w:bCs/>
                <w:sz w:val="24"/>
                <w:szCs w:val="24"/>
              </w:rPr>
            </w:pPr>
            <w:r w:rsidRPr="00263259">
              <w:rPr>
                <w:b/>
                <w:bCs/>
                <w:sz w:val="24"/>
                <w:szCs w:val="24"/>
              </w:rPr>
              <w:t>Необходимые мероприятия</w:t>
            </w:r>
          </w:p>
        </w:tc>
      </w:tr>
      <w:tr w:rsidR="00263259" w:rsidRPr="00263259" w14:paraId="757CEBC0"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8CA45C" w14:textId="77777777" w:rsidR="00135F1C" w:rsidRPr="00263259" w:rsidRDefault="00135F1C" w:rsidP="00135F1C">
            <w:pPr>
              <w:ind w:firstLine="0"/>
              <w:jc w:val="right"/>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A8A5933" w14:textId="77777777" w:rsidR="00135F1C" w:rsidRPr="00263259" w:rsidRDefault="00135F1C" w:rsidP="00135F1C">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588CFC6D" w14:textId="77777777" w:rsidR="00135F1C" w:rsidRPr="00263259" w:rsidRDefault="00135F1C" w:rsidP="00135F1C">
            <w:pPr>
              <w:ind w:firstLine="0"/>
              <w:jc w:val="left"/>
              <w:rPr>
                <w:sz w:val="24"/>
                <w:szCs w:val="24"/>
              </w:rPr>
            </w:pPr>
            <w:r w:rsidRPr="00263259">
              <w:rPr>
                <w:sz w:val="24"/>
                <w:szCs w:val="24"/>
              </w:rPr>
              <w:t>МКОУ Каргатская средняя школа №1</w:t>
            </w:r>
          </w:p>
        </w:tc>
        <w:tc>
          <w:tcPr>
            <w:tcW w:w="0" w:type="auto"/>
            <w:tcBorders>
              <w:top w:val="nil"/>
              <w:left w:val="nil"/>
              <w:bottom w:val="single" w:sz="4" w:space="0" w:color="auto"/>
              <w:right w:val="single" w:sz="4" w:space="0" w:color="auto"/>
            </w:tcBorders>
            <w:shd w:val="clear" w:color="auto" w:fill="auto"/>
            <w:vAlign w:val="center"/>
            <w:hideMark/>
          </w:tcPr>
          <w:p w14:paraId="33BCC7F3" w14:textId="77777777" w:rsidR="00135F1C" w:rsidRPr="00263259" w:rsidRDefault="00135F1C" w:rsidP="00135F1C">
            <w:pPr>
              <w:ind w:firstLine="0"/>
              <w:jc w:val="left"/>
              <w:rPr>
                <w:sz w:val="24"/>
                <w:szCs w:val="24"/>
              </w:rPr>
            </w:pPr>
            <w:r w:rsidRPr="00263259">
              <w:rPr>
                <w:sz w:val="24"/>
                <w:szCs w:val="24"/>
              </w:rPr>
              <w:t>г. Каргат, ул. Советская, 116</w:t>
            </w:r>
          </w:p>
        </w:tc>
        <w:tc>
          <w:tcPr>
            <w:tcW w:w="0" w:type="auto"/>
            <w:tcBorders>
              <w:top w:val="nil"/>
              <w:left w:val="nil"/>
              <w:bottom w:val="single" w:sz="4" w:space="0" w:color="auto"/>
              <w:right w:val="single" w:sz="4" w:space="0" w:color="auto"/>
            </w:tcBorders>
            <w:shd w:val="clear" w:color="auto" w:fill="auto"/>
            <w:vAlign w:val="center"/>
            <w:hideMark/>
          </w:tcPr>
          <w:p w14:paraId="6C4F93C2" w14:textId="77777777" w:rsidR="00135F1C" w:rsidRPr="00263259" w:rsidRDefault="00135F1C" w:rsidP="00135F1C">
            <w:pPr>
              <w:ind w:firstLine="0"/>
              <w:jc w:val="center"/>
              <w:rPr>
                <w:sz w:val="24"/>
                <w:szCs w:val="24"/>
              </w:rPr>
            </w:pPr>
            <w:r w:rsidRPr="00263259">
              <w:rPr>
                <w:sz w:val="24"/>
                <w:szCs w:val="24"/>
              </w:rPr>
              <w:t>535</w:t>
            </w:r>
          </w:p>
        </w:tc>
        <w:tc>
          <w:tcPr>
            <w:tcW w:w="0" w:type="auto"/>
            <w:tcBorders>
              <w:top w:val="nil"/>
              <w:left w:val="nil"/>
              <w:bottom w:val="single" w:sz="4" w:space="0" w:color="auto"/>
              <w:right w:val="single" w:sz="4" w:space="0" w:color="auto"/>
            </w:tcBorders>
            <w:shd w:val="clear" w:color="auto" w:fill="auto"/>
            <w:vAlign w:val="center"/>
            <w:hideMark/>
          </w:tcPr>
          <w:p w14:paraId="43E47B8D" w14:textId="77777777" w:rsidR="00135F1C" w:rsidRPr="00263259" w:rsidRDefault="00135F1C" w:rsidP="00135F1C">
            <w:pPr>
              <w:ind w:firstLine="0"/>
              <w:jc w:val="center"/>
              <w:rPr>
                <w:sz w:val="24"/>
                <w:szCs w:val="24"/>
              </w:rPr>
            </w:pPr>
            <w:r w:rsidRPr="00263259">
              <w:rPr>
                <w:sz w:val="24"/>
                <w:szCs w:val="24"/>
              </w:rPr>
              <w:t>504</w:t>
            </w:r>
          </w:p>
        </w:tc>
        <w:tc>
          <w:tcPr>
            <w:tcW w:w="0" w:type="auto"/>
            <w:tcBorders>
              <w:top w:val="nil"/>
              <w:left w:val="nil"/>
              <w:bottom w:val="single" w:sz="4" w:space="0" w:color="auto"/>
              <w:right w:val="single" w:sz="4" w:space="0" w:color="auto"/>
            </w:tcBorders>
            <w:shd w:val="clear" w:color="auto" w:fill="auto"/>
            <w:vAlign w:val="center"/>
            <w:hideMark/>
          </w:tcPr>
          <w:p w14:paraId="2F64B6A7" w14:textId="77777777" w:rsidR="00135F1C" w:rsidRPr="00263259" w:rsidRDefault="00135F1C" w:rsidP="00135F1C">
            <w:pPr>
              <w:ind w:firstLine="0"/>
              <w:jc w:val="center"/>
              <w:rPr>
                <w:sz w:val="24"/>
                <w:szCs w:val="24"/>
              </w:rPr>
            </w:pPr>
            <w:r w:rsidRPr="00263259">
              <w:rPr>
                <w:sz w:val="24"/>
                <w:szCs w:val="24"/>
              </w:rPr>
              <w:t>4070,1</w:t>
            </w:r>
          </w:p>
        </w:tc>
        <w:tc>
          <w:tcPr>
            <w:tcW w:w="0" w:type="auto"/>
            <w:tcBorders>
              <w:top w:val="nil"/>
              <w:left w:val="nil"/>
              <w:bottom w:val="single" w:sz="4" w:space="0" w:color="auto"/>
              <w:right w:val="single" w:sz="4" w:space="0" w:color="auto"/>
            </w:tcBorders>
            <w:shd w:val="clear" w:color="auto" w:fill="auto"/>
            <w:vAlign w:val="center"/>
            <w:hideMark/>
          </w:tcPr>
          <w:p w14:paraId="45BFE3C2" w14:textId="77777777" w:rsidR="00135F1C" w:rsidRPr="00263259" w:rsidRDefault="00135F1C" w:rsidP="00135F1C">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6D916111" w14:textId="77777777" w:rsidR="00135F1C" w:rsidRPr="00263259" w:rsidRDefault="00135F1C" w:rsidP="00135F1C">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7D45AFF9" w14:textId="77777777" w:rsidR="00135F1C" w:rsidRPr="00263259" w:rsidRDefault="00135F1C" w:rsidP="00135F1C">
            <w:pPr>
              <w:ind w:firstLine="0"/>
              <w:jc w:val="left"/>
              <w:rPr>
                <w:sz w:val="24"/>
                <w:szCs w:val="24"/>
              </w:rPr>
            </w:pPr>
            <w:r w:rsidRPr="00263259">
              <w:rPr>
                <w:sz w:val="24"/>
                <w:szCs w:val="24"/>
              </w:rPr>
              <w:t>капитальный ремонт цоколя, отмостки</w:t>
            </w:r>
          </w:p>
        </w:tc>
      </w:tr>
      <w:tr w:rsidR="00263259" w:rsidRPr="00263259" w14:paraId="215C8372"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6D0E2C" w14:textId="77777777" w:rsidR="00135F1C" w:rsidRPr="00263259" w:rsidRDefault="00135F1C" w:rsidP="00135F1C">
            <w:pPr>
              <w:ind w:firstLine="0"/>
              <w:jc w:val="right"/>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76C59DB3" w14:textId="77777777" w:rsidR="00135F1C" w:rsidRPr="00263259" w:rsidRDefault="00135F1C" w:rsidP="00135F1C">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163FD590" w14:textId="77777777" w:rsidR="00135F1C" w:rsidRPr="00263259" w:rsidRDefault="00135F1C" w:rsidP="00135F1C">
            <w:pPr>
              <w:ind w:firstLine="0"/>
              <w:jc w:val="left"/>
              <w:rPr>
                <w:sz w:val="24"/>
                <w:szCs w:val="24"/>
              </w:rPr>
            </w:pPr>
            <w:r w:rsidRPr="00263259">
              <w:rPr>
                <w:sz w:val="24"/>
                <w:szCs w:val="24"/>
              </w:rPr>
              <w:t>МКОУ Каргатская средняя школа №2 им. Горького</w:t>
            </w:r>
          </w:p>
        </w:tc>
        <w:tc>
          <w:tcPr>
            <w:tcW w:w="0" w:type="auto"/>
            <w:tcBorders>
              <w:top w:val="nil"/>
              <w:left w:val="nil"/>
              <w:bottom w:val="single" w:sz="4" w:space="0" w:color="auto"/>
              <w:right w:val="single" w:sz="4" w:space="0" w:color="auto"/>
            </w:tcBorders>
            <w:shd w:val="clear" w:color="auto" w:fill="auto"/>
            <w:vAlign w:val="center"/>
            <w:hideMark/>
          </w:tcPr>
          <w:p w14:paraId="29F0C0C4" w14:textId="77777777" w:rsidR="00135F1C" w:rsidRPr="00263259" w:rsidRDefault="00135F1C" w:rsidP="00135F1C">
            <w:pPr>
              <w:ind w:firstLine="0"/>
              <w:jc w:val="left"/>
              <w:rPr>
                <w:sz w:val="24"/>
                <w:szCs w:val="24"/>
              </w:rPr>
            </w:pPr>
            <w:r w:rsidRPr="00263259">
              <w:rPr>
                <w:sz w:val="24"/>
                <w:szCs w:val="24"/>
              </w:rPr>
              <w:t>г. Каргат, ул. Крестьянская, 22</w:t>
            </w:r>
          </w:p>
        </w:tc>
        <w:tc>
          <w:tcPr>
            <w:tcW w:w="0" w:type="auto"/>
            <w:tcBorders>
              <w:top w:val="nil"/>
              <w:left w:val="nil"/>
              <w:bottom w:val="single" w:sz="4" w:space="0" w:color="auto"/>
              <w:right w:val="single" w:sz="4" w:space="0" w:color="auto"/>
            </w:tcBorders>
            <w:shd w:val="clear" w:color="auto" w:fill="auto"/>
            <w:vAlign w:val="center"/>
            <w:hideMark/>
          </w:tcPr>
          <w:p w14:paraId="141FF5AC" w14:textId="77777777" w:rsidR="00135F1C" w:rsidRPr="00263259" w:rsidRDefault="00135F1C" w:rsidP="00135F1C">
            <w:pPr>
              <w:ind w:firstLine="0"/>
              <w:jc w:val="center"/>
              <w:rPr>
                <w:sz w:val="24"/>
                <w:szCs w:val="24"/>
              </w:rPr>
            </w:pPr>
            <w:r w:rsidRPr="00263259">
              <w:rPr>
                <w:sz w:val="24"/>
                <w:szCs w:val="24"/>
              </w:rPr>
              <w:t>345</w:t>
            </w:r>
          </w:p>
        </w:tc>
        <w:tc>
          <w:tcPr>
            <w:tcW w:w="0" w:type="auto"/>
            <w:tcBorders>
              <w:top w:val="nil"/>
              <w:left w:val="nil"/>
              <w:bottom w:val="single" w:sz="4" w:space="0" w:color="auto"/>
              <w:right w:val="single" w:sz="4" w:space="0" w:color="auto"/>
            </w:tcBorders>
            <w:shd w:val="clear" w:color="auto" w:fill="auto"/>
            <w:vAlign w:val="center"/>
            <w:hideMark/>
          </w:tcPr>
          <w:p w14:paraId="2920927D" w14:textId="77777777" w:rsidR="00135F1C" w:rsidRPr="00263259" w:rsidRDefault="00135F1C" w:rsidP="00135F1C">
            <w:pPr>
              <w:ind w:firstLine="0"/>
              <w:jc w:val="center"/>
              <w:rPr>
                <w:sz w:val="24"/>
                <w:szCs w:val="24"/>
              </w:rPr>
            </w:pPr>
            <w:r w:rsidRPr="00263259">
              <w:rPr>
                <w:sz w:val="24"/>
                <w:szCs w:val="24"/>
              </w:rPr>
              <w:t>327</w:t>
            </w:r>
          </w:p>
        </w:tc>
        <w:tc>
          <w:tcPr>
            <w:tcW w:w="0" w:type="auto"/>
            <w:tcBorders>
              <w:top w:val="nil"/>
              <w:left w:val="nil"/>
              <w:bottom w:val="single" w:sz="4" w:space="0" w:color="auto"/>
              <w:right w:val="single" w:sz="4" w:space="0" w:color="auto"/>
            </w:tcBorders>
            <w:shd w:val="clear" w:color="auto" w:fill="auto"/>
            <w:vAlign w:val="center"/>
            <w:hideMark/>
          </w:tcPr>
          <w:p w14:paraId="61A0986E" w14:textId="77777777" w:rsidR="00135F1C" w:rsidRPr="00263259" w:rsidRDefault="00135F1C" w:rsidP="00135F1C">
            <w:pPr>
              <w:ind w:firstLine="0"/>
              <w:jc w:val="center"/>
              <w:rPr>
                <w:sz w:val="24"/>
                <w:szCs w:val="24"/>
              </w:rPr>
            </w:pPr>
            <w:r w:rsidRPr="00263259">
              <w:rPr>
                <w:sz w:val="24"/>
                <w:szCs w:val="24"/>
              </w:rPr>
              <w:t>2000</w:t>
            </w:r>
          </w:p>
        </w:tc>
        <w:tc>
          <w:tcPr>
            <w:tcW w:w="0" w:type="auto"/>
            <w:tcBorders>
              <w:top w:val="nil"/>
              <w:left w:val="nil"/>
              <w:bottom w:val="single" w:sz="4" w:space="0" w:color="auto"/>
              <w:right w:val="single" w:sz="4" w:space="0" w:color="auto"/>
            </w:tcBorders>
            <w:shd w:val="clear" w:color="auto" w:fill="auto"/>
            <w:vAlign w:val="center"/>
            <w:hideMark/>
          </w:tcPr>
          <w:p w14:paraId="690497B0" w14:textId="77777777" w:rsidR="00135F1C" w:rsidRPr="00263259" w:rsidRDefault="00135F1C" w:rsidP="00135F1C">
            <w:pPr>
              <w:ind w:firstLine="0"/>
              <w:jc w:val="center"/>
              <w:rPr>
                <w:sz w:val="24"/>
                <w:szCs w:val="24"/>
              </w:rPr>
            </w:pPr>
            <w:r w:rsidRPr="00263259">
              <w:rPr>
                <w:sz w:val="24"/>
                <w:szCs w:val="24"/>
              </w:rPr>
              <w:t>74.08</w:t>
            </w:r>
          </w:p>
        </w:tc>
        <w:tc>
          <w:tcPr>
            <w:tcW w:w="0" w:type="auto"/>
            <w:tcBorders>
              <w:top w:val="nil"/>
              <w:left w:val="nil"/>
              <w:bottom w:val="single" w:sz="4" w:space="0" w:color="auto"/>
              <w:right w:val="single" w:sz="4" w:space="0" w:color="auto"/>
            </w:tcBorders>
            <w:shd w:val="clear" w:color="auto" w:fill="auto"/>
            <w:vAlign w:val="center"/>
            <w:hideMark/>
          </w:tcPr>
          <w:p w14:paraId="703C3212" w14:textId="77777777" w:rsidR="00135F1C" w:rsidRPr="00263259" w:rsidRDefault="00135F1C" w:rsidP="00135F1C">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5059D566" w14:textId="41ED044A" w:rsidR="00135F1C" w:rsidRPr="00263259" w:rsidRDefault="0076446C" w:rsidP="00135F1C">
            <w:pPr>
              <w:ind w:firstLine="0"/>
              <w:jc w:val="left"/>
              <w:rPr>
                <w:sz w:val="24"/>
                <w:szCs w:val="24"/>
              </w:rPr>
            </w:pPr>
            <w:r w:rsidRPr="00263259">
              <w:rPr>
                <w:sz w:val="24"/>
                <w:szCs w:val="24"/>
              </w:rPr>
              <w:t>демонтаж</w:t>
            </w:r>
          </w:p>
        </w:tc>
      </w:tr>
      <w:tr w:rsidR="00263259" w:rsidRPr="00263259" w14:paraId="45CB1058"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2B7AA3" w14:textId="77777777" w:rsidR="00135F1C" w:rsidRPr="00263259" w:rsidRDefault="00135F1C" w:rsidP="00135F1C">
            <w:pPr>
              <w:ind w:firstLine="0"/>
              <w:jc w:val="right"/>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200CB155" w14:textId="77777777" w:rsidR="00135F1C" w:rsidRPr="00263259" w:rsidRDefault="00135F1C" w:rsidP="00135F1C">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21FBD5EF" w14:textId="77777777" w:rsidR="00135F1C" w:rsidRPr="00263259" w:rsidRDefault="00135F1C" w:rsidP="00135F1C">
            <w:pPr>
              <w:ind w:firstLine="0"/>
              <w:jc w:val="left"/>
              <w:rPr>
                <w:sz w:val="24"/>
                <w:szCs w:val="24"/>
              </w:rPr>
            </w:pPr>
            <w:r w:rsidRPr="00263259">
              <w:rPr>
                <w:sz w:val="24"/>
                <w:szCs w:val="24"/>
              </w:rPr>
              <w:t>МКОУ КСШ №3 им. И.А. Домбровского</w:t>
            </w:r>
          </w:p>
        </w:tc>
        <w:tc>
          <w:tcPr>
            <w:tcW w:w="0" w:type="auto"/>
            <w:tcBorders>
              <w:top w:val="nil"/>
              <w:left w:val="nil"/>
              <w:bottom w:val="single" w:sz="4" w:space="0" w:color="auto"/>
              <w:right w:val="single" w:sz="4" w:space="0" w:color="auto"/>
            </w:tcBorders>
            <w:shd w:val="clear" w:color="auto" w:fill="auto"/>
            <w:vAlign w:val="center"/>
            <w:hideMark/>
          </w:tcPr>
          <w:p w14:paraId="554AF350" w14:textId="77777777" w:rsidR="00135F1C" w:rsidRPr="00263259" w:rsidRDefault="00135F1C" w:rsidP="00135F1C">
            <w:pPr>
              <w:ind w:firstLine="0"/>
              <w:jc w:val="left"/>
              <w:rPr>
                <w:sz w:val="24"/>
                <w:szCs w:val="24"/>
              </w:rPr>
            </w:pPr>
            <w:r w:rsidRPr="00263259">
              <w:rPr>
                <w:sz w:val="24"/>
                <w:szCs w:val="24"/>
              </w:rPr>
              <w:t>г. Каргат, ул. Мостовая, 22</w:t>
            </w:r>
          </w:p>
        </w:tc>
        <w:tc>
          <w:tcPr>
            <w:tcW w:w="0" w:type="auto"/>
            <w:tcBorders>
              <w:top w:val="nil"/>
              <w:left w:val="nil"/>
              <w:bottom w:val="single" w:sz="4" w:space="0" w:color="auto"/>
              <w:right w:val="single" w:sz="4" w:space="0" w:color="auto"/>
            </w:tcBorders>
            <w:shd w:val="clear" w:color="auto" w:fill="auto"/>
            <w:vAlign w:val="center"/>
            <w:hideMark/>
          </w:tcPr>
          <w:p w14:paraId="37651476" w14:textId="77777777" w:rsidR="00135F1C" w:rsidRPr="00263259" w:rsidRDefault="00135F1C" w:rsidP="00135F1C">
            <w:pPr>
              <w:ind w:firstLine="0"/>
              <w:jc w:val="center"/>
              <w:rPr>
                <w:sz w:val="24"/>
                <w:szCs w:val="24"/>
              </w:rPr>
            </w:pPr>
            <w:r w:rsidRPr="00263259">
              <w:rPr>
                <w:sz w:val="24"/>
                <w:szCs w:val="24"/>
              </w:rPr>
              <w:t>420</w:t>
            </w:r>
          </w:p>
        </w:tc>
        <w:tc>
          <w:tcPr>
            <w:tcW w:w="0" w:type="auto"/>
            <w:tcBorders>
              <w:top w:val="nil"/>
              <w:left w:val="nil"/>
              <w:bottom w:val="single" w:sz="4" w:space="0" w:color="auto"/>
              <w:right w:val="single" w:sz="4" w:space="0" w:color="auto"/>
            </w:tcBorders>
            <w:shd w:val="clear" w:color="auto" w:fill="auto"/>
            <w:vAlign w:val="center"/>
            <w:hideMark/>
          </w:tcPr>
          <w:p w14:paraId="3BCEC8E3" w14:textId="77777777" w:rsidR="00135F1C" w:rsidRPr="00263259" w:rsidRDefault="00135F1C" w:rsidP="00135F1C">
            <w:pPr>
              <w:ind w:firstLine="0"/>
              <w:jc w:val="center"/>
              <w:rPr>
                <w:sz w:val="24"/>
                <w:szCs w:val="24"/>
              </w:rPr>
            </w:pPr>
            <w:r w:rsidRPr="00263259">
              <w:rPr>
                <w:sz w:val="24"/>
                <w:szCs w:val="24"/>
              </w:rPr>
              <w:t>344</w:t>
            </w:r>
          </w:p>
        </w:tc>
        <w:tc>
          <w:tcPr>
            <w:tcW w:w="0" w:type="auto"/>
            <w:tcBorders>
              <w:top w:val="nil"/>
              <w:left w:val="nil"/>
              <w:bottom w:val="single" w:sz="4" w:space="0" w:color="auto"/>
              <w:right w:val="single" w:sz="4" w:space="0" w:color="auto"/>
            </w:tcBorders>
            <w:shd w:val="clear" w:color="auto" w:fill="auto"/>
            <w:vAlign w:val="center"/>
            <w:hideMark/>
          </w:tcPr>
          <w:p w14:paraId="06FD7406" w14:textId="77777777" w:rsidR="00135F1C" w:rsidRPr="00263259" w:rsidRDefault="00135F1C" w:rsidP="00135F1C">
            <w:pPr>
              <w:ind w:firstLine="0"/>
              <w:jc w:val="center"/>
              <w:rPr>
                <w:sz w:val="24"/>
                <w:szCs w:val="24"/>
              </w:rPr>
            </w:pPr>
            <w:r w:rsidRPr="00263259">
              <w:rPr>
                <w:sz w:val="24"/>
                <w:szCs w:val="24"/>
              </w:rPr>
              <w:t>2754</w:t>
            </w:r>
          </w:p>
        </w:tc>
        <w:tc>
          <w:tcPr>
            <w:tcW w:w="0" w:type="auto"/>
            <w:tcBorders>
              <w:top w:val="nil"/>
              <w:left w:val="nil"/>
              <w:bottom w:val="single" w:sz="4" w:space="0" w:color="auto"/>
              <w:right w:val="single" w:sz="4" w:space="0" w:color="auto"/>
            </w:tcBorders>
            <w:shd w:val="clear" w:color="auto" w:fill="auto"/>
            <w:vAlign w:val="center"/>
            <w:hideMark/>
          </w:tcPr>
          <w:p w14:paraId="4458CF90" w14:textId="77777777" w:rsidR="00135F1C" w:rsidRPr="00263259" w:rsidRDefault="00135F1C" w:rsidP="00135F1C">
            <w:pPr>
              <w:ind w:firstLine="0"/>
              <w:jc w:val="center"/>
              <w:rPr>
                <w:sz w:val="24"/>
                <w:szCs w:val="24"/>
              </w:rPr>
            </w:pPr>
            <w:r w:rsidRPr="00263259">
              <w:rPr>
                <w:sz w:val="24"/>
                <w:szCs w:val="24"/>
              </w:rPr>
              <w:t>47</w:t>
            </w:r>
          </w:p>
        </w:tc>
        <w:tc>
          <w:tcPr>
            <w:tcW w:w="0" w:type="auto"/>
            <w:tcBorders>
              <w:top w:val="nil"/>
              <w:left w:val="nil"/>
              <w:bottom w:val="single" w:sz="4" w:space="0" w:color="auto"/>
              <w:right w:val="single" w:sz="4" w:space="0" w:color="auto"/>
            </w:tcBorders>
            <w:shd w:val="clear" w:color="auto" w:fill="auto"/>
            <w:vAlign w:val="center"/>
            <w:hideMark/>
          </w:tcPr>
          <w:p w14:paraId="1E1FA8CC" w14:textId="77777777" w:rsidR="00135F1C" w:rsidRPr="00263259" w:rsidRDefault="00135F1C" w:rsidP="00135F1C">
            <w:pPr>
              <w:ind w:firstLine="0"/>
              <w:jc w:val="left"/>
              <w:rPr>
                <w:sz w:val="24"/>
                <w:szCs w:val="24"/>
              </w:rPr>
            </w:pPr>
            <w:r w:rsidRPr="00263259">
              <w:rPr>
                <w:sz w:val="24"/>
                <w:szCs w:val="24"/>
              </w:rPr>
              <w:t>северная часть г. Каргат</w:t>
            </w:r>
          </w:p>
        </w:tc>
        <w:tc>
          <w:tcPr>
            <w:tcW w:w="0" w:type="auto"/>
            <w:tcBorders>
              <w:top w:val="nil"/>
              <w:left w:val="nil"/>
              <w:bottom w:val="single" w:sz="4" w:space="0" w:color="auto"/>
              <w:right w:val="single" w:sz="4" w:space="0" w:color="auto"/>
            </w:tcBorders>
            <w:shd w:val="clear" w:color="auto" w:fill="auto"/>
            <w:vAlign w:val="center"/>
            <w:hideMark/>
          </w:tcPr>
          <w:p w14:paraId="3F9B59A6" w14:textId="77777777" w:rsidR="00135F1C" w:rsidRPr="00263259" w:rsidRDefault="00135F1C" w:rsidP="00135F1C">
            <w:pPr>
              <w:ind w:firstLine="0"/>
              <w:jc w:val="left"/>
              <w:rPr>
                <w:sz w:val="24"/>
                <w:szCs w:val="24"/>
              </w:rPr>
            </w:pPr>
            <w:r w:rsidRPr="00263259">
              <w:rPr>
                <w:sz w:val="24"/>
                <w:szCs w:val="24"/>
              </w:rPr>
              <w:t>строительство спортивного зала, перехода</w:t>
            </w:r>
          </w:p>
        </w:tc>
      </w:tr>
      <w:tr w:rsidR="00263259" w:rsidRPr="00263259" w14:paraId="78DDD188"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3ECE0C" w14:textId="77777777" w:rsidR="00135F1C" w:rsidRPr="00263259" w:rsidRDefault="00135F1C" w:rsidP="00135F1C">
            <w:pPr>
              <w:ind w:firstLine="0"/>
              <w:jc w:val="right"/>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7673602C" w14:textId="77777777" w:rsidR="00135F1C" w:rsidRPr="00263259" w:rsidRDefault="00135F1C" w:rsidP="00135F1C">
            <w:pPr>
              <w:ind w:firstLine="0"/>
              <w:jc w:val="left"/>
              <w:rPr>
                <w:sz w:val="24"/>
                <w:szCs w:val="24"/>
              </w:rPr>
            </w:pPr>
            <w:r w:rsidRPr="00263259">
              <w:rPr>
                <w:sz w:val="24"/>
                <w:szCs w:val="24"/>
              </w:rPr>
              <w:t>Алабугинский сельский совет</w:t>
            </w:r>
          </w:p>
        </w:tc>
        <w:tc>
          <w:tcPr>
            <w:tcW w:w="0" w:type="auto"/>
            <w:tcBorders>
              <w:top w:val="nil"/>
              <w:left w:val="nil"/>
              <w:bottom w:val="single" w:sz="4" w:space="0" w:color="auto"/>
              <w:right w:val="single" w:sz="4" w:space="0" w:color="auto"/>
            </w:tcBorders>
            <w:shd w:val="clear" w:color="auto" w:fill="auto"/>
            <w:vAlign w:val="center"/>
            <w:hideMark/>
          </w:tcPr>
          <w:p w14:paraId="433D7291" w14:textId="77777777" w:rsidR="00135F1C" w:rsidRPr="00263259" w:rsidRDefault="00135F1C" w:rsidP="00135F1C">
            <w:pPr>
              <w:ind w:firstLine="0"/>
              <w:jc w:val="left"/>
              <w:rPr>
                <w:sz w:val="24"/>
                <w:szCs w:val="24"/>
              </w:rPr>
            </w:pPr>
            <w:r w:rsidRPr="00263259">
              <w:rPr>
                <w:sz w:val="24"/>
                <w:szCs w:val="24"/>
              </w:rPr>
              <w:t>МКОУ Алабугинская ОШ</w:t>
            </w:r>
          </w:p>
        </w:tc>
        <w:tc>
          <w:tcPr>
            <w:tcW w:w="0" w:type="auto"/>
            <w:tcBorders>
              <w:top w:val="nil"/>
              <w:left w:val="nil"/>
              <w:bottom w:val="single" w:sz="4" w:space="0" w:color="auto"/>
              <w:right w:val="single" w:sz="4" w:space="0" w:color="auto"/>
            </w:tcBorders>
            <w:shd w:val="clear" w:color="auto" w:fill="auto"/>
            <w:vAlign w:val="center"/>
            <w:hideMark/>
          </w:tcPr>
          <w:p w14:paraId="276104D0" w14:textId="77777777" w:rsidR="00135F1C" w:rsidRPr="00263259" w:rsidRDefault="00135F1C" w:rsidP="00135F1C">
            <w:pPr>
              <w:ind w:firstLine="0"/>
              <w:jc w:val="left"/>
              <w:rPr>
                <w:sz w:val="24"/>
                <w:szCs w:val="24"/>
              </w:rPr>
            </w:pPr>
            <w:r w:rsidRPr="00263259">
              <w:rPr>
                <w:sz w:val="24"/>
                <w:szCs w:val="24"/>
              </w:rPr>
              <w:t>д. Алабуга, ул. Тамбовская, 25</w:t>
            </w:r>
          </w:p>
        </w:tc>
        <w:tc>
          <w:tcPr>
            <w:tcW w:w="0" w:type="auto"/>
            <w:tcBorders>
              <w:top w:val="nil"/>
              <w:left w:val="nil"/>
              <w:bottom w:val="single" w:sz="4" w:space="0" w:color="auto"/>
              <w:right w:val="single" w:sz="4" w:space="0" w:color="auto"/>
            </w:tcBorders>
            <w:shd w:val="clear" w:color="auto" w:fill="auto"/>
            <w:vAlign w:val="center"/>
            <w:hideMark/>
          </w:tcPr>
          <w:p w14:paraId="500254C3" w14:textId="77777777" w:rsidR="00135F1C" w:rsidRPr="00263259" w:rsidRDefault="00135F1C" w:rsidP="00135F1C">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047A9556" w14:textId="77777777" w:rsidR="00135F1C" w:rsidRPr="00263259" w:rsidRDefault="00135F1C" w:rsidP="00135F1C">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6DBFA535" w14:textId="77777777" w:rsidR="00135F1C" w:rsidRPr="00263259" w:rsidRDefault="00135F1C" w:rsidP="00135F1C">
            <w:pPr>
              <w:ind w:firstLine="0"/>
              <w:jc w:val="center"/>
              <w:rPr>
                <w:sz w:val="24"/>
                <w:szCs w:val="24"/>
              </w:rPr>
            </w:pPr>
            <w:r w:rsidRPr="00263259">
              <w:rPr>
                <w:sz w:val="24"/>
                <w:szCs w:val="24"/>
              </w:rPr>
              <w:t>538,7</w:t>
            </w:r>
          </w:p>
        </w:tc>
        <w:tc>
          <w:tcPr>
            <w:tcW w:w="0" w:type="auto"/>
            <w:tcBorders>
              <w:top w:val="nil"/>
              <w:left w:val="nil"/>
              <w:bottom w:val="single" w:sz="4" w:space="0" w:color="auto"/>
              <w:right w:val="single" w:sz="4" w:space="0" w:color="auto"/>
            </w:tcBorders>
            <w:shd w:val="clear" w:color="auto" w:fill="auto"/>
            <w:vAlign w:val="center"/>
            <w:hideMark/>
          </w:tcPr>
          <w:p w14:paraId="6C31DF75" w14:textId="77777777" w:rsidR="00135F1C" w:rsidRPr="00263259" w:rsidRDefault="00135F1C" w:rsidP="00135F1C">
            <w:pPr>
              <w:ind w:firstLine="0"/>
              <w:jc w:val="center"/>
              <w:rPr>
                <w:sz w:val="24"/>
                <w:szCs w:val="24"/>
              </w:rPr>
            </w:pPr>
            <w:r w:rsidRPr="00263259">
              <w:rPr>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5056796C" w14:textId="77777777" w:rsidR="00135F1C" w:rsidRPr="00263259" w:rsidRDefault="00135F1C" w:rsidP="00135F1C">
            <w:pPr>
              <w:ind w:firstLine="0"/>
              <w:jc w:val="left"/>
              <w:rPr>
                <w:sz w:val="24"/>
                <w:szCs w:val="24"/>
              </w:rPr>
            </w:pPr>
            <w:r w:rsidRPr="00263259">
              <w:rPr>
                <w:sz w:val="24"/>
                <w:szCs w:val="24"/>
              </w:rPr>
              <w:t>п. Петровский, д. Алабуга</w:t>
            </w:r>
          </w:p>
        </w:tc>
        <w:tc>
          <w:tcPr>
            <w:tcW w:w="0" w:type="auto"/>
            <w:tcBorders>
              <w:top w:val="nil"/>
              <w:left w:val="nil"/>
              <w:bottom w:val="single" w:sz="4" w:space="0" w:color="auto"/>
              <w:right w:val="single" w:sz="4" w:space="0" w:color="auto"/>
            </w:tcBorders>
            <w:shd w:val="clear" w:color="auto" w:fill="auto"/>
            <w:vAlign w:val="center"/>
            <w:hideMark/>
          </w:tcPr>
          <w:p w14:paraId="207D100F" w14:textId="77777777" w:rsidR="00135F1C" w:rsidRPr="00263259" w:rsidRDefault="00135F1C" w:rsidP="00135F1C">
            <w:pPr>
              <w:ind w:firstLine="0"/>
              <w:jc w:val="left"/>
              <w:rPr>
                <w:sz w:val="24"/>
                <w:szCs w:val="24"/>
              </w:rPr>
            </w:pPr>
            <w:r w:rsidRPr="00263259">
              <w:rPr>
                <w:sz w:val="24"/>
                <w:szCs w:val="24"/>
              </w:rPr>
              <w:t>капитальный ремонт крыши</w:t>
            </w:r>
          </w:p>
        </w:tc>
      </w:tr>
      <w:tr w:rsidR="00263259" w:rsidRPr="00263259" w14:paraId="009929C0"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BC568C" w14:textId="77777777" w:rsidR="00135F1C" w:rsidRPr="00263259" w:rsidRDefault="00135F1C" w:rsidP="00135F1C">
            <w:pPr>
              <w:ind w:firstLine="0"/>
              <w:jc w:val="right"/>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04513AB7"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B4629B7" w14:textId="77777777" w:rsidR="00135F1C" w:rsidRPr="00263259" w:rsidRDefault="00135F1C" w:rsidP="00135F1C">
            <w:pPr>
              <w:ind w:firstLine="0"/>
              <w:jc w:val="left"/>
              <w:rPr>
                <w:sz w:val="24"/>
                <w:szCs w:val="24"/>
              </w:rPr>
            </w:pPr>
            <w:r w:rsidRPr="00263259">
              <w:rPr>
                <w:sz w:val="24"/>
                <w:szCs w:val="24"/>
              </w:rPr>
              <w:t>МКОУ Озерская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0DBB23E8" w14:textId="77777777" w:rsidR="00135F1C" w:rsidRPr="00263259" w:rsidRDefault="00135F1C" w:rsidP="00135F1C">
            <w:pPr>
              <w:ind w:firstLine="0"/>
              <w:jc w:val="left"/>
              <w:rPr>
                <w:sz w:val="24"/>
                <w:szCs w:val="24"/>
              </w:rPr>
            </w:pPr>
            <w:r w:rsidRPr="00263259">
              <w:rPr>
                <w:sz w:val="24"/>
                <w:szCs w:val="24"/>
              </w:rPr>
              <w:t>с. Мамонтовое, ул. Центральная, 2</w:t>
            </w:r>
          </w:p>
        </w:tc>
        <w:tc>
          <w:tcPr>
            <w:tcW w:w="0" w:type="auto"/>
            <w:tcBorders>
              <w:top w:val="nil"/>
              <w:left w:val="nil"/>
              <w:bottom w:val="single" w:sz="4" w:space="0" w:color="auto"/>
              <w:right w:val="single" w:sz="4" w:space="0" w:color="auto"/>
            </w:tcBorders>
            <w:shd w:val="clear" w:color="auto" w:fill="auto"/>
            <w:vAlign w:val="center"/>
            <w:hideMark/>
          </w:tcPr>
          <w:p w14:paraId="5F5D2743" w14:textId="77777777" w:rsidR="00135F1C" w:rsidRPr="00263259" w:rsidRDefault="00135F1C" w:rsidP="00135F1C">
            <w:pPr>
              <w:ind w:firstLine="0"/>
              <w:jc w:val="center"/>
              <w:rPr>
                <w:sz w:val="24"/>
                <w:szCs w:val="24"/>
              </w:rPr>
            </w:pPr>
            <w:r w:rsidRPr="00263259">
              <w:rPr>
                <w:sz w:val="24"/>
                <w:szCs w:val="24"/>
              </w:rPr>
              <w:t>360</w:t>
            </w:r>
          </w:p>
        </w:tc>
        <w:tc>
          <w:tcPr>
            <w:tcW w:w="0" w:type="auto"/>
            <w:tcBorders>
              <w:top w:val="nil"/>
              <w:left w:val="nil"/>
              <w:bottom w:val="single" w:sz="4" w:space="0" w:color="auto"/>
              <w:right w:val="single" w:sz="4" w:space="0" w:color="auto"/>
            </w:tcBorders>
            <w:shd w:val="clear" w:color="auto" w:fill="auto"/>
            <w:vAlign w:val="center"/>
            <w:hideMark/>
          </w:tcPr>
          <w:p w14:paraId="13B82716" w14:textId="77777777" w:rsidR="00135F1C" w:rsidRPr="00263259" w:rsidRDefault="00135F1C" w:rsidP="00135F1C">
            <w:pPr>
              <w:ind w:firstLine="0"/>
              <w:jc w:val="center"/>
              <w:rPr>
                <w:sz w:val="24"/>
                <w:szCs w:val="24"/>
              </w:rPr>
            </w:pPr>
            <w:r w:rsidRPr="00263259">
              <w:rPr>
                <w:sz w:val="24"/>
                <w:szCs w:val="24"/>
              </w:rPr>
              <w:t>56</w:t>
            </w:r>
          </w:p>
        </w:tc>
        <w:tc>
          <w:tcPr>
            <w:tcW w:w="0" w:type="auto"/>
            <w:tcBorders>
              <w:top w:val="nil"/>
              <w:left w:val="nil"/>
              <w:bottom w:val="single" w:sz="4" w:space="0" w:color="auto"/>
              <w:right w:val="single" w:sz="4" w:space="0" w:color="auto"/>
            </w:tcBorders>
            <w:shd w:val="clear" w:color="auto" w:fill="auto"/>
            <w:vAlign w:val="center"/>
            <w:hideMark/>
          </w:tcPr>
          <w:p w14:paraId="1AC02021" w14:textId="77777777" w:rsidR="00135F1C" w:rsidRPr="00263259" w:rsidRDefault="00135F1C" w:rsidP="00135F1C">
            <w:pPr>
              <w:ind w:firstLine="0"/>
              <w:jc w:val="center"/>
              <w:rPr>
                <w:sz w:val="24"/>
                <w:szCs w:val="24"/>
              </w:rPr>
            </w:pPr>
            <w:r w:rsidRPr="00263259">
              <w:rPr>
                <w:sz w:val="24"/>
                <w:szCs w:val="24"/>
              </w:rPr>
              <w:t>1726,8</w:t>
            </w:r>
          </w:p>
        </w:tc>
        <w:tc>
          <w:tcPr>
            <w:tcW w:w="0" w:type="auto"/>
            <w:tcBorders>
              <w:top w:val="nil"/>
              <w:left w:val="nil"/>
              <w:bottom w:val="single" w:sz="4" w:space="0" w:color="auto"/>
              <w:right w:val="single" w:sz="4" w:space="0" w:color="auto"/>
            </w:tcBorders>
            <w:shd w:val="clear" w:color="auto" w:fill="auto"/>
            <w:vAlign w:val="center"/>
            <w:hideMark/>
          </w:tcPr>
          <w:p w14:paraId="579D611D" w14:textId="77777777" w:rsidR="00135F1C" w:rsidRPr="00263259" w:rsidRDefault="00135F1C" w:rsidP="00135F1C">
            <w:pPr>
              <w:ind w:firstLine="0"/>
              <w:jc w:val="center"/>
              <w:rPr>
                <w:sz w:val="24"/>
                <w:szCs w:val="24"/>
              </w:rPr>
            </w:pPr>
            <w:r w:rsidRPr="00263259">
              <w:rPr>
                <w:sz w:val="24"/>
                <w:szCs w:val="24"/>
              </w:rPr>
              <w:t>29/20</w:t>
            </w:r>
          </w:p>
        </w:tc>
        <w:tc>
          <w:tcPr>
            <w:tcW w:w="0" w:type="auto"/>
            <w:tcBorders>
              <w:top w:val="nil"/>
              <w:left w:val="nil"/>
              <w:bottom w:val="single" w:sz="4" w:space="0" w:color="auto"/>
              <w:right w:val="single" w:sz="4" w:space="0" w:color="auto"/>
            </w:tcBorders>
            <w:shd w:val="clear" w:color="auto" w:fill="auto"/>
            <w:vAlign w:val="center"/>
            <w:hideMark/>
          </w:tcPr>
          <w:p w14:paraId="4BA3682E" w14:textId="77777777" w:rsidR="00135F1C" w:rsidRPr="00263259" w:rsidRDefault="00135F1C" w:rsidP="00135F1C">
            <w:pPr>
              <w:ind w:firstLine="0"/>
              <w:jc w:val="left"/>
              <w:rPr>
                <w:sz w:val="24"/>
                <w:szCs w:val="24"/>
              </w:rPr>
            </w:pPr>
            <w:r w:rsidRPr="00263259">
              <w:rPr>
                <w:sz w:val="24"/>
                <w:szCs w:val="24"/>
              </w:rPr>
              <w:t>с. Мамонтовое, д. Озерки 6-е, п. Москвинский, д. Алабуга, п. Петровский, с. Москвинка</w:t>
            </w:r>
          </w:p>
        </w:tc>
        <w:tc>
          <w:tcPr>
            <w:tcW w:w="0" w:type="auto"/>
            <w:tcBorders>
              <w:top w:val="nil"/>
              <w:left w:val="nil"/>
              <w:bottom w:val="single" w:sz="4" w:space="0" w:color="auto"/>
              <w:right w:val="single" w:sz="4" w:space="0" w:color="auto"/>
            </w:tcBorders>
            <w:shd w:val="clear" w:color="auto" w:fill="auto"/>
            <w:vAlign w:val="center"/>
            <w:hideMark/>
          </w:tcPr>
          <w:p w14:paraId="56E093F6"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13490E40"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E35503" w14:textId="77777777" w:rsidR="00135F1C" w:rsidRPr="00263259" w:rsidRDefault="00135F1C" w:rsidP="00135F1C">
            <w:pPr>
              <w:ind w:firstLine="0"/>
              <w:jc w:val="right"/>
              <w:rPr>
                <w:sz w:val="24"/>
                <w:szCs w:val="24"/>
              </w:rPr>
            </w:pPr>
            <w:r w:rsidRPr="00263259">
              <w:rPr>
                <w:sz w:val="24"/>
                <w:szCs w:val="24"/>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14:paraId="424118A7" w14:textId="77777777" w:rsidR="00135F1C" w:rsidRPr="00263259" w:rsidRDefault="00135F1C" w:rsidP="00135F1C">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65B855D" w14:textId="77777777" w:rsidR="00135F1C" w:rsidRPr="00263259" w:rsidRDefault="00135F1C" w:rsidP="00135F1C">
            <w:pPr>
              <w:ind w:firstLine="0"/>
              <w:jc w:val="left"/>
              <w:rPr>
                <w:sz w:val="24"/>
                <w:szCs w:val="24"/>
              </w:rPr>
            </w:pPr>
            <w:r w:rsidRPr="00263259">
              <w:rPr>
                <w:sz w:val="24"/>
                <w:szCs w:val="24"/>
              </w:rPr>
              <w:t>МКОУ Безлюднинская основная школа</w:t>
            </w:r>
          </w:p>
        </w:tc>
        <w:tc>
          <w:tcPr>
            <w:tcW w:w="0" w:type="auto"/>
            <w:tcBorders>
              <w:top w:val="nil"/>
              <w:left w:val="nil"/>
              <w:bottom w:val="single" w:sz="4" w:space="0" w:color="auto"/>
              <w:right w:val="single" w:sz="4" w:space="0" w:color="auto"/>
            </w:tcBorders>
            <w:shd w:val="clear" w:color="auto" w:fill="auto"/>
            <w:vAlign w:val="center"/>
            <w:hideMark/>
          </w:tcPr>
          <w:p w14:paraId="101815E8" w14:textId="77777777" w:rsidR="00135F1C" w:rsidRPr="00263259" w:rsidRDefault="00135F1C" w:rsidP="00135F1C">
            <w:pPr>
              <w:ind w:firstLine="0"/>
              <w:jc w:val="left"/>
              <w:rPr>
                <w:sz w:val="24"/>
                <w:szCs w:val="24"/>
              </w:rPr>
            </w:pPr>
            <w:r w:rsidRPr="00263259">
              <w:rPr>
                <w:sz w:val="24"/>
                <w:szCs w:val="24"/>
              </w:rPr>
              <w:t>п. Безлюдный, ул. Березовая, 20</w:t>
            </w:r>
          </w:p>
        </w:tc>
        <w:tc>
          <w:tcPr>
            <w:tcW w:w="0" w:type="auto"/>
            <w:tcBorders>
              <w:top w:val="nil"/>
              <w:left w:val="nil"/>
              <w:bottom w:val="single" w:sz="4" w:space="0" w:color="auto"/>
              <w:right w:val="single" w:sz="4" w:space="0" w:color="auto"/>
            </w:tcBorders>
            <w:shd w:val="clear" w:color="auto" w:fill="auto"/>
            <w:vAlign w:val="center"/>
            <w:hideMark/>
          </w:tcPr>
          <w:p w14:paraId="070D25F3" w14:textId="77777777" w:rsidR="00135F1C" w:rsidRPr="00263259" w:rsidRDefault="00135F1C" w:rsidP="00135F1C">
            <w:pPr>
              <w:ind w:firstLine="0"/>
              <w:jc w:val="center"/>
              <w:rPr>
                <w:sz w:val="24"/>
                <w:szCs w:val="24"/>
              </w:rPr>
            </w:pPr>
            <w:r w:rsidRPr="00263259">
              <w:rPr>
                <w:sz w:val="24"/>
                <w:szCs w:val="24"/>
              </w:rPr>
              <w:t>54</w:t>
            </w:r>
          </w:p>
        </w:tc>
        <w:tc>
          <w:tcPr>
            <w:tcW w:w="0" w:type="auto"/>
            <w:tcBorders>
              <w:top w:val="nil"/>
              <w:left w:val="nil"/>
              <w:bottom w:val="single" w:sz="4" w:space="0" w:color="auto"/>
              <w:right w:val="single" w:sz="4" w:space="0" w:color="auto"/>
            </w:tcBorders>
            <w:shd w:val="clear" w:color="auto" w:fill="auto"/>
            <w:vAlign w:val="center"/>
            <w:hideMark/>
          </w:tcPr>
          <w:p w14:paraId="1E758564" w14:textId="77777777" w:rsidR="00135F1C" w:rsidRPr="00263259" w:rsidRDefault="00135F1C" w:rsidP="00135F1C">
            <w:pPr>
              <w:ind w:firstLine="0"/>
              <w:jc w:val="center"/>
              <w:rPr>
                <w:sz w:val="24"/>
                <w:szCs w:val="24"/>
              </w:rPr>
            </w:pPr>
            <w:r w:rsidRPr="00263259">
              <w:rPr>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1D8B03F4" w14:textId="77777777" w:rsidR="00135F1C" w:rsidRPr="00263259" w:rsidRDefault="00135F1C" w:rsidP="00135F1C">
            <w:pPr>
              <w:ind w:firstLine="0"/>
              <w:jc w:val="center"/>
              <w:rPr>
                <w:sz w:val="24"/>
                <w:szCs w:val="24"/>
              </w:rPr>
            </w:pPr>
            <w:r w:rsidRPr="00263259">
              <w:rPr>
                <w:sz w:val="24"/>
                <w:szCs w:val="24"/>
              </w:rPr>
              <w:t>282,5</w:t>
            </w:r>
          </w:p>
        </w:tc>
        <w:tc>
          <w:tcPr>
            <w:tcW w:w="0" w:type="auto"/>
            <w:tcBorders>
              <w:top w:val="nil"/>
              <w:left w:val="nil"/>
              <w:bottom w:val="single" w:sz="4" w:space="0" w:color="auto"/>
              <w:right w:val="single" w:sz="4" w:space="0" w:color="auto"/>
            </w:tcBorders>
            <w:shd w:val="clear" w:color="auto" w:fill="auto"/>
            <w:vAlign w:val="center"/>
            <w:hideMark/>
          </w:tcPr>
          <w:p w14:paraId="79236B13" w14:textId="77777777" w:rsidR="00135F1C" w:rsidRPr="00263259" w:rsidRDefault="00135F1C" w:rsidP="00135F1C">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5ECFA406" w14:textId="77777777" w:rsidR="00135F1C" w:rsidRPr="00263259" w:rsidRDefault="00135F1C" w:rsidP="00135F1C">
            <w:pPr>
              <w:ind w:firstLine="0"/>
              <w:jc w:val="left"/>
              <w:rPr>
                <w:sz w:val="24"/>
                <w:szCs w:val="24"/>
              </w:rPr>
            </w:pPr>
            <w:r w:rsidRPr="00263259">
              <w:rPr>
                <w:sz w:val="24"/>
                <w:szCs w:val="24"/>
              </w:rPr>
              <w:t>п. Безлюдный</w:t>
            </w:r>
          </w:p>
        </w:tc>
        <w:tc>
          <w:tcPr>
            <w:tcW w:w="0" w:type="auto"/>
            <w:tcBorders>
              <w:top w:val="nil"/>
              <w:left w:val="nil"/>
              <w:bottom w:val="single" w:sz="4" w:space="0" w:color="auto"/>
              <w:right w:val="single" w:sz="4" w:space="0" w:color="auto"/>
            </w:tcBorders>
            <w:shd w:val="clear" w:color="auto" w:fill="auto"/>
            <w:vAlign w:val="center"/>
            <w:hideMark/>
          </w:tcPr>
          <w:p w14:paraId="5ED45837" w14:textId="77777777" w:rsidR="00135F1C" w:rsidRPr="00263259" w:rsidRDefault="00135F1C" w:rsidP="00135F1C">
            <w:pPr>
              <w:ind w:firstLine="0"/>
              <w:jc w:val="left"/>
              <w:rPr>
                <w:sz w:val="24"/>
                <w:szCs w:val="24"/>
              </w:rPr>
            </w:pPr>
            <w:r w:rsidRPr="00263259">
              <w:rPr>
                <w:sz w:val="24"/>
                <w:szCs w:val="24"/>
              </w:rPr>
              <w:t>косметический ремонт</w:t>
            </w:r>
          </w:p>
        </w:tc>
      </w:tr>
      <w:tr w:rsidR="00263259" w:rsidRPr="00263259" w14:paraId="2694D54A"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B45FAD" w14:textId="77777777" w:rsidR="00135F1C" w:rsidRPr="00263259" w:rsidRDefault="00135F1C" w:rsidP="00135F1C">
            <w:pPr>
              <w:ind w:firstLine="0"/>
              <w:jc w:val="right"/>
              <w:rPr>
                <w:sz w:val="24"/>
                <w:szCs w:val="24"/>
              </w:rPr>
            </w:pPr>
            <w:r w:rsidRPr="00263259">
              <w:rPr>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14:paraId="46C7530D" w14:textId="77777777" w:rsidR="00135F1C" w:rsidRPr="00263259" w:rsidRDefault="00135F1C" w:rsidP="00135F1C">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7CA0671" w14:textId="77777777" w:rsidR="00135F1C" w:rsidRPr="00263259" w:rsidRDefault="00135F1C" w:rsidP="00135F1C">
            <w:pPr>
              <w:ind w:firstLine="0"/>
              <w:jc w:val="left"/>
              <w:rPr>
                <w:sz w:val="24"/>
                <w:szCs w:val="24"/>
              </w:rPr>
            </w:pPr>
            <w:r w:rsidRPr="00263259">
              <w:rPr>
                <w:sz w:val="24"/>
                <w:szCs w:val="24"/>
              </w:rPr>
              <w:t>МКОУ Набережная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4C660C65" w14:textId="77777777" w:rsidR="00135F1C" w:rsidRPr="00263259" w:rsidRDefault="00135F1C" w:rsidP="00135F1C">
            <w:pPr>
              <w:ind w:firstLine="0"/>
              <w:jc w:val="left"/>
              <w:rPr>
                <w:sz w:val="24"/>
                <w:szCs w:val="24"/>
              </w:rPr>
            </w:pPr>
            <w:r w:rsidRPr="00263259">
              <w:rPr>
                <w:sz w:val="24"/>
                <w:szCs w:val="24"/>
              </w:rPr>
              <w:t>с. Набережное, ул. Школьная, 19/2</w:t>
            </w:r>
          </w:p>
        </w:tc>
        <w:tc>
          <w:tcPr>
            <w:tcW w:w="0" w:type="auto"/>
            <w:tcBorders>
              <w:top w:val="nil"/>
              <w:left w:val="nil"/>
              <w:bottom w:val="single" w:sz="4" w:space="0" w:color="auto"/>
              <w:right w:val="single" w:sz="4" w:space="0" w:color="auto"/>
            </w:tcBorders>
            <w:shd w:val="clear" w:color="auto" w:fill="auto"/>
            <w:vAlign w:val="center"/>
            <w:hideMark/>
          </w:tcPr>
          <w:p w14:paraId="01F65563" w14:textId="77777777" w:rsidR="00135F1C" w:rsidRPr="00263259" w:rsidRDefault="00135F1C" w:rsidP="00135F1C">
            <w:pPr>
              <w:ind w:firstLine="0"/>
              <w:jc w:val="center"/>
              <w:rPr>
                <w:sz w:val="24"/>
                <w:szCs w:val="24"/>
              </w:rPr>
            </w:pPr>
            <w:r w:rsidRPr="00263259">
              <w:rPr>
                <w:sz w:val="24"/>
                <w:szCs w:val="24"/>
              </w:rPr>
              <w:t>360</w:t>
            </w:r>
          </w:p>
        </w:tc>
        <w:tc>
          <w:tcPr>
            <w:tcW w:w="0" w:type="auto"/>
            <w:tcBorders>
              <w:top w:val="nil"/>
              <w:left w:val="nil"/>
              <w:bottom w:val="single" w:sz="4" w:space="0" w:color="auto"/>
              <w:right w:val="single" w:sz="4" w:space="0" w:color="auto"/>
            </w:tcBorders>
            <w:shd w:val="clear" w:color="auto" w:fill="auto"/>
            <w:vAlign w:val="center"/>
            <w:hideMark/>
          </w:tcPr>
          <w:p w14:paraId="62367082" w14:textId="77777777" w:rsidR="00135F1C" w:rsidRPr="00263259" w:rsidRDefault="00135F1C" w:rsidP="00135F1C">
            <w:pPr>
              <w:ind w:firstLine="0"/>
              <w:jc w:val="center"/>
              <w:rPr>
                <w:sz w:val="24"/>
                <w:szCs w:val="24"/>
              </w:rPr>
            </w:pPr>
            <w:r w:rsidRPr="00263259">
              <w:rPr>
                <w:sz w:val="24"/>
                <w:szCs w:val="24"/>
              </w:rPr>
              <w:t>166</w:t>
            </w:r>
          </w:p>
        </w:tc>
        <w:tc>
          <w:tcPr>
            <w:tcW w:w="0" w:type="auto"/>
            <w:tcBorders>
              <w:top w:val="nil"/>
              <w:left w:val="nil"/>
              <w:bottom w:val="single" w:sz="4" w:space="0" w:color="auto"/>
              <w:right w:val="single" w:sz="4" w:space="0" w:color="auto"/>
            </w:tcBorders>
            <w:shd w:val="clear" w:color="auto" w:fill="auto"/>
            <w:vAlign w:val="center"/>
            <w:hideMark/>
          </w:tcPr>
          <w:p w14:paraId="5D871840" w14:textId="77777777" w:rsidR="00135F1C" w:rsidRPr="00263259" w:rsidRDefault="00135F1C" w:rsidP="00135F1C">
            <w:pPr>
              <w:ind w:firstLine="0"/>
              <w:jc w:val="center"/>
              <w:rPr>
                <w:sz w:val="24"/>
                <w:szCs w:val="24"/>
              </w:rPr>
            </w:pPr>
            <w:r w:rsidRPr="00263259">
              <w:rPr>
                <w:sz w:val="24"/>
                <w:szCs w:val="24"/>
              </w:rPr>
              <w:t>1575</w:t>
            </w:r>
          </w:p>
        </w:tc>
        <w:tc>
          <w:tcPr>
            <w:tcW w:w="0" w:type="auto"/>
            <w:tcBorders>
              <w:top w:val="nil"/>
              <w:left w:val="nil"/>
              <w:bottom w:val="single" w:sz="4" w:space="0" w:color="auto"/>
              <w:right w:val="single" w:sz="4" w:space="0" w:color="auto"/>
            </w:tcBorders>
            <w:shd w:val="clear" w:color="auto" w:fill="auto"/>
            <w:vAlign w:val="center"/>
            <w:hideMark/>
          </w:tcPr>
          <w:p w14:paraId="22BA24BF" w14:textId="77777777" w:rsidR="00135F1C" w:rsidRPr="00263259" w:rsidRDefault="00135F1C" w:rsidP="00135F1C">
            <w:pPr>
              <w:ind w:firstLine="0"/>
              <w:jc w:val="center"/>
              <w:rPr>
                <w:sz w:val="24"/>
                <w:szCs w:val="24"/>
              </w:rPr>
            </w:pPr>
            <w:r w:rsidRPr="00263259">
              <w:rPr>
                <w:sz w:val="24"/>
                <w:szCs w:val="24"/>
              </w:rPr>
              <w:t>34</w:t>
            </w:r>
          </w:p>
        </w:tc>
        <w:tc>
          <w:tcPr>
            <w:tcW w:w="0" w:type="auto"/>
            <w:tcBorders>
              <w:top w:val="nil"/>
              <w:left w:val="nil"/>
              <w:bottom w:val="single" w:sz="4" w:space="0" w:color="auto"/>
              <w:right w:val="single" w:sz="4" w:space="0" w:color="auto"/>
            </w:tcBorders>
            <w:shd w:val="clear" w:color="auto" w:fill="auto"/>
            <w:vAlign w:val="center"/>
            <w:hideMark/>
          </w:tcPr>
          <w:p w14:paraId="5A207087" w14:textId="77777777" w:rsidR="00135F1C" w:rsidRPr="00263259" w:rsidRDefault="00135F1C" w:rsidP="00135F1C">
            <w:pPr>
              <w:ind w:firstLine="0"/>
              <w:jc w:val="left"/>
              <w:rPr>
                <w:sz w:val="24"/>
                <w:szCs w:val="24"/>
              </w:rPr>
            </w:pPr>
            <w:r w:rsidRPr="00263259">
              <w:rPr>
                <w:sz w:val="24"/>
                <w:szCs w:val="24"/>
              </w:rPr>
              <w:t>с. Набережное, п. Гавриловка, п. Безлюдный, п. Старомихайловский, д. Беркуты</w:t>
            </w:r>
          </w:p>
        </w:tc>
        <w:tc>
          <w:tcPr>
            <w:tcW w:w="0" w:type="auto"/>
            <w:tcBorders>
              <w:top w:val="nil"/>
              <w:left w:val="nil"/>
              <w:bottom w:val="single" w:sz="4" w:space="0" w:color="auto"/>
              <w:right w:val="single" w:sz="4" w:space="0" w:color="auto"/>
            </w:tcBorders>
            <w:shd w:val="clear" w:color="auto" w:fill="auto"/>
            <w:vAlign w:val="center"/>
            <w:hideMark/>
          </w:tcPr>
          <w:p w14:paraId="2989CD47"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263259" w:rsidRPr="00263259" w14:paraId="6D64C494"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C75013" w14:textId="77777777" w:rsidR="00135F1C" w:rsidRPr="00263259" w:rsidRDefault="00135F1C" w:rsidP="00135F1C">
            <w:pPr>
              <w:ind w:firstLine="0"/>
              <w:jc w:val="right"/>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1757BABA" w14:textId="77777777" w:rsidR="00135F1C" w:rsidRPr="00263259" w:rsidRDefault="00135F1C" w:rsidP="00135F1C">
            <w:pPr>
              <w:ind w:firstLine="0"/>
              <w:jc w:val="left"/>
              <w:rPr>
                <w:sz w:val="24"/>
                <w:szCs w:val="24"/>
              </w:rPr>
            </w:pPr>
            <w:r w:rsidRPr="00263259">
              <w:rPr>
                <w:sz w:val="24"/>
                <w:szCs w:val="24"/>
              </w:rPr>
              <w:t>Верх-Каргатский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BA33289" w14:textId="77777777" w:rsidR="00135F1C" w:rsidRPr="00263259" w:rsidRDefault="00135F1C" w:rsidP="00135F1C">
            <w:pPr>
              <w:ind w:firstLine="0"/>
              <w:jc w:val="left"/>
              <w:rPr>
                <w:sz w:val="24"/>
                <w:szCs w:val="24"/>
              </w:rPr>
            </w:pPr>
            <w:r w:rsidRPr="00263259">
              <w:rPr>
                <w:sz w:val="24"/>
                <w:szCs w:val="24"/>
              </w:rPr>
              <w:t>МКОУ Верх-Каргатская СШ</w:t>
            </w:r>
          </w:p>
        </w:tc>
        <w:tc>
          <w:tcPr>
            <w:tcW w:w="0" w:type="auto"/>
            <w:tcBorders>
              <w:top w:val="nil"/>
              <w:left w:val="nil"/>
              <w:bottom w:val="single" w:sz="4" w:space="0" w:color="auto"/>
              <w:right w:val="single" w:sz="4" w:space="0" w:color="auto"/>
            </w:tcBorders>
            <w:shd w:val="clear" w:color="auto" w:fill="auto"/>
            <w:vAlign w:val="center"/>
            <w:hideMark/>
          </w:tcPr>
          <w:p w14:paraId="5ED677C0" w14:textId="77777777" w:rsidR="00135F1C" w:rsidRPr="00263259" w:rsidRDefault="00135F1C" w:rsidP="00135F1C">
            <w:pPr>
              <w:ind w:firstLine="0"/>
              <w:jc w:val="left"/>
              <w:rPr>
                <w:sz w:val="24"/>
                <w:szCs w:val="24"/>
              </w:rPr>
            </w:pPr>
            <w:r w:rsidRPr="00263259">
              <w:rPr>
                <w:sz w:val="24"/>
                <w:szCs w:val="24"/>
              </w:rPr>
              <w:t>с. Верх-Каргат, ул. Школьная, 7А</w:t>
            </w:r>
          </w:p>
        </w:tc>
        <w:tc>
          <w:tcPr>
            <w:tcW w:w="0" w:type="auto"/>
            <w:tcBorders>
              <w:top w:val="nil"/>
              <w:left w:val="nil"/>
              <w:bottom w:val="single" w:sz="4" w:space="0" w:color="auto"/>
              <w:right w:val="single" w:sz="4" w:space="0" w:color="auto"/>
            </w:tcBorders>
            <w:shd w:val="clear" w:color="auto" w:fill="auto"/>
            <w:vAlign w:val="center"/>
            <w:hideMark/>
          </w:tcPr>
          <w:p w14:paraId="64BCF39D" w14:textId="77777777" w:rsidR="00135F1C" w:rsidRPr="00263259" w:rsidRDefault="00135F1C" w:rsidP="00135F1C">
            <w:pPr>
              <w:ind w:firstLine="0"/>
              <w:jc w:val="center"/>
              <w:rPr>
                <w:sz w:val="24"/>
                <w:szCs w:val="24"/>
              </w:rPr>
            </w:pPr>
            <w:r w:rsidRPr="00263259">
              <w:rPr>
                <w:sz w:val="24"/>
                <w:szCs w:val="24"/>
              </w:rPr>
              <w:t>170</w:t>
            </w:r>
          </w:p>
        </w:tc>
        <w:tc>
          <w:tcPr>
            <w:tcW w:w="0" w:type="auto"/>
            <w:tcBorders>
              <w:top w:val="nil"/>
              <w:left w:val="nil"/>
              <w:bottom w:val="single" w:sz="4" w:space="0" w:color="auto"/>
              <w:right w:val="single" w:sz="4" w:space="0" w:color="auto"/>
            </w:tcBorders>
            <w:shd w:val="clear" w:color="auto" w:fill="auto"/>
            <w:vAlign w:val="center"/>
            <w:hideMark/>
          </w:tcPr>
          <w:p w14:paraId="3FDAB955" w14:textId="77777777" w:rsidR="00135F1C" w:rsidRPr="00263259" w:rsidRDefault="00135F1C" w:rsidP="00135F1C">
            <w:pPr>
              <w:ind w:firstLine="0"/>
              <w:jc w:val="center"/>
              <w:rPr>
                <w:sz w:val="24"/>
                <w:szCs w:val="24"/>
              </w:rPr>
            </w:pPr>
            <w:r w:rsidRPr="00263259">
              <w:rPr>
                <w:sz w:val="24"/>
                <w:szCs w:val="24"/>
              </w:rPr>
              <w:t>41</w:t>
            </w:r>
          </w:p>
        </w:tc>
        <w:tc>
          <w:tcPr>
            <w:tcW w:w="0" w:type="auto"/>
            <w:tcBorders>
              <w:top w:val="nil"/>
              <w:left w:val="nil"/>
              <w:bottom w:val="single" w:sz="4" w:space="0" w:color="auto"/>
              <w:right w:val="single" w:sz="4" w:space="0" w:color="auto"/>
            </w:tcBorders>
            <w:shd w:val="clear" w:color="auto" w:fill="auto"/>
            <w:vAlign w:val="center"/>
            <w:hideMark/>
          </w:tcPr>
          <w:p w14:paraId="4504CFEA" w14:textId="77777777" w:rsidR="00135F1C" w:rsidRPr="00263259" w:rsidRDefault="00135F1C" w:rsidP="00135F1C">
            <w:pPr>
              <w:ind w:firstLine="0"/>
              <w:jc w:val="center"/>
              <w:rPr>
                <w:sz w:val="24"/>
                <w:szCs w:val="24"/>
              </w:rPr>
            </w:pPr>
            <w:r w:rsidRPr="00263259">
              <w:rPr>
                <w:sz w:val="24"/>
                <w:szCs w:val="24"/>
              </w:rPr>
              <w:t>446,9, 311</w:t>
            </w:r>
          </w:p>
        </w:tc>
        <w:tc>
          <w:tcPr>
            <w:tcW w:w="0" w:type="auto"/>
            <w:tcBorders>
              <w:top w:val="nil"/>
              <w:left w:val="nil"/>
              <w:bottom w:val="single" w:sz="4" w:space="0" w:color="auto"/>
              <w:right w:val="single" w:sz="4" w:space="0" w:color="auto"/>
            </w:tcBorders>
            <w:shd w:val="clear" w:color="auto" w:fill="auto"/>
            <w:vAlign w:val="center"/>
            <w:hideMark/>
          </w:tcPr>
          <w:p w14:paraId="64A91C45" w14:textId="77777777" w:rsidR="00135F1C" w:rsidRPr="00263259" w:rsidRDefault="00135F1C" w:rsidP="00135F1C">
            <w:pPr>
              <w:ind w:firstLine="0"/>
              <w:jc w:val="center"/>
              <w:rPr>
                <w:sz w:val="24"/>
                <w:szCs w:val="24"/>
              </w:rPr>
            </w:pPr>
            <w:r w:rsidRPr="00263259">
              <w:rPr>
                <w:sz w:val="24"/>
                <w:szCs w:val="24"/>
              </w:rPr>
              <w:t>22</w:t>
            </w:r>
          </w:p>
        </w:tc>
        <w:tc>
          <w:tcPr>
            <w:tcW w:w="0" w:type="auto"/>
            <w:tcBorders>
              <w:top w:val="nil"/>
              <w:left w:val="nil"/>
              <w:bottom w:val="single" w:sz="4" w:space="0" w:color="auto"/>
              <w:right w:val="single" w:sz="4" w:space="0" w:color="auto"/>
            </w:tcBorders>
            <w:shd w:val="clear" w:color="auto" w:fill="auto"/>
            <w:vAlign w:val="center"/>
            <w:hideMark/>
          </w:tcPr>
          <w:p w14:paraId="46AE8238" w14:textId="77777777" w:rsidR="00135F1C" w:rsidRPr="00263259" w:rsidRDefault="00135F1C" w:rsidP="00135F1C">
            <w:pPr>
              <w:ind w:firstLine="0"/>
              <w:jc w:val="left"/>
              <w:rPr>
                <w:sz w:val="24"/>
                <w:szCs w:val="24"/>
              </w:rPr>
            </w:pPr>
            <w:r w:rsidRPr="00263259">
              <w:rPr>
                <w:sz w:val="24"/>
                <w:szCs w:val="24"/>
              </w:rPr>
              <w:t>п. Натальинский</w:t>
            </w:r>
          </w:p>
        </w:tc>
        <w:tc>
          <w:tcPr>
            <w:tcW w:w="0" w:type="auto"/>
            <w:tcBorders>
              <w:top w:val="nil"/>
              <w:left w:val="nil"/>
              <w:bottom w:val="single" w:sz="4" w:space="0" w:color="auto"/>
              <w:right w:val="single" w:sz="4" w:space="0" w:color="auto"/>
            </w:tcBorders>
            <w:shd w:val="clear" w:color="auto" w:fill="auto"/>
            <w:vAlign w:val="center"/>
            <w:hideMark/>
          </w:tcPr>
          <w:p w14:paraId="2FC6818D"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0F664021"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D6511C" w14:textId="77777777" w:rsidR="00135F1C" w:rsidRPr="00263259" w:rsidRDefault="00135F1C" w:rsidP="00135F1C">
            <w:pPr>
              <w:ind w:firstLine="0"/>
              <w:jc w:val="right"/>
              <w:rPr>
                <w:sz w:val="24"/>
                <w:szCs w:val="24"/>
              </w:rPr>
            </w:pPr>
            <w:r w:rsidRPr="00263259">
              <w:rPr>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31F27604" w14:textId="77777777" w:rsidR="00135F1C" w:rsidRPr="00263259" w:rsidRDefault="00135F1C" w:rsidP="00135F1C">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DA63EEF" w14:textId="77777777" w:rsidR="00135F1C" w:rsidRPr="00263259" w:rsidRDefault="00135F1C" w:rsidP="00135F1C">
            <w:pPr>
              <w:ind w:firstLine="0"/>
              <w:jc w:val="left"/>
              <w:rPr>
                <w:sz w:val="24"/>
                <w:szCs w:val="24"/>
              </w:rPr>
            </w:pPr>
            <w:r w:rsidRPr="00263259">
              <w:rPr>
                <w:sz w:val="24"/>
                <w:szCs w:val="24"/>
              </w:rPr>
              <w:t>МКОУ Карганская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2DC93B9B" w14:textId="77777777" w:rsidR="00135F1C" w:rsidRPr="00263259" w:rsidRDefault="00135F1C" w:rsidP="00135F1C">
            <w:pPr>
              <w:ind w:firstLine="0"/>
              <w:jc w:val="left"/>
              <w:rPr>
                <w:sz w:val="24"/>
                <w:szCs w:val="24"/>
              </w:rPr>
            </w:pPr>
            <w:r w:rsidRPr="00263259">
              <w:rPr>
                <w:sz w:val="24"/>
                <w:szCs w:val="24"/>
              </w:rPr>
              <w:t>с. Карган, ул. Центральная, 8</w:t>
            </w:r>
          </w:p>
        </w:tc>
        <w:tc>
          <w:tcPr>
            <w:tcW w:w="0" w:type="auto"/>
            <w:tcBorders>
              <w:top w:val="nil"/>
              <w:left w:val="nil"/>
              <w:bottom w:val="single" w:sz="4" w:space="0" w:color="auto"/>
              <w:right w:val="single" w:sz="4" w:space="0" w:color="auto"/>
            </w:tcBorders>
            <w:shd w:val="clear" w:color="auto" w:fill="auto"/>
            <w:vAlign w:val="center"/>
            <w:hideMark/>
          </w:tcPr>
          <w:p w14:paraId="1C00688D" w14:textId="77777777" w:rsidR="00135F1C" w:rsidRPr="00263259" w:rsidRDefault="00135F1C" w:rsidP="00135F1C">
            <w:pPr>
              <w:ind w:firstLine="0"/>
              <w:jc w:val="center"/>
              <w:rPr>
                <w:sz w:val="24"/>
                <w:szCs w:val="24"/>
              </w:rPr>
            </w:pPr>
            <w:r w:rsidRPr="00263259">
              <w:rPr>
                <w:sz w:val="24"/>
                <w:szCs w:val="24"/>
              </w:rPr>
              <w:t>150</w:t>
            </w:r>
          </w:p>
        </w:tc>
        <w:tc>
          <w:tcPr>
            <w:tcW w:w="0" w:type="auto"/>
            <w:tcBorders>
              <w:top w:val="nil"/>
              <w:left w:val="nil"/>
              <w:bottom w:val="single" w:sz="4" w:space="0" w:color="auto"/>
              <w:right w:val="single" w:sz="4" w:space="0" w:color="auto"/>
            </w:tcBorders>
            <w:shd w:val="clear" w:color="auto" w:fill="auto"/>
            <w:vAlign w:val="center"/>
            <w:hideMark/>
          </w:tcPr>
          <w:p w14:paraId="56B7A863" w14:textId="77777777" w:rsidR="00135F1C" w:rsidRPr="00263259" w:rsidRDefault="00135F1C" w:rsidP="00135F1C">
            <w:pPr>
              <w:ind w:firstLine="0"/>
              <w:jc w:val="center"/>
              <w:rPr>
                <w:sz w:val="24"/>
                <w:szCs w:val="24"/>
              </w:rPr>
            </w:pPr>
            <w:r w:rsidRPr="00263259">
              <w:rPr>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5EC3BC86" w14:textId="77777777" w:rsidR="00135F1C" w:rsidRPr="00263259" w:rsidRDefault="00135F1C" w:rsidP="00135F1C">
            <w:pPr>
              <w:ind w:firstLine="0"/>
              <w:jc w:val="center"/>
              <w:rPr>
                <w:sz w:val="24"/>
                <w:szCs w:val="24"/>
              </w:rPr>
            </w:pPr>
            <w:r w:rsidRPr="00263259">
              <w:rPr>
                <w:sz w:val="24"/>
                <w:szCs w:val="24"/>
              </w:rPr>
              <w:t>1020</w:t>
            </w:r>
          </w:p>
        </w:tc>
        <w:tc>
          <w:tcPr>
            <w:tcW w:w="0" w:type="auto"/>
            <w:tcBorders>
              <w:top w:val="nil"/>
              <w:left w:val="nil"/>
              <w:bottom w:val="single" w:sz="4" w:space="0" w:color="auto"/>
              <w:right w:val="single" w:sz="4" w:space="0" w:color="auto"/>
            </w:tcBorders>
            <w:shd w:val="clear" w:color="auto" w:fill="auto"/>
            <w:vAlign w:val="center"/>
            <w:hideMark/>
          </w:tcPr>
          <w:p w14:paraId="1624435D" w14:textId="77777777" w:rsidR="00135F1C" w:rsidRPr="00263259" w:rsidRDefault="00135F1C" w:rsidP="00135F1C">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083902BB" w14:textId="77777777" w:rsidR="00135F1C" w:rsidRPr="00263259" w:rsidRDefault="00135F1C" w:rsidP="00135F1C">
            <w:pPr>
              <w:ind w:firstLine="0"/>
              <w:jc w:val="left"/>
              <w:rPr>
                <w:sz w:val="24"/>
                <w:szCs w:val="24"/>
              </w:rPr>
            </w:pPr>
            <w:r w:rsidRPr="00263259">
              <w:rPr>
                <w:sz w:val="24"/>
                <w:szCs w:val="24"/>
              </w:rPr>
              <w:t>с. Карган, п. Лебедевский, с. Груздевка, с. Филино</w:t>
            </w:r>
          </w:p>
        </w:tc>
        <w:tc>
          <w:tcPr>
            <w:tcW w:w="0" w:type="auto"/>
            <w:tcBorders>
              <w:top w:val="nil"/>
              <w:left w:val="nil"/>
              <w:bottom w:val="single" w:sz="4" w:space="0" w:color="auto"/>
              <w:right w:val="single" w:sz="4" w:space="0" w:color="auto"/>
            </w:tcBorders>
            <w:shd w:val="clear" w:color="auto" w:fill="auto"/>
            <w:vAlign w:val="center"/>
            <w:hideMark/>
          </w:tcPr>
          <w:p w14:paraId="0E2A7F67" w14:textId="77777777" w:rsidR="00135F1C" w:rsidRPr="00263259" w:rsidRDefault="00135F1C" w:rsidP="00135F1C">
            <w:pPr>
              <w:ind w:firstLine="0"/>
              <w:jc w:val="left"/>
              <w:rPr>
                <w:sz w:val="24"/>
                <w:szCs w:val="24"/>
              </w:rPr>
            </w:pPr>
            <w:r w:rsidRPr="00263259">
              <w:rPr>
                <w:sz w:val="24"/>
                <w:szCs w:val="24"/>
              </w:rPr>
              <w:t>ремонт</w:t>
            </w:r>
          </w:p>
        </w:tc>
      </w:tr>
      <w:tr w:rsidR="00263259" w:rsidRPr="00263259" w14:paraId="478C2D4D"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6DDD2" w14:textId="77777777" w:rsidR="00135F1C" w:rsidRPr="00263259" w:rsidRDefault="00135F1C" w:rsidP="00135F1C">
            <w:pPr>
              <w:ind w:firstLine="0"/>
              <w:jc w:val="right"/>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6268A517" w14:textId="77777777" w:rsidR="00135F1C" w:rsidRPr="00263259" w:rsidRDefault="00135F1C" w:rsidP="00135F1C">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3926175" w14:textId="77777777" w:rsidR="00135F1C" w:rsidRPr="00263259" w:rsidRDefault="00135F1C" w:rsidP="00135F1C">
            <w:pPr>
              <w:ind w:firstLine="0"/>
              <w:jc w:val="left"/>
              <w:rPr>
                <w:sz w:val="24"/>
                <w:szCs w:val="24"/>
              </w:rPr>
            </w:pPr>
            <w:r w:rsidRPr="00263259">
              <w:rPr>
                <w:sz w:val="24"/>
                <w:szCs w:val="24"/>
              </w:rPr>
              <w:t>МКОУ Филинская основная школа</w:t>
            </w:r>
          </w:p>
        </w:tc>
        <w:tc>
          <w:tcPr>
            <w:tcW w:w="0" w:type="auto"/>
            <w:tcBorders>
              <w:top w:val="nil"/>
              <w:left w:val="nil"/>
              <w:bottom w:val="single" w:sz="4" w:space="0" w:color="auto"/>
              <w:right w:val="single" w:sz="4" w:space="0" w:color="auto"/>
            </w:tcBorders>
            <w:shd w:val="clear" w:color="auto" w:fill="auto"/>
            <w:vAlign w:val="center"/>
            <w:hideMark/>
          </w:tcPr>
          <w:p w14:paraId="01B1BA3F" w14:textId="77777777" w:rsidR="00135F1C" w:rsidRPr="00263259" w:rsidRDefault="00135F1C" w:rsidP="00135F1C">
            <w:pPr>
              <w:ind w:firstLine="0"/>
              <w:jc w:val="left"/>
              <w:rPr>
                <w:sz w:val="24"/>
                <w:szCs w:val="24"/>
              </w:rPr>
            </w:pPr>
            <w:r w:rsidRPr="00263259">
              <w:rPr>
                <w:sz w:val="24"/>
                <w:szCs w:val="24"/>
              </w:rPr>
              <w:t>п. Филино, ул. Центральная, 26</w:t>
            </w:r>
          </w:p>
        </w:tc>
        <w:tc>
          <w:tcPr>
            <w:tcW w:w="0" w:type="auto"/>
            <w:tcBorders>
              <w:top w:val="nil"/>
              <w:left w:val="nil"/>
              <w:bottom w:val="single" w:sz="4" w:space="0" w:color="auto"/>
              <w:right w:val="single" w:sz="4" w:space="0" w:color="auto"/>
            </w:tcBorders>
            <w:shd w:val="clear" w:color="auto" w:fill="auto"/>
            <w:vAlign w:val="center"/>
            <w:hideMark/>
          </w:tcPr>
          <w:p w14:paraId="1A42B637" w14:textId="77777777" w:rsidR="00135F1C" w:rsidRPr="00263259" w:rsidRDefault="00135F1C" w:rsidP="00135F1C">
            <w:pPr>
              <w:ind w:firstLine="0"/>
              <w:jc w:val="center"/>
              <w:rPr>
                <w:sz w:val="24"/>
                <w:szCs w:val="24"/>
              </w:rPr>
            </w:pPr>
            <w:r w:rsidRPr="00263259">
              <w:rPr>
                <w:sz w:val="24"/>
                <w:szCs w:val="24"/>
              </w:rPr>
              <w:t>70</w:t>
            </w:r>
          </w:p>
        </w:tc>
        <w:tc>
          <w:tcPr>
            <w:tcW w:w="0" w:type="auto"/>
            <w:tcBorders>
              <w:top w:val="nil"/>
              <w:left w:val="nil"/>
              <w:bottom w:val="single" w:sz="4" w:space="0" w:color="auto"/>
              <w:right w:val="single" w:sz="4" w:space="0" w:color="auto"/>
            </w:tcBorders>
            <w:shd w:val="clear" w:color="auto" w:fill="auto"/>
            <w:vAlign w:val="center"/>
            <w:hideMark/>
          </w:tcPr>
          <w:p w14:paraId="0C551FB9" w14:textId="77777777" w:rsidR="00135F1C" w:rsidRPr="00263259" w:rsidRDefault="00135F1C" w:rsidP="00135F1C">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38AEA81E" w14:textId="77777777" w:rsidR="00135F1C" w:rsidRPr="00263259" w:rsidRDefault="00135F1C" w:rsidP="00135F1C">
            <w:pPr>
              <w:ind w:firstLine="0"/>
              <w:jc w:val="center"/>
              <w:rPr>
                <w:sz w:val="24"/>
                <w:szCs w:val="24"/>
              </w:rPr>
            </w:pPr>
            <w:r w:rsidRPr="00263259">
              <w:rPr>
                <w:sz w:val="24"/>
                <w:szCs w:val="24"/>
              </w:rPr>
              <w:t>1472</w:t>
            </w:r>
          </w:p>
        </w:tc>
        <w:tc>
          <w:tcPr>
            <w:tcW w:w="0" w:type="auto"/>
            <w:tcBorders>
              <w:top w:val="nil"/>
              <w:left w:val="nil"/>
              <w:bottom w:val="single" w:sz="4" w:space="0" w:color="auto"/>
              <w:right w:val="single" w:sz="4" w:space="0" w:color="auto"/>
            </w:tcBorders>
            <w:shd w:val="clear" w:color="auto" w:fill="auto"/>
            <w:vAlign w:val="center"/>
            <w:hideMark/>
          </w:tcPr>
          <w:p w14:paraId="1F744B4F" w14:textId="77777777" w:rsidR="00135F1C" w:rsidRPr="00263259" w:rsidRDefault="00135F1C" w:rsidP="00135F1C">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4B79E952" w14:textId="77777777" w:rsidR="00135F1C" w:rsidRPr="00263259" w:rsidRDefault="00135F1C" w:rsidP="00135F1C">
            <w:pPr>
              <w:ind w:firstLine="0"/>
              <w:jc w:val="left"/>
              <w:rPr>
                <w:sz w:val="24"/>
                <w:szCs w:val="24"/>
              </w:rPr>
            </w:pPr>
            <w:r w:rsidRPr="00263259">
              <w:rPr>
                <w:sz w:val="24"/>
                <w:szCs w:val="24"/>
              </w:rPr>
              <w:t>п. Филино</w:t>
            </w:r>
          </w:p>
        </w:tc>
        <w:tc>
          <w:tcPr>
            <w:tcW w:w="0" w:type="auto"/>
            <w:tcBorders>
              <w:top w:val="nil"/>
              <w:left w:val="nil"/>
              <w:bottom w:val="single" w:sz="4" w:space="0" w:color="auto"/>
              <w:right w:val="single" w:sz="4" w:space="0" w:color="auto"/>
            </w:tcBorders>
            <w:shd w:val="clear" w:color="auto" w:fill="auto"/>
            <w:vAlign w:val="center"/>
            <w:hideMark/>
          </w:tcPr>
          <w:p w14:paraId="1EF8BD8B"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5496D593"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B2B877" w14:textId="77777777" w:rsidR="00135F1C" w:rsidRPr="00263259" w:rsidRDefault="00135F1C" w:rsidP="00135F1C">
            <w:pPr>
              <w:ind w:firstLine="0"/>
              <w:jc w:val="right"/>
              <w:rPr>
                <w:sz w:val="24"/>
                <w:szCs w:val="24"/>
              </w:rPr>
            </w:pPr>
            <w:r w:rsidRPr="00263259">
              <w:rPr>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4E5B90BC" w14:textId="77777777" w:rsidR="00135F1C" w:rsidRPr="00263259" w:rsidRDefault="00135F1C" w:rsidP="00135F1C">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9CC5E88" w14:textId="77777777" w:rsidR="00135F1C" w:rsidRPr="00263259" w:rsidRDefault="00135F1C" w:rsidP="00135F1C">
            <w:pPr>
              <w:ind w:firstLine="0"/>
              <w:jc w:val="left"/>
              <w:rPr>
                <w:sz w:val="24"/>
                <w:szCs w:val="24"/>
              </w:rPr>
            </w:pPr>
            <w:r w:rsidRPr="00263259">
              <w:rPr>
                <w:sz w:val="24"/>
                <w:szCs w:val="24"/>
              </w:rPr>
              <w:t>МКОУ Первотроицкая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20533FE8" w14:textId="522E819A" w:rsidR="00135F1C" w:rsidRPr="00263259" w:rsidRDefault="00135F1C" w:rsidP="00135F1C">
            <w:pPr>
              <w:ind w:firstLine="0"/>
              <w:jc w:val="left"/>
              <w:rPr>
                <w:sz w:val="24"/>
                <w:szCs w:val="24"/>
              </w:rPr>
            </w:pPr>
            <w:r w:rsidRPr="00263259">
              <w:rPr>
                <w:sz w:val="24"/>
                <w:szCs w:val="24"/>
              </w:rPr>
              <w:t>с. Первотроицк, ул. Зел</w:t>
            </w:r>
            <w:r w:rsidR="003A73A6" w:rsidRPr="00263259">
              <w:rPr>
                <w:sz w:val="24"/>
                <w:szCs w:val="24"/>
              </w:rPr>
              <w:t>е</w:t>
            </w:r>
            <w:r w:rsidRPr="00263259">
              <w:rPr>
                <w:sz w:val="24"/>
                <w:szCs w:val="24"/>
              </w:rPr>
              <w:t>ная, 12</w:t>
            </w:r>
          </w:p>
        </w:tc>
        <w:tc>
          <w:tcPr>
            <w:tcW w:w="0" w:type="auto"/>
            <w:tcBorders>
              <w:top w:val="nil"/>
              <w:left w:val="nil"/>
              <w:bottom w:val="single" w:sz="4" w:space="0" w:color="auto"/>
              <w:right w:val="single" w:sz="4" w:space="0" w:color="auto"/>
            </w:tcBorders>
            <w:shd w:val="clear" w:color="auto" w:fill="auto"/>
            <w:vAlign w:val="center"/>
            <w:hideMark/>
          </w:tcPr>
          <w:p w14:paraId="34C7591C" w14:textId="77777777" w:rsidR="00135F1C" w:rsidRPr="00263259" w:rsidRDefault="00135F1C" w:rsidP="00135F1C">
            <w:pPr>
              <w:ind w:firstLine="0"/>
              <w:jc w:val="center"/>
              <w:rPr>
                <w:sz w:val="24"/>
                <w:szCs w:val="24"/>
              </w:rPr>
            </w:pPr>
            <w:r w:rsidRPr="00263259">
              <w:rPr>
                <w:sz w:val="24"/>
                <w:szCs w:val="24"/>
              </w:rPr>
              <w:t>320</w:t>
            </w:r>
          </w:p>
        </w:tc>
        <w:tc>
          <w:tcPr>
            <w:tcW w:w="0" w:type="auto"/>
            <w:tcBorders>
              <w:top w:val="nil"/>
              <w:left w:val="nil"/>
              <w:bottom w:val="single" w:sz="4" w:space="0" w:color="auto"/>
              <w:right w:val="single" w:sz="4" w:space="0" w:color="auto"/>
            </w:tcBorders>
            <w:shd w:val="clear" w:color="auto" w:fill="auto"/>
            <w:vAlign w:val="center"/>
            <w:hideMark/>
          </w:tcPr>
          <w:p w14:paraId="5EB258FE" w14:textId="77777777" w:rsidR="00135F1C" w:rsidRPr="00263259" w:rsidRDefault="00135F1C" w:rsidP="00135F1C">
            <w:pPr>
              <w:ind w:firstLine="0"/>
              <w:jc w:val="center"/>
              <w:rPr>
                <w:sz w:val="24"/>
                <w:szCs w:val="24"/>
              </w:rPr>
            </w:pPr>
            <w:r w:rsidRPr="00263259">
              <w:rPr>
                <w:sz w:val="24"/>
                <w:szCs w:val="24"/>
              </w:rPr>
              <w:t>115</w:t>
            </w:r>
          </w:p>
        </w:tc>
        <w:tc>
          <w:tcPr>
            <w:tcW w:w="0" w:type="auto"/>
            <w:tcBorders>
              <w:top w:val="nil"/>
              <w:left w:val="nil"/>
              <w:bottom w:val="single" w:sz="4" w:space="0" w:color="auto"/>
              <w:right w:val="single" w:sz="4" w:space="0" w:color="auto"/>
            </w:tcBorders>
            <w:shd w:val="clear" w:color="auto" w:fill="auto"/>
            <w:vAlign w:val="center"/>
            <w:hideMark/>
          </w:tcPr>
          <w:p w14:paraId="7B0CEF99" w14:textId="77777777" w:rsidR="00135F1C" w:rsidRPr="00263259" w:rsidRDefault="00135F1C" w:rsidP="00135F1C">
            <w:pPr>
              <w:ind w:firstLine="0"/>
              <w:jc w:val="center"/>
              <w:rPr>
                <w:sz w:val="24"/>
                <w:szCs w:val="24"/>
              </w:rPr>
            </w:pPr>
            <w:r w:rsidRPr="00263259">
              <w:rPr>
                <w:sz w:val="24"/>
                <w:szCs w:val="24"/>
              </w:rPr>
              <w:t>1793</w:t>
            </w:r>
          </w:p>
        </w:tc>
        <w:tc>
          <w:tcPr>
            <w:tcW w:w="0" w:type="auto"/>
            <w:tcBorders>
              <w:top w:val="nil"/>
              <w:left w:val="nil"/>
              <w:bottom w:val="single" w:sz="4" w:space="0" w:color="auto"/>
              <w:right w:val="single" w:sz="4" w:space="0" w:color="auto"/>
            </w:tcBorders>
            <w:shd w:val="clear" w:color="auto" w:fill="auto"/>
            <w:vAlign w:val="center"/>
            <w:hideMark/>
          </w:tcPr>
          <w:p w14:paraId="3A50ACEE" w14:textId="77777777" w:rsidR="00135F1C" w:rsidRPr="00263259" w:rsidRDefault="00135F1C" w:rsidP="00135F1C">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4406F31D" w14:textId="77777777" w:rsidR="00135F1C" w:rsidRPr="00263259" w:rsidRDefault="00135F1C" w:rsidP="00135F1C">
            <w:pPr>
              <w:ind w:firstLine="0"/>
              <w:jc w:val="left"/>
              <w:rPr>
                <w:sz w:val="24"/>
                <w:szCs w:val="24"/>
              </w:rPr>
            </w:pPr>
            <w:r w:rsidRPr="00263259">
              <w:rPr>
                <w:sz w:val="24"/>
                <w:szCs w:val="24"/>
              </w:rPr>
              <w:t>с. Первотроицк, п. Кубанский, п. Голубовский, п. Петроградский</w:t>
            </w:r>
          </w:p>
        </w:tc>
        <w:tc>
          <w:tcPr>
            <w:tcW w:w="0" w:type="auto"/>
            <w:tcBorders>
              <w:top w:val="nil"/>
              <w:left w:val="nil"/>
              <w:bottom w:val="single" w:sz="4" w:space="0" w:color="auto"/>
              <w:right w:val="single" w:sz="4" w:space="0" w:color="auto"/>
            </w:tcBorders>
            <w:shd w:val="clear" w:color="auto" w:fill="auto"/>
            <w:vAlign w:val="center"/>
            <w:hideMark/>
          </w:tcPr>
          <w:p w14:paraId="59A97268"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0CBB3D5B"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8C416B" w14:textId="77777777" w:rsidR="00135F1C" w:rsidRPr="00263259" w:rsidRDefault="00135F1C" w:rsidP="00135F1C">
            <w:pPr>
              <w:ind w:firstLine="0"/>
              <w:jc w:val="right"/>
              <w:rPr>
                <w:sz w:val="24"/>
                <w:szCs w:val="24"/>
              </w:rPr>
            </w:pPr>
            <w:r w:rsidRPr="00263259">
              <w:rPr>
                <w:sz w:val="24"/>
                <w:szCs w:val="24"/>
              </w:rPr>
              <w:lastRenderedPageBreak/>
              <w:t>12</w:t>
            </w:r>
          </w:p>
        </w:tc>
        <w:tc>
          <w:tcPr>
            <w:tcW w:w="0" w:type="auto"/>
            <w:tcBorders>
              <w:top w:val="nil"/>
              <w:left w:val="nil"/>
              <w:bottom w:val="single" w:sz="4" w:space="0" w:color="auto"/>
              <w:right w:val="single" w:sz="4" w:space="0" w:color="auto"/>
            </w:tcBorders>
            <w:shd w:val="clear" w:color="auto" w:fill="auto"/>
            <w:vAlign w:val="center"/>
            <w:hideMark/>
          </w:tcPr>
          <w:p w14:paraId="54B6779E" w14:textId="77777777" w:rsidR="00135F1C" w:rsidRPr="00263259" w:rsidRDefault="00135F1C" w:rsidP="00135F1C">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717C8C1" w14:textId="77777777" w:rsidR="00135F1C" w:rsidRPr="00263259" w:rsidRDefault="00135F1C" w:rsidP="00135F1C">
            <w:pPr>
              <w:ind w:firstLine="0"/>
              <w:jc w:val="left"/>
              <w:rPr>
                <w:sz w:val="24"/>
                <w:szCs w:val="24"/>
              </w:rPr>
            </w:pPr>
            <w:r w:rsidRPr="00263259">
              <w:rPr>
                <w:sz w:val="24"/>
                <w:szCs w:val="24"/>
              </w:rPr>
              <w:t>МКОУ Маршанская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667D8494" w14:textId="77777777" w:rsidR="00135F1C" w:rsidRPr="00263259" w:rsidRDefault="00135F1C" w:rsidP="00135F1C">
            <w:pPr>
              <w:ind w:firstLine="0"/>
              <w:jc w:val="left"/>
              <w:rPr>
                <w:sz w:val="24"/>
                <w:szCs w:val="24"/>
              </w:rPr>
            </w:pPr>
            <w:r w:rsidRPr="00263259">
              <w:rPr>
                <w:sz w:val="24"/>
                <w:szCs w:val="24"/>
              </w:rPr>
              <w:t>с. Маршанское, ул. Центральная, 46</w:t>
            </w:r>
          </w:p>
        </w:tc>
        <w:tc>
          <w:tcPr>
            <w:tcW w:w="0" w:type="auto"/>
            <w:tcBorders>
              <w:top w:val="nil"/>
              <w:left w:val="nil"/>
              <w:bottom w:val="single" w:sz="4" w:space="0" w:color="auto"/>
              <w:right w:val="single" w:sz="4" w:space="0" w:color="auto"/>
            </w:tcBorders>
            <w:shd w:val="clear" w:color="auto" w:fill="auto"/>
            <w:vAlign w:val="center"/>
            <w:hideMark/>
          </w:tcPr>
          <w:p w14:paraId="78541454" w14:textId="77777777" w:rsidR="00135F1C" w:rsidRPr="00263259" w:rsidRDefault="00135F1C" w:rsidP="00135F1C">
            <w:pPr>
              <w:ind w:firstLine="0"/>
              <w:jc w:val="center"/>
              <w:rPr>
                <w:sz w:val="24"/>
                <w:szCs w:val="24"/>
              </w:rPr>
            </w:pPr>
            <w:r w:rsidRPr="00263259">
              <w:rPr>
                <w:sz w:val="24"/>
                <w:szCs w:val="24"/>
              </w:rPr>
              <w:t>220</w:t>
            </w:r>
          </w:p>
        </w:tc>
        <w:tc>
          <w:tcPr>
            <w:tcW w:w="0" w:type="auto"/>
            <w:tcBorders>
              <w:top w:val="nil"/>
              <w:left w:val="nil"/>
              <w:bottom w:val="single" w:sz="4" w:space="0" w:color="auto"/>
              <w:right w:val="single" w:sz="4" w:space="0" w:color="auto"/>
            </w:tcBorders>
            <w:shd w:val="clear" w:color="auto" w:fill="auto"/>
            <w:vAlign w:val="center"/>
            <w:hideMark/>
          </w:tcPr>
          <w:p w14:paraId="4C9CD04D" w14:textId="77777777" w:rsidR="00135F1C" w:rsidRPr="00263259" w:rsidRDefault="00135F1C" w:rsidP="00135F1C">
            <w:pPr>
              <w:ind w:firstLine="0"/>
              <w:jc w:val="center"/>
              <w:rPr>
                <w:sz w:val="24"/>
                <w:szCs w:val="24"/>
              </w:rPr>
            </w:pPr>
            <w:r w:rsidRPr="00263259">
              <w:rPr>
                <w:sz w:val="24"/>
                <w:szCs w:val="24"/>
              </w:rPr>
              <w:t>143</w:t>
            </w:r>
          </w:p>
        </w:tc>
        <w:tc>
          <w:tcPr>
            <w:tcW w:w="0" w:type="auto"/>
            <w:tcBorders>
              <w:top w:val="nil"/>
              <w:left w:val="nil"/>
              <w:bottom w:val="single" w:sz="4" w:space="0" w:color="auto"/>
              <w:right w:val="single" w:sz="4" w:space="0" w:color="auto"/>
            </w:tcBorders>
            <w:shd w:val="clear" w:color="auto" w:fill="auto"/>
            <w:vAlign w:val="center"/>
            <w:hideMark/>
          </w:tcPr>
          <w:p w14:paraId="36F0087E" w14:textId="77777777" w:rsidR="00135F1C" w:rsidRPr="00263259" w:rsidRDefault="00135F1C" w:rsidP="00135F1C">
            <w:pPr>
              <w:ind w:firstLine="0"/>
              <w:jc w:val="center"/>
              <w:rPr>
                <w:sz w:val="24"/>
                <w:szCs w:val="24"/>
              </w:rPr>
            </w:pPr>
            <w:r w:rsidRPr="00263259">
              <w:rPr>
                <w:sz w:val="24"/>
                <w:szCs w:val="24"/>
              </w:rPr>
              <w:t>1516</w:t>
            </w:r>
          </w:p>
        </w:tc>
        <w:tc>
          <w:tcPr>
            <w:tcW w:w="0" w:type="auto"/>
            <w:tcBorders>
              <w:top w:val="nil"/>
              <w:left w:val="nil"/>
              <w:bottom w:val="single" w:sz="4" w:space="0" w:color="auto"/>
              <w:right w:val="single" w:sz="4" w:space="0" w:color="auto"/>
            </w:tcBorders>
            <w:shd w:val="clear" w:color="auto" w:fill="auto"/>
            <w:vAlign w:val="center"/>
            <w:hideMark/>
          </w:tcPr>
          <w:p w14:paraId="3182A08B" w14:textId="77777777" w:rsidR="00135F1C" w:rsidRPr="00263259" w:rsidRDefault="00135F1C" w:rsidP="00135F1C">
            <w:pPr>
              <w:ind w:firstLine="0"/>
              <w:jc w:val="center"/>
              <w:rPr>
                <w:sz w:val="24"/>
                <w:szCs w:val="24"/>
              </w:rPr>
            </w:pPr>
            <w:r w:rsidRPr="00263259">
              <w:rPr>
                <w:sz w:val="24"/>
                <w:szCs w:val="24"/>
              </w:rPr>
              <w:t>47</w:t>
            </w:r>
          </w:p>
        </w:tc>
        <w:tc>
          <w:tcPr>
            <w:tcW w:w="0" w:type="auto"/>
            <w:tcBorders>
              <w:top w:val="nil"/>
              <w:left w:val="nil"/>
              <w:bottom w:val="single" w:sz="4" w:space="0" w:color="auto"/>
              <w:right w:val="single" w:sz="4" w:space="0" w:color="auto"/>
            </w:tcBorders>
            <w:shd w:val="clear" w:color="auto" w:fill="auto"/>
            <w:vAlign w:val="center"/>
            <w:hideMark/>
          </w:tcPr>
          <w:p w14:paraId="7B55B502" w14:textId="77777777" w:rsidR="00135F1C" w:rsidRPr="00263259" w:rsidRDefault="00135F1C" w:rsidP="00135F1C">
            <w:pPr>
              <w:ind w:firstLine="0"/>
              <w:jc w:val="left"/>
              <w:rPr>
                <w:sz w:val="24"/>
                <w:szCs w:val="24"/>
              </w:rPr>
            </w:pPr>
            <w:r w:rsidRPr="00263259">
              <w:rPr>
                <w:sz w:val="24"/>
                <w:szCs w:val="24"/>
              </w:rPr>
              <w:t>с. Аткуль, с. Маршанское</w:t>
            </w:r>
          </w:p>
        </w:tc>
        <w:tc>
          <w:tcPr>
            <w:tcW w:w="0" w:type="auto"/>
            <w:tcBorders>
              <w:top w:val="nil"/>
              <w:left w:val="nil"/>
              <w:bottom w:val="single" w:sz="4" w:space="0" w:color="auto"/>
              <w:right w:val="single" w:sz="4" w:space="0" w:color="auto"/>
            </w:tcBorders>
            <w:shd w:val="clear" w:color="auto" w:fill="auto"/>
            <w:vAlign w:val="center"/>
            <w:hideMark/>
          </w:tcPr>
          <w:p w14:paraId="220DF6A1" w14:textId="77777777" w:rsidR="00135F1C" w:rsidRPr="00263259" w:rsidRDefault="00135F1C" w:rsidP="00135F1C">
            <w:pPr>
              <w:ind w:firstLine="0"/>
              <w:jc w:val="left"/>
              <w:rPr>
                <w:sz w:val="24"/>
                <w:szCs w:val="24"/>
              </w:rPr>
            </w:pPr>
            <w:r w:rsidRPr="00263259">
              <w:rPr>
                <w:sz w:val="24"/>
                <w:szCs w:val="24"/>
              </w:rPr>
              <w:t>строительство нового здания</w:t>
            </w:r>
          </w:p>
        </w:tc>
      </w:tr>
      <w:tr w:rsidR="00263259" w:rsidRPr="00263259" w14:paraId="536B3959"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2D8EC0" w14:textId="77777777" w:rsidR="00135F1C" w:rsidRPr="00263259" w:rsidRDefault="00135F1C" w:rsidP="00135F1C">
            <w:pPr>
              <w:ind w:firstLine="0"/>
              <w:jc w:val="right"/>
              <w:rPr>
                <w:sz w:val="24"/>
                <w:szCs w:val="24"/>
              </w:rPr>
            </w:pPr>
            <w:r w:rsidRPr="00263259">
              <w:rPr>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1CCA0231" w14:textId="77777777" w:rsidR="00135F1C" w:rsidRPr="00263259" w:rsidRDefault="00135F1C" w:rsidP="00135F1C">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CC2CC40" w14:textId="77777777" w:rsidR="00135F1C" w:rsidRPr="00263259" w:rsidRDefault="00135F1C" w:rsidP="00135F1C">
            <w:pPr>
              <w:ind w:firstLine="0"/>
              <w:jc w:val="left"/>
              <w:rPr>
                <w:sz w:val="24"/>
                <w:szCs w:val="24"/>
              </w:rPr>
            </w:pPr>
            <w:r w:rsidRPr="00263259">
              <w:rPr>
                <w:sz w:val="24"/>
                <w:szCs w:val="24"/>
              </w:rPr>
              <w:t>МКОУ Иванкинская основная школа</w:t>
            </w:r>
          </w:p>
        </w:tc>
        <w:tc>
          <w:tcPr>
            <w:tcW w:w="0" w:type="auto"/>
            <w:tcBorders>
              <w:top w:val="nil"/>
              <w:left w:val="nil"/>
              <w:bottom w:val="single" w:sz="4" w:space="0" w:color="auto"/>
              <w:right w:val="single" w:sz="4" w:space="0" w:color="auto"/>
            </w:tcBorders>
            <w:shd w:val="clear" w:color="auto" w:fill="auto"/>
            <w:vAlign w:val="center"/>
            <w:hideMark/>
          </w:tcPr>
          <w:p w14:paraId="28225A70" w14:textId="77777777" w:rsidR="00135F1C" w:rsidRPr="00263259" w:rsidRDefault="00135F1C" w:rsidP="00135F1C">
            <w:pPr>
              <w:ind w:firstLine="0"/>
              <w:jc w:val="left"/>
              <w:rPr>
                <w:sz w:val="24"/>
                <w:szCs w:val="24"/>
              </w:rPr>
            </w:pPr>
            <w:r w:rsidRPr="00263259">
              <w:rPr>
                <w:sz w:val="24"/>
                <w:szCs w:val="24"/>
              </w:rPr>
              <w:t>с. Иванкино, ул. Центральная, 19</w:t>
            </w:r>
          </w:p>
        </w:tc>
        <w:tc>
          <w:tcPr>
            <w:tcW w:w="0" w:type="auto"/>
            <w:tcBorders>
              <w:top w:val="nil"/>
              <w:left w:val="nil"/>
              <w:bottom w:val="single" w:sz="4" w:space="0" w:color="auto"/>
              <w:right w:val="single" w:sz="4" w:space="0" w:color="auto"/>
            </w:tcBorders>
            <w:shd w:val="clear" w:color="auto" w:fill="auto"/>
            <w:vAlign w:val="center"/>
            <w:hideMark/>
          </w:tcPr>
          <w:p w14:paraId="48F45474" w14:textId="77777777" w:rsidR="00135F1C" w:rsidRPr="00263259" w:rsidRDefault="00135F1C" w:rsidP="00135F1C">
            <w:pPr>
              <w:ind w:firstLine="0"/>
              <w:jc w:val="center"/>
              <w:rPr>
                <w:sz w:val="24"/>
                <w:szCs w:val="24"/>
              </w:rPr>
            </w:pPr>
            <w:r w:rsidRPr="00263259">
              <w:rPr>
                <w:sz w:val="24"/>
                <w:szCs w:val="24"/>
              </w:rPr>
              <w:t>60</w:t>
            </w:r>
          </w:p>
        </w:tc>
        <w:tc>
          <w:tcPr>
            <w:tcW w:w="0" w:type="auto"/>
            <w:tcBorders>
              <w:top w:val="nil"/>
              <w:left w:val="nil"/>
              <w:bottom w:val="single" w:sz="4" w:space="0" w:color="auto"/>
              <w:right w:val="single" w:sz="4" w:space="0" w:color="auto"/>
            </w:tcBorders>
            <w:shd w:val="clear" w:color="auto" w:fill="auto"/>
            <w:vAlign w:val="center"/>
            <w:hideMark/>
          </w:tcPr>
          <w:p w14:paraId="6058B0D8" w14:textId="77777777" w:rsidR="00135F1C" w:rsidRPr="00263259" w:rsidRDefault="00135F1C" w:rsidP="00135F1C">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45852BFB" w14:textId="77777777" w:rsidR="00135F1C" w:rsidRPr="00263259" w:rsidRDefault="00135F1C" w:rsidP="00135F1C">
            <w:pPr>
              <w:ind w:firstLine="0"/>
              <w:jc w:val="center"/>
              <w:rPr>
                <w:sz w:val="24"/>
                <w:szCs w:val="24"/>
              </w:rPr>
            </w:pPr>
            <w:r w:rsidRPr="00263259">
              <w:rPr>
                <w:sz w:val="24"/>
                <w:szCs w:val="24"/>
              </w:rPr>
              <w:t>460</w:t>
            </w:r>
          </w:p>
        </w:tc>
        <w:tc>
          <w:tcPr>
            <w:tcW w:w="0" w:type="auto"/>
            <w:tcBorders>
              <w:top w:val="nil"/>
              <w:left w:val="nil"/>
              <w:bottom w:val="single" w:sz="4" w:space="0" w:color="auto"/>
              <w:right w:val="single" w:sz="4" w:space="0" w:color="auto"/>
            </w:tcBorders>
            <w:shd w:val="clear" w:color="auto" w:fill="auto"/>
            <w:vAlign w:val="center"/>
            <w:hideMark/>
          </w:tcPr>
          <w:p w14:paraId="20F50A09" w14:textId="77777777" w:rsidR="00135F1C" w:rsidRPr="00263259" w:rsidRDefault="00135F1C" w:rsidP="00135F1C">
            <w:pPr>
              <w:ind w:firstLine="0"/>
              <w:jc w:val="center"/>
              <w:rPr>
                <w:sz w:val="24"/>
                <w:szCs w:val="24"/>
              </w:rPr>
            </w:pPr>
            <w:r w:rsidRPr="00263259">
              <w:rPr>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738ECA8A" w14:textId="77777777" w:rsidR="00135F1C" w:rsidRPr="00263259" w:rsidRDefault="00135F1C" w:rsidP="00135F1C">
            <w:pPr>
              <w:ind w:firstLine="0"/>
              <w:jc w:val="left"/>
              <w:rPr>
                <w:sz w:val="24"/>
                <w:szCs w:val="24"/>
              </w:rPr>
            </w:pPr>
            <w:r w:rsidRPr="00263259">
              <w:rPr>
                <w:sz w:val="24"/>
                <w:szCs w:val="24"/>
              </w:rPr>
              <w:t>с. Иванкино</w:t>
            </w:r>
          </w:p>
        </w:tc>
        <w:tc>
          <w:tcPr>
            <w:tcW w:w="0" w:type="auto"/>
            <w:tcBorders>
              <w:top w:val="nil"/>
              <w:left w:val="nil"/>
              <w:bottom w:val="single" w:sz="4" w:space="0" w:color="auto"/>
              <w:right w:val="single" w:sz="4" w:space="0" w:color="auto"/>
            </w:tcBorders>
            <w:shd w:val="clear" w:color="auto" w:fill="auto"/>
            <w:vAlign w:val="center"/>
            <w:hideMark/>
          </w:tcPr>
          <w:p w14:paraId="47FD1714"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30F16877"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83F86D" w14:textId="77777777" w:rsidR="00135F1C" w:rsidRPr="00263259" w:rsidRDefault="00135F1C" w:rsidP="00135F1C">
            <w:pPr>
              <w:ind w:firstLine="0"/>
              <w:jc w:val="right"/>
              <w:rPr>
                <w:sz w:val="24"/>
                <w:szCs w:val="24"/>
              </w:rPr>
            </w:pPr>
            <w:r w:rsidRPr="00263259">
              <w:rPr>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08DE596C" w14:textId="77777777" w:rsidR="00135F1C" w:rsidRPr="00263259" w:rsidRDefault="00135F1C" w:rsidP="00135F1C">
            <w:pPr>
              <w:ind w:firstLine="0"/>
              <w:jc w:val="left"/>
              <w:rPr>
                <w:sz w:val="24"/>
                <w:szCs w:val="24"/>
              </w:rPr>
            </w:pPr>
            <w:r w:rsidRPr="00263259">
              <w:rPr>
                <w:sz w:val="24"/>
                <w:szCs w:val="24"/>
              </w:rPr>
              <w:t>Мусинский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5194652" w14:textId="77777777" w:rsidR="00135F1C" w:rsidRPr="00263259" w:rsidRDefault="00135F1C" w:rsidP="00135F1C">
            <w:pPr>
              <w:ind w:firstLine="0"/>
              <w:jc w:val="left"/>
              <w:rPr>
                <w:sz w:val="24"/>
                <w:szCs w:val="24"/>
              </w:rPr>
            </w:pPr>
            <w:r w:rsidRPr="00263259">
              <w:rPr>
                <w:sz w:val="24"/>
                <w:szCs w:val="24"/>
              </w:rPr>
              <w:t>МКОУ Мусинская СШ</w:t>
            </w:r>
          </w:p>
        </w:tc>
        <w:tc>
          <w:tcPr>
            <w:tcW w:w="0" w:type="auto"/>
            <w:tcBorders>
              <w:top w:val="nil"/>
              <w:left w:val="nil"/>
              <w:bottom w:val="single" w:sz="4" w:space="0" w:color="auto"/>
              <w:right w:val="single" w:sz="4" w:space="0" w:color="auto"/>
            </w:tcBorders>
            <w:shd w:val="clear" w:color="auto" w:fill="auto"/>
            <w:vAlign w:val="center"/>
            <w:hideMark/>
          </w:tcPr>
          <w:p w14:paraId="45AB9992" w14:textId="77777777" w:rsidR="00135F1C" w:rsidRPr="00263259" w:rsidRDefault="00135F1C" w:rsidP="00135F1C">
            <w:pPr>
              <w:ind w:firstLine="0"/>
              <w:jc w:val="left"/>
              <w:rPr>
                <w:sz w:val="24"/>
                <w:szCs w:val="24"/>
              </w:rPr>
            </w:pPr>
            <w:r w:rsidRPr="00263259">
              <w:rPr>
                <w:sz w:val="24"/>
                <w:szCs w:val="24"/>
              </w:rPr>
              <w:t>с. Мусы, ул. Заводская, 3</w:t>
            </w:r>
          </w:p>
        </w:tc>
        <w:tc>
          <w:tcPr>
            <w:tcW w:w="0" w:type="auto"/>
            <w:tcBorders>
              <w:top w:val="nil"/>
              <w:left w:val="nil"/>
              <w:bottom w:val="single" w:sz="4" w:space="0" w:color="auto"/>
              <w:right w:val="single" w:sz="4" w:space="0" w:color="auto"/>
            </w:tcBorders>
            <w:shd w:val="clear" w:color="auto" w:fill="auto"/>
            <w:vAlign w:val="center"/>
            <w:hideMark/>
          </w:tcPr>
          <w:p w14:paraId="632F5173" w14:textId="77777777" w:rsidR="00135F1C" w:rsidRPr="00263259" w:rsidRDefault="00135F1C" w:rsidP="00135F1C">
            <w:pPr>
              <w:ind w:firstLine="0"/>
              <w:jc w:val="center"/>
              <w:rPr>
                <w:sz w:val="24"/>
                <w:szCs w:val="24"/>
              </w:rPr>
            </w:pPr>
            <w:r w:rsidRPr="00263259">
              <w:rPr>
                <w:sz w:val="24"/>
                <w:szCs w:val="24"/>
              </w:rPr>
              <w:t>320</w:t>
            </w:r>
          </w:p>
        </w:tc>
        <w:tc>
          <w:tcPr>
            <w:tcW w:w="0" w:type="auto"/>
            <w:tcBorders>
              <w:top w:val="nil"/>
              <w:left w:val="nil"/>
              <w:bottom w:val="single" w:sz="4" w:space="0" w:color="auto"/>
              <w:right w:val="single" w:sz="4" w:space="0" w:color="auto"/>
            </w:tcBorders>
            <w:shd w:val="clear" w:color="auto" w:fill="auto"/>
            <w:vAlign w:val="center"/>
            <w:hideMark/>
          </w:tcPr>
          <w:p w14:paraId="295499B2" w14:textId="77777777" w:rsidR="00135F1C" w:rsidRPr="00263259" w:rsidRDefault="00135F1C" w:rsidP="00135F1C">
            <w:pPr>
              <w:ind w:firstLine="0"/>
              <w:jc w:val="center"/>
              <w:rPr>
                <w:sz w:val="24"/>
                <w:szCs w:val="24"/>
              </w:rPr>
            </w:pPr>
            <w:r w:rsidRPr="00263259">
              <w:rPr>
                <w:sz w:val="24"/>
                <w:szCs w:val="24"/>
              </w:rPr>
              <w:t>25</w:t>
            </w:r>
          </w:p>
        </w:tc>
        <w:tc>
          <w:tcPr>
            <w:tcW w:w="0" w:type="auto"/>
            <w:tcBorders>
              <w:top w:val="nil"/>
              <w:left w:val="nil"/>
              <w:bottom w:val="single" w:sz="4" w:space="0" w:color="auto"/>
              <w:right w:val="single" w:sz="4" w:space="0" w:color="auto"/>
            </w:tcBorders>
            <w:shd w:val="clear" w:color="auto" w:fill="auto"/>
            <w:vAlign w:val="center"/>
            <w:hideMark/>
          </w:tcPr>
          <w:p w14:paraId="2D99113D" w14:textId="77777777" w:rsidR="00135F1C" w:rsidRPr="00263259" w:rsidRDefault="00135F1C" w:rsidP="00135F1C">
            <w:pPr>
              <w:ind w:firstLine="0"/>
              <w:jc w:val="center"/>
              <w:rPr>
                <w:sz w:val="24"/>
                <w:szCs w:val="24"/>
              </w:rPr>
            </w:pPr>
            <w:r w:rsidRPr="00263259">
              <w:rPr>
                <w:sz w:val="24"/>
                <w:szCs w:val="24"/>
              </w:rPr>
              <w:t>1801</w:t>
            </w:r>
          </w:p>
        </w:tc>
        <w:tc>
          <w:tcPr>
            <w:tcW w:w="0" w:type="auto"/>
            <w:tcBorders>
              <w:top w:val="nil"/>
              <w:left w:val="nil"/>
              <w:bottom w:val="single" w:sz="4" w:space="0" w:color="auto"/>
              <w:right w:val="single" w:sz="4" w:space="0" w:color="auto"/>
            </w:tcBorders>
            <w:shd w:val="clear" w:color="auto" w:fill="auto"/>
            <w:vAlign w:val="center"/>
            <w:hideMark/>
          </w:tcPr>
          <w:p w14:paraId="64372740" w14:textId="77777777" w:rsidR="00135F1C" w:rsidRPr="00263259" w:rsidRDefault="00135F1C" w:rsidP="00135F1C">
            <w:pPr>
              <w:ind w:firstLine="0"/>
              <w:jc w:val="center"/>
              <w:rPr>
                <w:sz w:val="24"/>
                <w:szCs w:val="24"/>
              </w:rPr>
            </w:pPr>
            <w:r w:rsidRPr="00263259">
              <w:rPr>
                <w:sz w:val="24"/>
                <w:szCs w:val="24"/>
              </w:rPr>
              <w:t>25/25</w:t>
            </w:r>
          </w:p>
        </w:tc>
        <w:tc>
          <w:tcPr>
            <w:tcW w:w="0" w:type="auto"/>
            <w:tcBorders>
              <w:top w:val="nil"/>
              <w:left w:val="nil"/>
              <w:bottom w:val="single" w:sz="4" w:space="0" w:color="auto"/>
              <w:right w:val="single" w:sz="4" w:space="0" w:color="auto"/>
            </w:tcBorders>
            <w:shd w:val="clear" w:color="auto" w:fill="auto"/>
            <w:vAlign w:val="center"/>
            <w:hideMark/>
          </w:tcPr>
          <w:p w14:paraId="32E9B724" w14:textId="77777777" w:rsidR="00135F1C" w:rsidRPr="00263259" w:rsidRDefault="00135F1C" w:rsidP="00135F1C">
            <w:pPr>
              <w:ind w:firstLine="0"/>
              <w:jc w:val="left"/>
              <w:rPr>
                <w:sz w:val="24"/>
                <w:szCs w:val="24"/>
              </w:rPr>
            </w:pPr>
            <w:r w:rsidRPr="00263259">
              <w:rPr>
                <w:sz w:val="24"/>
                <w:szCs w:val="24"/>
              </w:rPr>
              <w:t>с. Мусы</w:t>
            </w:r>
          </w:p>
        </w:tc>
        <w:tc>
          <w:tcPr>
            <w:tcW w:w="0" w:type="auto"/>
            <w:tcBorders>
              <w:top w:val="nil"/>
              <w:left w:val="nil"/>
              <w:bottom w:val="single" w:sz="4" w:space="0" w:color="auto"/>
              <w:right w:val="single" w:sz="4" w:space="0" w:color="auto"/>
            </w:tcBorders>
            <w:shd w:val="clear" w:color="auto" w:fill="auto"/>
            <w:vAlign w:val="center"/>
            <w:hideMark/>
          </w:tcPr>
          <w:p w14:paraId="4B23A157" w14:textId="77777777" w:rsidR="00135F1C" w:rsidRPr="00263259" w:rsidRDefault="00135F1C" w:rsidP="00135F1C">
            <w:pPr>
              <w:ind w:firstLine="0"/>
              <w:jc w:val="left"/>
              <w:rPr>
                <w:sz w:val="24"/>
                <w:szCs w:val="24"/>
              </w:rPr>
            </w:pPr>
            <w:r w:rsidRPr="00263259">
              <w:rPr>
                <w:sz w:val="24"/>
                <w:szCs w:val="24"/>
              </w:rPr>
              <w:t xml:space="preserve"> - </w:t>
            </w:r>
          </w:p>
        </w:tc>
      </w:tr>
      <w:tr w:rsidR="00263259" w:rsidRPr="00263259" w14:paraId="7AC519AE"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415940" w14:textId="77777777" w:rsidR="00135F1C" w:rsidRPr="00263259" w:rsidRDefault="00135F1C" w:rsidP="00135F1C">
            <w:pPr>
              <w:ind w:firstLine="0"/>
              <w:jc w:val="right"/>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3E09B2AF" w14:textId="77777777" w:rsidR="00135F1C" w:rsidRPr="00263259" w:rsidRDefault="00135F1C" w:rsidP="00135F1C">
            <w:pPr>
              <w:ind w:firstLine="0"/>
              <w:jc w:val="left"/>
              <w:rPr>
                <w:sz w:val="24"/>
                <w:szCs w:val="24"/>
              </w:rPr>
            </w:pPr>
            <w:r w:rsidRPr="00263259">
              <w:rPr>
                <w:sz w:val="24"/>
                <w:szCs w:val="24"/>
              </w:rPr>
              <w:t>Первомайский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518B387" w14:textId="77777777" w:rsidR="00135F1C" w:rsidRPr="00263259" w:rsidRDefault="00135F1C" w:rsidP="00135F1C">
            <w:pPr>
              <w:ind w:firstLine="0"/>
              <w:jc w:val="left"/>
              <w:rPr>
                <w:sz w:val="24"/>
                <w:szCs w:val="24"/>
              </w:rPr>
            </w:pPr>
            <w:r w:rsidRPr="00263259">
              <w:rPr>
                <w:sz w:val="24"/>
                <w:szCs w:val="24"/>
              </w:rPr>
              <w:t>МКОУ Кольцовская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6FABEE40" w14:textId="77777777" w:rsidR="00135F1C" w:rsidRPr="00263259" w:rsidRDefault="00135F1C" w:rsidP="00135F1C">
            <w:pPr>
              <w:ind w:firstLine="0"/>
              <w:jc w:val="left"/>
              <w:rPr>
                <w:sz w:val="24"/>
                <w:szCs w:val="24"/>
              </w:rPr>
            </w:pPr>
            <w:r w:rsidRPr="00263259">
              <w:rPr>
                <w:sz w:val="24"/>
                <w:szCs w:val="24"/>
              </w:rPr>
              <w:t>с. Кольцовка, ул. Центральная, 39</w:t>
            </w:r>
          </w:p>
        </w:tc>
        <w:tc>
          <w:tcPr>
            <w:tcW w:w="0" w:type="auto"/>
            <w:tcBorders>
              <w:top w:val="nil"/>
              <w:left w:val="nil"/>
              <w:bottom w:val="single" w:sz="4" w:space="0" w:color="auto"/>
              <w:right w:val="single" w:sz="4" w:space="0" w:color="auto"/>
            </w:tcBorders>
            <w:shd w:val="clear" w:color="auto" w:fill="auto"/>
            <w:vAlign w:val="center"/>
            <w:hideMark/>
          </w:tcPr>
          <w:p w14:paraId="31DFED89" w14:textId="77777777" w:rsidR="00135F1C" w:rsidRPr="00263259" w:rsidRDefault="00135F1C" w:rsidP="00135F1C">
            <w:pPr>
              <w:ind w:firstLine="0"/>
              <w:jc w:val="center"/>
              <w:rPr>
                <w:sz w:val="24"/>
                <w:szCs w:val="24"/>
              </w:rPr>
            </w:pPr>
            <w:r w:rsidRPr="00263259">
              <w:rPr>
                <w:sz w:val="24"/>
                <w:szCs w:val="24"/>
              </w:rPr>
              <w:t>320</w:t>
            </w:r>
          </w:p>
        </w:tc>
        <w:tc>
          <w:tcPr>
            <w:tcW w:w="0" w:type="auto"/>
            <w:tcBorders>
              <w:top w:val="nil"/>
              <w:left w:val="nil"/>
              <w:bottom w:val="single" w:sz="4" w:space="0" w:color="auto"/>
              <w:right w:val="single" w:sz="4" w:space="0" w:color="auto"/>
            </w:tcBorders>
            <w:shd w:val="clear" w:color="auto" w:fill="auto"/>
            <w:vAlign w:val="center"/>
            <w:hideMark/>
          </w:tcPr>
          <w:p w14:paraId="76A863FA" w14:textId="77777777" w:rsidR="00135F1C" w:rsidRPr="00263259" w:rsidRDefault="00135F1C" w:rsidP="00135F1C">
            <w:pPr>
              <w:ind w:firstLine="0"/>
              <w:jc w:val="center"/>
              <w:rPr>
                <w:sz w:val="24"/>
                <w:szCs w:val="24"/>
              </w:rPr>
            </w:pPr>
            <w:r w:rsidRPr="00263259">
              <w:rPr>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35106B67" w14:textId="77777777" w:rsidR="00135F1C" w:rsidRPr="00263259" w:rsidRDefault="00135F1C" w:rsidP="00135F1C">
            <w:pPr>
              <w:ind w:firstLine="0"/>
              <w:jc w:val="center"/>
              <w:rPr>
                <w:sz w:val="24"/>
                <w:szCs w:val="24"/>
              </w:rPr>
            </w:pPr>
            <w:r w:rsidRPr="00263259">
              <w:rPr>
                <w:sz w:val="24"/>
                <w:szCs w:val="24"/>
              </w:rPr>
              <w:t>1756,8</w:t>
            </w:r>
          </w:p>
        </w:tc>
        <w:tc>
          <w:tcPr>
            <w:tcW w:w="0" w:type="auto"/>
            <w:tcBorders>
              <w:top w:val="nil"/>
              <w:left w:val="nil"/>
              <w:bottom w:val="single" w:sz="4" w:space="0" w:color="auto"/>
              <w:right w:val="single" w:sz="4" w:space="0" w:color="auto"/>
            </w:tcBorders>
            <w:shd w:val="clear" w:color="auto" w:fill="auto"/>
            <w:vAlign w:val="center"/>
            <w:hideMark/>
          </w:tcPr>
          <w:p w14:paraId="51F51261" w14:textId="77777777" w:rsidR="00135F1C" w:rsidRPr="00263259" w:rsidRDefault="00135F1C" w:rsidP="00135F1C">
            <w:pPr>
              <w:ind w:firstLine="0"/>
              <w:jc w:val="center"/>
              <w:rPr>
                <w:sz w:val="24"/>
                <w:szCs w:val="24"/>
              </w:rPr>
            </w:pPr>
            <w:r w:rsidRPr="00263259">
              <w:rPr>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41CEE369" w14:textId="77777777" w:rsidR="00135F1C" w:rsidRPr="00263259" w:rsidRDefault="00135F1C" w:rsidP="00135F1C">
            <w:pPr>
              <w:ind w:firstLine="0"/>
              <w:jc w:val="left"/>
              <w:rPr>
                <w:sz w:val="24"/>
                <w:szCs w:val="24"/>
              </w:rPr>
            </w:pPr>
            <w:r w:rsidRPr="00263259">
              <w:rPr>
                <w:sz w:val="24"/>
                <w:szCs w:val="24"/>
              </w:rPr>
              <w:t>с. Кольцовка, п. Чернявский, п. Первомайский</w:t>
            </w:r>
          </w:p>
        </w:tc>
        <w:tc>
          <w:tcPr>
            <w:tcW w:w="0" w:type="auto"/>
            <w:tcBorders>
              <w:top w:val="nil"/>
              <w:left w:val="nil"/>
              <w:bottom w:val="single" w:sz="4" w:space="0" w:color="auto"/>
              <w:right w:val="single" w:sz="4" w:space="0" w:color="auto"/>
            </w:tcBorders>
            <w:shd w:val="clear" w:color="auto" w:fill="auto"/>
            <w:vAlign w:val="center"/>
            <w:hideMark/>
          </w:tcPr>
          <w:p w14:paraId="38F71A9F"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79AF3BDC"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7712D5" w14:textId="77777777" w:rsidR="00135F1C" w:rsidRPr="00263259" w:rsidRDefault="00135F1C" w:rsidP="00135F1C">
            <w:pPr>
              <w:ind w:firstLine="0"/>
              <w:jc w:val="right"/>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511A6180" w14:textId="77777777" w:rsidR="00135F1C" w:rsidRPr="00263259" w:rsidRDefault="00135F1C" w:rsidP="00135F1C">
            <w:pPr>
              <w:ind w:firstLine="0"/>
              <w:jc w:val="left"/>
              <w:rPr>
                <w:sz w:val="24"/>
                <w:szCs w:val="24"/>
              </w:rPr>
            </w:pPr>
            <w:r w:rsidRPr="00263259">
              <w:rPr>
                <w:sz w:val="24"/>
                <w:szCs w:val="24"/>
              </w:rPr>
              <w:t>Суминский сельский совет</w:t>
            </w:r>
          </w:p>
        </w:tc>
        <w:tc>
          <w:tcPr>
            <w:tcW w:w="0" w:type="auto"/>
            <w:tcBorders>
              <w:top w:val="nil"/>
              <w:left w:val="nil"/>
              <w:bottom w:val="single" w:sz="4" w:space="0" w:color="auto"/>
              <w:right w:val="single" w:sz="4" w:space="0" w:color="auto"/>
            </w:tcBorders>
            <w:shd w:val="clear" w:color="auto" w:fill="auto"/>
            <w:vAlign w:val="center"/>
            <w:hideMark/>
          </w:tcPr>
          <w:p w14:paraId="7C1B4988" w14:textId="77777777" w:rsidR="00135F1C" w:rsidRPr="00263259" w:rsidRDefault="00135F1C" w:rsidP="00135F1C">
            <w:pPr>
              <w:ind w:firstLine="0"/>
              <w:jc w:val="left"/>
              <w:rPr>
                <w:sz w:val="24"/>
                <w:szCs w:val="24"/>
              </w:rPr>
            </w:pPr>
            <w:r w:rsidRPr="00263259">
              <w:rPr>
                <w:sz w:val="24"/>
                <w:szCs w:val="24"/>
              </w:rPr>
              <w:t>МКОУ Суминская СШ им.Н.П.Леончикова</w:t>
            </w:r>
          </w:p>
        </w:tc>
        <w:tc>
          <w:tcPr>
            <w:tcW w:w="0" w:type="auto"/>
            <w:tcBorders>
              <w:top w:val="nil"/>
              <w:left w:val="nil"/>
              <w:bottom w:val="single" w:sz="4" w:space="0" w:color="auto"/>
              <w:right w:val="single" w:sz="4" w:space="0" w:color="auto"/>
            </w:tcBorders>
            <w:shd w:val="clear" w:color="auto" w:fill="auto"/>
            <w:vAlign w:val="center"/>
            <w:hideMark/>
          </w:tcPr>
          <w:p w14:paraId="3DE0E509" w14:textId="77777777" w:rsidR="00135F1C" w:rsidRPr="00263259" w:rsidRDefault="00135F1C" w:rsidP="00135F1C">
            <w:pPr>
              <w:ind w:firstLine="0"/>
              <w:jc w:val="left"/>
              <w:rPr>
                <w:sz w:val="24"/>
                <w:szCs w:val="24"/>
              </w:rPr>
            </w:pPr>
            <w:r w:rsidRPr="00263259">
              <w:rPr>
                <w:sz w:val="24"/>
                <w:szCs w:val="24"/>
              </w:rPr>
              <w:t>с. Сумы, ул. Лесхозная, 2</w:t>
            </w:r>
          </w:p>
        </w:tc>
        <w:tc>
          <w:tcPr>
            <w:tcW w:w="0" w:type="auto"/>
            <w:tcBorders>
              <w:top w:val="nil"/>
              <w:left w:val="nil"/>
              <w:bottom w:val="single" w:sz="4" w:space="0" w:color="auto"/>
              <w:right w:val="single" w:sz="4" w:space="0" w:color="auto"/>
            </w:tcBorders>
            <w:shd w:val="clear" w:color="auto" w:fill="auto"/>
            <w:vAlign w:val="center"/>
            <w:hideMark/>
          </w:tcPr>
          <w:p w14:paraId="77BF6335" w14:textId="77777777" w:rsidR="00135F1C" w:rsidRPr="00263259" w:rsidRDefault="00135F1C" w:rsidP="00135F1C">
            <w:pPr>
              <w:ind w:firstLine="0"/>
              <w:jc w:val="center"/>
              <w:rPr>
                <w:sz w:val="24"/>
                <w:szCs w:val="24"/>
              </w:rPr>
            </w:pPr>
            <w:r w:rsidRPr="00263259">
              <w:rPr>
                <w:sz w:val="24"/>
                <w:szCs w:val="24"/>
              </w:rPr>
              <w:t>225</w:t>
            </w:r>
          </w:p>
        </w:tc>
        <w:tc>
          <w:tcPr>
            <w:tcW w:w="0" w:type="auto"/>
            <w:tcBorders>
              <w:top w:val="nil"/>
              <w:left w:val="nil"/>
              <w:bottom w:val="single" w:sz="4" w:space="0" w:color="auto"/>
              <w:right w:val="single" w:sz="4" w:space="0" w:color="auto"/>
            </w:tcBorders>
            <w:shd w:val="clear" w:color="auto" w:fill="auto"/>
            <w:vAlign w:val="center"/>
            <w:hideMark/>
          </w:tcPr>
          <w:p w14:paraId="044DD966" w14:textId="77777777" w:rsidR="00135F1C" w:rsidRPr="00263259" w:rsidRDefault="00135F1C" w:rsidP="00135F1C">
            <w:pPr>
              <w:ind w:firstLine="0"/>
              <w:jc w:val="center"/>
              <w:rPr>
                <w:sz w:val="24"/>
                <w:szCs w:val="24"/>
              </w:rPr>
            </w:pPr>
            <w:r w:rsidRPr="00263259">
              <w:rPr>
                <w:sz w:val="24"/>
                <w:szCs w:val="24"/>
              </w:rPr>
              <w:t>35</w:t>
            </w:r>
          </w:p>
        </w:tc>
        <w:tc>
          <w:tcPr>
            <w:tcW w:w="0" w:type="auto"/>
            <w:tcBorders>
              <w:top w:val="nil"/>
              <w:left w:val="nil"/>
              <w:bottom w:val="single" w:sz="4" w:space="0" w:color="auto"/>
              <w:right w:val="single" w:sz="4" w:space="0" w:color="auto"/>
            </w:tcBorders>
            <w:shd w:val="clear" w:color="auto" w:fill="auto"/>
            <w:vAlign w:val="center"/>
            <w:hideMark/>
          </w:tcPr>
          <w:p w14:paraId="3999DC52" w14:textId="77777777" w:rsidR="00135F1C" w:rsidRPr="00263259" w:rsidRDefault="00135F1C" w:rsidP="00135F1C">
            <w:pPr>
              <w:ind w:firstLine="0"/>
              <w:jc w:val="center"/>
              <w:rPr>
                <w:sz w:val="24"/>
                <w:szCs w:val="24"/>
              </w:rPr>
            </w:pPr>
            <w:r w:rsidRPr="00263259">
              <w:rPr>
                <w:sz w:val="24"/>
                <w:szCs w:val="24"/>
              </w:rPr>
              <w:t>1420,2</w:t>
            </w:r>
          </w:p>
        </w:tc>
        <w:tc>
          <w:tcPr>
            <w:tcW w:w="0" w:type="auto"/>
            <w:tcBorders>
              <w:top w:val="nil"/>
              <w:left w:val="nil"/>
              <w:bottom w:val="single" w:sz="4" w:space="0" w:color="auto"/>
              <w:right w:val="single" w:sz="4" w:space="0" w:color="auto"/>
            </w:tcBorders>
            <w:shd w:val="clear" w:color="auto" w:fill="auto"/>
            <w:vAlign w:val="center"/>
            <w:hideMark/>
          </w:tcPr>
          <w:p w14:paraId="5EA60D74" w14:textId="77777777" w:rsidR="00135F1C" w:rsidRPr="00263259" w:rsidRDefault="00135F1C" w:rsidP="00135F1C">
            <w:pPr>
              <w:ind w:firstLine="0"/>
              <w:jc w:val="center"/>
              <w:rPr>
                <w:sz w:val="24"/>
                <w:szCs w:val="24"/>
              </w:rPr>
            </w:pPr>
            <w:r w:rsidRPr="00263259">
              <w:rPr>
                <w:sz w:val="24"/>
                <w:szCs w:val="24"/>
              </w:rPr>
              <w:t>29</w:t>
            </w:r>
          </w:p>
        </w:tc>
        <w:tc>
          <w:tcPr>
            <w:tcW w:w="0" w:type="auto"/>
            <w:tcBorders>
              <w:top w:val="nil"/>
              <w:left w:val="nil"/>
              <w:bottom w:val="single" w:sz="4" w:space="0" w:color="auto"/>
              <w:right w:val="single" w:sz="4" w:space="0" w:color="auto"/>
            </w:tcBorders>
            <w:shd w:val="clear" w:color="auto" w:fill="auto"/>
            <w:vAlign w:val="center"/>
            <w:hideMark/>
          </w:tcPr>
          <w:p w14:paraId="235F08EA" w14:textId="77777777" w:rsidR="00135F1C" w:rsidRPr="00263259" w:rsidRDefault="00135F1C" w:rsidP="00135F1C">
            <w:pPr>
              <w:ind w:firstLine="0"/>
              <w:jc w:val="left"/>
              <w:rPr>
                <w:sz w:val="24"/>
                <w:szCs w:val="24"/>
              </w:rPr>
            </w:pPr>
            <w:r w:rsidRPr="00263259">
              <w:rPr>
                <w:sz w:val="24"/>
                <w:szCs w:val="24"/>
              </w:rPr>
              <w:t>с. Сумы</w:t>
            </w:r>
          </w:p>
        </w:tc>
        <w:tc>
          <w:tcPr>
            <w:tcW w:w="0" w:type="auto"/>
            <w:tcBorders>
              <w:top w:val="nil"/>
              <w:left w:val="nil"/>
              <w:bottom w:val="single" w:sz="4" w:space="0" w:color="auto"/>
              <w:right w:val="single" w:sz="4" w:space="0" w:color="auto"/>
            </w:tcBorders>
            <w:shd w:val="clear" w:color="auto" w:fill="auto"/>
            <w:vAlign w:val="center"/>
            <w:hideMark/>
          </w:tcPr>
          <w:p w14:paraId="0FE5B075" w14:textId="77777777" w:rsidR="00135F1C" w:rsidRPr="00263259" w:rsidRDefault="00135F1C" w:rsidP="00135F1C">
            <w:pPr>
              <w:ind w:firstLine="0"/>
              <w:jc w:val="left"/>
              <w:rPr>
                <w:sz w:val="24"/>
                <w:szCs w:val="24"/>
              </w:rPr>
            </w:pPr>
            <w:r w:rsidRPr="00263259">
              <w:rPr>
                <w:sz w:val="24"/>
                <w:szCs w:val="24"/>
              </w:rPr>
              <w:t>строительство спортивного зала</w:t>
            </w:r>
          </w:p>
        </w:tc>
      </w:tr>
      <w:tr w:rsidR="00135F1C" w:rsidRPr="00263259" w14:paraId="690A0FD6" w14:textId="77777777" w:rsidTr="00135F1C">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987270" w14:textId="77777777" w:rsidR="00135F1C" w:rsidRPr="00263259" w:rsidRDefault="00135F1C" w:rsidP="00135F1C">
            <w:pPr>
              <w:ind w:firstLine="0"/>
              <w:jc w:val="right"/>
              <w:rPr>
                <w:sz w:val="24"/>
                <w:szCs w:val="24"/>
              </w:rPr>
            </w:pPr>
            <w:r w:rsidRPr="00263259">
              <w:rPr>
                <w:sz w:val="24"/>
                <w:szCs w:val="24"/>
              </w:rPr>
              <w:t>17</w:t>
            </w:r>
          </w:p>
        </w:tc>
        <w:tc>
          <w:tcPr>
            <w:tcW w:w="0" w:type="auto"/>
            <w:tcBorders>
              <w:top w:val="nil"/>
              <w:left w:val="nil"/>
              <w:bottom w:val="single" w:sz="4" w:space="0" w:color="auto"/>
              <w:right w:val="single" w:sz="4" w:space="0" w:color="auto"/>
            </w:tcBorders>
            <w:shd w:val="clear" w:color="auto" w:fill="auto"/>
            <w:vAlign w:val="center"/>
            <w:hideMark/>
          </w:tcPr>
          <w:p w14:paraId="3D6B14EB" w14:textId="77777777" w:rsidR="00135F1C" w:rsidRPr="00263259" w:rsidRDefault="00135F1C" w:rsidP="00135F1C">
            <w:pPr>
              <w:ind w:firstLine="0"/>
              <w:jc w:val="left"/>
              <w:rPr>
                <w:sz w:val="24"/>
                <w:szCs w:val="24"/>
              </w:rPr>
            </w:pPr>
            <w:r w:rsidRPr="00263259">
              <w:rPr>
                <w:sz w:val="24"/>
                <w:szCs w:val="24"/>
              </w:rPr>
              <w:t>Форпост-Каргасткий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00E5A3B" w14:textId="77777777" w:rsidR="00135F1C" w:rsidRPr="00263259" w:rsidRDefault="00135F1C" w:rsidP="00135F1C">
            <w:pPr>
              <w:ind w:firstLine="0"/>
              <w:jc w:val="left"/>
              <w:rPr>
                <w:sz w:val="24"/>
                <w:szCs w:val="24"/>
              </w:rPr>
            </w:pPr>
            <w:r w:rsidRPr="00263259">
              <w:rPr>
                <w:sz w:val="24"/>
                <w:szCs w:val="24"/>
              </w:rPr>
              <w:t>МКОУ Форпост-Каргатская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51A861A0" w14:textId="77777777" w:rsidR="00135F1C" w:rsidRPr="00263259" w:rsidRDefault="00135F1C" w:rsidP="00135F1C">
            <w:pPr>
              <w:ind w:firstLine="0"/>
              <w:jc w:val="left"/>
              <w:rPr>
                <w:sz w:val="24"/>
                <w:szCs w:val="24"/>
              </w:rPr>
            </w:pPr>
            <w:r w:rsidRPr="00263259">
              <w:rPr>
                <w:sz w:val="24"/>
                <w:szCs w:val="24"/>
              </w:rPr>
              <w:t>с. Форпост-Каргат, ул. Школьная, 4/1</w:t>
            </w:r>
          </w:p>
        </w:tc>
        <w:tc>
          <w:tcPr>
            <w:tcW w:w="0" w:type="auto"/>
            <w:tcBorders>
              <w:top w:val="nil"/>
              <w:left w:val="nil"/>
              <w:bottom w:val="single" w:sz="4" w:space="0" w:color="auto"/>
              <w:right w:val="single" w:sz="4" w:space="0" w:color="auto"/>
            </w:tcBorders>
            <w:shd w:val="clear" w:color="auto" w:fill="auto"/>
            <w:vAlign w:val="center"/>
            <w:hideMark/>
          </w:tcPr>
          <w:p w14:paraId="43B608F2" w14:textId="77777777" w:rsidR="00135F1C" w:rsidRPr="00263259" w:rsidRDefault="00135F1C" w:rsidP="00135F1C">
            <w:pPr>
              <w:ind w:firstLine="0"/>
              <w:jc w:val="center"/>
              <w:rPr>
                <w:sz w:val="24"/>
                <w:szCs w:val="24"/>
              </w:rPr>
            </w:pPr>
            <w:r w:rsidRPr="00263259">
              <w:rPr>
                <w:sz w:val="24"/>
                <w:szCs w:val="24"/>
              </w:rPr>
              <w:t>320</w:t>
            </w:r>
          </w:p>
        </w:tc>
        <w:tc>
          <w:tcPr>
            <w:tcW w:w="0" w:type="auto"/>
            <w:tcBorders>
              <w:top w:val="nil"/>
              <w:left w:val="nil"/>
              <w:bottom w:val="single" w:sz="4" w:space="0" w:color="auto"/>
              <w:right w:val="single" w:sz="4" w:space="0" w:color="auto"/>
            </w:tcBorders>
            <w:shd w:val="clear" w:color="auto" w:fill="auto"/>
            <w:vAlign w:val="center"/>
            <w:hideMark/>
          </w:tcPr>
          <w:p w14:paraId="3982133E" w14:textId="77777777" w:rsidR="00135F1C" w:rsidRPr="00263259" w:rsidRDefault="00135F1C" w:rsidP="00135F1C">
            <w:pPr>
              <w:ind w:firstLine="0"/>
              <w:jc w:val="center"/>
              <w:rPr>
                <w:sz w:val="24"/>
                <w:szCs w:val="24"/>
              </w:rPr>
            </w:pPr>
            <w:r w:rsidRPr="00263259">
              <w:rPr>
                <w:sz w:val="24"/>
                <w:szCs w:val="24"/>
              </w:rPr>
              <w:t>29</w:t>
            </w:r>
          </w:p>
        </w:tc>
        <w:tc>
          <w:tcPr>
            <w:tcW w:w="0" w:type="auto"/>
            <w:tcBorders>
              <w:top w:val="nil"/>
              <w:left w:val="nil"/>
              <w:bottom w:val="single" w:sz="4" w:space="0" w:color="auto"/>
              <w:right w:val="single" w:sz="4" w:space="0" w:color="auto"/>
            </w:tcBorders>
            <w:shd w:val="clear" w:color="auto" w:fill="auto"/>
            <w:vAlign w:val="center"/>
            <w:hideMark/>
          </w:tcPr>
          <w:p w14:paraId="4E28F782" w14:textId="77777777" w:rsidR="00135F1C" w:rsidRPr="00263259" w:rsidRDefault="00135F1C" w:rsidP="00135F1C">
            <w:pPr>
              <w:ind w:firstLine="0"/>
              <w:jc w:val="center"/>
              <w:rPr>
                <w:sz w:val="24"/>
                <w:szCs w:val="24"/>
              </w:rPr>
            </w:pPr>
            <w:r w:rsidRPr="00263259">
              <w:rPr>
                <w:sz w:val="24"/>
                <w:szCs w:val="24"/>
              </w:rPr>
              <w:t>1836,9</w:t>
            </w:r>
          </w:p>
        </w:tc>
        <w:tc>
          <w:tcPr>
            <w:tcW w:w="0" w:type="auto"/>
            <w:tcBorders>
              <w:top w:val="nil"/>
              <w:left w:val="nil"/>
              <w:bottom w:val="single" w:sz="4" w:space="0" w:color="auto"/>
              <w:right w:val="single" w:sz="4" w:space="0" w:color="auto"/>
            </w:tcBorders>
            <w:shd w:val="clear" w:color="auto" w:fill="auto"/>
            <w:vAlign w:val="center"/>
            <w:hideMark/>
          </w:tcPr>
          <w:p w14:paraId="14AC02BB" w14:textId="77777777" w:rsidR="00135F1C" w:rsidRPr="00263259" w:rsidRDefault="00135F1C" w:rsidP="00135F1C">
            <w:pPr>
              <w:ind w:firstLine="0"/>
              <w:jc w:val="center"/>
              <w:rPr>
                <w:sz w:val="24"/>
                <w:szCs w:val="24"/>
              </w:rPr>
            </w:pPr>
            <w:r w:rsidRPr="00263259">
              <w:rPr>
                <w:sz w:val="24"/>
                <w:szCs w:val="24"/>
              </w:rPr>
              <w:t>27</w:t>
            </w:r>
          </w:p>
        </w:tc>
        <w:tc>
          <w:tcPr>
            <w:tcW w:w="0" w:type="auto"/>
            <w:tcBorders>
              <w:top w:val="nil"/>
              <w:left w:val="nil"/>
              <w:bottom w:val="single" w:sz="4" w:space="0" w:color="auto"/>
              <w:right w:val="single" w:sz="4" w:space="0" w:color="auto"/>
            </w:tcBorders>
            <w:shd w:val="clear" w:color="auto" w:fill="auto"/>
            <w:vAlign w:val="center"/>
            <w:hideMark/>
          </w:tcPr>
          <w:p w14:paraId="25F184DF" w14:textId="77777777" w:rsidR="00135F1C" w:rsidRPr="00263259" w:rsidRDefault="00135F1C" w:rsidP="00135F1C">
            <w:pPr>
              <w:ind w:firstLine="0"/>
              <w:jc w:val="left"/>
              <w:rPr>
                <w:sz w:val="24"/>
                <w:szCs w:val="24"/>
              </w:rPr>
            </w:pPr>
            <w:r w:rsidRPr="00263259">
              <w:rPr>
                <w:sz w:val="24"/>
                <w:szCs w:val="24"/>
              </w:rPr>
              <w:t>п. Теренино</w:t>
            </w:r>
          </w:p>
        </w:tc>
        <w:tc>
          <w:tcPr>
            <w:tcW w:w="0" w:type="auto"/>
            <w:tcBorders>
              <w:top w:val="nil"/>
              <w:left w:val="nil"/>
              <w:bottom w:val="single" w:sz="4" w:space="0" w:color="auto"/>
              <w:right w:val="single" w:sz="4" w:space="0" w:color="auto"/>
            </w:tcBorders>
            <w:shd w:val="clear" w:color="auto" w:fill="auto"/>
            <w:vAlign w:val="center"/>
            <w:hideMark/>
          </w:tcPr>
          <w:p w14:paraId="3D8316AF" w14:textId="77777777" w:rsidR="00135F1C" w:rsidRPr="00263259" w:rsidRDefault="00135F1C" w:rsidP="00135F1C">
            <w:pPr>
              <w:ind w:firstLine="0"/>
              <w:jc w:val="left"/>
              <w:rPr>
                <w:sz w:val="24"/>
                <w:szCs w:val="24"/>
              </w:rPr>
            </w:pPr>
            <w:r w:rsidRPr="00263259">
              <w:rPr>
                <w:sz w:val="24"/>
                <w:szCs w:val="24"/>
              </w:rPr>
              <w:t>капитальный ремонт</w:t>
            </w:r>
          </w:p>
        </w:tc>
      </w:tr>
    </w:tbl>
    <w:p w14:paraId="0F7A52E3" w14:textId="77777777" w:rsidR="00DD7B7E" w:rsidRPr="00263259" w:rsidRDefault="00DD7B7E" w:rsidP="00DD7B7E"/>
    <w:p w14:paraId="644B4421" w14:textId="580E63FA" w:rsidR="00CB3A62" w:rsidRPr="00263259" w:rsidRDefault="00CB3A62" w:rsidP="00CB3A62">
      <w:pPr>
        <w:pStyle w:val="aa"/>
        <w:keepNex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5</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3</w:t>
      </w:r>
      <w:r w:rsidR="00E247B3" w:rsidRPr="00263259">
        <w:rPr>
          <w:noProof/>
        </w:rPr>
        <w:fldChar w:fldCharType="end"/>
      </w:r>
      <w:r w:rsidRPr="00263259">
        <w:rPr>
          <w:rStyle w:val="ac"/>
        </w:rPr>
        <w:t xml:space="preserve"> Перечень учреждений дополнительного образования</w:t>
      </w:r>
    </w:p>
    <w:tbl>
      <w:tblPr>
        <w:tblW w:w="5000" w:type="pct"/>
        <w:tblLook w:val="04A0" w:firstRow="1" w:lastRow="0" w:firstColumn="1" w:lastColumn="0" w:noHBand="0" w:noVBand="1"/>
      </w:tblPr>
      <w:tblGrid>
        <w:gridCol w:w="653"/>
        <w:gridCol w:w="3614"/>
        <w:gridCol w:w="3901"/>
        <w:gridCol w:w="2375"/>
        <w:gridCol w:w="2123"/>
        <w:gridCol w:w="2120"/>
      </w:tblGrid>
      <w:tr w:rsidR="00263259" w:rsidRPr="00263259" w14:paraId="07CE7C31" w14:textId="77777777" w:rsidTr="00135F1C">
        <w:trPr>
          <w:cantSplit/>
          <w:trHeight w:val="20"/>
          <w:tblHeader/>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60BD" w14:textId="77777777" w:rsidR="0020576A" w:rsidRPr="00263259" w:rsidRDefault="0020576A" w:rsidP="0020576A">
            <w:pPr>
              <w:ind w:firstLine="0"/>
              <w:jc w:val="center"/>
              <w:rPr>
                <w:b/>
                <w:sz w:val="24"/>
                <w:szCs w:val="24"/>
              </w:rPr>
            </w:pPr>
            <w:r w:rsidRPr="00263259">
              <w:rPr>
                <w:b/>
                <w:sz w:val="24"/>
                <w:szCs w:val="24"/>
              </w:rPr>
              <w:t>№</w:t>
            </w:r>
          </w:p>
        </w:tc>
        <w:tc>
          <w:tcPr>
            <w:tcW w:w="1222" w:type="pct"/>
            <w:tcBorders>
              <w:top w:val="single" w:sz="4" w:space="0" w:color="auto"/>
              <w:left w:val="nil"/>
              <w:bottom w:val="single" w:sz="4" w:space="0" w:color="auto"/>
              <w:right w:val="single" w:sz="4" w:space="0" w:color="auto"/>
            </w:tcBorders>
            <w:shd w:val="clear" w:color="auto" w:fill="auto"/>
            <w:vAlign w:val="center"/>
            <w:hideMark/>
          </w:tcPr>
          <w:p w14:paraId="5CBD059B" w14:textId="77777777" w:rsidR="0020576A" w:rsidRPr="00263259" w:rsidRDefault="0020576A" w:rsidP="0020576A">
            <w:pPr>
              <w:ind w:firstLine="0"/>
              <w:jc w:val="center"/>
              <w:rPr>
                <w:b/>
                <w:sz w:val="24"/>
                <w:szCs w:val="24"/>
              </w:rPr>
            </w:pPr>
            <w:r w:rsidRPr="00263259">
              <w:rPr>
                <w:b/>
                <w:sz w:val="24"/>
                <w:szCs w:val="24"/>
              </w:rPr>
              <w:t>Наименование поселения</w:t>
            </w:r>
          </w:p>
        </w:tc>
        <w:tc>
          <w:tcPr>
            <w:tcW w:w="1319" w:type="pct"/>
            <w:tcBorders>
              <w:top w:val="single" w:sz="4" w:space="0" w:color="auto"/>
              <w:left w:val="nil"/>
              <w:bottom w:val="single" w:sz="4" w:space="0" w:color="auto"/>
              <w:right w:val="single" w:sz="4" w:space="0" w:color="auto"/>
            </w:tcBorders>
            <w:shd w:val="clear" w:color="auto" w:fill="auto"/>
            <w:vAlign w:val="center"/>
            <w:hideMark/>
          </w:tcPr>
          <w:p w14:paraId="5A8CE812" w14:textId="77777777" w:rsidR="0020576A" w:rsidRPr="00263259" w:rsidRDefault="0020576A" w:rsidP="0020576A">
            <w:pPr>
              <w:ind w:firstLine="0"/>
              <w:jc w:val="center"/>
              <w:rPr>
                <w:b/>
                <w:sz w:val="24"/>
                <w:szCs w:val="24"/>
              </w:rPr>
            </w:pPr>
            <w:r w:rsidRPr="00263259">
              <w:rPr>
                <w:b/>
                <w:sz w:val="24"/>
                <w:szCs w:val="24"/>
              </w:rPr>
              <w:t>Наименование учреждения</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6AAFCF6E" w14:textId="77777777" w:rsidR="0020576A" w:rsidRPr="00263259" w:rsidRDefault="0020576A" w:rsidP="0020576A">
            <w:pPr>
              <w:ind w:firstLine="0"/>
              <w:jc w:val="center"/>
              <w:rPr>
                <w:b/>
                <w:bCs/>
                <w:sz w:val="24"/>
                <w:szCs w:val="24"/>
              </w:rPr>
            </w:pPr>
            <w:r w:rsidRPr="00263259">
              <w:rPr>
                <w:b/>
                <w:bCs/>
                <w:sz w:val="24"/>
                <w:szCs w:val="24"/>
              </w:rPr>
              <w:t>Адрес</w:t>
            </w:r>
          </w:p>
        </w:tc>
        <w:tc>
          <w:tcPr>
            <w:tcW w:w="718" w:type="pct"/>
            <w:tcBorders>
              <w:top w:val="single" w:sz="4" w:space="0" w:color="auto"/>
              <w:left w:val="nil"/>
              <w:bottom w:val="single" w:sz="4" w:space="0" w:color="auto"/>
              <w:right w:val="single" w:sz="4" w:space="0" w:color="auto"/>
            </w:tcBorders>
            <w:shd w:val="clear" w:color="auto" w:fill="auto"/>
            <w:vAlign w:val="center"/>
            <w:hideMark/>
          </w:tcPr>
          <w:p w14:paraId="75B5A771" w14:textId="77777777" w:rsidR="0020576A" w:rsidRPr="00263259" w:rsidRDefault="0020576A" w:rsidP="0020576A">
            <w:pPr>
              <w:ind w:firstLine="0"/>
              <w:jc w:val="center"/>
              <w:rPr>
                <w:b/>
                <w:sz w:val="24"/>
                <w:szCs w:val="24"/>
              </w:rPr>
            </w:pPr>
            <w:r w:rsidRPr="00263259">
              <w:rPr>
                <w:b/>
                <w:sz w:val="24"/>
                <w:szCs w:val="24"/>
              </w:rPr>
              <w:t>Вместимость по нормативу (учащихся)</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54E59D40" w14:textId="77777777" w:rsidR="0020576A" w:rsidRPr="00263259" w:rsidRDefault="0020576A" w:rsidP="0020576A">
            <w:pPr>
              <w:ind w:firstLine="0"/>
              <w:jc w:val="center"/>
              <w:rPr>
                <w:b/>
                <w:sz w:val="24"/>
                <w:szCs w:val="24"/>
              </w:rPr>
            </w:pPr>
            <w:r w:rsidRPr="00263259">
              <w:rPr>
                <w:b/>
                <w:sz w:val="24"/>
                <w:szCs w:val="24"/>
              </w:rPr>
              <w:t>Общая площадь здания, комплекса зданий м</w:t>
            </w:r>
            <w:r w:rsidRPr="00263259">
              <w:rPr>
                <w:b/>
                <w:sz w:val="24"/>
                <w:szCs w:val="24"/>
                <w:vertAlign w:val="superscript"/>
              </w:rPr>
              <w:t>2</w:t>
            </w:r>
          </w:p>
        </w:tc>
      </w:tr>
      <w:tr w:rsidR="00263259" w:rsidRPr="00263259" w14:paraId="0DD97D90" w14:textId="77777777" w:rsidTr="00833FFA">
        <w:trPr>
          <w:cantSplit/>
          <w:trHeight w:val="2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F1269" w14:textId="3DF57B7F" w:rsidR="00833FFA" w:rsidRPr="00263259" w:rsidRDefault="00833FFA" w:rsidP="00833FFA">
            <w:pPr>
              <w:ind w:firstLine="0"/>
              <w:jc w:val="right"/>
              <w:rPr>
                <w:sz w:val="24"/>
                <w:szCs w:val="24"/>
              </w:rPr>
            </w:pPr>
            <w:r w:rsidRPr="00263259">
              <w:rPr>
                <w:sz w:val="24"/>
                <w:szCs w:val="24"/>
              </w:rPr>
              <w:t>1</w:t>
            </w:r>
          </w:p>
        </w:tc>
        <w:tc>
          <w:tcPr>
            <w:tcW w:w="1222" w:type="pct"/>
            <w:tcBorders>
              <w:top w:val="single" w:sz="4" w:space="0" w:color="auto"/>
              <w:left w:val="nil"/>
              <w:bottom w:val="single" w:sz="4" w:space="0" w:color="auto"/>
              <w:right w:val="single" w:sz="4" w:space="0" w:color="auto"/>
            </w:tcBorders>
            <w:shd w:val="clear" w:color="auto" w:fill="auto"/>
            <w:vAlign w:val="center"/>
            <w:hideMark/>
          </w:tcPr>
          <w:p w14:paraId="00F1F8E0" w14:textId="57D65733" w:rsidR="00833FFA" w:rsidRPr="00263259" w:rsidRDefault="00833FFA" w:rsidP="00833FFA">
            <w:pPr>
              <w:ind w:firstLine="0"/>
              <w:rPr>
                <w:sz w:val="24"/>
                <w:szCs w:val="24"/>
              </w:rPr>
            </w:pPr>
            <w:r w:rsidRPr="00263259">
              <w:rPr>
                <w:sz w:val="24"/>
                <w:szCs w:val="24"/>
              </w:rPr>
              <w:t>город Каргат</w:t>
            </w:r>
          </w:p>
        </w:tc>
        <w:tc>
          <w:tcPr>
            <w:tcW w:w="1319" w:type="pct"/>
            <w:tcBorders>
              <w:top w:val="single" w:sz="4" w:space="0" w:color="auto"/>
              <w:left w:val="nil"/>
              <w:bottom w:val="single" w:sz="4" w:space="0" w:color="auto"/>
              <w:right w:val="single" w:sz="4" w:space="0" w:color="auto"/>
            </w:tcBorders>
            <w:shd w:val="clear" w:color="auto" w:fill="auto"/>
            <w:vAlign w:val="center"/>
            <w:hideMark/>
          </w:tcPr>
          <w:p w14:paraId="5DE55BBA" w14:textId="1A478283" w:rsidR="00833FFA" w:rsidRPr="00263259" w:rsidRDefault="00833FFA" w:rsidP="00833FFA">
            <w:pPr>
              <w:ind w:firstLine="0"/>
              <w:jc w:val="left"/>
              <w:rPr>
                <w:sz w:val="24"/>
                <w:szCs w:val="24"/>
              </w:rPr>
            </w:pPr>
            <w:r w:rsidRPr="00263259">
              <w:rPr>
                <w:sz w:val="24"/>
                <w:szCs w:val="24"/>
              </w:rPr>
              <w:t>МКУ ДО Каргатский ДДТ</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42FCCACF" w14:textId="31A76184" w:rsidR="00833FFA" w:rsidRPr="00263259" w:rsidRDefault="00833FFA" w:rsidP="00833FFA">
            <w:pPr>
              <w:ind w:firstLine="0"/>
              <w:jc w:val="left"/>
              <w:rPr>
                <w:sz w:val="24"/>
                <w:szCs w:val="24"/>
              </w:rPr>
            </w:pPr>
            <w:r w:rsidRPr="00263259">
              <w:rPr>
                <w:sz w:val="24"/>
                <w:szCs w:val="24"/>
              </w:rPr>
              <w:t>г. Каргат, ул. Советская, 154</w:t>
            </w:r>
          </w:p>
        </w:tc>
        <w:tc>
          <w:tcPr>
            <w:tcW w:w="718" w:type="pct"/>
            <w:tcBorders>
              <w:top w:val="single" w:sz="4" w:space="0" w:color="auto"/>
              <w:left w:val="nil"/>
              <w:bottom w:val="single" w:sz="4" w:space="0" w:color="auto"/>
              <w:right w:val="single" w:sz="4" w:space="0" w:color="auto"/>
            </w:tcBorders>
            <w:shd w:val="clear" w:color="auto" w:fill="auto"/>
            <w:vAlign w:val="center"/>
            <w:hideMark/>
          </w:tcPr>
          <w:p w14:paraId="76FD3D24" w14:textId="3A10F925" w:rsidR="00833FFA" w:rsidRPr="00263259" w:rsidRDefault="00833FFA" w:rsidP="00833FFA">
            <w:pPr>
              <w:ind w:firstLine="0"/>
              <w:jc w:val="center"/>
              <w:rPr>
                <w:sz w:val="24"/>
                <w:szCs w:val="24"/>
              </w:rPr>
            </w:pPr>
            <w:r w:rsidRPr="00263259">
              <w:rPr>
                <w:sz w:val="24"/>
                <w:szCs w:val="24"/>
              </w:rPr>
              <w:t>49</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6C1F7507" w14:textId="12264B3F" w:rsidR="00833FFA" w:rsidRPr="00263259" w:rsidRDefault="00833FFA" w:rsidP="00833FFA">
            <w:pPr>
              <w:ind w:firstLine="0"/>
              <w:jc w:val="center"/>
              <w:rPr>
                <w:sz w:val="24"/>
                <w:szCs w:val="24"/>
              </w:rPr>
            </w:pPr>
            <w:r w:rsidRPr="00263259">
              <w:rPr>
                <w:sz w:val="24"/>
                <w:szCs w:val="24"/>
              </w:rPr>
              <w:t>283</w:t>
            </w:r>
          </w:p>
        </w:tc>
      </w:tr>
      <w:tr w:rsidR="00263259" w:rsidRPr="00263259" w14:paraId="4ADB12CA" w14:textId="77777777" w:rsidTr="00833FFA">
        <w:trPr>
          <w:cantSplit/>
          <w:trHeight w:val="2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2C611" w14:textId="35020310" w:rsidR="00833FFA" w:rsidRPr="00263259" w:rsidRDefault="00833FFA" w:rsidP="00833FFA">
            <w:pPr>
              <w:ind w:firstLine="0"/>
              <w:jc w:val="right"/>
              <w:rPr>
                <w:sz w:val="24"/>
                <w:szCs w:val="24"/>
              </w:rPr>
            </w:pPr>
            <w:r w:rsidRPr="00263259">
              <w:rPr>
                <w:sz w:val="24"/>
                <w:szCs w:val="24"/>
              </w:rPr>
              <w:t>2</w:t>
            </w:r>
          </w:p>
        </w:tc>
        <w:tc>
          <w:tcPr>
            <w:tcW w:w="1222" w:type="pct"/>
            <w:tcBorders>
              <w:top w:val="single" w:sz="4" w:space="0" w:color="auto"/>
              <w:left w:val="nil"/>
              <w:bottom w:val="single" w:sz="4" w:space="0" w:color="auto"/>
              <w:right w:val="single" w:sz="4" w:space="0" w:color="auto"/>
            </w:tcBorders>
            <w:shd w:val="clear" w:color="auto" w:fill="auto"/>
            <w:vAlign w:val="center"/>
            <w:hideMark/>
          </w:tcPr>
          <w:p w14:paraId="44656254" w14:textId="09AA23CB" w:rsidR="00833FFA" w:rsidRPr="00263259" w:rsidRDefault="00833FFA" w:rsidP="00833FFA">
            <w:pPr>
              <w:ind w:firstLine="0"/>
              <w:rPr>
                <w:sz w:val="24"/>
                <w:szCs w:val="24"/>
              </w:rPr>
            </w:pPr>
            <w:r w:rsidRPr="00263259">
              <w:rPr>
                <w:sz w:val="24"/>
                <w:szCs w:val="24"/>
              </w:rPr>
              <w:t>город Каргат</w:t>
            </w:r>
          </w:p>
        </w:tc>
        <w:tc>
          <w:tcPr>
            <w:tcW w:w="1319" w:type="pct"/>
            <w:tcBorders>
              <w:top w:val="single" w:sz="4" w:space="0" w:color="auto"/>
              <w:left w:val="nil"/>
              <w:bottom w:val="single" w:sz="4" w:space="0" w:color="auto"/>
              <w:right w:val="single" w:sz="4" w:space="0" w:color="auto"/>
            </w:tcBorders>
            <w:shd w:val="clear" w:color="auto" w:fill="auto"/>
            <w:vAlign w:val="center"/>
            <w:hideMark/>
          </w:tcPr>
          <w:p w14:paraId="0079F694" w14:textId="30B1CFC7" w:rsidR="00833FFA" w:rsidRPr="00263259" w:rsidRDefault="00833FFA" w:rsidP="00833FFA">
            <w:pPr>
              <w:ind w:firstLine="0"/>
              <w:jc w:val="left"/>
              <w:rPr>
                <w:sz w:val="24"/>
                <w:szCs w:val="24"/>
              </w:rPr>
            </w:pPr>
            <w:r w:rsidRPr="00263259">
              <w:rPr>
                <w:sz w:val="24"/>
                <w:szCs w:val="24"/>
              </w:rPr>
              <w:t>МБУ Каргатская детско-юношеская спортивная школа "Атлант"</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61F538DF" w14:textId="3CD1A357" w:rsidR="00833FFA" w:rsidRPr="00263259" w:rsidRDefault="00833FFA" w:rsidP="00833FFA">
            <w:pPr>
              <w:ind w:firstLine="0"/>
              <w:jc w:val="left"/>
              <w:rPr>
                <w:sz w:val="24"/>
                <w:szCs w:val="24"/>
              </w:rPr>
            </w:pPr>
            <w:r w:rsidRPr="00263259">
              <w:rPr>
                <w:sz w:val="24"/>
                <w:szCs w:val="24"/>
              </w:rPr>
              <w:t>г. Каргат, ул. Советская, 120</w:t>
            </w:r>
          </w:p>
        </w:tc>
        <w:tc>
          <w:tcPr>
            <w:tcW w:w="718" w:type="pct"/>
            <w:tcBorders>
              <w:top w:val="single" w:sz="4" w:space="0" w:color="auto"/>
              <w:left w:val="nil"/>
              <w:bottom w:val="single" w:sz="4" w:space="0" w:color="auto"/>
              <w:right w:val="single" w:sz="4" w:space="0" w:color="auto"/>
            </w:tcBorders>
            <w:shd w:val="clear" w:color="auto" w:fill="auto"/>
            <w:vAlign w:val="center"/>
            <w:hideMark/>
          </w:tcPr>
          <w:p w14:paraId="1793AA31" w14:textId="6EC2921A" w:rsidR="00833FFA" w:rsidRPr="00263259" w:rsidRDefault="00833FFA" w:rsidP="00833FFA">
            <w:pPr>
              <w:ind w:firstLine="0"/>
              <w:jc w:val="center"/>
              <w:rPr>
                <w:sz w:val="24"/>
                <w:szCs w:val="24"/>
              </w:rPr>
            </w:pPr>
            <w:r w:rsidRPr="00263259">
              <w:rPr>
                <w:sz w:val="24"/>
                <w:szCs w:val="24"/>
              </w:rPr>
              <w:t>1260</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16F4DD50" w14:textId="7829BAD9" w:rsidR="00833FFA" w:rsidRPr="00263259" w:rsidRDefault="00833FFA" w:rsidP="00833FFA">
            <w:pPr>
              <w:ind w:firstLine="0"/>
              <w:jc w:val="center"/>
              <w:rPr>
                <w:sz w:val="24"/>
                <w:szCs w:val="24"/>
              </w:rPr>
            </w:pPr>
            <w:r w:rsidRPr="00263259">
              <w:rPr>
                <w:sz w:val="24"/>
                <w:szCs w:val="24"/>
              </w:rPr>
              <w:t>2130</w:t>
            </w:r>
          </w:p>
        </w:tc>
      </w:tr>
      <w:tr w:rsidR="00263259" w:rsidRPr="00263259" w14:paraId="3F8DBEC2" w14:textId="77777777" w:rsidTr="00833FFA">
        <w:trPr>
          <w:cantSplit/>
          <w:trHeight w:val="2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CA939" w14:textId="2898AF89" w:rsidR="00833FFA" w:rsidRPr="00263259" w:rsidRDefault="00833FFA" w:rsidP="00833FFA">
            <w:pPr>
              <w:ind w:firstLine="0"/>
              <w:jc w:val="right"/>
              <w:rPr>
                <w:sz w:val="24"/>
                <w:szCs w:val="24"/>
              </w:rPr>
            </w:pPr>
            <w:r w:rsidRPr="00263259">
              <w:rPr>
                <w:sz w:val="24"/>
                <w:szCs w:val="24"/>
              </w:rPr>
              <w:t>3</w:t>
            </w:r>
          </w:p>
        </w:tc>
        <w:tc>
          <w:tcPr>
            <w:tcW w:w="1222" w:type="pct"/>
            <w:tcBorders>
              <w:top w:val="single" w:sz="4" w:space="0" w:color="auto"/>
              <w:left w:val="nil"/>
              <w:bottom w:val="single" w:sz="4" w:space="0" w:color="auto"/>
              <w:right w:val="single" w:sz="4" w:space="0" w:color="auto"/>
            </w:tcBorders>
            <w:shd w:val="clear" w:color="auto" w:fill="auto"/>
            <w:vAlign w:val="center"/>
            <w:hideMark/>
          </w:tcPr>
          <w:p w14:paraId="50A4C161" w14:textId="101E8BA1" w:rsidR="00833FFA" w:rsidRPr="00263259" w:rsidRDefault="00833FFA" w:rsidP="00833FFA">
            <w:pPr>
              <w:ind w:firstLine="0"/>
              <w:rPr>
                <w:sz w:val="24"/>
                <w:szCs w:val="24"/>
              </w:rPr>
            </w:pPr>
            <w:r w:rsidRPr="00263259">
              <w:rPr>
                <w:sz w:val="24"/>
                <w:szCs w:val="24"/>
              </w:rPr>
              <w:t>город Каргат</w:t>
            </w:r>
          </w:p>
        </w:tc>
        <w:tc>
          <w:tcPr>
            <w:tcW w:w="1319" w:type="pct"/>
            <w:tcBorders>
              <w:top w:val="single" w:sz="4" w:space="0" w:color="auto"/>
              <w:left w:val="nil"/>
              <w:bottom w:val="single" w:sz="4" w:space="0" w:color="auto"/>
              <w:right w:val="single" w:sz="4" w:space="0" w:color="auto"/>
            </w:tcBorders>
            <w:shd w:val="clear" w:color="auto" w:fill="auto"/>
            <w:vAlign w:val="center"/>
            <w:hideMark/>
          </w:tcPr>
          <w:p w14:paraId="5B9B7FA0" w14:textId="59E8CF1B" w:rsidR="00833FFA" w:rsidRPr="00263259" w:rsidRDefault="00833FFA" w:rsidP="00833FFA">
            <w:pPr>
              <w:ind w:firstLine="0"/>
              <w:jc w:val="left"/>
              <w:rPr>
                <w:sz w:val="24"/>
                <w:szCs w:val="24"/>
              </w:rPr>
            </w:pPr>
            <w:r w:rsidRPr="00263259">
              <w:rPr>
                <w:sz w:val="24"/>
                <w:szCs w:val="24"/>
              </w:rPr>
              <w:t>МКУ ДО Детская школа искусств Каргатского района</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777C11B6" w14:textId="5E7F4BF9" w:rsidR="00833FFA" w:rsidRPr="00263259" w:rsidRDefault="00833FFA" w:rsidP="00833FFA">
            <w:pPr>
              <w:ind w:firstLine="0"/>
              <w:jc w:val="left"/>
              <w:rPr>
                <w:sz w:val="24"/>
                <w:szCs w:val="24"/>
              </w:rPr>
            </w:pPr>
            <w:r w:rsidRPr="00263259">
              <w:rPr>
                <w:sz w:val="24"/>
                <w:szCs w:val="24"/>
              </w:rPr>
              <w:t>г. Каргат, ул. Советская, 118</w:t>
            </w:r>
          </w:p>
        </w:tc>
        <w:tc>
          <w:tcPr>
            <w:tcW w:w="718" w:type="pct"/>
            <w:tcBorders>
              <w:top w:val="single" w:sz="4" w:space="0" w:color="auto"/>
              <w:left w:val="nil"/>
              <w:bottom w:val="single" w:sz="4" w:space="0" w:color="auto"/>
              <w:right w:val="single" w:sz="4" w:space="0" w:color="auto"/>
            </w:tcBorders>
            <w:shd w:val="clear" w:color="auto" w:fill="auto"/>
            <w:vAlign w:val="center"/>
            <w:hideMark/>
          </w:tcPr>
          <w:p w14:paraId="6DC0653B" w14:textId="104015E3" w:rsidR="00833FFA" w:rsidRPr="00263259" w:rsidRDefault="00833FFA" w:rsidP="00833FFA">
            <w:pPr>
              <w:ind w:firstLine="0"/>
              <w:jc w:val="center"/>
              <w:rPr>
                <w:sz w:val="24"/>
                <w:szCs w:val="24"/>
              </w:rPr>
            </w:pPr>
            <w:r w:rsidRPr="00263259">
              <w:rPr>
                <w:sz w:val="24"/>
                <w:szCs w:val="24"/>
              </w:rPr>
              <w:t>500</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08F87ADA" w14:textId="291350FB" w:rsidR="00833FFA" w:rsidRPr="00263259" w:rsidRDefault="00833FFA" w:rsidP="00833FFA">
            <w:pPr>
              <w:ind w:firstLine="0"/>
              <w:jc w:val="center"/>
              <w:rPr>
                <w:sz w:val="24"/>
                <w:szCs w:val="24"/>
              </w:rPr>
            </w:pPr>
            <w:r w:rsidRPr="00263259">
              <w:rPr>
                <w:sz w:val="24"/>
                <w:szCs w:val="24"/>
              </w:rPr>
              <w:t>507,6</w:t>
            </w:r>
          </w:p>
        </w:tc>
      </w:tr>
      <w:tr w:rsidR="00263259" w:rsidRPr="00263259" w14:paraId="44787552" w14:textId="77777777" w:rsidTr="00833FFA">
        <w:trPr>
          <w:cantSplit/>
          <w:trHeight w:val="2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FD0AD0E" w14:textId="6516744A" w:rsidR="00833FFA" w:rsidRPr="00263259" w:rsidRDefault="00833FFA" w:rsidP="00833FFA">
            <w:pPr>
              <w:ind w:firstLine="0"/>
              <w:jc w:val="right"/>
              <w:rPr>
                <w:sz w:val="24"/>
                <w:szCs w:val="24"/>
              </w:rPr>
            </w:pPr>
            <w:r w:rsidRPr="00263259">
              <w:rPr>
                <w:sz w:val="24"/>
                <w:szCs w:val="24"/>
              </w:rPr>
              <w:t>4</w:t>
            </w:r>
          </w:p>
        </w:tc>
        <w:tc>
          <w:tcPr>
            <w:tcW w:w="1222" w:type="pct"/>
            <w:tcBorders>
              <w:top w:val="single" w:sz="4" w:space="0" w:color="auto"/>
              <w:left w:val="nil"/>
              <w:bottom w:val="single" w:sz="4" w:space="0" w:color="auto"/>
              <w:right w:val="single" w:sz="4" w:space="0" w:color="auto"/>
            </w:tcBorders>
            <w:shd w:val="clear" w:color="auto" w:fill="auto"/>
            <w:vAlign w:val="center"/>
          </w:tcPr>
          <w:p w14:paraId="038BFCDB" w14:textId="2978232F" w:rsidR="00833FFA" w:rsidRPr="00263259" w:rsidRDefault="00833FFA" w:rsidP="00833FFA">
            <w:pPr>
              <w:ind w:firstLine="0"/>
              <w:rPr>
                <w:sz w:val="24"/>
                <w:szCs w:val="24"/>
              </w:rPr>
            </w:pPr>
            <w:r w:rsidRPr="00263259">
              <w:rPr>
                <w:sz w:val="24"/>
                <w:szCs w:val="24"/>
              </w:rPr>
              <w:t>Беркутовский сельсовет</w:t>
            </w:r>
          </w:p>
        </w:tc>
        <w:tc>
          <w:tcPr>
            <w:tcW w:w="1319" w:type="pct"/>
            <w:tcBorders>
              <w:top w:val="single" w:sz="4" w:space="0" w:color="auto"/>
              <w:left w:val="nil"/>
              <w:bottom w:val="single" w:sz="4" w:space="0" w:color="auto"/>
              <w:right w:val="single" w:sz="4" w:space="0" w:color="auto"/>
            </w:tcBorders>
            <w:shd w:val="clear" w:color="auto" w:fill="auto"/>
            <w:vAlign w:val="center"/>
          </w:tcPr>
          <w:p w14:paraId="2C702052" w14:textId="00EA95EC" w:rsidR="00833FFA" w:rsidRPr="00263259" w:rsidRDefault="00833FFA" w:rsidP="00833FFA">
            <w:pPr>
              <w:ind w:firstLine="0"/>
              <w:jc w:val="left"/>
              <w:rPr>
                <w:sz w:val="24"/>
                <w:szCs w:val="24"/>
              </w:rPr>
            </w:pPr>
            <w:r w:rsidRPr="00263259">
              <w:rPr>
                <w:sz w:val="24"/>
                <w:szCs w:val="24"/>
              </w:rPr>
              <w:t>МКУ ДО Детская школа искусств Каргатского района</w:t>
            </w:r>
          </w:p>
        </w:tc>
        <w:tc>
          <w:tcPr>
            <w:tcW w:w="803" w:type="pct"/>
            <w:tcBorders>
              <w:top w:val="single" w:sz="4" w:space="0" w:color="auto"/>
              <w:left w:val="nil"/>
              <w:bottom w:val="single" w:sz="4" w:space="0" w:color="auto"/>
              <w:right w:val="single" w:sz="4" w:space="0" w:color="auto"/>
            </w:tcBorders>
            <w:shd w:val="clear" w:color="auto" w:fill="auto"/>
            <w:vAlign w:val="center"/>
          </w:tcPr>
          <w:p w14:paraId="6494BD8F" w14:textId="42863C07" w:rsidR="00833FFA" w:rsidRPr="00263259" w:rsidRDefault="00833FFA" w:rsidP="00833FFA">
            <w:pPr>
              <w:ind w:firstLine="0"/>
              <w:jc w:val="left"/>
              <w:rPr>
                <w:sz w:val="24"/>
                <w:szCs w:val="24"/>
              </w:rPr>
            </w:pPr>
            <w:r w:rsidRPr="00263259">
              <w:rPr>
                <w:sz w:val="24"/>
                <w:szCs w:val="24"/>
              </w:rPr>
              <w:t>с. Набережное, ул. Школьная, 19/2</w:t>
            </w:r>
          </w:p>
        </w:tc>
        <w:tc>
          <w:tcPr>
            <w:tcW w:w="718" w:type="pct"/>
            <w:tcBorders>
              <w:top w:val="single" w:sz="4" w:space="0" w:color="auto"/>
              <w:left w:val="nil"/>
              <w:bottom w:val="single" w:sz="4" w:space="0" w:color="auto"/>
              <w:right w:val="single" w:sz="4" w:space="0" w:color="auto"/>
            </w:tcBorders>
            <w:shd w:val="clear" w:color="auto" w:fill="auto"/>
            <w:vAlign w:val="center"/>
          </w:tcPr>
          <w:p w14:paraId="3938F3A3" w14:textId="32B9A25A" w:rsidR="00833FFA" w:rsidRPr="00263259" w:rsidRDefault="00833FFA" w:rsidP="00833FFA">
            <w:pPr>
              <w:ind w:firstLine="0"/>
              <w:jc w:val="center"/>
              <w:rPr>
                <w:sz w:val="24"/>
                <w:szCs w:val="24"/>
              </w:rPr>
            </w:pPr>
            <w:r w:rsidRPr="00263259">
              <w:rPr>
                <w:sz w:val="24"/>
                <w:szCs w:val="24"/>
              </w:rPr>
              <w:t>200</w:t>
            </w:r>
          </w:p>
        </w:tc>
        <w:tc>
          <w:tcPr>
            <w:tcW w:w="717" w:type="pct"/>
            <w:tcBorders>
              <w:top w:val="single" w:sz="4" w:space="0" w:color="auto"/>
              <w:left w:val="nil"/>
              <w:bottom w:val="single" w:sz="4" w:space="0" w:color="auto"/>
              <w:right w:val="single" w:sz="4" w:space="0" w:color="auto"/>
            </w:tcBorders>
            <w:shd w:val="clear" w:color="auto" w:fill="auto"/>
            <w:vAlign w:val="center"/>
          </w:tcPr>
          <w:p w14:paraId="58E78224" w14:textId="1696126B" w:rsidR="00833FFA" w:rsidRPr="00263259" w:rsidRDefault="00833FFA" w:rsidP="00833FFA">
            <w:pPr>
              <w:ind w:firstLine="0"/>
              <w:jc w:val="center"/>
              <w:rPr>
                <w:sz w:val="24"/>
                <w:szCs w:val="24"/>
              </w:rPr>
            </w:pPr>
            <w:r w:rsidRPr="00263259">
              <w:rPr>
                <w:sz w:val="24"/>
                <w:szCs w:val="24"/>
              </w:rPr>
              <w:t>нет данных</w:t>
            </w:r>
          </w:p>
        </w:tc>
      </w:tr>
      <w:tr w:rsidR="00263259" w:rsidRPr="00263259" w14:paraId="04463C37" w14:textId="77777777" w:rsidTr="00833FFA">
        <w:trPr>
          <w:cantSplit/>
          <w:trHeight w:val="2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77D11DB" w14:textId="164D3D6F" w:rsidR="00833FFA" w:rsidRPr="00263259" w:rsidRDefault="00833FFA" w:rsidP="00833FFA">
            <w:pPr>
              <w:ind w:firstLine="0"/>
              <w:jc w:val="right"/>
              <w:rPr>
                <w:sz w:val="24"/>
                <w:szCs w:val="24"/>
              </w:rPr>
            </w:pPr>
            <w:r w:rsidRPr="00263259">
              <w:rPr>
                <w:sz w:val="24"/>
                <w:szCs w:val="24"/>
              </w:rPr>
              <w:t>5</w:t>
            </w:r>
          </w:p>
        </w:tc>
        <w:tc>
          <w:tcPr>
            <w:tcW w:w="1222" w:type="pct"/>
            <w:tcBorders>
              <w:top w:val="single" w:sz="4" w:space="0" w:color="auto"/>
              <w:left w:val="nil"/>
              <w:bottom w:val="single" w:sz="4" w:space="0" w:color="auto"/>
              <w:right w:val="single" w:sz="4" w:space="0" w:color="auto"/>
            </w:tcBorders>
            <w:shd w:val="clear" w:color="auto" w:fill="auto"/>
            <w:vAlign w:val="center"/>
          </w:tcPr>
          <w:p w14:paraId="2422D6FA" w14:textId="2C3A8565" w:rsidR="00833FFA" w:rsidRPr="00263259" w:rsidRDefault="00833FFA" w:rsidP="00833FFA">
            <w:pPr>
              <w:ind w:firstLine="0"/>
              <w:rPr>
                <w:sz w:val="24"/>
                <w:szCs w:val="24"/>
              </w:rPr>
            </w:pPr>
            <w:r w:rsidRPr="00263259">
              <w:rPr>
                <w:sz w:val="24"/>
                <w:szCs w:val="24"/>
              </w:rPr>
              <w:t>Маршанский сельсовет</w:t>
            </w:r>
          </w:p>
        </w:tc>
        <w:tc>
          <w:tcPr>
            <w:tcW w:w="1319" w:type="pct"/>
            <w:tcBorders>
              <w:top w:val="single" w:sz="4" w:space="0" w:color="auto"/>
              <w:left w:val="nil"/>
              <w:bottom w:val="single" w:sz="4" w:space="0" w:color="auto"/>
              <w:right w:val="single" w:sz="4" w:space="0" w:color="auto"/>
            </w:tcBorders>
            <w:shd w:val="clear" w:color="auto" w:fill="auto"/>
            <w:vAlign w:val="center"/>
          </w:tcPr>
          <w:p w14:paraId="679DF52E" w14:textId="5C1C44C3" w:rsidR="00833FFA" w:rsidRPr="00263259" w:rsidRDefault="00833FFA" w:rsidP="00833FFA">
            <w:pPr>
              <w:ind w:firstLine="0"/>
              <w:jc w:val="left"/>
              <w:rPr>
                <w:sz w:val="24"/>
                <w:szCs w:val="24"/>
              </w:rPr>
            </w:pPr>
            <w:r w:rsidRPr="00263259">
              <w:rPr>
                <w:sz w:val="24"/>
                <w:szCs w:val="24"/>
              </w:rPr>
              <w:t>МКУ ДО Детская школа искусств Каргатского района</w:t>
            </w:r>
          </w:p>
        </w:tc>
        <w:tc>
          <w:tcPr>
            <w:tcW w:w="803" w:type="pct"/>
            <w:tcBorders>
              <w:top w:val="single" w:sz="4" w:space="0" w:color="auto"/>
              <w:left w:val="nil"/>
              <w:bottom w:val="single" w:sz="4" w:space="0" w:color="auto"/>
              <w:right w:val="single" w:sz="4" w:space="0" w:color="auto"/>
            </w:tcBorders>
            <w:shd w:val="clear" w:color="auto" w:fill="auto"/>
            <w:vAlign w:val="center"/>
          </w:tcPr>
          <w:p w14:paraId="31D3E70A" w14:textId="4386DB36" w:rsidR="00833FFA" w:rsidRPr="00263259" w:rsidRDefault="00833FFA" w:rsidP="00833FFA">
            <w:pPr>
              <w:ind w:firstLine="0"/>
              <w:jc w:val="left"/>
              <w:rPr>
                <w:sz w:val="24"/>
                <w:szCs w:val="24"/>
              </w:rPr>
            </w:pPr>
            <w:r w:rsidRPr="00263259">
              <w:rPr>
                <w:sz w:val="24"/>
                <w:szCs w:val="24"/>
              </w:rPr>
              <w:t>с. Маршанское, ул. Центральная, 46</w:t>
            </w:r>
          </w:p>
        </w:tc>
        <w:tc>
          <w:tcPr>
            <w:tcW w:w="718" w:type="pct"/>
            <w:tcBorders>
              <w:top w:val="single" w:sz="4" w:space="0" w:color="auto"/>
              <w:left w:val="nil"/>
              <w:bottom w:val="single" w:sz="4" w:space="0" w:color="auto"/>
              <w:right w:val="single" w:sz="4" w:space="0" w:color="auto"/>
            </w:tcBorders>
            <w:shd w:val="clear" w:color="auto" w:fill="auto"/>
            <w:vAlign w:val="center"/>
          </w:tcPr>
          <w:p w14:paraId="295331BE" w14:textId="27946F73" w:rsidR="00833FFA" w:rsidRPr="00263259" w:rsidRDefault="00833FFA" w:rsidP="00833FFA">
            <w:pPr>
              <w:ind w:firstLine="0"/>
              <w:jc w:val="center"/>
              <w:rPr>
                <w:sz w:val="24"/>
                <w:szCs w:val="24"/>
              </w:rPr>
            </w:pPr>
            <w:r w:rsidRPr="00263259">
              <w:rPr>
                <w:sz w:val="24"/>
                <w:szCs w:val="24"/>
              </w:rPr>
              <w:t>200</w:t>
            </w:r>
          </w:p>
        </w:tc>
        <w:tc>
          <w:tcPr>
            <w:tcW w:w="717" w:type="pct"/>
            <w:tcBorders>
              <w:top w:val="single" w:sz="4" w:space="0" w:color="auto"/>
              <w:left w:val="nil"/>
              <w:bottom w:val="single" w:sz="4" w:space="0" w:color="auto"/>
              <w:right w:val="single" w:sz="4" w:space="0" w:color="auto"/>
            </w:tcBorders>
            <w:shd w:val="clear" w:color="auto" w:fill="auto"/>
            <w:vAlign w:val="center"/>
          </w:tcPr>
          <w:p w14:paraId="77A807F5" w14:textId="04845789" w:rsidR="00833FFA" w:rsidRPr="00263259" w:rsidRDefault="00833FFA" w:rsidP="00833FFA">
            <w:pPr>
              <w:ind w:firstLine="0"/>
              <w:jc w:val="center"/>
              <w:rPr>
                <w:sz w:val="24"/>
                <w:szCs w:val="24"/>
              </w:rPr>
            </w:pPr>
            <w:r w:rsidRPr="00263259">
              <w:rPr>
                <w:sz w:val="24"/>
                <w:szCs w:val="24"/>
              </w:rPr>
              <w:t>нет данных</w:t>
            </w:r>
          </w:p>
        </w:tc>
      </w:tr>
    </w:tbl>
    <w:p w14:paraId="3DC3EC33" w14:textId="77777777" w:rsidR="00DD7B7E" w:rsidRPr="00263259" w:rsidRDefault="00DD7B7E" w:rsidP="00DD7B7E">
      <w:pPr>
        <w:ind w:firstLine="0"/>
        <w:jc w:val="left"/>
        <w:sectPr w:rsidR="00DD7B7E" w:rsidRPr="00263259" w:rsidSect="009E624A">
          <w:pgSz w:w="16838" w:h="11906" w:orient="landscape"/>
          <w:pgMar w:top="1701" w:right="1134" w:bottom="851" w:left="1134" w:header="709" w:footer="709" w:gutter="0"/>
          <w:cols w:space="708"/>
          <w:docGrid w:linePitch="381"/>
        </w:sectPr>
      </w:pPr>
    </w:p>
    <w:p w14:paraId="343CDABA" w14:textId="0112F3F8" w:rsidR="00DD7B7E" w:rsidRPr="00263259" w:rsidRDefault="00DD7B7E" w:rsidP="00DD7B7E">
      <w:r w:rsidRPr="00263259">
        <w:lastRenderedPageBreak/>
        <w:t xml:space="preserve">В соответствии с </w:t>
      </w:r>
      <w:r w:rsidR="0020576A" w:rsidRPr="00263259">
        <w:t>М</w:t>
      </w:r>
      <w:r w:rsidRPr="00263259">
        <w:t xml:space="preserve">НГП минимально допустимый уровень обеспеченности для объектов местного значения составляет: дошкольными образовательными организациями – </w:t>
      </w:r>
      <w:r w:rsidR="00DB2AFC" w:rsidRPr="00263259">
        <w:t>35</w:t>
      </w:r>
      <w:r w:rsidRPr="00263259">
        <w:t xml:space="preserve"> мест на 1000 жителей, общеобразовательными организациями – 1</w:t>
      </w:r>
      <w:r w:rsidR="00DB2AFC" w:rsidRPr="00263259">
        <w:t>00</w:t>
      </w:r>
      <w:r w:rsidRPr="00263259">
        <w:t xml:space="preserve"> мест на 1000 жителей, учреждениями дополнительного образования – </w:t>
      </w:r>
      <w:r w:rsidR="00DB2AFC" w:rsidRPr="00263259">
        <w:t>80% охват от общего числа детей в возрасте от 5 до 18 лет</w:t>
      </w:r>
      <w:r w:rsidRPr="00263259">
        <w:t xml:space="preserve">. </w:t>
      </w:r>
    </w:p>
    <w:p w14:paraId="1D9FE172" w14:textId="4F26143C" w:rsidR="00DD7B7E" w:rsidRPr="00263259" w:rsidRDefault="00CB3A62" w:rsidP="00DD7B7E">
      <w:r w:rsidRPr="00263259">
        <w:t>Схемой территориального планирования произведен расчет минимальной нормативной обеспеченности учреждениями образования и</w:t>
      </w:r>
      <w:r w:rsidR="00DD7B7E" w:rsidRPr="00263259">
        <w:t>сходя из прогнозируемой численнос</w:t>
      </w:r>
      <w:r w:rsidRPr="00263259">
        <w:t>ти населения</w:t>
      </w:r>
      <w:r w:rsidR="00DD7B7E" w:rsidRPr="00263259">
        <w:t>.</w:t>
      </w:r>
    </w:p>
    <w:p w14:paraId="77C176FC" w14:textId="75EB566F" w:rsidR="00DD7B7E" w:rsidRPr="00263259" w:rsidRDefault="000D30AC" w:rsidP="00DD7B7E">
      <w:r w:rsidRPr="00263259">
        <w:t>К</w:t>
      </w:r>
      <w:r w:rsidR="00DD7B7E" w:rsidRPr="00263259">
        <w:t xml:space="preserve">оличество мест в </w:t>
      </w:r>
      <w:r w:rsidRPr="00263259">
        <w:t xml:space="preserve">детских дошкольных учреждениях и </w:t>
      </w:r>
      <w:r w:rsidR="00DD7B7E" w:rsidRPr="00263259">
        <w:t xml:space="preserve">общеобразовательных учреждениях по муниципальному району превышает нормативный показатель. </w:t>
      </w:r>
      <w:r w:rsidRPr="00263259">
        <w:t>Количество мест в учреждениях дополнительного образования ниже нормативного.</w:t>
      </w:r>
    </w:p>
    <w:p w14:paraId="20FACA3C" w14:textId="2DA1F601" w:rsidR="00E20C49" w:rsidRPr="00263259" w:rsidRDefault="0029684B" w:rsidP="0029684B">
      <w:pPr>
        <w:pStyle w:val="af4"/>
      </w:pPr>
      <w:r w:rsidRPr="00263259">
        <w:t>Стратегией социально-экономического развития Каргатского р</w:t>
      </w:r>
      <w:r w:rsidR="00F827EA" w:rsidRPr="00263259">
        <w:t xml:space="preserve">айона до 2030 года предусмотрен </w:t>
      </w:r>
      <w:r w:rsidRPr="00263259">
        <w:t xml:space="preserve"> </w:t>
      </w:r>
      <w:r w:rsidR="005978EB" w:rsidRPr="00263259">
        <w:t>демонтаж</w:t>
      </w:r>
      <w:r w:rsidR="00E20C49" w:rsidRPr="00263259">
        <w:t xml:space="preserve"> старого здания МКОУ КСШ №2 им. Горького г. Каргат</w:t>
      </w:r>
      <w:r w:rsidRPr="00263259">
        <w:t>.</w:t>
      </w:r>
    </w:p>
    <w:p w14:paraId="1DD59007" w14:textId="57EBF8CB" w:rsidR="00833FFA" w:rsidRPr="00263259" w:rsidRDefault="0029684B" w:rsidP="0029684B">
      <w:pPr>
        <w:pStyle w:val="af4"/>
      </w:pPr>
      <w:r w:rsidRPr="00263259">
        <w:t>Схемой территориального планирования также предусматривается на расчетный срок</w:t>
      </w:r>
      <w:r w:rsidR="000B788B" w:rsidRPr="00263259">
        <w:t xml:space="preserve"> строительство нов</w:t>
      </w:r>
      <w:r w:rsidR="005E25D1" w:rsidRPr="00263259">
        <w:t>о</w:t>
      </w:r>
      <w:r w:rsidR="00663AC0" w:rsidRPr="00263259">
        <w:t>го</w:t>
      </w:r>
      <w:r w:rsidR="000B788B" w:rsidRPr="00263259">
        <w:t xml:space="preserve"> здани</w:t>
      </w:r>
      <w:r w:rsidR="00663AC0" w:rsidRPr="00263259">
        <w:t>я</w:t>
      </w:r>
      <w:r w:rsidR="005E25D1" w:rsidRPr="00263259">
        <w:t xml:space="preserve"> </w:t>
      </w:r>
      <w:r w:rsidR="000B788B" w:rsidRPr="00263259">
        <w:t>(взамен стар</w:t>
      </w:r>
      <w:r w:rsidR="005E25D1" w:rsidRPr="00263259">
        <w:t>ого</w:t>
      </w:r>
      <w:r w:rsidR="000B788B" w:rsidRPr="00263259">
        <w:t>) для МКОУ Маршанская средняя школа (с. Маршанское).</w:t>
      </w:r>
      <w:r w:rsidR="00833FFA" w:rsidRPr="00263259">
        <w:t xml:space="preserve"> </w:t>
      </w:r>
    </w:p>
    <w:p w14:paraId="70F575D8" w14:textId="474E3DF0" w:rsidR="000B788B" w:rsidRPr="00263259" w:rsidRDefault="00833FFA" w:rsidP="000B788B">
      <w:pPr>
        <w:pStyle w:val="af4"/>
      </w:pPr>
      <w:r w:rsidRPr="00263259">
        <w:t>Прогноз обеспеченности Каргатского района учреждениями образования</w:t>
      </w:r>
      <w:r w:rsidR="007A5ED2" w:rsidRPr="00263259">
        <w:t xml:space="preserve"> представлен в таблице 5.4</w:t>
      </w:r>
      <w:r w:rsidRPr="00263259">
        <w:t>.</w:t>
      </w:r>
    </w:p>
    <w:p w14:paraId="5EBEECCE" w14:textId="5A538017" w:rsidR="00DB2AFC" w:rsidRPr="00263259" w:rsidRDefault="00DB2AFC" w:rsidP="000E2E18"/>
    <w:p w14:paraId="75C8BE18" w14:textId="77777777" w:rsidR="00DD7B7E" w:rsidRPr="00263259" w:rsidRDefault="00DD7B7E" w:rsidP="00DD7B7E"/>
    <w:p w14:paraId="16030ABE" w14:textId="77777777" w:rsidR="000D30AC" w:rsidRPr="00263259" w:rsidRDefault="000D30AC">
      <w:pPr>
        <w:ind w:firstLine="0"/>
        <w:jc w:val="left"/>
        <w:rPr>
          <w:iCs/>
          <w:szCs w:val="18"/>
        </w:rPr>
      </w:pPr>
      <w:r w:rsidRPr="00263259">
        <w:br w:type="page"/>
      </w:r>
    </w:p>
    <w:p w14:paraId="40F9C99C" w14:textId="77777777" w:rsidR="000D30AC" w:rsidRPr="00263259" w:rsidRDefault="000D30AC" w:rsidP="00E12F1F">
      <w:pPr>
        <w:pStyle w:val="aa"/>
        <w:keepNext/>
        <w:sectPr w:rsidR="000D30AC" w:rsidRPr="00263259" w:rsidSect="00CB457F">
          <w:footerReference w:type="default" r:id="rId25"/>
          <w:pgSz w:w="11906" w:h="16838"/>
          <w:pgMar w:top="1134" w:right="850" w:bottom="1134" w:left="1701" w:header="708" w:footer="708" w:gutter="0"/>
          <w:cols w:space="708"/>
          <w:docGrid w:linePitch="360"/>
        </w:sectPr>
      </w:pPr>
    </w:p>
    <w:p w14:paraId="4E51DAD1" w14:textId="46431CA9" w:rsidR="00E12F1F" w:rsidRPr="00263259" w:rsidRDefault="00E12F1F" w:rsidP="00E12F1F">
      <w:pPr>
        <w:pStyle w:val="aa"/>
        <w:keepNex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5</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4</w:t>
      </w:r>
      <w:r w:rsidR="00E247B3" w:rsidRPr="00263259">
        <w:rPr>
          <w:noProof/>
        </w:rPr>
        <w:fldChar w:fldCharType="end"/>
      </w:r>
      <w:r w:rsidRPr="00263259">
        <w:t xml:space="preserve"> Прогноз обеспеченности </w:t>
      </w:r>
      <w:r w:rsidR="000D30AC" w:rsidRPr="00263259">
        <w:t>Каргатского</w:t>
      </w:r>
      <w:r w:rsidR="002A5DCF" w:rsidRPr="00263259">
        <w:t xml:space="preserve"> района </w:t>
      </w:r>
      <w:r w:rsidRPr="00263259">
        <w:t xml:space="preserve">учреждениями образования </w:t>
      </w:r>
    </w:p>
    <w:tbl>
      <w:tblPr>
        <w:tblW w:w="0" w:type="auto"/>
        <w:tblLook w:val="04A0" w:firstRow="1" w:lastRow="0" w:firstColumn="1" w:lastColumn="0" w:noHBand="0" w:noVBand="1"/>
      </w:tblPr>
      <w:tblGrid>
        <w:gridCol w:w="2699"/>
        <w:gridCol w:w="3507"/>
        <w:gridCol w:w="2174"/>
        <w:gridCol w:w="813"/>
        <w:gridCol w:w="1349"/>
        <w:gridCol w:w="796"/>
        <w:gridCol w:w="1326"/>
        <w:gridCol w:w="796"/>
        <w:gridCol w:w="1326"/>
      </w:tblGrid>
      <w:tr w:rsidR="00263259" w:rsidRPr="00263259" w14:paraId="65C0B95D" w14:textId="77777777" w:rsidTr="000D30AC">
        <w:trPr>
          <w:cantSplit/>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CCB46" w14:textId="77777777" w:rsidR="000D30AC" w:rsidRPr="00263259" w:rsidRDefault="000D30AC" w:rsidP="000D30AC">
            <w:pPr>
              <w:ind w:firstLine="0"/>
              <w:jc w:val="center"/>
              <w:rPr>
                <w:b/>
                <w:bCs/>
                <w:sz w:val="24"/>
                <w:szCs w:val="24"/>
              </w:rPr>
            </w:pPr>
            <w:bookmarkStart w:id="81" w:name="_Toc10559262"/>
            <w:bookmarkStart w:id="82" w:name="_Toc146724077"/>
            <w:bookmarkStart w:id="83" w:name="_Toc10559260"/>
            <w:r w:rsidRPr="00263259">
              <w:rPr>
                <w:b/>
                <w:bCs/>
                <w:sz w:val="24"/>
                <w:szCs w:val="24"/>
              </w:rPr>
              <w:t>Наименование типа учреждения обслуживания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9F2A6C" w14:textId="77777777" w:rsidR="000D30AC" w:rsidRPr="00263259" w:rsidRDefault="000D30AC" w:rsidP="000D30AC">
            <w:pPr>
              <w:ind w:firstLine="0"/>
              <w:jc w:val="center"/>
              <w:rPr>
                <w:b/>
                <w:bCs/>
                <w:sz w:val="24"/>
                <w:szCs w:val="24"/>
              </w:rPr>
            </w:pPr>
            <w:r w:rsidRPr="00263259">
              <w:rPr>
                <w:b/>
                <w:bCs/>
                <w:sz w:val="24"/>
                <w:szCs w:val="24"/>
              </w:rPr>
              <w:t>Максимально допустимый радиус территориальной доступности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2B63F4" w14:textId="77777777" w:rsidR="000D30AC" w:rsidRPr="00263259" w:rsidRDefault="000D30AC" w:rsidP="000D30AC">
            <w:pPr>
              <w:ind w:firstLine="0"/>
              <w:jc w:val="center"/>
              <w:rPr>
                <w:b/>
                <w:bCs/>
                <w:sz w:val="24"/>
                <w:szCs w:val="24"/>
              </w:rPr>
            </w:pPr>
            <w:r w:rsidRPr="00263259">
              <w:rPr>
                <w:b/>
                <w:bCs/>
                <w:sz w:val="24"/>
                <w:szCs w:val="24"/>
              </w:rPr>
              <w:t>Минимально допустимый уровень обеспеченности</w:t>
            </w:r>
          </w:p>
        </w:tc>
        <w:tc>
          <w:tcPr>
            <w:tcW w:w="0" w:type="auto"/>
            <w:gridSpan w:val="6"/>
            <w:tcBorders>
              <w:top w:val="single" w:sz="4" w:space="0" w:color="auto"/>
              <w:left w:val="nil"/>
              <w:bottom w:val="single" w:sz="4" w:space="0" w:color="auto"/>
              <w:right w:val="single" w:sz="4" w:space="0" w:color="auto"/>
            </w:tcBorders>
            <w:shd w:val="clear" w:color="auto" w:fill="auto"/>
            <w:noWrap/>
            <w:vAlign w:val="center"/>
            <w:hideMark/>
          </w:tcPr>
          <w:p w14:paraId="55A63EB6" w14:textId="77777777" w:rsidR="000D30AC" w:rsidRPr="00263259" w:rsidRDefault="000D30AC" w:rsidP="000D30AC">
            <w:pPr>
              <w:ind w:firstLine="0"/>
              <w:jc w:val="center"/>
              <w:rPr>
                <w:b/>
                <w:bCs/>
                <w:sz w:val="24"/>
                <w:szCs w:val="24"/>
              </w:rPr>
            </w:pPr>
            <w:r w:rsidRPr="00263259">
              <w:rPr>
                <w:b/>
                <w:bCs/>
                <w:sz w:val="24"/>
                <w:szCs w:val="24"/>
              </w:rPr>
              <w:t>Обеспеченность</w:t>
            </w:r>
          </w:p>
        </w:tc>
      </w:tr>
      <w:tr w:rsidR="00263259" w:rsidRPr="00263259" w14:paraId="6832C801" w14:textId="77777777" w:rsidTr="000D30AC">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40F2F" w14:textId="77777777" w:rsidR="000D30AC" w:rsidRPr="00263259" w:rsidRDefault="000D30AC" w:rsidP="000D30AC">
            <w:pPr>
              <w:ind w:firstLine="0"/>
              <w:jc w:val="left"/>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75538" w14:textId="77777777" w:rsidR="000D30AC" w:rsidRPr="00263259" w:rsidRDefault="000D30AC" w:rsidP="000D30AC">
            <w:pPr>
              <w:ind w:firstLine="0"/>
              <w:jc w:val="left"/>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D0256" w14:textId="77777777" w:rsidR="000D30AC" w:rsidRPr="00263259" w:rsidRDefault="000D30AC" w:rsidP="000D30AC">
            <w:pPr>
              <w:ind w:firstLine="0"/>
              <w:jc w:val="left"/>
              <w:rPr>
                <w:b/>
                <w:bCs/>
                <w:sz w:val="24"/>
                <w:szCs w:val="24"/>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FBF718A" w14:textId="77777777" w:rsidR="000D30AC" w:rsidRPr="00263259" w:rsidRDefault="000D30AC" w:rsidP="000D30AC">
            <w:pPr>
              <w:ind w:firstLine="0"/>
              <w:jc w:val="center"/>
              <w:rPr>
                <w:b/>
                <w:bCs/>
                <w:sz w:val="24"/>
                <w:szCs w:val="24"/>
              </w:rPr>
            </w:pPr>
            <w:r w:rsidRPr="00263259">
              <w:rPr>
                <w:b/>
                <w:bCs/>
                <w:sz w:val="24"/>
                <w:szCs w:val="24"/>
              </w:rPr>
              <w:t>Современное состояние</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E737BDF" w14:textId="77777777" w:rsidR="000D30AC" w:rsidRPr="00263259" w:rsidRDefault="000D30AC" w:rsidP="000D30AC">
            <w:pPr>
              <w:ind w:firstLine="0"/>
              <w:jc w:val="center"/>
              <w:rPr>
                <w:b/>
                <w:bCs/>
                <w:sz w:val="24"/>
                <w:szCs w:val="24"/>
              </w:rPr>
            </w:pPr>
            <w:r w:rsidRPr="00263259">
              <w:rPr>
                <w:b/>
                <w:bCs/>
                <w:sz w:val="24"/>
                <w:szCs w:val="24"/>
              </w:rPr>
              <w:t>I очередь</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F63F173" w14:textId="77777777" w:rsidR="000D30AC" w:rsidRPr="00263259" w:rsidRDefault="000D30AC" w:rsidP="000D30AC">
            <w:pPr>
              <w:ind w:firstLine="0"/>
              <w:jc w:val="center"/>
              <w:rPr>
                <w:b/>
                <w:bCs/>
                <w:sz w:val="24"/>
                <w:szCs w:val="24"/>
              </w:rPr>
            </w:pPr>
            <w:r w:rsidRPr="00263259">
              <w:rPr>
                <w:b/>
                <w:bCs/>
                <w:sz w:val="24"/>
                <w:szCs w:val="24"/>
              </w:rPr>
              <w:t>Расчетный срок</w:t>
            </w:r>
          </w:p>
        </w:tc>
      </w:tr>
      <w:tr w:rsidR="00263259" w:rsidRPr="00263259" w14:paraId="77251FD1" w14:textId="77777777" w:rsidTr="000D30AC">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FB8AF" w14:textId="77777777" w:rsidR="000D30AC" w:rsidRPr="00263259" w:rsidRDefault="000D30AC" w:rsidP="000D30AC">
            <w:pPr>
              <w:ind w:firstLine="0"/>
              <w:jc w:val="left"/>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D081C" w14:textId="77777777" w:rsidR="000D30AC" w:rsidRPr="00263259" w:rsidRDefault="000D30AC" w:rsidP="000D30AC">
            <w:pPr>
              <w:ind w:firstLine="0"/>
              <w:jc w:val="left"/>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D01CD" w14:textId="77777777" w:rsidR="000D30AC" w:rsidRPr="00263259" w:rsidRDefault="000D30AC" w:rsidP="000D30AC">
            <w:pPr>
              <w:ind w:firstLine="0"/>
              <w:jc w:val="left"/>
              <w:rPr>
                <w:b/>
                <w:bCs/>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75FAD0F6" w14:textId="77777777" w:rsidR="000D30AC" w:rsidRPr="00263259" w:rsidRDefault="000D30AC" w:rsidP="000D30AC">
            <w:pPr>
              <w:ind w:firstLine="0"/>
              <w:jc w:val="center"/>
              <w:rPr>
                <w:b/>
                <w:bCs/>
                <w:sz w:val="24"/>
                <w:szCs w:val="24"/>
              </w:rPr>
            </w:pPr>
            <w:r w:rsidRPr="00263259">
              <w:rPr>
                <w:b/>
                <w:bCs/>
                <w:sz w:val="24"/>
                <w:szCs w:val="24"/>
              </w:rPr>
              <w:t>Факт</w:t>
            </w:r>
          </w:p>
        </w:tc>
        <w:tc>
          <w:tcPr>
            <w:tcW w:w="0" w:type="auto"/>
            <w:tcBorders>
              <w:top w:val="nil"/>
              <w:left w:val="nil"/>
              <w:bottom w:val="single" w:sz="4" w:space="0" w:color="auto"/>
              <w:right w:val="single" w:sz="4" w:space="0" w:color="auto"/>
            </w:tcBorders>
            <w:shd w:val="clear" w:color="auto" w:fill="auto"/>
            <w:vAlign w:val="center"/>
            <w:hideMark/>
          </w:tcPr>
          <w:p w14:paraId="322F761D" w14:textId="77777777" w:rsidR="000D30AC" w:rsidRPr="00263259" w:rsidRDefault="000D30AC" w:rsidP="000D30AC">
            <w:pPr>
              <w:ind w:firstLine="0"/>
              <w:jc w:val="center"/>
              <w:rPr>
                <w:b/>
                <w:bCs/>
                <w:sz w:val="24"/>
                <w:szCs w:val="24"/>
              </w:rPr>
            </w:pPr>
            <w:r w:rsidRPr="00263259">
              <w:rPr>
                <w:b/>
                <w:bCs/>
                <w:sz w:val="24"/>
                <w:szCs w:val="24"/>
              </w:rPr>
              <w:t>Норматив</w:t>
            </w:r>
          </w:p>
        </w:tc>
        <w:tc>
          <w:tcPr>
            <w:tcW w:w="0" w:type="auto"/>
            <w:tcBorders>
              <w:top w:val="nil"/>
              <w:left w:val="nil"/>
              <w:bottom w:val="single" w:sz="4" w:space="0" w:color="auto"/>
              <w:right w:val="single" w:sz="4" w:space="0" w:color="auto"/>
            </w:tcBorders>
            <w:shd w:val="clear" w:color="auto" w:fill="auto"/>
            <w:vAlign w:val="center"/>
            <w:hideMark/>
          </w:tcPr>
          <w:p w14:paraId="61D2FD0A" w14:textId="77777777" w:rsidR="000D30AC" w:rsidRPr="00263259" w:rsidRDefault="000D30AC" w:rsidP="000D30AC">
            <w:pPr>
              <w:ind w:firstLine="0"/>
              <w:jc w:val="center"/>
              <w:rPr>
                <w:b/>
                <w:bCs/>
                <w:sz w:val="24"/>
                <w:szCs w:val="24"/>
              </w:rPr>
            </w:pPr>
            <w:r w:rsidRPr="00263259">
              <w:rPr>
                <w:b/>
                <w:bCs/>
                <w:sz w:val="24"/>
                <w:szCs w:val="24"/>
              </w:rPr>
              <w:t>План</w:t>
            </w:r>
          </w:p>
        </w:tc>
        <w:tc>
          <w:tcPr>
            <w:tcW w:w="0" w:type="auto"/>
            <w:tcBorders>
              <w:top w:val="nil"/>
              <w:left w:val="nil"/>
              <w:bottom w:val="single" w:sz="4" w:space="0" w:color="auto"/>
              <w:right w:val="single" w:sz="4" w:space="0" w:color="auto"/>
            </w:tcBorders>
            <w:shd w:val="clear" w:color="auto" w:fill="auto"/>
            <w:vAlign w:val="center"/>
            <w:hideMark/>
          </w:tcPr>
          <w:p w14:paraId="764265E9" w14:textId="77777777" w:rsidR="000D30AC" w:rsidRPr="00263259" w:rsidRDefault="000D30AC" w:rsidP="000D30AC">
            <w:pPr>
              <w:ind w:firstLine="0"/>
              <w:jc w:val="center"/>
              <w:rPr>
                <w:b/>
                <w:bCs/>
                <w:sz w:val="24"/>
                <w:szCs w:val="24"/>
              </w:rPr>
            </w:pPr>
            <w:r w:rsidRPr="00263259">
              <w:rPr>
                <w:b/>
                <w:bCs/>
                <w:sz w:val="24"/>
                <w:szCs w:val="24"/>
              </w:rPr>
              <w:t>Норматив</w:t>
            </w:r>
          </w:p>
        </w:tc>
        <w:tc>
          <w:tcPr>
            <w:tcW w:w="0" w:type="auto"/>
            <w:tcBorders>
              <w:top w:val="nil"/>
              <w:left w:val="nil"/>
              <w:bottom w:val="single" w:sz="4" w:space="0" w:color="auto"/>
              <w:right w:val="single" w:sz="4" w:space="0" w:color="auto"/>
            </w:tcBorders>
            <w:shd w:val="clear" w:color="auto" w:fill="auto"/>
            <w:vAlign w:val="center"/>
            <w:hideMark/>
          </w:tcPr>
          <w:p w14:paraId="6C4C9075" w14:textId="77777777" w:rsidR="000D30AC" w:rsidRPr="00263259" w:rsidRDefault="000D30AC" w:rsidP="000D30AC">
            <w:pPr>
              <w:ind w:firstLine="0"/>
              <w:jc w:val="center"/>
              <w:rPr>
                <w:b/>
                <w:bCs/>
                <w:sz w:val="24"/>
                <w:szCs w:val="24"/>
              </w:rPr>
            </w:pPr>
            <w:r w:rsidRPr="00263259">
              <w:rPr>
                <w:b/>
                <w:bCs/>
                <w:sz w:val="24"/>
                <w:szCs w:val="24"/>
              </w:rPr>
              <w:t>План</w:t>
            </w:r>
          </w:p>
        </w:tc>
        <w:tc>
          <w:tcPr>
            <w:tcW w:w="0" w:type="auto"/>
            <w:tcBorders>
              <w:top w:val="nil"/>
              <w:left w:val="nil"/>
              <w:bottom w:val="single" w:sz="4" w:space="0" w:color="auto"/>
              <w:right w:val="single" w:sz="4" w:space="0" w:color="auto"/>
            </w:tcBorders>
            <w:shd w:val="clear" w:color="auto" w:fill="auto"/>
            <w:vAlign w:val="center"/>
            <w:hideMark/>
          </w:tcPr>
          <w:p w14:paraId="504EB93C" w14:textId="77777777" w:rsidR="000D30AC" w:rsidRPr="00263259" w:rsidRDefault="000D30AC" w:rsidP="000D30AC">
            <w:pPr>
              <w:ind w:firstLine="0"/>
              <w:jc w:val="center"/>
              <w:rPr>
                <w:b/>
                <w:bCs/>
                <w:sz w:val="24"/>
                <w:szCs w:val="24"/>
              </w:rPr>
            </w:pPr>
            <w:r w:rsidRPr="00263259">
              <w:rPr>
                <w:b/>
                <w:bCs/>
                <w:sz w:val="24"/>
                <w:szCs w:val="24"/>
              </w:rPr>
              <w:t>Норматив</w:t>
            </w:r>
          </w:p>
        </w:tc>
      </w:tr>
      <w:tr w:rsidR="00263259" w:rsidRPr="00263259" w14:paraId="1EB61A23" w14:textId="77777777" w:rsidTr="000D30A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4279C7" w14:textId="77777777" w:rsidR="00135F1C" w:rsidRPr="00263259" w:rsidRDefault="00135F1C" w:rsidP="00135F1C">
            <w:pPr>
              <w:ind w:firstLine="0"/>
              <w:jc w:val="left"/>
              <w:rPr>
                <w:sz w:val="24"/>
                <w:szCs w:val="24"/>
              </w:rPr>
            </w:pPr>
            <w:r w:rsidRPr="00263259">
              <w:rPr>
                <w:sz w:val="24"/>
                <w:szCs w:val="24"/>
              </w:rPr>
              <w:t>Дошкольные образовательные 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1F46B404" w14:textId="77777777" w:rsidR="00135F1C" w:rsidRPr="00263259" w:rsidRDefault="00135F1C" w:rsidP="00135F1C">
            <w:pPr>
              <w:ind w:firstLine="0"/>
              <w:jc w:val="left"/>
              <w:rPr>
                <w:sz w:val="24"/>
                <w:szCs w:val="24"/>
              </w:rPr>
            </w:pPr>
            <w:r w:rsidRPr="00263259">
              <w:rPr>
                <w:sz w:val="24"/>
                <w:szCs w:val="24"/>
              </w:rPr>
              <w:t>Пешеходная доступность 500 м</w:t>
            </w:r>
          </w:p>
        </w:tc>
        <w:tc>
          <w:tcPr>
            <w:tcW w:w="0" w:type="auto"/>
            <w:tcBorders>
              <w:top w:val="nil"/>
              <w:left w:val="nil"/>
              <w:bottom w:val="single" w:sz="4" w:space="0" w:color="auto"/>
              <w:right w:val="single" w:sz="4" w:space="0" w:color="auto"/>
            </w:tcBorders>
            <w:shd w:val="clear" w:color="auto" w:fill="auto"/>
            <w:vAlign w:val="center"/>
            <w:hideMark/>
          </w:tcPr>
          <w:p w14:paraId="7674C66E" w14:textId="77777777" w:rsidR="00135F1C" w:rsidRPr="00263259" w:rsidRDefault="00135F1C" w:rsidP="00135F1C">
            <w:pPr>
              <w:ind w:firstLine="0"/>
              <w:jc w:val="left"/>
              <w:rPr>
                <w:sz w:val="24"/>
                <w:szCs w:val="24"/>
              </w:rPr>
            </w:pPr>
            <w:r w:rsidRPr="00263259">
              <w:rPr>
                <w:sz w:val="24"/>
                <w:szCs w:val="24"/>
              </w:rPr>
              <w:t>35 мест на 1 тыс. человек общей численности населения</w:t>
            </w:r>
          </w:p>
        </w:tc>
        <w:tc>
          <w:tcPr>
            <w:tcW w:w="0" w:type="auto"/>
            <w:tcBorders>
              <w:top w:val="nil"/>
              <w:left w:val="nil"/>
              <w:bottom w:val="single" w:sz="4" w:space="0" w:color="auto"/>
              <w:right w:val="single" w:sz="4" w:space="0" w:color="auto"/>
            </w:tcBorders>
            <w:shd w:val="clear" w:color="auto" w:fill="auto"/>
            <w:noWrap/>
            <w:vAlign w:val="center"/>
            <w:hideMark/>
          </w:tcPr>
          <w:p w14:paraId="78ED6703" w14:textId="72960522" w:rsidR="00135F1C" w:rsidRPr="00263259" w:rsidRDefault="00135F1C" w:rsidP="00135F1C">
            <w:pPr>
              <w:ind w:firstLine="0"/>
              <w:jc w:val="center"/>
              <w:rPr>
                <w:sz w:val="22"/>
              </w:rPr>
            </w:pPr>
            <w:r w:rsidRPr="00263259">
              <w:rPr>
                <w:sz w:val="22"/>
              </w:rPr>
              <w:t>951</w:t>
            </w:r>
          </w:p>
        </w:tc>
        <w:tc>
          <w:tcPr>
            <w:tcW w:w="0" w:type="auto"/>
            <w:tcBorders>
              <w:top w:val="nil"/>
              <w:left w:val="nil"/>
              <w:bottom w:val="single" w:sz="4" w:space="0" w:color="auto"/>
              <w:right w:val="single" w:sz="4" w:space="0" w:color="auto"/>
            </w:tcBorders>
            <w:shd w:val="clear" w:color="auto" w:fill="auto"/>
            <w:noWrap/>
            <w:vAlign w:val="center"/>
            <w:hideMark/>
          </w:tcPr>
          <w:p w14:paraId="4695E470" w14:textId="1292176D" w:rsidR="00135F1C" w:rsidRPr="00263259" w:rsidRDefault="00135F1C" w:rsidP="00135F1C">
            <w:pPr>
              <w:ind w:firstLine="0"/>
              <w:jc w:val="center"/>
              <w:rPr>
                <w:sz w:val="22"/>
              </w:rPr>
            </w:pPr>
            <w:r w:rsidRPr="00263259">
              <w:rPr>
                <w:sz w:val="22"/>
              </w:rPr>
              <w:t>491</w:t>
            </w:r>
          </w:p>
        </w:tc>
        <w:tc>
          <w:tcPr>
            <w:tcW w:w="0" w:type="auto"/>
            <w:tcBorders>
              <w:top w:val="nil"/>
              <w:left w:val="nil"/>
              <w:bottom w:val="single" w:sz="4" w:space="0" w:color="auto"/>
              <w:right w:val="single" w:sz="4" w:space="0" w:color="auto"/>
            </w:tcBorders>
            <w:shd w:val="clear" w:color="auto" w:fill="auto"/>
            <w:noWrap/>
            <w:vAlign w:val="center"/>
            <w:hideMark/>
          </w:tcPr>
          <w:p w14:paraId="7F696A62" w14:textId="5CAF6C4B" w:rsidR="00135F1C" w:rsidRPr="00263259" w:rsidRDefault="00135F1C" w:rsidP="00135F1C">
            <w:pPr>
              <w:ind w:firstLine="0"/>
              <w:jc w:val="center"/>
              <w:rPr>
                <w:sz w:val="22"/>
              </w:rPr>
            </w:pPr>
            <w:r w:rsidRPr="00263259">
              <w:rPr>
                <w:sz w:val="22"/>
              </w:rPr>
              <w:t>951</w:t>
            </w:r>
          </w:p>
        </w:tc>
        <w:tc>
          <w:tcPr>
            <w:tcW w:w="0" w:type="auto"/>
            <w:tcBorders>
              <w:top w:val="nil"/>
              <w:left w:val="nil"/>
              <w:bottom w:val="single" w:sz="4" w:space="0" w:color="auto"/>
              <w:right w:val="single" w:sz="4" w:space="0" w:color="auto"/>
            </w:tcBorders>
            <w:shd w:val="clear" w:color="auto" w:fill="auto"/>
            <w:noWrap/>
            <w:vAlign w:val="center"/>
            <w:hideMark/>
          </w:tcPr>
          <w:p w14:paraId="0A233FAB" w14:textId="65BF6989" w:rsidR="00135F1C" w:rsidRPr="00263259" w:rsidRDefault="00135F1C" w:rsidP="00135F1C">
            <w:pPr>
              <w:ind w:firstLine="0"/>
              <w:jc w:val="center"/>
              <w:rPr>
                <w:sz w:val="22"/>
              </w:rPr>
            </w:pPr>
            <w:r w:rsidRPr="00263259">
              <w:rPr>
                <w:sz w:val="22"/>
              </w:rPr>
              <w:t>490</w:t>
            </w:r>
          </w:p>
        </w:tc>
        <w:tc>
          <w:tcPr>
            <w:tcW w:w="0" w:type="auto"/>
            <w:tcBorders>
              <w:top w:val="nil"/>
              <w:left w:val="nil"/>
              <w:bottom w:val="single" w:sz="4" w:space="0" w:color="auto"/>
              <w:right w:val="single" w:sz="4" w:space="0" w:color="auto"/>
            </w:tcBorders>
            <w:shd w:val="clear" w:color="auto" w:fill="auto"/>
            <w:noWrap/>
            <w:vAlign w:val="center"/>
            <w:hideMark/>
          </w:tcPr>
          <w:p w14:paraId="054E4596" w14:textId="7A4FC89A" w:rsidR="00135F1C" w:rsidRPr="00263259" w:rsidRDefault="00135F1C" w:rsidP="00135F1C">
            <w:pPr>
              <w:ind w:firstLine="0"/>
              <w:jc w:val="center"/>
              <w:rPr>
                <w:sz w:val="22"/>
              </w:rPr>
            </w:pPr>
            <w:r w:rsidRPr="00263259">
              <w:rPr>
                <w:sz w:val="22"/>
              </w:rPr>
              <w:t>951</w:t>
            </w:r>
          </w:p>
        </w:tc>
        <w:tc>
          <w:tcPr>
            <w:tcW w:w="0" w:type="auto"/>
            <w:tcBorders>
              <w:top w:val="nil"/>
              <w:left w:val="nil"/>
              <w:bottom w:val="single" w:sz="4" w:space="0" w:color="auto"/>
              <w:right w:val="single" w:sz="4" w:space="0" w:color="auto"/>
            </w:tcBorders>
            <w:shd w:val="clear" w:color="auto" w:fill="auto"/>
            <w:noWrap/>
            <w:vAlign w:val="center"/>
            <w:hideMark/>
          </w:tcPr>
          <w:p w14:paraId="26D04364" w14:textId="77ABA3FB" w:rsidR="00135F1C" w:rsidRPr="00263259" w:rsidRDefault="00135F1C" w:rsidP="00135F1C">
            <w:pPr>
              <w:ind w:firstLine="0"/>
              <w:jc w:val="center"/>
              <w:rPr>
                <w:sz w:val="22"/>
              </w:rPr>
            </w:pPr>
            <w:r w:rsidRPr="00263259">
              <w:rPr>
                <w:sz w:val="22"/>
              </w:rPr>
              <w:t>503</w:t>
            </w:r>
          </w:p>
        </w:tc>
      </w:tr>
      <w:tr w:rsidR="00263259" w:rsidRPr="00263259" w14:paraId="0BD152EB" w14:textId="77777777" w:rsidTr="000D30A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157D24" w14:textId="77777777" w:rsidR="00135F1C" w:rsidRPr="00263259" w:rsidRDefault="00135F1C" w:rsidP="00135F1C">
            <w:pPr>
              <w:ind w:firstLine="0"/>
              <w:jc w:val="left"/>
              <w:rPr>
                <w:sz w:val="24"/>
                <w:szCs w:val="24"/>
              </w:rPr>
            </w:pPr>
            <w:r w:rsidRPr="00263259">
              <w:rPr>
                <w:sz w:val="24"/>
                <w:szCs w:val="24"/>
              </w:rPr>
              <w:t>Общеобразовательные 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126EB269" w14:textId="77777777" w:rsidR="00135F1C" w:rsidRPr="00263259" w:rsidRDefault="00135F1C" w:rsidP="00135F1C">
            <w:pPr>
              <w:ind w:firstLine="0"/>
              <w:jc w:val="left"/>
              <w:rPr>
                <w:sz w:val="24"/>
                <w:szCs w:val="24"/>
              </w:rPr>
            </w:pPr>
            <w:r w:rsidRPr="00263259">
              <w:rPr>
                <w:sz w:val="24"/>
                <w:szCs w:val="24"/>
              </w:rPr>
              <w:t>Пешеходная доступность, м: для учащихся 1 ступени обучения – 2000; для учащихся 2-3 ступени обучения – 4000. Транспортная доступность, минут: для учащихся 1 ступени обучения – 15 в одну сторону; для учащихся 2-3 ступени обучения – 30 в одну сторону</w:t>
            </w:r>
          </w:p>
        </w:tc>
        <w:tc>
          <w:tcPr>
            <w:tcW w:w="0" w:type="auto"/>
            <w:tcBorders>
              <w:top w:val="nil"/>
              <w:left w:val="nil"/>
              <w:bottom w:val="single" w:sz="4" w:space="0" w:color="auto"/>
              <w:right w:val="single" w:sz="4" w:space="0" w:color="auto"/>
            </w:tcBorders>
            <w:shd w:val="clear" w:color="auto" w:fill="auto"/>
            <w:vAlign w:val="center"/>
            <w:hideMark/>
          </w:tcPr>
          <w:p w14:paraId="3BBF21F0" w14:textId="77777777" w:rsidR="00135F1C" w:rsidRPr="00263259" w:rsidRDefault="00135F1C" w:rsidP="00135F1C">
            <w:pPr>
              <w:ind w:firstLine="0"/>
              <w:jc w:val="left"/>
              <w:rPr>
                <w:sz w:val="24"/>
                <w:szCs w:val="24"/>
              </w:rPr>
            </w:pPr>
            <w:r w:rsidRPr="00263259">
              <w:rPr>
                <w:sz w:val="24"/>
                <w:szCs w:val="24"/>
              </w:rPr>
              <w:t>100 учащихся на 1 тыс. человек общей численности населения</w:t>
            </w:r>
          </w:p>
        </w:tc>
        <w:tc>
          <w:tcPr>
            <w:tcW w:w="0" w:type="auto"/>
            <w:tcBorders>
              <w:top w:val="nil"/>
              <w:left w:val="nil"/>
              <w:bottom w:val="single" w:sz="4" w:space="0" w:color="auto"/>
              <w:right w:val="single" w:sz="4" w:space="0" w:color="auto"/>
            </w:tcBorders>
            <w:shd w:val="clear" w:color="auto" w:fill="auto"/>
            <w:noWrap/>
            <w:vAlign w:val="center"/>
            <w:hideMark/>
          </w:tcPr>
          <w:p w14:paraId="2E85CC14" w14:textId="4AB88232" w:rsidR="00135F1C" w:rsidRPr="00263259" w:rsidRDefault="00135F1C" w:rsidP="00135F1C">
            <w:pPr>
              <w:ind w:firstLine="0"/>
              <w:jc w:val="center"/>
              <w:rPr>
                <w:sz w:val="22"/>
              </w:rPr>
            </w:pPr>
            <w:r w:rsidRPr="00263259">
              <w:rPr>
                <w:sz w:val="22"/>
              </w:rPr>
              <w:t>4 349</w:t>
            </w:r>
          </w:p>
        </w:tc>
        <w:tc>
          <w:tcPr>
            <w:tcW w:w="0" w:type="auto"/>
            <w:tcBorders>
              <w:top w:val="nil"/>
              <w:left w:val="nil"/>
              <w:bottom w:val="single" w:sz="4" w:space="0" w:color="auto"/>
              <w:right w:val="single" w:sz="4" w:space="0" w:color="auto"/>
            </w:tcBorders>
            <w:shd w:val="clear" w:color="auto" w:fill="auto"/>
            <w:noWrap/>
            <w:vAlign w:val="center"/>
            <w:hideMark/>
          </w:tcPr>
          <w:p w14:paraId="5DF2F793" w14:textId="58309856" w:rsidR="00135F1C" w:rsidRPr="00263259" w:rsidRDefault="00135F1C" w:rsidP="00135F1C">
            <w:pPr>
              <w:ind w:firstLine="0"/>
              <w:jc w:val="center"/>
              <w:rPr>
                <w:sz w:val="22"/>
              </w:rPr>
            </w:pPr>
            <w:r w:rsidRPr="00263259">
              <w:rPr>
                <w:sz w:val="22"/>
              </w:rPr>
              <w:t>1401</w:t>
            </w:r>
          </w:p>
        </w:tc>
        <w:tc>
          <w:tcPr>
            <w:tcW w:w="0" w:type="auto"/>
            <w:tcBorders>
              <w:top w:val="nil"/>
              <w:left w:val="nil"/>
              <w:bottom w:val="single" w:sz="4" w:space="0" w:color="auto"/>
              <w:right w:val="single" w:sz="4" w:space="0" w:color="auto"/>
            </w:tcBorders>
            <w:shd w:val="clear" w:color="auto" w:fill="auto"/>
            <w:noWrap/>
            <w:vAlign w:val="center"/>
            <w:hideMark/>
          </w:tcPr>
          <w:p w14:paraId="4D10BA36" w14:textId="4B725CD4" w:rsidR="00135F1C" w:rsidRPr="00263259" w:rsidRDefault="00135F1C" w:rsidP="00135F1C">
            <w:pPr>
              <w:ind w:firstLine="0"/>
              <w:jc w:val="center"/>
              <w:rPr>
                <w:sz w:val="22"/>
              </w:rPr>
            </w:pPr>
            <w:r w:rsidRPr="00263259">
              <w:rPr>
                <w:sz w:val="22"/>
              </w:rPr>
              <w:t>4 349</w:t>
            </w:r>
          </w:p>
        </w:tc>
        <w:tc>
          <w:tcPr>
            <w:tcW w:w="0" w:type="auto"/>
            <w:tcBorders>
              <w:top w:val="nil"/>
              <w:left w:val="nil"/>
              <w:bottom w:val="single" w:sz="4" w:space="0" w:color="auto"/>
              <w:right w:val="single" w:sz="4" w:space="0" w:color="auto"/>
            </w:tcBorders>
            <w:shd w:val="clear" w:color="auto" w:fill="auto"/>
            <w:noWrap/>
            <w:vAlign w:val="center"/>
            <w:hideMark/>
          </w:tcPr>
          <w:p w14:paraId="15C49478" w14:textId="671A75E9" w:rsidR="00135F1C" w:rsidRPr="00263259" w:rsidRDefault="00135F1C" w:rsidP="00135F1C">
            <w:pPr>
              <w:ind w:firstLine="0"/>
              <w:jc w:val="center"/>
              <w:rPr>
                <w:sz w:val="22"/>
              </w:rPr>
            </w:pPr>
            <w:r w:rsidRPr="00263259">
              <w:rPr>
                <w:sz w:val="22"/>
              </w:rPr>
              <w:t>1399</w:t>
            </w:r>
          </w:p>
        </w:tc>
        <w:tc>
          <w:tcPr>
            <w:tcW w:w="0" w:type="auto"/>
            <w:tcBorders>
              <w:top w:val="nil"/>
              <w:left w:val="nil"/>
              <w:bottom w:val="single" w:sz="4" w:space="0" w:color="auto"/>
              <w:right w:val="single" w:sz="4" w:space="0" w:color="auto"/>
            </w:tcBorders>
            <w:shd w:val="clear" w:color="auto" w:fill="auto"/>
            <w:noWrap/>
            <w:vAlign w:val="center"/>
            <w:hideMark/>
          </w:tcPr>
          <w:p w14:paraId="318073D2" w14:textId="5E97FF97" w:rsidR="00135F1C" w:rsidRPr="00263259" w:rsidRDefault="00135F1C" w:rsidP="00135F1C">
            <w:pPr>
              <w:ind w:firstLine="0"/>
              <w:jc w:val="center"/>
              <w:rPr>
                <w:sz w:val="22"/>
              </w:rPr>
            </w:pPr>
            <w:r w:rsidRPr="00263259">
              <w:rPr>
                <w:sz w:val="22"/>
              </w:rPr>
              <w:t>4 349</w:t>
            </w:r>
          </w:p>
        </w:tc>
        <w:tc>
          <w:tcPr>
            <w:tcW w:w="0" w:type="auto"/>
            <w:tcBorders>
              <w:top w:val="nil"/>
              <w:left w:val="nil"/>
              <w:bottom w:val="single" w:sz="4" w:space="0" w:color="auto"/>
              <w:right w:val="single" w:sz="4" w:space="0" w:color="auto"/>
            </w:tcBorders>
            <w:shd w:val="clear" w:color="auto" w:fill="auto"/>
            <w:noWrap/>
            <w:vAlign w:val="center"/>
            <w:hideMark/>
          </w:tcPr>
          <w:p w14:paraId="27E809EB" w14:textId="7ADD6F05" w:rsidR="00135F1C" w:rsidRPr="00263259" w:rsidRDefault="00135F1C" w:rsidP="00135F1C">
            <w:pPr>
              <w:ind w:firstLine="0"/>
              <w:jc w:val="center"/>
              <w:rPr>
                <w:sz w:val="22"/>
              </w:rPr>
            </w:pPr>
            <w:r w:rsidRPr="00263259">
              <w:rPr>
                <w:sz w:val="22"/>
              </w:rPr>
              <w:t>1435</w:t>
            </w:r>
          </w:p>
        </w:tc>
      </w:tr>
      <w:tr w:rsidR="00263259" w:rsidRPr="00263259" w14:paraId="42A149A3" w14:textId="77777777" w:rsidTr="000D30A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66ACFA" w14:textId="77777777" w:rsidR="00135F1C" w:rsidRPr="00263259" w:rsidRDefault="00135F1C" w:rsidP="00135F1C">
            <w:pPr>
              <w:ind w:firstLine="0"/>
              <w:jc w:val="left"/>
              <w:rPr>
                <w:sz w:val="24"/>
                <w:szCs w:val="24"/>
              </w:rPr>
            </w:pPr>
            <w:r w:rsidRPr="00263259">
              <w:rPr>
                <w:sz w:val="24"/>
                <w:szCs w:val="24"/>
              </w:rPr>
              <w:t>Организации дополнительного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14:paraId="1606E816" w14:textId="77777777" w:rsidR="00135F1C" w:rsidRPr="00263259" w:rsidRDefault="00135F1C" w:rsidP="00135F1C">
            <w:pPr>
              <w:ind w:firstLine="0"/>
              <w:jc w:val="left"/>
              <w:rPr>
                <w:sz w:val="24"/>
                <w:szCs w:val="24"/>
              </w:rPr>
            </w:pPr>
            <w:r w:rsidRPr="00263259">
              <w:rPr>
                <w:sz w:val="24"/>
                <w:szCs w:val="24"/>
              </w:rPr>
              <w:t>Транспортная доступность 30 минут</w:t>
            </w:r>
          </w:p>
        </w:tc>
        <w:tc>
          <w:tcPr>
            <w:tcW w:w="0" w:type="auto"/>
            <w:tcBorders>
              <w:top w:val="nil"/>
              <w:left w:val="nil"/>
              <w:bottom w:val="single" w:sz="4" w:space="0" w:color="auto"/>
              <w:right w:val="single" w:sz="4" w:space="0" w:color="auto"/>
            </w:tcBorders>
            <w:shd w:val="clear" w:color="auto" w:fill="auto"/>
            <w:vAlign w:val="center"/>
            <w:hideMark/>
          </w:tcPr>
          <w:p w14:paraId="220251CF" w14:textId="77777777" w:rsidR="00135F1C" w:rsidRPr="00263259" w:rsidRDefault="00135F1C" w:rsidP="00135F1C">
            <w:pPr>
              <w:ind w:firstLine="0"/>
              <w:jc w:val="left"/>
              <w:rPr>
                <w:sz w:val="24"/>
                <w:szCs w:val="24"/>
              </w:rPr>
            </w:pPr>
            <w:r w:rsidRPr="00263259">
              <w:rPr>
                <w:sz w:val="24"/>
                <w:szCs w:val="24"/>
              </w:rPr>
              <w:t>80% охват от общего числа детей в возрасте от 5 до 18 лет</w:t>
            </w:r>
          </w:p>
        </w:tc>
        <w:tc>
          <w:tcPr>
            <w:tcW w:w="0" w:type="auto"/>
            <w:tcBorders>
              <w:top w:val="nil"/>
              <w:left w:val="nil"/>
              <w:bottom w:val="single" w:sz="4" w:space="0" w:color="auto"/>
              <w:right w:val="single" w:sz="4" w:space="0" w:color="auto"/>
            </w:tcBorders>
            <w:shd w:val="clear" w:color="auto" w:fill="auto"/>
            <w:noWrap/>
            <w:vAlign w:val="center"/>
            <w:hideMark/>
          </w:tcPr>
          <w:p w14:paraId="4E09466B" w14:textId="3C2AC646" w:rsidR="00135F1C" w:rsidRPr="00263259" w:rsidRDefault="00135F1C" w:rsidP="00135F1C">
            <w:pPr>
              <w:ind w:firstLine="0"/>
              <w:jc w:val="center"/>
              <w:rPr>
                <w:sz w:val="22"/>
              </w:rPr>
            </w:pPr>
            <w:r w:rsidRPr="00263259">
              <w:rPr>
                <w:sz w:val="22"/>
              </w:rPr>
              <w:t>2209</w:t>
            </w:r>
          </w:p>
        </w:tc>
        <w:tc>
          <w:tcPr>
            <w:tcW w:w="0" w:type="auto"/>
            <w:tcBorders>
              <w:top w:val="nil"/>
              <w:left w:val="nil"/>
              <w:bottom w:val="single" w:sz="4" w:space="0" w:color="auto"/>
              <w:right w:val="single" w:sz="4" w:space="0" w:color="auto"/>
            </w:tcBorders>
            <w:shd w:val="clear" w:color="auto" w:fill="auto"/>
            <w:noWrap/>
            <w:vAlign w:val="center"/>
            <w:hideMark/>
          </w:tcPr>
          <w:p w14:paraId="54DF5701" w14:textId="72B2B718" w:rsidR="00135F1C" w:rsidRPr="00263259" w:rsidRDefault="00135F1C" w:rsidP="00135F1C">
            <w:pPr>
              <w:ind w:firstLine="0"/>
              <w:jc w:val="center"/>
              <w:rPr>
                <w:sz w:val="22"/>
              </w:rPr>
            </w:pPr>
            <w:r w:rsidRPr="00263259">
              <w:rPr>
                <w:sz w:val="22"/>
              </w:rPr>
              <w:t>2036</w:t>
            </w:r>
          </w:p>
        </w:tc>
        <w:tc>
          <w:tcPr>
            <w:tcW w:w="0" w:type="auto"/>
            <w:tcBorders>
              <w:top w:val="nil"/>
              <w:left w:val="nil"/>
              <w:bottom w:val="single" w:sz="4" w:space="0" w:color="auto"/>
              <w:right w:val="single" w:sz="4" w:space="0" w:color="auto"/>
            </w:tcBorders>
            <w:shd w:val="clear" w:color="auto" w:fill="auto"/>
            <w:noWrap/>
            <w:vAlign w:val="center"/>
            <w:hideMark/>
          </w:tcPr>
          <w:p w14:paraId="17199CEE" w14:textId="6B996011" w:rsidR="00135F1C" w:rsidRPr="00263259" w:rsidRDefault="00135F1C" w:rsidP="00135F1C">
            <w:pPr>
              <w:ind w:firstLine="0"/>
              <w:jc w:val="center"/>
              <w:rPr>
                <w:sz w:val="22"/>
              </w:rPr>
            </w:pPr>
            <w:r w:rsidRPr="00263259">
              <w:rPr>
                <w:sz w:val="22"/>
              </w:rPr>
              <w:t>2209</w:t>
            </w:r>
          </w:p>
        </w:tc>
        <w:tc>
          <w:tcPr>
            <w:tcW w:w="0" w:type="auto"/>
            <w:tcBorders>
              <w:top w:val="nil"/>
              <w:left w:val="nil"/>
              <w:bottom w:val="single" w:sz="4" w:space="0" w:color="auto"/>
              <w:right w:val="single" w:sz="4" w:space="0" w:color="auto"/>
            </w:tcBorders>
            <w:shd w:val="clear" w:color="auto" w:fill="auto"/>
            <w:noWrap/>
            <w:vAlign w:val="center"/>
            <w:hideMark/>
          </w:tcPr>
          <w:p w14:paraId="4CA60896" w14:textId="14E1420E" w:rsidR="00135F1C" w:rsidRPr="00263259" w:rsidRDefault="00135F1C" w:rsidP="00135F1C">
            <w:pPr>
              <w:ind w:firstLine="0"/>
              <w:jc w:val="center"/>
              <w:rPr>
                <w:sz w:val="22"/>
              </w:rPr>
            </w:pPr>
            <w:r w:rsidRPr="00263259">
              <w:rPr>
                <w:sz w:val="22"/>
              </w:rPr>
              <w:t>1901</w:t>
            </w:r>
          </w:p>
        </w:tc>
        <w:tc>
          <w:tcPr>
            <w:tcW w:w="0" w:type="auto"/>
            <w:tcBorders>
              <w:top w:val="nil"/>
              <w:left w:val="nil"/>
              <w:bottom w:val="single" w:sz="4" w:space="0" w:color="auto"/>
              <w:right w:val="single" w:sz="4" w:space="0" w:color="auto"/>
            </w:tcBorders>
            <w:shd w:val="clear" w:color="auto" w:fill="auto"/>
            <w:noWrap/>
            <w:vAlign w:val="center"/>
            <w:hideMark/>
          </w:tcPr>
          <w:p w14:paraId="18A45031" w14:textId="152A33EA" w:rsidR="00135F1C" w:rsidRPr="00263259" w:rsidRDefault="00135F1C" w:rsidP="00135F1C">
            <w:pPr>
              <w:ind w:firstLine="0"/>
              <w:jc w:val="center"/>
              <w:rPr>
                <w:sz w:val="22"/>
              </w:rPr>
            </w:pPr>
            <w:r w:rsidRPr="00263259">
              <w:rPr>
                <w:sz w:val="22"/>
              </w:rPr>
              <w:t>2209</w:t>
            </w:r>
          </w:p>
        </w:tc>
        <w:tc>
          <w:tcPr>
            <w:tcW w:w="0" w:type="auto"/>
            <w:tcBorders>
              <w:top w:val="nil"/>
              <w:left w:val="nil"/>
              <w:bottom w:val="single" w:sz="4" w:space="0" w:color="auto"/>
              <w:right w:val="single" w:sz="4" w:space="0" w:color="auto"/>
            </w:tcBorders>
            <w:shd w:val="clear" w:color="auto" w:fill="auto"/>
            <w:noWrap/>
            <w:vAlign w:val="center"/>
            <w:hideMark/>
          </w:tcPr>
          <w:p w14:paraId="72A51847" w14:textId="675A4EB2" w:rsidR="00135F1C" w:rsidRPr="00263259" w:rsidRDefault="00135F1C" w:rsidP="00135F1C">
            <w:pPr>
              <w:ind w:firstLine="0"/>
              <w:jc w:val="center"/>
              <w:rPr>
                <w:sz w:val="22"/>
              </w:rPr>
            </w:pPr>
            <w:r w:rsidRPr="00263259">
              <w:rPr>
                <w:sz w:val="22"/>
              </w:rPr>
              <w:t>2601</w:t>
            </w:r>
          </w:p>
        </w:tc>
      </w:tr>
    </w:tbl>
    <w:p w14:paraId="3A866BFD" w14:textId="77777777" w:rsidR="000D30AC" w:rsidRPr="00263259" w:rsidRDefault="000D30AC" w:rsidP="00DD7B7E">
      <w:pPr>
        <w:pStyle w:val="22"/>
        <w:sectPr w:rsidR="000D30AC" w:rsidRPr="00263259" w:rsidSect="000D30AC">
          <w:pgSz w:w="16838" w:h="11906" w:orient="landscape"/>
          <w:pgMar w:top="1701" w:right="1134" w:bottom="851" w:left="1134" w:header="709" w:footer="709" w:gutter="0"/>
          <w:cols w:space="708"/>
          <w:docGrid w:linePitch="360"/>
        </w:sectPr>
      </w:pPr>
    </w:p>
    <w:p w14:paraId="41B43588" w14:textId="49B832EC" w:rsidR="00DD7B7E" w:rsidRPr="00263259" w:rsidRDefault="00BC21D9" w:rsidP="00DD7B7E">
      <w:pPr>
        <w:pStyle w:val="22"/>
      </w:pPr>
      <w:r w:rsidRPr="00263259">
        <w:lastRenderedPageBreak/>
        <w:t xml:space="preserve"> </w:t>
      </w:r>
      <w:bookmarkStart w:id="84" w:name="_Toc209013839"/>
      <w:r w:rsidR="00DD7B7E" w:rsidRPr="00263259">
        <w:t>Учреждения культуры</w:t>
      </w:r>
      <w:bookmarkEnd w:id="81"/>
      <w:bookmarkEnd w:id="82"/>
      <w:bookmarkEnd w:id="84"/>
    </w:p>
    <w:p w14:paraId="0B4DF98B" w14:textId="69A44CBE" w:rsidR="00193637" w:rsidRPr="00263259" w:rsidRDefault="00193637" w:rsidP="00193637">
      <w:pPr>
        <w:tabs>
          <w:tab w:val="left" w:pos="9355"/>
        </w:tabs>
        <w:ind w:right="-1"/>
      </w:pPr>
      <w:r w:rsidRPr="00263259">
        <w:t>Деятельность учреждений культуры и образовательных учреждений в</w:t>
      </w:r>
      <w:r w:rsidR="007A5ED2" w:rsidRPr="00263259">
        <w:t xml:space="preserve"> </w:t>
      </w:r>
      <w:r w:rsidRPr="00263259">
        <w:t>области культуры района направлена на создание условий, обеспечивающих доступ населения к высококачественным культурным услугам, формирующих благоприятную культурную среду для всестороннего развития личности.</w:t>
      </w:r>
    </w:p>
    <w:p w14:paraId="4DEDBEE8" w14:textId="0C54E83F" w:rsidR="00833FFA" w:rsidRPr="00263259" w:rsidRDefault="000B5456" w:rsidP="00833FFA">
      <w:pPr>
        <w:tabs>
          <w:tab w:val="left" w:pos="9355"/>
        </w:tabs>
      </w:pPr>
      <w:r w:rsidRPr="00263259">
        <w:t>Каргатский р</w:t>
      </w:r>
      <w:r w:rsidR="00193637" w:rsidRPr="00263259">
        <w:t>айон имеет развит</w:t>
      </w:r>
      <w:r w:rsidR="00193637" w:rsidRPr="00263259">
        <w:rPr>
          <w:spacing w:val="-3"/>
        </w:rPr>
        <w:t>у</w:t>
      </w:r>
      <w:r w:rsidR="00193637" w:rsidRPr="00263259">
        <w:t xml:space="preserve">ю сеть </w:t>
      </w:r>
      <w:r w:rsidR="00193637" w:rsidRPr="00263259">
        <w:rPr>
          <w:spacing w:val="-3"/>
        </w:rPr>
        <w:t>у</w:t>
      </w:r>
      <w:r w:rsidR="00193637" w:rsidRPr="00263259">
        <w:t>ч</w:t>
      </w:r>
      <w:r w:rsidR="00193637" w:rsidRPr="00263259">
        <w:rPr>
          <w:spacing w:val="1"/>
        </w:rPr>
        <w:t>р</w:t>
      </w:r>
      <w:r w:rsidR="00193637" w:rsidRPr="00263259">
        <w:t>еж</w:t>
      </w:r>
      <w:r w:rsidR="00193637" w:rsidRPr="00263259">
        <w:rPr>
          <w:spacing w:val="1"/>
        </w:rPr>
        <w:t>д</w:t>
      </w:r>
      <w:r w:rsidR="00193637" w:rsidRPr="00263259">
        <w:rPr>
          <w:spacing w:val="-1"/>
        </w:rPr>
        <w:t>е</w:t>
      </w:r>
      <w:r w:rsidR="00193637" w:rsidRPr="00263259">
        <w:t>н</w:t>
      </w:r>
      <w:r w:rsidR="00193637" w:rsidRPr="00263259">
        <w:rPr>
          <w:spacing w:val="-1"/>
        </w:rPr>
        <w:t>и</w:t>
      </w:r>
      <w:r w:rsidR="00193637" w:rsidRPr="00263259">
        <w:t>й культуры, охватыва</w:t>
      </w:r>
      <w:r w:rsidR="00193637" w:rsidRPr="00263259">
        <w:rPr>
          <w:spacing w:val="-3"/>
        </w:rPr>
        <w:t>ю</w:t>
      </w:r>
      <w:r w:rsidR="00193637" w:rsidRPr="00263259">
        <w:t>щ</w:t>
      </w:r>
      <w:r w:rsidR="00193637" w:rsidRPr="00263259">
        <w:rPr>
          <w:spacing w:val="-4"/>
        </w:rPr>
        <w:t>у</w:t>
      </w:r>
      <w:r w:rsidR="00193637" w:rsidRPr="00263259">
        <w:t>ю все на</w:t>
      </w:r>
      <w:r w:rsidR="00193637" w:rsidRPr="00263259">
        <w:rPr>
          <w:spacing w:val="1"/>
        </w:rPr>
        <w:t>пр</w:t>
      </w:r>
      <w:r w:rsidR="00193637" w:rsidRPr="00263259">
        <w:t>ав</w:t>
      </w:r>
      <w:r w:rsidR="00193637" w:rsidRPr="00263259">
        <w:rPr>
          <w:spacing w:val="-1"/>
        </w:rPr>
        <w:t>л</w:t>
      </w:r>
      <w:r w:rsidR="00193637" w:rsidRPr="00263259">
        <w:rPr>
          <w:spacing w:val="-2"/>
        </w:rPr>
        <w:t>е</w:t>
      </w:r>
      <w:r w:rsidR="00193637" w:rsidRPr="00263259">
        <w:rPr>
          <w:spacing w:val="-1"/>
        </w:rPr>
        <w:t>н</w:t>
      </w:r>
      <w:r w:rsidR="00193637" w:rsidRPr="00263259">
        <w:t xml:space="preserve">ия </w:t>
      </w:r>
      <w:r w:rsidR="00193637" w:rsidRPr="00263259">
        <w:rPr>
          <w:spacing w:val="1"/>
        </w:rPr>
        <w:t>д</w:t>
      </w:r>
      <w:r w:rsidR="00193637" w:rsidRPr="00263259">
        <w:rPr>
          <w:spacing w:val="-2"/>
        </w:rPr>
        <w:t>е</w:t>
      </w:r>
      <w:r w:rsidR="00193637" w:rsidRPr="00263259">
        <w:t>ятел</w:t>
      </w:r>
      <w:r w:rsidR="00193637" w:rsidRPr="00263259">
        <w:rPr>
          <w:spacing w:val="-1"/>
        </w:rPr>
        <w:t>ьн</w:t>
      </w:r>
      <w:r w:rsidR="00193637" w:rsidRPr="00263259">
        <w:t>ости в сфере к</w:t>
      </w:r>
      <w:r w:rsidR="00193637" w:rsidRPr="00263259">
        <w:rPr>
          <w:spacing w:val="-4"/>
        </w:rPr>
        <w:t>у</w:t>
      </w:r>
      <w:r w:rsidR="00193637" w:rsidRPr="00263259">
        <w:rPr>
          <w:spacing w:val="-1"/>
        </w:rPr>
        <w:t>л</w:t>
      </w:r>
      <w:r w:rsidR="00193637" w:rsidRPr="00263259">
        <w:t>ьт</w:t>
      </w:r>
      <w:r w:rsidR="00193637" w:rsidRPr="00263259">
        <w:rPr>
          <w:spacing w:val="-2"/>
        </w:rPr>
        <w:t>у</w:t>
      </w:r>
      <w:r w:rsidR="00193637" w:rsidRPr="00263259">
        <w:t>ры и иск</w:t>
      </w:r>
      <w:r w:rsidR="00193637" w:rsidRPr="00263259">
        <w:rPr>
          <w:spacing w:val="-3"/>
        </w:rPr>
        <w:t>у</w:t>
      </w:r>
      <w:r w:rsidR="00193637" w:rsidRPr="00263259">
        <w:t xml:space="preserve">сства: </w:t>
      </w:r>
      <w:r w:rsidR="00833FFA" w:rsidRPr="00263259">
        <w:t xml:space="preserve">31 </w:t>
      </w:r>
      <w:r w:rsidR="00833FFA" w:rsidRPr="00263259">
        <w:rPr>
          <w:spacing w:val="-1"/>
        </w:rPr>
        <w:t>кул</w:t>
      </w:r>
      <w:r w:rsidR="00833FFA" w:rsidRPr="00263259">
        <w:t>ьт</w:t>
      </w:r>
      <w:r w:rsidR="00833FFA" w:rsidRPr="00263259">
        <w:rPr>
          <w:spacing w:val="-2"/>
        </w:rPr>
        <w:t>у</w:t>
      </w:r>
      <w:r w:rsidR="00833FFA" w:rsidRPr="00263259">
        <w:t>рн</w:t>
      </w:r>
      <w:r w:rsidR="00833FFA" w:rsidRPr="00263259">
        <w:rPr>
          <w:spacing w:val="3"/>
        </w:rPr>
        <w:t>о</w:t>
      </w:r>
      <w:r w:rsidR="00833FFA" w:rsidRPr="00263259">
        <w:rPr>
          <w:spacing w:val="-1"/>
        </w:rPr>
        <w:t>-</w:t>
      </w:r>
      <w:r w:rsidR="00833FFA" w:rsidRPr="00263259">
        <w:t>дос</w:t>
      </w:r>
      <w:r w:rsidR="00833FFA" w:rsidRPr="00263259">
        <w:rPr>
          <w:spacing w:val="-2"/>
        </w:rPr>
        <w:t>у</w:t>
      </w:r>
      <w:r w:rsidR="00833FFA" w:rsidRPr="00263259">
        <w:t>гов</w:t>
      </w:r>
      <w:r w:rsidR="00833FFA" w:rsidRPr="00263259">
        <w:rPr>
          <w:spacing w:val="-1"/>
        </w:rPr>
        <w:t>ое</w:t>
      </w:r>
      <w:r w:rsidR="00833FFA" w:rsidRPr="00263259">
        <w:t xml:space="preserve"> </w:t>
      </w:r>
      <w:r w:rsidR="00833FFA" w:rsidRPr="00263259">
        <w:rPr>
          <w:spacing w:val="-3"/>
        </w:rPr>
        <w:t>у</w:t>
      </w:r>
      <w:r w:rsidR="00833FFA" w:rsidRPr="00263259">
        <w:t>чре</w:t>
      </w:r>
      <w:r w:rsidR="00833FFA" w:rsidRPr="00263259">
        <w:rPr>
          <w:spacing w:val="-1"/>
        </w:rPr>
        <w:t>ж</w:t>
      </w:r>
      <w:r w:rsidR="00833FFA" w:rsidRPr="00263259">
        <w:t>дени</w:t>
      </w:r>
      <w:r w:rsidR="00833FFA" w:rsidRPr="00263259">
        <w:rPr>
          <w:spacing w:val="-2"/>
        </w:rPr>
        <w:t xml:space="preserve">е, </w:t>
      </w:r>
      <w:r w:rsidR="00193637" w:rsidRPr="00263259">
        <w:t>23 б</w:t>
      </w:r>
      <w:r w:rsidR="00193637" w:rsidRPr="00263259">
        <w:rPr>
          <w:spacing w:val="-1"/>
        </w:rPr>
        <w:t>и</w:t>
      </w:r>
      <w:r w:rsidR="00193637" w:rsidRPr="00263259">
        <w:t>бл</w:t>
      </w:r>
      <w:r w:rsidR="00193637" w:rsidRPr="00263259">
        <w:rPr>
          <w:spacing w:val="-1"/>
        </w:rPr>
        <w:t>и</w:t>
      </w:r>
      <w:r w:rsidR="00193637" w:rsidRPr="00263259">
        <w:t>от</w:t>
      </w:r>
      <w:r w:rsidR="00193637" w:rsidRPr="00263259">
        <w:rPr>
          <w:spacing w:val="-2"/>
        </w:rPr>
        <w:t>ек</w:t>
      </w:r>
      <w:r w:rsidR="00193637" w:rsidRPr="00263259">
        <w:t>и, 2</w:t>
      </w:r>
      <w:r w:rsidR="00833FFA" w:rsidRPr="00263259">
        <w:t xml:space="preserve"> музея.</w:t>
      </w:r>
    </w:p>
    <w:p w14:paraId="21B63EFF" w14:textId="5A524A16" w:rsidR="00193637" w:rsidRPr="00263259" w:rsidRDefault="00193637" w:rsidP="00193637">
      <w:pPr>
        <w:ind w:right="-20"/>
      </w:pPr>
      <w:r w:rsidRPr="00263259">
        <w:t xml:space="preserve">Район обладает богатым культурным </w:t>
      </w:r>
      <w:r w:rsidR="007A5ED2" w:rsidRPr="00263259">
        <w:t>потенциалом, обеспечивающим</w:t>
      </w:r>
      <w:r w:rsidRPr="00263259">
        <w:t xml:space="preserve"> населению широкий доступ к культурным </w:t>
      </w:r>
      <w:r w:rsidR="007A5ED2" w:rsidRPr="00263259">
        <w:t>ценностям, информации</w:t>
      </w:r>
      <w:r w:rsidRPr="00263259">
        <w:t xml:space="preserve"> и знаниям. Соз</w:t>
      </w:r>
      <w:r w:rsidRPr="00263259">
        <w:rPr>
          <w:spacing w:val="-1"/>
        </w:rPr>
        <w:t>д</w:t>
      </w:r>
      <w:r w:rsidRPr="00263259">
        <w:t>а</w:t>
      </w:r>
      <w:r w:rsidRPr="00263259">
        <w:rPr>
          <w:spacing w:val="-2"/>
        </w:rPr>
        <w:t>н</w:t>
      </w:r>
      <w:r w:rsidRPr="00263259">
        <w:t xml:space="preserve">ы все </w:t>
      </w:r>
      <w:r w:rsidRPr="00263259">
        <w:rPr>
          <w:spacing w:val="-2"/>
        </w:rPr>
        <w:t>у</w:t>
      </w:r>
      <w:r w:rsidRPr="00263259">
        <w:t xml:space="preserve">словия </w:t>
      </w:r>
      <w:r w:rsidR="007A5ED2" w:rsidRPr="00263259">
        <w:rPr>
          <w:spacing w:val="1"/>
        </w:rPr>
        <w:t>д</w:t>
      </w:r>
      <w:r w:rsidR="007A5ED2" w:rsidRPr="00263259">
        <w:t>ля ак</w:t>
      </w:r>
      <w:r w:rsidR="007A5ED2" w:rsidRPr="00263259">
        <w:rPr>
          <w:spacing w:val="-1"/>
        </w:rPr>
        <w:t>т</w:t>
      </w:r>
      <w:r w:rsidR="007A5ED2" w:rsidRPr="00263259">
        <w:t>ив</w:t>
      </w:r>
      <w:r w:rsidR="007A5ED2" w:rsidRPr="00263259">
        <w:rPr>
          <w:spacing w:val="-1"/>
        </w:rPr>
        <w:t>н</w:t>
      </w:r>
      <w:r w:rsidR="007A5ED2" w:rsidRPr="00263259">
        <w:t>ой вовлеченности</w:t>
      </w:r>
      <w:r w:rsidRPr="00263259">
        <w:t xml:space="preserve"> </w:t>
      </w:r>
      <w:r w:rsidRPr="00263259">
        <w:rPr>
          <w:spacing w:val="-1"/>
        </w:rPr>
        <w:t>н</w:t>
      </w:r>
      <w:r w:rsidRPr="00263259">
        <w:t>аселе</w:t>
      </w:r>
      <w:r w:rsidRPr="00263259">
        <w:rPr>
          <w:spacing w:val="-2"/>
        </w:rPr>
        <w:t>н</w:t>
      </w:r>
      <w:r w:rsidRPr="00263259">
        <w:rPr>
          <w:spacing w:val="-1"/>
        </w:rPr>
        <w:t>и</w:t>
      </w:r>
      <w:r w:rsidRPr="00263259">
        <w:t>я в к</w:t>
      </w:r>
      <w:r w:rsidRPr="00263259">
        <w:rPr>
          <w:spacing w:val="-2"/>
        </w:rPr>
        <w:t>у</w:t>
      </w:r>
      <w:r w:rsidRPr="00263259">
        <w:t>ль</w:t>
      </w:r>
      <w:r w:rsidRPr="00263259">
        <w:rPr>
          <w:spacing w:val="1"/>
        </w:rPr>
        <w:t>т</w:t>
      </w:r>
      <w:r w:rsidRPr="00263259">
        <w:rPr>
          <w:spacing w:val="-3"/>
        </w:rPr>
        <w:t>у</w:t>
      </w:r>
      <w:r w:rsidRPr="00263259">
        <w:t>р</w:t>
      </w:r>
      <w:r w:rsidRPr="00263259">
        <w:rPr>
          <w:spacing w:val="1"/>
        </w:rPr>
        <w:t>н</w:t>
      </w:r>
      <w:r w:rsidRPr="00263259">
        <w:rPr>
          <w:spacing w:val="3"/>
        </w:rPr>
        <w:t>ы</w:t>
      </w:r>
      <w:r w:rsidRPr="00263259">
        <w:t xml:space="preserve">й </w:t>
      </w:r>
      <w:r w:rsidRPr="00263259">
        <w:rPr>
          <w:spacing w:val="1"/>
        </w:rPr>
        <w:t>п</w:t>
      </w:r>
      <w:r w:rsidRPr="00263259">
        <w:t>р</w:t>
      </w:r>
      <w:r w:rsidRPr="00263259">
        <w:rPr>
          <w:spacing w:val="-1"/>
        </w:rPr>
        <w:t>о</w:t>
      </w:r>
      <w:r w:rsidRPr="00263259">
        <w:t>цес</w:t>
      </w:r>
      <w:r w:rsidRPr="00263259">
        <w:rPr>
          <w:spacing w:val="-2"/>
        </w:rPr>
        <w:t>с.</w:t>
      </w:r>
      <w:r w:rsidRPr="00263259">
        <w:t xml:space="preserve"> Ежег</w:t>
      </w:r>
      <w:r w:rsidRPr="00263259">
        <w:rPr>
          <w:spacing w:val="-1"/>
        </w:rPr>
        <w:t>о</w:t>
      </w:r>
      <w:r w:rsidRPr="00263259">
        <w:t>д</w:t>
      </w:r>
      <w:r w:rsidRPr="00263259">
        <w:rPr>
          <w:spacing w:val="-1"/>
        </w:rPr>
        <w:t>н</w:t>
      </w:r>
      <w:r w:rsidRPr="00263259">
        <w:t xml:space="preserve">о </w:t>
      </w:r>
      <w:r w:rsidRPr="00263259">
        <w:rPr>
          <w:spacing w:val="-1"/>
        </w:rPr>
        <w:t>п</w:t>
      </w:r>
      <w:r w:rsidRPr="00263259">
        <w:t>р</w:t>
      </w:r>
      <w:r w:rsidRPr="00263259">
        <w:rPr>
          <w:spacing w:val="1"/>
        </w:rPr>
        <w:t>о</w:t>
      </w:r>
      <w:r w:rsidRPr="00263259">
        <w:rPr>
          <w:spacing w:val="-2"/>
        </w:rPr>
        <w:t>в</w:t>
      </w:r>
      <w:r w:rsidRPr="00263259">
        <w:rPr>
          <w:spacing w:val="-1"/>
        </w:rPr>
        <w:t>о</w:t>
      </w:r>
      <w:r w:rsidRPr="00263259">
        <w:t>д</w:t>
      </w:r>
      <w:r w:rsidRPr="00263259">
        <w:rPr>
          <w:spacing w:val="1"/>
        </w:rPr>
        <w:t>и</w:t>
      </w:r>
      <w:r w:rsidRPr="00263259">
        <w:t>т</w:t>
      </w:r>
      <w:r w:rsidRPr="00263259">
        <w:rPr>
          <w:spacing w:val="-2"/>
        </w:rPr>
        <w:t>с</w:t>
      </w:r>
      <w:r w:rsidRPr="00263259">
        <w:t>я более 5000 к</w:t>
      </w:r>
      <w:r w:rsidRPr="00263259">
        <w:rPr>
          <w:spacing w:val="-2"/>
        </w:rPr>
        <w:t>у</w:t>
      </w:r>
      <w:r w:rsidRPr="00263259">
        <w:rPr>
          <w:spacing w:val="-1"/>
        </w:rPr>
        <w:t>ль</w:t>
      </w:r>
      <w:r w:rsidRPr="00263259">
        <w:rPr>
          <w:spacing w:val="1"/>
        </w:rPr>
        <w:t>т</w:t>
      </w:r>
      <w:r w:rsidRPr="00263259">
        <w:rPr>
          <w:spacing w:val="-3"/>
        </w:rPr>
        <w:t>у</w:t>
      </w:r>
      <w:r w:rsidRPr="00263259">
        <w:rPr>
          <w:spacing w:val="2"/>
        </w:rPr>
        <w:t>р</w:t>
      </w:r>
      <w:r w:rsidRPr="00263259">
        <w:rPr>
          <w:spacing w:val="1"/>
        </w:rPr>
        <w:t>н</w:t>
      </w:r>
      <w:r w:rsidRPr="00263259">
        <w:rPr>
          <w:spacing w:val="-1"/>
        </w:rPr>
        <w:t>ы</w:t>
      </w:r>
      <w:r w:rsidRPr="00263259">
        <w:t>х ме</w:t>
      </w:r>
      <w:r w:rsidRPr="00263259">
        <w:rPr>
          <w:spacing w:val="-1"/>
        </w:rPr>
        <w:t>р</w:t>
      </w:r>
      <w:r w:rsidRPr="00263259">
        <w:t>опр</w:t>
      </w:r>
      <w:r w:rsidRPr="00263259">
        <w:rPr>
          <w:spacing w:val="-1"/>
        </w:rPr>
        <w:t>и</w:t>
      </w:r>
      <w:r w:rsidRPr="00263259">
        <w:t>ят</w:t>
      </w:r>
      <w:r w:rsidRPr="00263259">
        <w:rPr>
          <w:spacing w:val="-1"/>
        </w:rPr>
        <w:t>и</w:t>
      </w:r>
      <w:r w:rsidRPr="00263259">
        <w:t>й, к</w:t>
      </w:r>
      <w:r w:rsidRPr="00263259">
        <w:rPr>
          <w:spacing w:val="-1"/>
        </w:rPr>
        <w:t>а</w:t>
      </w:r>
      <w:r w:rsidRPr="00263259">
        <w:t>ж</w:t>
      </w:r>
      <w:r w:rsidRPr="00263259">
        <w:rPr>
          <w:spacing w:val="-1"/>
        </w:rPr>
        <w:t>д</w:t>
      </w:r>
      <w:r w:rsidRPr="00263259">
        <w:t>ый</w:t>
      </w:r>
      <w:r w:rsidRPr="00263259">
        <w:rPr>
          <w:spacing w:val="5"/>
        </w:rPr>
        <w:t xml:space="preserve"> </w:t>
      </w:r>
      <w:r w:rsidRPr="00263259">
        <w:t>ж</w:t>
      </w:r>
      <w:r w:rsidRPr="00263259">
        <w:rPr>
          <w:spacing w:val="1"/>
        </w:rPr>
        <w:t>и</w:t>
      </w:r>
      <w:r w:rsidRPr="00263259">
        <w:t>тель района</w:t>
      </w:r>
      <w:r w:rsidRPr="00263259">
        <w:rPr>
          <w:spacing w:val="1"/>
        </w:rPr>
        <w:t xml:space="preserve"> по</w:t>
      </w:r>
      <w:r w:rsidRPr="00263259">
        <w:rPr>
          <w:spacing w:val="-1"/>
        </w:rPr>
        <w:t>с</w:t>
      </w:r>
      <w:r w:rsidRPr="00263259">
        <w:t>ещает</w:t>
      </w:r>
      <w:r w:rsidRPr="00263259">
        <w:rPr>
          <w:spacing w:val="2"/>
        </w:rPr>
        <w:t xml:space="preserve"> </w:t>
      </w:r>
      <w:r w:rsidRPr="00263259">
        <w:rPr>
          <w:spacing w:val="-2"/>
        </w:rPr>
        <w:t>у</w:t>
      </w:r>
      <w:r w:rsidRPr="00263259">
        <w:t>чр</w:t>
      </w:r>
      <w:r w:rsidRPr="00263259">
        <w:rPr>
          <w:spacing w:val="-1"/>
        </w:rPr>
        <w:t>е</w:t>
      </w:r>
      <w:r w:rsidRPr="00263259">
        <w:t>жд</w:t>
      </w:r>
      <w:r w:rsidRPr="00263259">
        <w:rPr>
          <w:spacing w:val="-1"/>
        </w:rPr>
        <w:t>е</w:t>
      </w:r>
      <w:r w:rsidRPr="00263259">
        <w:rPr>
          <w:spacing w:val="-2"/>
        </w:rPr>
        <w:t>н</w:t>
      </w:r>
      <w:r w:rsidRPr="00263259">
        <w:t>ия</w:t>
      </w:r>
      <w:r w:rsidRPr="00263259">
        <w:rPr>
          <w:spacing w:val="4"/>
        </w:rPr>
        <w:t xml:space="preserve"> </w:t>
      </w:r>
      <w:r w:rsidRPr="00263259">
        <w:t>к</w:t>
      </w:r>
      <w:r w:rsidRPr="00263259">
        <w:rPr>
          <w:spacing w:val="-2"/>
        </w:rPr>
        <w:t>у</w:t>
      </w:r>
      <w:r w:rsidRPr="00263259">
        <w:rPr>
          <w:spacing w:val="-1"/>
        </w:rPr>
        <w:t>ль</w:t>
      </w:r>
      <w:r w:rsidRPr="00263259">
        <w:rPr>
          <w:spacing w:val="1"/>
        </w:rPr>
        <w:t>т</w:t>
      </w:r>
      <w:r w:rsidRPr="00263259">
        <w:rPr>
          <w:spacing w:val="-3"/>
        </w:rPr>
        <w:t>у</w:t>
      </w:r>
      <w:r w:rsidRPr="00263259">
        <w:t>ры</w:t>
      </w:r>
      <w:r w:rsidRPr="00263259">
        <w:rPr>
          <w:spacing w:val="5"/>
        </w:rPr>
        <w:t xml:space="preserve"> </w:t>
      </w:r>
      <w:r w:rsidRPr="00263259">
        <w:t>более 11</w:t>
      </w:r>
      <w:r w:rsidRPr="00263259">
        <w:rPr>
          <w:spacing w:val="3"/>
        </w:rPr>
        <w:t xml:space="preserve"> </w:t>
      </w:r>
      <w:r w:rsidRPr="00263259">
        <w:rPr>
          <w:spacing w:val="1"/>
        </w:rPr>
        <w:t>р</w:t>
      </w:r>
      <w:r w:rsidRPr="00263259">
        <w:rPr>
          <w:spacing w:val="-1"/>
        </w:rPr>
        <w:t>а</w:t>
      </w:r>
      <w:r w:rsidRPr="00263259">
        <w:t>з в</w:t>
      </w:r>
      <w:r w:rsidRPr="00263259">
        <w:rPr>
          <w:spacing w:val="51"/>
        </w:rPr>
        <w:t xml:space="preserve"> </w:t>
      </w:r>
      <w:r w:rsidRPr="00263259">
        <w:t>год,</w:t>
      </w:r>
      <w:r w:rsidRPr="00263259">
        <w:rPr>
          <w:spacing w:val="51"/>
        </w:rPr>
        <w:t xml:space="preserve"> </w:t>
      </w:r>
      <w:r w:rsidRPr="00263259">
        <w:t>к</w:t>
      </w:r>
      <w:r w:rsidRPr="00263259">
        <w:rPr>
          <w:spacing w:val="-1"/>
        </w:rPr>
        <w:t>а</w:t>
      </w:r>
      <w:r w:rsidRPr="00263259">
        <w:t>ж</w:t>
      </w:r>
      <w:r w:rsidRPr="00263259">
        <w:rPr>
          <w:spacing w:val="-1"/>
        </w:rPr>
        <w:t>д</w:t>
      </w:r>
      <w:r w:rsidRPr="00263259">
        <w:t>ый</w:t>
      </w:r>
      <w:r w:rsidRPr="00263259">
        <w:rPr>
          <w:spacing w:val="50"/>
        </w:rPr>
        <w:t xml:space="preserve"> </w:t>
      </w:r>
      <w:r w:rsidRPr="00263259">
        <w:t>вт</w:t>
      </w:r>
      <w:r w:rsidRPr="00263259">
        <w:rPr>
          <w:spacing w:val="-1"/>
        </w:rPr>
        <w:t>ор</w:t>
      </w:r>
      <w:r w:rsidRPr="00263259">
        <w:t>ой</w:t>
      </w:r>
      <w:r w:rsidRPr="00263259">
        <w:rPr>
          <w:spacing w:val="51"/>
        </w:rPr>
        <w:t xml:space="preserve"> </w:t>
      </w:r>
      <w:r w:rsidRPr="00263259">
        <w:rPr>
          <w:spacing w:val="-1"/>
        </w:rPr>
        <w:t>ж</w:t>
      </w:r>
      <w:r w:rsidRPr="00263259">
        <w:t>ите</w:t>
      </w:r>
      <w:r w:rsidRPr="00263259">
        <w:rPr>
          <w:spacing w:val="-1"/>
        </w:rPr>
        <w:t>л</w:t>
      </w:r>
      <w:r w:rsidRPr="00263259">
        <w:t>ь</w:t>
      </w:r>
      <w:r w:rsidRPr="00263259">
        <w:rPr>
          <w:spacing w:val="51"/>
        </w:rPr>
        <w:t xml:space="preserve"> </w:t>
      </w:r>
      <w:r w:rsidRPr="00263259">
        <w:rPr>
          <w:spacing w:val="-1"/>
        </w:rPr>
        <w:t>района</w:t>
      </w:r>
      <w:r w:rsidRPr="00263259">
        <w:rPr>
          <w:spacing w:val="49"/>
        </w:rPr>
        <w:t xml:space="preserve"> </w:t>
      </w:r>
      <w:r w:rsidRPr="00263259">
        <w:t>является</w:t>
      </w:r>
      <w:r w:rsidRPr="00263259">
        <w:rPr>
          <w:spacing w:val="49"/>
        </w:rPr>
        <w:t xml:space="preserve"> </w:t>
      </w:r>
      <w:r w:rsidRPr="00263259">
        <w:t>ч</w:t>
      </w:r>
      <w:r w:rsidRPr="00263259">
        <w:rPr>
          <w:spacing w:val="2"/>
        </w:rPr>
        <w:t>и</w:t>
      </w:r>
      <w:r w:rsidRPr="00263259">
        <w:rPr>
          <w:spacing w:val="-2"/>
        </w:rPr>
        <w:t>т</w:t>
      </w:r>
      <w:r w:rsidRPr="00263259">
        <w:t>ате</w:t>
      </w:r>
      <w:r w:rsidRPr="00263259">
        <w:rPr>
          <w:spacing w:val="-1"/>
        </w:rPr>
        <w:t>л</w:t>
      </w:r>
      <w:r w:rsidRPr="00263259">
        <w:t>ем</w:t>
      </w:r>
      <w:r w:rsidRPr="00263259">
        <w:rPr>
          <w:spacing w:val="49"/>
        </w:rPr>
        <w:t xml:space="preserve"> </w:t>
      </w:r>
      <w:r w:rsidRPr="00263259">
        <w:rPr>
          <w:spacing w:val="-1"/>
        </w:rPr>
        <w:t>б</w:t>
      </w:r>
      <w:r w:rsidRPr="00263259">
        <w:t>и</w:t>
      </w:r>
      <w:r w:rsidRPr="00263259">
        <w:rPr>
          <w:spacing w:val="1"/>
        </w:rPr>
        <w:t>б</w:t>
      </w:r>
      <w:r w:rsidRPr="00263259">
        <w:rPr>
          <w:spacing w:val="-3"/>
        </w:rPr>
        <w:t>л</w:t>
      </w:r>
      <w:r w:rsidRPr="00263259">
        <w:t>и</w:t>
      </w:r>
      <w:r w:rsidRPr="00263259">
        <w:rPr>
          <w:spacing w:val="1"/>
        </w:rPr>
        <w:t>о</w:t>
      </w:r>
      <w:r w:rsidRPr="00263259">
        <w:t>т</w:t>
      </w:r>
      <w:r w:rsidRPr="00263259">
        <w:rPr>
          <w:spacing w:val="-2"/>
        </w:rPr>
        <w:t>е</w:t>
      </w:r>
      <w:r w:rsidRPr="00263259">
        <w:t>к</w:t>
      </w:r>
      <w:r w:rsidRPr="00263259">
        <w:rPr>
          <w:spacing w:val="-1"/>
        </w:rPr>
        <w:t>и</w:t>
      </w:r>
      <w:r w:rsidRPr="00263259">
        <w:t>,</w:t>
      </w:r>
      <w:r w:rsidRPr="00263259">
        <w:rPr>
          <w:spacing w:val="49"/>
        </w:rPr>
        <w:t xml:space="preserve"> </w:t>
      </w:r>
      <w:r w:rsidRPr="00263259">
        <w:t>каж</w:t>
      </w:r>
      <w:r w:rsidRPr="00263259">
        <w:rPr>
          <w:spacing w:val="-2"/>
        </w:rPr>
        <w:t>д</w:t>
      </w:r>
      <w:r w:rsidRPr="00263259">
        <w:rPr>
          <w:spacing w:val="-1"/>
        </w:rPr>
        <w:t>ы</w:t>
      </w:r>
      <w:r w:rsidRPr="00263259">
        <w:t>й трет</w:t>
      </w:r>
      <w:r w:rsidRPr="00263259">
        <w:rPr>
          <w:spacing w:val="-1"/>
        </w:rPr>
        <w:t>и</w:t>
      </w:r>
      <w:r w:rsidRPr="00263259">
        <w:t>й</w:t>
      </w:r>
      <w:r w:rsidRPr="00263259">
        <w:rPr>
          <w:spacing w:val="93"/>
        </w:rPr>
        <w:t xml:space="preserve"> </w:t>
      </w:r>
      <w:r w:rsidRPr="00263259">
        <w:rPr>
          <w:spacing w:val="1"/>
        </w:rPr>
        <w:t>р</w:t>
      </w:r>
      <w:r w:rsidRPr="00263259">
        <w:rPr>
          <w:spacing w:val="-2"/>
        </w:rPr>
        <w:t>е</w:t>
      </w:r>
      <w:r w:rsidRPr="00263259">
        <w:t>б</w:t>
      </w:r>
      <w:r w:rsidRPr="00263259">
        <w:rPr>
          <w:spacing w:val="-1"/>
        </w:rPr>
        <w:t>е</w:t>
      </w:r>
      <w:r w:rsidRPr="00263259">
        <w:t>н</w:t>
      </w:r>
      <w:r w:rsidRPr="00263259">
        <w:rPr>
          <w:spacing w:val="-1"/>
        </w:rPr>
        <w:t>о</w:t>
      </w:r>
      <w:r w:rsidRPr="00263259">
        <w:t>к</w:t>
      </w:r>
      <w:r w:rsidRPr="00263259">
        <w:rPr>
          <w:spacing w:val="95"/>
        </w:rPr>
        <w:t xml:space="preserve"> </w:t>
      </w:r>
      <w:r w:rsidRPr="00263259">
        <w:t>в</w:t>
      </w:r>
      <w:r w:rsidRPr="00263259">
        <w:rPr>
          <w:spacing w:val="92"/>
        </w:rPr>
        <w:t xml:space="preserve"> </w:t>
      </w:r>
      <w:r w:rsidRPr="00263259">
        <w:t>воз</w:t>
      </w:r>
      <w:r w:rsidRPr="00263259">
        <w:rPr>
          <w:spacing w:val="2"/>
        </w:rPr>
        <w:t>р</w:t>
      </w:r>
      <w:r w:rsidRPr="00263259">
        <w:rPr>
          <w:spacing w:val="-2"/>
        </w:rPr>
        <w:t>а</w:t>
      </w:r>
      <w:r w:rsidRPr="00263259">
        <w:t>сте</w:t>
      </w:r>
      <w:r w:rsidRPr="00263259">
        <w:rPr>
          <w:spacing w:val="92"/>
        </w:rPr>
        <w:t xml:space="preserve"> </w:t>
      </w:r>
      <w:r w:rsidRPr="00263259">
        <w:rPr>
          <w:spacing w:val="1"/>
        </w:rPr>
        <w:t>о</w:t>
      </w:r>
      <w:r w:rsidRPr="00263259">
        <w:t>т</w:t>
      </w:r>
      <w:r w:rsidRPr="00263259">
        <w:rPr>
          <w:spacing w:val="93"/>
        </w:rPr>
        <w:t xml:space="preserve"> </w:t>
      </w:r>
      <w:r w:rsidRPr="00263259">
        <w:t>3</w:t>
      </w:r>
      <w:r w:rsidRPr="00263259">
        <w:rPr>
          <w:spacing w:val="93"/>
        </w:rPr>
        <w:t xml:space="preserve"> </w:t>
      </w:r>
      <w:r w:rsidRPr="00263259">
        <w:t>до</w:t>
      </w:r>
      <w:r w:rsidRPr="00263259">
        <w:rPr>
          <w:spacing w:val="93"/>
        </w:rPr>
        <w:t xml:space="preserve"> </w:t>
      </w:r>
      <w:r w:rsidRPr="00263259">
        <w:t>17</w:t>
      </w:r>
      <w:r w:rsidRPr="00263259">
        <w:rPr>
          <w:spacing w:val="95"/>
        </w:rPr>
        <w:t xml:space="preserve"> </w:t>
      </w:r>
      <w:r w:rsidRPr="00263259">
        <w:t>лет</w:t>
      </w:r>
      <w:r w:rsidRPr="00263259">
        <w:rPr>
          <w:spacing w:val="94"/>
        </w:rPr>
        <w:t xml:space="preserve"> </w:t>
      </w:r>
      <w:r w:rsidRPr="00263259">
        <w:t>з</w:t>
      </w:r>
      <w:r w:rsidRPr="00263259">
        <w:rPr>
          <w:spacing w:val="-2"/>
        </w:rPr>
        <w:t>а</w:t>
      </w:r>
      <w:r w:rsidRPr="00263259">
        <w:t>ни</w:t>
      </w:r>
      <w:r w:rsidRPr="00263259">
        <w:rPr>
          <w:spacing w:val="-1"/>
        </w:rPr>
        <w:t>м</w:t>
      </w:r>
      <w:r w:rsidRPr="00263259">
        <w:t>ае</w:t>
      </w:r>
      <w:r w:rsidRPr="00263259">
        <w:rPr>
          <w:spacing w:val="7"/>
        </w:rPr>
        <w:t>т</w:t>
      </w:r>
      <w:r w:rsidRPr="00263259">
        <w:t>ся</w:t>
      </w:r>
      <w:r w:rsidRPr="00263259">
        <w:rPr>
          <w:spacing w:val="93"/>
        </w:rPr>
        <w:t xml:space="preserve"> </w:t>
      </w:r>
      <w:r w:rsidRPr="00263259">
        <w:t>тв</w:t>
      </w:r>
      <w:r w:rsidRPr="00263259">
        <w:rPr>
          <w:spacing w:val="-1"/>
        </w:rPr>
        <w:t>о</w:t>
      </w:r>
      <w:r w:rsidRPr="00263259">
        <w:t>рчест</w:t>
      </w:r>
      <w:r w:rsidRPr="00263259">
        <w:rPr>
          <w:spacing w:val="-1"/>
        </w:rPr>
        <w:t>в</w:t>
      </w:r>
      <w:r w:rsidRPr="00263259">
        <w:t>о</w:t>
      </w:r>
      <w:r w:rsidRPr="00263259">
        <w:rPr>
          <w:spacing w:val="-2"/>
        </w:rPr>
        <w:t>м</w:t>
      </w:r>
      <w:r w:rsidRPr="00263259">
        <w:t>,</w:t>
      </w:r>
      <w:r w:rsidRPr="00263259">
        <w:rPr>
          <w:spacing w:val="95"/>
        </w:rPr>
        <w:t xml:space="preserve"> </w:t>
      </w:r>
      <w:r w:rsidRPr="00263259">
        <w:t>к</w:t>
      </w:r>
      <w:r w:rsidRPr="00263259">
        <w:rPr>
          <w:spacing w:val="-1"/>
        </w:rPr>
        <w:t>а</w:t>
      </w:r>
      <w:r w:rsidRPr="00263259">
        <w:t>ж</w:t>
      </w:r>
      <w:r w:rsidRPr="00263259">
        <w:rPr>
          <w:spacing w:val="-1"/>
        </w:rPr>
        <w:t>д</w:t>
      </w:r>
      <w:r w:rsidRPr="00263259">
        <w:t>ый</w:t>
      </w:r>
      <w:r w:rsidRPr="00263259">
        <w:rPr>
          <w:spacing w:val="18"/>
        </w:rPr>
        <w:t xml:space="preserve"> </w:t>
      </w:r>
      <w:r w:rsidRPr="00263259">
        <w:t>девя</w:t>
      </w:r>
      <w:r w:rsidRPr="00263259">
        <w:rPr>
          <w:spacing w:val="-2"/>
        </w:rPr>
        <w:t>т</w:t>
      </w:r>
      <w:r w:rsidRPr="00263259">
        <w:t>ый</w:t>
      </w:r>
      <w:r w:rsidRPr="00263259">
        <w:rPr>
          <w:spacing w:val="18"/>
        </w:rPr>
        <w:t xml:space="preserve"> </w:t>
      </w:r>
      <w:r w:rsidRPr="00263259">
        <w:t>жит</w:t>
      </w:r>
      <w:r w:rsidRPr="00263259">
        <w:rPr>
          <w:spacing w:val="-2"/>
        </w:rPr>
        <w:t>е</w:t>
      </w:r>
      <w:r w:rsidRPr="00263259">
        <w:rPr>
          <w:spacing w:val="-1"/>
        </w:rPr>
        <w:t>л</w:t>
      </w:r>
      <w:r w:rsidRPr="00263259">
        <w:t>ь яв</w:t>
      </w:r>
      <w:r w:rsidRPr="00263259">
        <w:rPr>
          <w:spacing w:val="-1"/>
        </w:rPr>
        <w:t>л</w:t>
      </w:r>
      <w:r w:rsidRPr="00263259">
        <w:t xml:space="preserve">яется </w:t>
      </w:r>
      <w:r w:rsidRPr="00263259">
        <w:rPr>
          <w:spacing w:val="-3"/>
        </w:rPr>
        <w:t>у</w:t>
      </w:r>
      <w:r w:rsidRPr="00263259">
        <w:t>частник</w:t>
      </w:r>
      <w:r w:rsidRPr="00263259">
        <w:rPr>
          <w:spacing w:val="-1"/>
        </w:rPr>
        <w:t>о</w:t>
      </w:r>
      <w:r w:rsidRPr="00263259">
        <w:t>м к</w:t>
      </w:r>
      <w:r w:rsidRPr="00263259">
        <w:rPr>
          <w:spacing w:val="-1"/>
        </w:rPr>
        <w:t>л</w:t>
      </w:r>
      <w:r w:rsidRPr="00263259">
        <w:rPr>
          <w:spacing w:val="-4"/>
        </w:rPr>
        <w:t>у</w:t>
      </w:r>
      <w:r w:rsidRPr="00263259">
        <w:t>б</w:t>
      </w:r>
      <w:r w:rsidRPr="00263259">
        <w:rPr>
          <w:spacing w:val="1"/>
        </w:rPr>
        <w:t>н</w:t>
      </w:r>
      <w:r w:rsidRPr="00263259">
        <w:t>ого фор</w:t>
      </w:r>
      <w:r w:rsidRPr="00263259">
        <w:rPr>
          <w:spacing w:val="-2"/>
        </w:rPr>
        <w:t>м</w:t>
      </w:r>
      <w:r w:rsidRPr="00263259">
        <w:t>и</w:t>
      </w:r>
      <w:r w:rsidRPr="00263259">
        <w:rPr>
          <w:spacing w:val="-1"/>
        </w:rPr>
        <w:t>р</w:t>
      </w:r>
      <w:r w:rsidRPr="00263259">
        <w:t>ова</w:t>
      </w:r>
      <w:r w:rsidRPr="00263259">
        <w:rPr>
          <w:spacing w:val="-1"/>
        </w:rPr>
        <w:t>н</w:t>
      </w:r>
      <w:r w:rsidRPr="00263259">
        <w:t>ия</w:t>
      </w:r>
      <w:r w:rsidRPr="00263259">
        <w:rPr>
          <w:spacing w:val="-2"/>
        </w:rPr>
        <w:t xml:space="preserve"> </w:t>
      </w:r>
      <w:r w:rsidRPr="00263259">
        <w:t>или тв</w:t>
      </w:r>
      <w:r w:rsidRPr="00263259">
        <w:rPr>
          <w:spacing w:val="-2"/>
        </w:rPr>
        <w:t>о</w:t>
      </w:r>
      <w:r w:rsidRPr="00263259">
        <w:t>р</w:t>
      </w:r>
      <w:r w:rsidRPr="00263259">
        <w:rPr>
          <w:spacing w:val="-1"/>
        </w:rPr>
        <w:t>ч</w:t>
      </w:r>
      <w:r w:rsidRPr="00263259">
        <w:t>е</w:t>
      </w:r>
      <w:r w:rsidRPr="00263259">
        <w:rPr>
          <w:spacing w:val="-2"/>
        </w:rPr>
        <w:t>с</w:t>
      </w:r>
      <w:r w:rsidRPr="00263259">
        <w:t>ко</w:t>
      </w:r>
      <w:r w:rsidRPr="00263259">
        <w:rPr>
          <w:spacing w:val="-1"/>
        </w:rPr>
        <w:t>г</w:t>
      </w:r>
      <w:r w:rsidRPr="00263259">
        <w:t xml:space="preserve">о </w:t>
      </w:r>
      <w:r w:rsidRPr="00263259">
        <w:rPr>
          <w:spacing w:val="-2"/>
        </w:rPr>
        <w:t>к</w:t>
      </w:r>
      <w:r w:rsidRPr="00263259">
        <w:t>ол</w:t>
      </w:r>
      <w:r w:rsidRPr="00263259">
        <w:rPr>
          <w:spacing w:val="-1"/>
        </w:rPr>
        <w:t>л</w:t>
      </w:r>
      <w:r w:rsidRPr="00263259">
        <w:t>ектив</w:t>
      </w:r>
      <w:r w:rsidRPr="00263259">
        <w:rPr>
          <w:spacing w:val="6"/>
        </w:rPr>
        <w:t>а</w:t>
      </w:r>
      <w:r w:rsidRPr="00263259">
        <w:t>.  Ежегод</w:t>
      </w:r>
      <w:r w:rsidRPr="00263259">
        <w:rPr>
          <w:spacing w:val="-2"/>
        </w:rPr>
        <w:t>н</w:t>
      </w:r>
      <w:r w:rsidRPr="00263259">
        <w:t>о музеи</w:t>
      </w:r>
      <w:r w:rsidRPr="00263259">
        <w:rPr>
          <w:spacing w:val="114"/>
        </w:rPr>
        <w:t xml:space="preserve"> </w:t>
      </w:r>
      <w:r w:rsidRPr="00263259">
        <w:rPr>
          <w:spacing w:val="1"/>
        </w:rPr>
        <w:t>района</w:t>
      </w:r>
      <w:r w:rsidRPr="00263259">
        <w:rPr>
          <w:spacing w:val="115"/>
        </w:rPr>
        <w:t xml:space="preserve"> </w:t>
      </w:r>
      <w:r w:rsidRPr="00263259">
        <w:rPr>
          <w:spacing w:val="-1"/>
        </w:rPr>
        <w:t>п</w:t>
      </w:r>
      <w:r w:rsidRPr="00263259">
        <w:t>ос</w:t>
      </w:r>
      <w:r w:rsidRPr="00263259">
        <w:rPr>
          <w:spacing w:val="-1"/>
        </w:rPr>
        <w:t>е</w:t>
      </w:r>
      <w:r w:rsidRPr="00263259">
        <w:t>ща</w:t>
      </w:r>
      <w:r w:rsidRPr="00263259">
        <w:rPr>
          <w:spacing w:val="-1"/>
        </w:rPr>
        <w:t>ю</w:t>
      </w:r>
      <w:r w:rsidRPr="00263259">
        <w:t>т</w:t>
      </w:r>
      <w:r w:rsidRPr="00263259">
        <w:rPr>
          <w:spacing w:val="110"/>
        </w:rPr>
        <w:t xml:space="preserve"> </w:t>
      </w:r>
      <w:r w:rsidRPr="00263259">
        <w:rPr>
          <w:spacing w:val="1"/>
        </w:rPr>
        <w:t>бо</w:t>
      </w:r>
      <w:r w:rsidRPr="00263259">
        <w:t>лее</w:t>
      </w:r>
      <w:r w:rsidRPr="00263259">
        <w:rPr>
          <w:spacing w:val="111"/>
        </w:rPr>
        <w:t xml:space="preserve"> </w:t>
      </w:r>
      <w:r w:rsidRPr="00263259">
        <w:t>4</w:t>
      </w:r>
      <w:r w:rsidRPr="00263259">
        <w:rPr>
          <w:spacing w:val="6"/>
        </w:rPr>
        <w:t xml:space="preserve"> </w:t>
      </w:r>
      <w:r w:rsidRPr="00263259">
        <w:t>000</w:t>
      </w:r>
      <w:r w:rsidRPr="00263259">
        <w:rPr>
          <w:spacing w:val="115"/>
        </w:rPr>
        <w:t xml:space="preserve"> </w:t>
      </w:r>
      <w:r w:rsidRPr="00263259">
        <w:rPr>
          <w:spacing w:val="-1"/>
        </w:rPr>
        <w:t>ч</w:t>
      </w:r>
      <w:r w:rsidRPr="00263259">
        <w:t>ел</w:t>
      </w:r>
      <w:r w:rsidRPr="00263259">
        <w:rPr>
          <w:spacing w:val="-2"/>
        </w:rPr>
        <w:t>о</w:t>
      </w:r>
      <w:r w:rsidRPr="00263259">
        <w:t>век.</w:t>
      </w:r>
    </w:p>
    <w:p w14:paraId="3CB9DC4B" w14:textId="7B7AC4E7" w:rsidR="00DD7B7E" w:rsidRPr="00263259" w:rsidRDefault="00DD7B7E" w:rsidP="00DD7B7E">
      <w:r w:rsidRPr="00263259">
        <w:t xml:space="preserve">Перечень </w:t>
      </w:r>
      <w:r w:rsidR="00B632A9" w:rsidRPr="00263259">
        <w:t xml:space="preserve">и характеристика </w:t>
      </w:r>
      <w:r w:rsidRPr="00263259">
        <w:t>учреждений культуры приведен</w:t>
      </w:r>
      <w:r w:rsidR="00B632A9" w:rsidRPr="00263259">
        <w:t>ы</w:t>
      </w:r>
      <w:r w:rsidRPr="00263259">
        <w:t xml:space="preserve"> в таблиц</w:t>
      </w:r>
      <w:r w:rsidR="00B632A9" w:rsidRPr="00263259">
        <w:t>е</w:t>
      </w:r>
      <w:r w:rsidRPr="00263259">
        <w:t xml:space="preserve"> </w:t>
      </w:r>
      <w:r w:rsidR="00834910" w:rsidRPr="00263259">
        <w:t>5.</w:t>
      </w:r>
      <w:r w:rsidR="007A5ED2" w:rsidRPr="00263259">
        <w:t>5</w:t>
      </w:r>
      <w:r w:rsidR="00834910" w:rsidRPr="00263259">
        <w:t>.</w:t>
      </w:r>
    </w:p>
    <w:p w14:paraId="60979D8E" w14:textId="614CC198" w:rsidR="00B632A9" w:rsidRPr="00263259" w:rsidRDefault="00B632A9" w:rsidP="00B632A9">
      <w:r w:rsidRPr="00263259">
        <w:t xml:space="preserve">В соответствии с МНГП уровень обеспеченности учреждениями культуры клубного типа </w:t>
      </w:r>
      <w:r w:rsidR="007A5ED2" w:rsidRPr="00263259">
        <w:t>должен составлять 50</w:t>
      </w:r>
      <w:r w:rsidRPr="00263259">
        <w:t xml:space="preserve"> </w:t>
      </w:r>
      <w:r w:rsidR="007A5ED2" w:rsidRPr="00263259">
        <w:t>м</w:t>
      </w:r>
      <w:r w:rsidR="007A5ED2" w:rsidRPr="00263259">
        <w:rPr>
          <w:vertAlign w:val="superscript"/>
        </w:rPr>
        <w:t>2</w:t>
      </w:r>
      <w:r w:rsidR="007A5ED2" w:rsidRPr="00263259">
        <w:t xml:space="preserve"> площади пола в помещениях для культурно-досуговой деятельности </w:t>
      </w:r>
      <w:r w:rsidRPr="00263259">
        <w:t>на 1000 жителей</w:t>
      </w:r>
      <w:r w:rsidR="007A5ED2" w:rsidRPr="00263259">
        <w:t>.</w:t>
      </w:r>
    </w:p>
    <w:p w14:paraId="58ABC300" w14:textId="77777777" w:rsidR="007A5ED2" w:rsidRPr="00263259" w:rsidRDefault="00B632A9" w:rsidP="00B632A9">
      <w:r w:rsidRPr="00263259">
        <w:t xml:space="preserve">Уровень обеспеченности библиотеками </w:t>
      </w:r>
      <w:r w:rsidR="007A5ED2" w:rsidRPr="00263259">
        <w:t>и музеями не нормируется.</w:t>
      </w:r>
    </w:p>
    <w:p w14:paraId="375F7FAA" w14:textId="03ADD733" w:rsidR="000A1AC5" w:rsidRPr="00263259" w:rsidRDefault="000A1AC5" w:rsidP="000A1AC5">
      <w:r w:rsidRPr="00263259">
        <w:t>Схемой территориального планирования произведен расчет минимальной нормативной обеспеченности учреждениями культуры в разрезе поселений исходя из прогнозируемой численности населения.</w:t>
      </w:r>
    </w:p>
    <w:p w14:paraId="4656266F" w14:textId="3C421211" w:rsidR="007A5ED2" w:rsidRPr="00263259" w:rsidRDefault="000A1AC5" w:rsidP="00B632A9">
      <w:r w:rsidRPr="00263259">
        <w:rPr>
          <w:rStyle w:val="ac"/>
        </w:rPr>
        <w:t>Площадь пола учреждений культуры клубного типа на территории района превышает минимальный нормативный показатель.</w:t>
      </w:r>
    </w:p>
    <w:p w14:paraId="21F767E7" w14:textId="217D2D4B" w:rsidR="000E5E8A" w:rsidRPr="00263259" w:rsidRDefault="000E5E8A" w:rsidP="000E5E8A">
      <w:r w:rsidRPr="00263259">
        <w:t xml:space="preserve">Прогноз обеспеченности </w:t>
      </w:r>
      <w:r w:rsidR="000A1AC5" w:rsidRPr="00263259">
        <w:t>Каргатского</w:t>
      </w:r>
      <w:r w:rsidRPr="00263259">
        <w:t xml:space="preserve"> района учреждениями культуры в течение срока реализации схемы территориального планирования приведен в таб</w:t>
      </w:r>
      <w:r w:rsidR="000A1AC5" w:rsidRPr="00263259">
        <w:t>лице 5.6</w:t>
      </w:r>
      <w:r w:rsidRPr="00263259">
        <w:t xml:space="preserve">. </w:t>
      </w:r>
    </w:p>
    <w:p w14:paraId="0FBC72DB" w14:textId="77777777" w:rsidR="00DD7B7E" w:rsidRPr="00263259" w:rsidRDefault="00DD7B7E" w:rsidP="00DD7B7E"/>
    <w:p w14:paraId="2105B35D" w14:textId="77777777" w:rsidR="00B632A9" w:rsidRPr="00263259" w:rsidRDefault="00B632A9">
      <w:pPr>
        <w:ind w:firstLine="0"/>
        <w:jc w:val="left"/>
        <w:rPr>
          <w:rStyle w:val="ac"/>
        </w:rPr>
      </w:pPr>
      <w:r w:rsidRPr="00263259">
        <w:rPr>
          <w:rStyle w:val="ac"/>
        </w:rPr>
        <w:br w:type="page"/>
      </w:r>
    </w:p>
    <w:p w14:paraId="7867BAB3" w14:textId="77777777" w:rsidR="00B632A9" w:rsidRPr="00263259" w:rsidRDefault="00B632A9" w:rsidP="00DD7B7E">
      <w:pPr>
        <w:ind w:firstLine="0"/>
        <w:rPr>
          <w:rStyle w:val="ac"/>
        </w:rPr>
        <w:sectPr w:rsidR="00B632A9" w:rsidRPr="00263259" w:rsidSect="00CB457F">
          <w:pgSz w:w="11906" w:h="16838"/>
          <w:pgMar w:top="1134" w:right="850" w:bottom="1134" w:left="1701" w:header="708" w:footer="708" w:gutter="0"/>
          <w:cols w:space="708"/>
          <w:docGrid w:linePitch="360"/>
        </w:sectPr>
      </w:pPr>
    </w:p>
    <w:p w14:paraId="690D8EE8" w14:textId="4CA88A88" w:rsidR="00B632A9" w:rsidRPr="00263259" w:rsidRDefault="00B632A9" w:rsidP="00B632A9">
      <w:pPr>
        <w:pStyle w:val="aa"/>
        <w:keepNex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5</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5</w:t>
      </w:r>
      <w:r w:rsidR="00E247B3" w:rsidRPr="00263259">
        <w:rPr>
          <w:noProof/>
        </w:rPr>
        <w:fldChar w:fldCharType="end"/>
      </w:r>
      <w:r w:rsidRPr="00263259">
        <w:rPr>
          <w:rStyle w:val="ac"/>
        </w:rPr>
        <w:t xml:space="preserve"> Перечень учреждений культуры </w:t>
      </w:r>
      <w:r w:rsidR="000A1AC5" w:rsidRPr="00263259">
        <w:t>Каргатского</w:t>
      </w:r>
      <w:r w:rsidRPr="00263259">
        <w:t xml:space="preserve"> района</w:t>
      </w:r>
    </w:p>
    <w:tbl>
      <w:tblPr>
        <w:tblW w:w="0" w:type="auto"/>
        <w:tblLook w:val="04A0" w:firstRow="1" w:lastRow="0" w:firstColumn="1" w:lastColumn="0" w:noHBand="0" w:noVBand="1"/>
      </w:tblPr>
      <w:tblGrid>
        <w:gridCol w:w="404"/>
        <w:gridCol w:w="2201"/>
        <w:gridCol w:w="1832"/>
        <w:gridCol w:w="1879"/>
        <w:gridCol w:w="1597"/>
        <w:gridCol w:w="1300"/>
        <w:gridCol w:w="1756"/>
        <w:gridCol w:w="1229"/>
        <w:gridCol w:w="1213"/>
        <w:gridCol w:w="1375"/>
      </w:tblGrid>
      <w:tr w:rsidR="00263259" w:rsidRPr="00263259" w14:paraId="2368593E" w14:textId="77777777" w:rsidTr="00135F1C">
        <w:trPr>
          <w:trHeight w:val="123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5AD073" w14:textId="77777777" w:rsidR="00135F1C" w:rsidRPr="00263259" w:rsidRDefault="00135F1C" w:rsidP="00135F1C">
            <w:pPr>
              <w:ind w:firstLine="0"/>
              <w:jc w:val="center"/>
              <w:rPr>
                <w:b/>
                <w:bCs/>
                <w:sz w:val="24"/>
                <w:szCs w:val="24"/>
              </w:rPr>
            </w:pPr>
            <w:r w:rsidRPr="00263259">
              <w:rPr>
                <w:b/>
                <w:bCs/>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FBAA1D" w14:textId="77777777" w:rsidR="00135F1C" w:rsidRPr="00263259" w:rsidRDefault="00135F1C" w:rsidP="00135F1C">
            <w:pPr>
              <w:ind w:firstLine="0"/>
              <w:jc w:val="center"/>
              <w:rPr>
                <w:b/>
                <w:bCs/>
                <w:sz w:val="24"/>
                <w:szCs w:val="24"/>
              </w:rPr>
            </w:pPr>
            <w:r w:rsidRPr="00263259">
              <w:rPr>
                <w:b/>
                <w:bCs/>
                <w:sz w:val="24"/>
                <w:szCs w:val="24"/>
              </w:rPr>
              <w:t>Наименование поселения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B9E850" w14:textId="77777777" w:rsidR="00135F1C" w:rsidRPr="00263259" w:rsidRDefault="00135F1C" w:rsidP="00135F1C">
            <w:pPr>
              <w:ind w:firstLine="0"/>
              <w:jc w:val="center"/>
              <w:rPr>
                <w:b/>
                <w:bCs/>
                <w:sz w:val="24"/>
                <w:szCs w:val="24"/>
              </w:rPr>
            </w:pPr>
            <w:r w:rsidRPr="00263259">
              <w:rPr>
                <w:b/>
                <w:bCs/>
                <w:sz w:val="24"/>
                <w:szCs w:val="24"/>
              </w:rPr>
              <w:t>Наименование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120D5E" w14:textId="77777777" w:rsidR="00135F1C" w:rsidRPr="00263259" w:rsidRDefault="00135F1C" w:rsidP="00135F1C">
            <w:pPr>
              <w:ind w:firstLine="0"/>
              <w:jc w:val="center"/>
              <w:rPr>
                <w:b/>
                <w:bCs/>
                <w:sz w:val="24"/>
                <w:szCs w:val="24"/>
              </w:rPr>
            </w:pPr>
            <w:r w:rsidRPr="00263259">
              <w:rPr>
                <w:b/>
                <w:bCs/>
                <w:sz w:val="24"/>
                <w:szCs w:val="24"/>
              </w:rPr>
              <w:t>Адрес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97B3DB" w14:textId="77777777" w:rsidR="00135F1C" w:rsidRPr="00263259" w:rsidRDefault="00135F1C" w:rsidP="00135F1C">
            <w:pPr>
              <w:ind w:firstLine="0"/>
              <w:jc w:val="center"/>
              <w:rPr>
                <w:b/>
                <w:bCs/>
                <w:sz w:val="24"/>
                <w:szCs w:val="24"/>
              </w:rPr>
            </w:pPr>
            <w:r w:rsidRPr="00263259">
              <w:rPr>
                <w:b/>
                <w:bCs/>
                <w:sz w:val="24"/>
                <w:szCs w:val="24"/>
              </w:rPr>
              <w:t>Вместимость: читательских, посетительских, зрительских мест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DB90D5" w14:textId="77777777" w:rsidR="00135F1C" w:rsidRPr="00263259" w:rsidRDefault="00135F1C" w:rsidP="00135F1C">
            <w:pPr>
              <w:ind w:firstLine="0"/>
              <w:jc w:val="center"/>
              <w:rPr>
                <w:b/>
                <w:bCs/>
                <w:sz w:val="24"/>
                <w:szCs w:val="24"/>
              </w:rPr>
            </w:pPr>
            <w:r w:rsidRPr="00263259">
              <w:rPr>
                <w:b/>
                <w:bCs/>
                <w:sz w:val="24"/>
                <w:szCs w:val="24"/>
              </w:rPr>
              <w:t xml:space="preserve">Фонды библиотек, тыс. экземпляров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4FFEA9" w14:textId="77777777" w:rsidR="00135F1C" w:rsidRPr="00263259" w:rsidRDefault="00135F1C" w:rsidP="00135F1C">
            <w:pPr>
              <w:ind w:firstLine="0"/>
              <w:jc w:val="center"/>
              <w:rPr>
                <w:b/>
                <w:bCs/>
                <w:sz w:val="24"/>
                <w:szCs w:val="24"/>
              </w:rPr>
            </w:pPr>
            <w:r w:rsidRPr="00263259">
              <w:rPr>
                <w:b/>
                <w:bCs/>
                <w:sz w:val="24"/>
                <w:szCs w:val="24"/>
              </w:rPr>
              <w:t>Площадь выставочных (экспозиционных) залов, м</w:t>
            </w:r>
            <w:r w:rsidRPr="00263259">
              <w:rPr>
                <w:b/>
                <w:bCs/>
                <w:sz w:val="24"/>
                <w:szCs w:val="24"/>
                <w:vertAlign w:val="superscript"/>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E99DF1" w14:textId="77777777" w:rsidR="00135F1C" w:rsidRPr="00263259" w:rsidRDefault="00135F1C" w:rsidP="00135F1C">
            <w:pPr>
              <w:ind w:firstLine="0"/>
              <w:jc w:val="center"/>
              <w:rPr>
                <w:b/>
                <w:bCs/>
                <w:sz w:val="24"/>
                <w:szCs w:val="24"/>
              </w:rPr>
            </w:pPr>
            <w:r w:rsidRPr="00263259">
              <w:rPr>
                <w:b/>
                <w:bCs/>
                <w:sz w:val="24"/>
                <w:szCs w:val="24"/>
              </w:rPr>
              <w:t>Площадь помещения, м</w:t>
            </w:r>
            <w:r w:rsidRPr="00263259">
              <w:rPr>
                <w:b/>
                <w:bCs/>
                <w:sz w:val="24"/>
                <w:szCs w:val="24"/>
                <w:vertAlign w:val="superscript"/>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5D0CD4" w14:textId="77777777" w:rsidR="00135F1C" w:rsidRPr="00263259" w:rsidRDefault="00135F1C" w:rsidP="00135F1C">
            <w:pPr>
              <w:ind w:firstLine="0"/>
              <w:jc w:val="center"/>
              <w:rPr>
                <w:b/>
                <w:bCs/>
                <w:sz w:val="24"/>
                <w:szCs w:val="24"/>
              </w:rPr>
            </w:pPr>
            <w:r w:rsidRPr="00263259">
              <w:rPr>
                <w:b/>
                <w:bCs/>
                <w:sz w:val="24"/>
                <w:szCs w:val="24"/>
              </w:rPr>
              <w:t>Количество рабочих мест, единиц</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C1F888" w14:textId="77777777" w:rsidR="00135F1C" w:rsidRPr="00263259" w:rsidRDefault="00135F1C" w:rsidP="00135F1C">
            <w:pPr>
              <w:ind w:firstLine="0"/>
              <w:jc w:val="center"/>
              <w:rPr>
                <w:b/>
                <w:bCs/>
                <w:sz w:val="24"/>
                <w:szCs w:val="24"/>
              </w:rPr>
            </w:pPr>
            <w:r w:rsidRPr="00263259">
              <w:rPr>
                <w:b/>
                <w:bCs/>
                <w:sz w:val="24"/>
                <w:szCs w:val="24"/>
              </w:rPr>
              <w:t>Необходимые мероприятия</w:t>
            </w:r>
          </w:p>
        </w:tc>
      </w:tr>
      <w:tr w:rsidR="00263259" w:rsidRPr="00263259" w14:paraId="75358397" w14:textId="77777777" w:rsidTr="00135F1C">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5345F36" w14:textId="77777777" w:rsidR="00135F1C" w:rsidRPr="00263259" w:rsidRDefault="00135F1C" w:rsidP="00135F1C">
            <w:pPr>
              <w:ind w:firstLine="0"/>
              <w:jc w:val="center"/>
              <w:rPr>
                <w:sz w:val="24"/>
                <w:szCs w:val="24"/>
              </w:rPr>
            </w:pPr>
            <w:r w:rsidRPr="00263259">
              <w:rPr>
                <w:sz w:val="24"/>
                <w:szCs w:val="24"/>
              </w:rPr>
              <w:t>Учреждения культуры клубного типа</w:t>
            </w:r>
          </w:p>
        </w:tc>
      </w:tr>
      <w:tr w:rsidR="00263259" w:rsidRPr="00263259" w14:paraId="281640B9" w14:textId="77777777" w:rsidTr="00135F1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062421"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03A4CB9A" w14:textId="77777777" w:rsidR="00135F1C" w:rsidRPr="00263259" w:rsidRDefault="00135F1C" w:rsidP="00135F1C">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64237C9B" w14:textId="77777777" w:rsidR="00135F1C" w:rsidRPr="00263259" w:rsidRDefault="00135F1C" w:rsidP="00135F1C">
            <w:pPr>
              <w:ind w:firstLine="0"/>
              <w:jc w:val="left"/>
              <w:rPr>
                <w:sz w:val="24"/>
                <w:szCs w:val="24"/>
              </w:rPr>
            </w:pPr>
            <w:r w:rsidRPr="00263259">
              <w:rPr>
                <w:sz w:val="24"/>
                <w:szCs w:val="24"/>
              </w:rPr>
              <w:t>МКУК «Культурно-досуговый центр Каргатского района» Новосибирской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0701FD9" w14:textId="77777777" w:rsidR="00135F1C" w:rsidRPr="00263259" w:rsidRDefault="00135F1C" w:rsidP="00135F1C">
            <w:pPr>
              <w:ind w:firstLine="0"/>
              <w:jc w:val="left"/>
              <w:rPr>
                <w:sz w:val="24"/>
                <w:szCs w:val="24"/>
              </w:rPr>
            </w:pPr>
            <w:r w:rsidRPr="00263259">
              <w:rPr>
                <w:sz w:val="24"/>
                <w:szCs w:val="24"/>
              </w:rPr>
              <w:t>г. Каргат, ул. Советская, 124Б</w:t>
            </w:r>
          </w:p>
        </w:tc>
        <w:tc>
          <w:tcPr>
            <w:tcW w:w="0" w:type="auto"/>
            <w:tcBorders>
              <w:top w:val="nil"/>
              <w:left w:val="nil"/>
              <w:bottom w:val="single" w:sz="4" w:space="0" w:color="auto"/>
              <w:right w:val="single" w:sz="4" w:space="0" w:color="auto"/>
            </w:tcBorders>
            <w:shd w:val="clear" w:color="auto" w:fill="auto"/>
            <w:vAlign w:val="center"/>
            <w:hideMark/>
          </w:tcPr>
          <w:p w14:paraId="2882A3FF" w14:textId="77777777" w:rsidR="00135F1C" w:rsidRPr="00263259" w:rsidRDefault="00135F1C" w:rsidP="00135F1C">
            <w:pPr>
              <w:ind w:firstLine="0"/>
              <w:jc w:val="center"/>
              <w:rPr>
                <w:sz w:val="24"/>
                <w:szCs w:val="24"/>
              </w:rPr>
            </w:pPr>
            <w:r w:rsidRPr="00263259">
              <w:rPr>
                <w:sz w:val="24"/>
                <w:szCs w:val="24"/>
              </w:rPr>
              <w:t>400</w:t>
            </w:r>
          </w:p>
        </w:tc>
        <w:tc>
          <w:tcPr>
            <w:tcW w:w="0" w:type="auto"/>
            <w:tcBorders>
              <w:top w:val="nil"/>
              <w:left w:val="nil"/>
              <w:bottom w:val="single" w:sz="4" w:space="0" w:color="auto"/>
              <w:right w:val="single" w:sz="4" w:space="0" w:color="auto"/>
            </w:tcBorders>
            <w:shd w:val="clear" w:color="auto" w:fill="auto"/>
            <w:vAlign w:val="center"/>
            <w:hideMark/>
          </w:tcPr>
          <w:p w14:paraId="36DA3126"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B9C4B87"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60A7A3E" w14:textId="77777777" w:rsidR="00135F1C" w:rsidRPr="00263259" w:rsidRDefault="00135F1C" w:rsidP="00135F1C">
            <w:pPr>
              <w:ind w:firstLine="0"/>
              <w:jc w:val="center"/>
              <w:rPr>
                <w:sz w:val="24"/>
                <w:szCs w:val="24"/>
              </w:rPr>
            </w:pPr>
            <w:r w:rsidRPr="00263259">
              <w:rPr>
                <w:sz w:val="24"/>
                <w:szCs w:val="24"/>
              </w:rPr>
              <w:t>1059</w:t>
            </w:r>
          </w:p>
        </w:tc>
        <w:tc>
          <w:tcPr>
            <w:tcW w:w="0" w:type="auto"/>
            <w:tcBorders>
              <w:top w:val="nil"/>
              <w:left w:val="nil"/>
              <w:bottom w:val="single" w:sz="4" w:space="0" w:color="auto"/>
              <w:right w:val="single" w:sz="4" w:space="0" w:color="auto"/>
            </w:tcBorders>
            <w:shd w:val="clear" w:color="auto" w:fill="auto"/>
            <w:vAlign w:val="center"/>
            <w:hideMark/>
          </w:tcPr>
          <w:p w14:paraId="3B0094A2" w14:textId="77777777" w:rsidR="00135F1C" w:rsidRPr="00263259" w:rsidRDefault="00135F1C" w:rsidP="00135F1C">
            <w:pPr>
              <w:ind w:firstLine="0"/>
              <w:jc w:val="center"/>
              <w:rPr>
                <w:sz w:val="24"/>
                <w:szCs w:val="24"/>
              </w:rPr>
            </w:pPr>
            <w:r w:rsidRPr="00263259">
              <w:rPr>
                <w:sz w:val="24"/>
                <w:szCs w:val="24"/>
              </w:rPr>
              <w:t>38</w:t>
            </w:r>
          </w:p>
        </w:tc>
        <w:tc>
          <w:tcPr>
            <w:tcW w:w="0" w:type="auto"/>
            <w:tcBorders>
              <w:top w:val="nil"/>
              <w:left w:val="nil"/>
              <w:bottom w:val="single" w:sz="4" w:space="0" w:color="auto"/>
              <w:right w:val="single" w:sz="4" w:space="0" w:color="auto"/>
            </w:tcBorders>
            <w:shd w:val="clear" w:color="auto" w:fill="auto"/>
            <w:vAlign w:val="center"/>
            <w:hideMark/>
          </w:tcPr>
          <w:p w14:paraId="2052EB36"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263259" w:rsidRPr="00263259" w14:paraId="6428585D" w14:textId="77777777" w:rsidTr="00135F1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BDC555" w14:textId="77777777" w:rsidR="00135F1C" w:rsidRPr="00263259" w:rsidRDefault="00135F1C" w:rsidP="00135F1C">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23483CB3" w14:textId="77777777" w:rsidR="00135F1C" w:rsidRPr="00263259" w:rsidRDefault="00135F1C" w:rsidP="00135F1C">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254D6B62" w14:textId="77777777" w:rsidR="00135F1C" w:rsidRPr="00263259" w:rsidRDefault="00135F1C" w:rsidP="00135F1C">
            <w:pPr>
              <w:ind w:firstLine="0"/>
              <w:jc w:val="left"/>
              <w:rPr>
                <w:sz w:val="24"/>
                <w:szCs w:val="24"/>
              </w:rPr>
            </w:pPr>
            <w:r w:rsidRPr="00263259">
              <w:rPr>
                <w:sz w:val="24"/>
                <w:szCs w:val="24"/>
              </w:rPr>
              <w:t>Структурное подразделение клуб «Отдых»</w:t>
            </w:r>
          </w:p>
        </w:tc>
        <w:tc>
          <w:tcPr>
            <w:tcW w:w="0" w:type="auto"/>
            <w:tcBorders>
              <w:top w:val="nil"/>
              <w:left w:val="nil"/>
              <w:bottom w:val="single" w:sz="4" w:space="0" w:color="auto"/>
              <w:right w:val="single" w:sz="4" w:space="0" w:color="auto"/>
            </w:tcBorders>
            <w:shd w:val="clear" w:color="auto" w:fill="auto"/>
            <w:vAlign w:val="center"/>
            <w:hideMark/>
          </w:tcPr>
          <w:p w14:paraId="261D459A" w14:textId="77777777" w:rsidR="00135F1C" w:rsidRPr="00263259" w:rsidRDefault="00135F1C" w:rsidP="00135F1C">
            <w:pPr>
              <w:ind w:firstLine="0"/>
              <w:jc w:val="left"/>
              <w:rPr>
                <w:sz w:val="24"/>
                <w:szCs w:val="24"/>
              </w:rPr>
            </w:pPr>
            <w:r w:rsidRPr="00263259">
              <w:rPr>
                <w:sz w:val="24"/>
                <w:szCs w:val="24"/>
              </w:rPr>
              <w:t>г. Каргат, ул. Шевченко, 125</w:t>
            </w:r>
          </w:p>
        </w:tc>
        <w:tc>
          <w:tcPr>
            <w:tcW w:w="0" w:type="auto"/>
            <w:tcBorders>
              <w:top w:val="nil"/>
              <w:left w:val="nil"/>
              <w:bottom w:val="single" w:sz="4" w:space="0" w:color="auto"/>
              <w:right w:val="single" w:sz="4" w:space="0" w:color="auto"/>
            </w:tcBorders>
            <w:shd w:val="clear" w:color="auto" w:fill="auto"/>
            <w:vAlign w:val="center"/>
            <w:hideMark/>
          </w:tcPr>
          <w:p w14:paraId="4C03E4DC" w14:textId="77777777" w:rsidR="00135F1C" w:rsidRPr="00263259" w:rsidRDefault="00135F1C" w:rsidP="00135F1C">
            <w:pPr>
              <w:ind w:firstLine="0"/>
              <w:jc w:val="center"/>
              <w:rPr>
                <w:sz w:val="24"/>
                <w:szCs w:val="24"/>
              </w:rPr>
            </w:pPr>
            <w:r w:rsidRPr="00263259">
              <w:rPr>
                <w:sz w:val="24"/>
                <w:szCs w:val="24"/>
              </w:rPr>
              <w:t>0</w:t>
            </w:r>
          </w:p>
        </w:tc>
        <w:tc>
          <w:tcPr>
            <w:tcW w:w="0" w:type="auto"/>
            <w:tcBorders>
              <w:top w:val="nil"/>
              <w:left w:val="nil"/>
              <w:bottom w:val="single" w:sz="4" w:space="0" w:color="auto"/>
              <w:right w:val="single" w:sz="4" w:space="0" w:color="auto"/>
            </w:tcBorders>
            <w:shd w:val="clear" w:color="auto" w:fill="auto"/>
            <w:vAlign w:val="center"/>
            <w:hideMark/>
          </w:tcPr>
          <w:p w14:paraId="4C6FA370"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1DDDF85"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7D4D75E" w14:textId="77777777" w:rsidR="00135F1C" w:rsidRPr="00263259" w:rsidRDefault="00135F1C" w:rsidP="00135F1C">
            <w:pPr>
              <w:ind w:firstLine="0"/>
              <w:jc w:val="center"/>
              <w:rPr>
                <w:sz w:val="24"/>
                <w:szCs w:val="24"/>
              </w:rPr>
            </w:pPr>
            <w:r w:rsidRPr="00263259">
              <w:rPr>
                <w:sz w:val="24"/>
                <w:szCs w:val="24"/>
              </w:rPr>
              <w:t>123,3</w:t>
            </w:r>
          </w:p>
        </w:tc>
        <w:tc>
          <w:tcPr>
            <w:tcW w:w="0" w:type="auto"/>
            <w:tcBorders>
              <w:top w:val="nil"/>
              <w:left w:val="nil"/>
              <w:bottom w:val="single" w:sz="4" w:space="0" w:color="auto"/>
              <w:right w:val="single" w:sz="4" w:space="0" w:color="auto"/>
            </w:tcBorders>
            <w:shd w:val="clear" w:color="auto" w:fill="auto"/>
            <w:vAlign w:val="center"/>
            <w:hideMark/>
          </w:tcPr>
          <w:p w14:paraId="6B571A45"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0797C334"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76894DD7" w14:textId="77777777" w:rsidTr="00135F1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D2C3A5" w14:textId="77777777" w:rsidR="00135F1C" w:rsidRPr="00263259" w:rsidRDefault="00135F1C" w:rsidP="00135F1C">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02A8854F"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60EDEA0" w14:textId="77777777" w:rsidR="00135F1C" w:rsidRPr="00263259" w:rsidRDefault="00135F1C" w:rsidP="00135F1C">
            <w:pPr>
              <w:ind w:firstLine="0"/>
              <w:jc w:val="left"/>
              <w:rPr>
                <w:sz w:val="24"/>
                <w:szCs w:val="24"/>
              </w:rPr>
            </w:pPr>
            <w:r w:rsidRPr="00263259">
              <w:rPr>
                <w:sz w:val="24"/>
                <w:szCs w:val="24"/>
              </w:rPr>
              <w:t>Структурное подразделение Алабугинский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537F5912" w14:textId="77777777" w:rsidR="00135F1C" w:rsidRPr="00263259" w:rsidRDefault="00135F1C" w:rsidP="00135F1C">
            <w:pPr>
              <w:ind w:firstLine="0"/>
              <w:jc w:val="left"/>
              <w:rPr>
                <w:sz w:val="24"/>
                <w:szCs w:val="24"/>
              </w:rPr>
            </w:pPr>
            <w:r w:rsidRPr="00263259">
              <w:rPr>
                <w:sz w:val="24"/>
                <w:szCs w:val="24"/>
              </w:rPr>
              <w:t>д. Алабуга, ул. Тамбовская, 23</w:t>
            </w:r>
          </w:p>
        </w:tc>
        <w:tc>
          <w:tcPr>
            <w:tcW w:w="0" w:type="auto"/>
            <w:tcBorders>
              <w:top w:val="nil"/>
              <w:left w:val="nil"/>
              <w:bottom w:val="single" w:sz="4" w:space="0" w:color="auto"/>
              <w:right w:val="single" w:sz="4" w:space="0" w:color="auto"/>
            </w:tcBorders>
            <w:shd w:val="clear" w:color="auto" w:fill="auto"/>
            <w:vAlign w:val="center"/>
            <w:hideMark/>
          </w:tcPr>
          <w:p w14:paraId="5788FA2E" w14:textId="77777777" w:rsidR="00135F1C" w:rsidRPr="00263259" w:rsidRDefault="00135F1C" w:rsidP="00135F1C">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3CF28D1B"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01C08D8"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E8C1D9D" w14:textId="77777777" w:rsidR="00135F1C" w:rsidRPr="00263259" w:rsidRDefault="00135F1C" w:rsidP="00135F1C">
            <w:pPr>
              <w:ind w:firstLine="0"/>
              <w:jc w:val="center"/>
              <w:rPr>
                <w:sz w:val="24"/>
                <w:szCs w:val="24"/>
              </w:rPr>
            </w:pPr>
            <w:r w:rsidRPr="00263259">
              <w:rPr>
                <w:sz w:val="24"/>
                <w:szCs w:val="24"/>
              </w:rPr>
              <w:t>269,3</w:t>
            </w:r>
          </w:p>
        </w:tc>
        <w:tc>
          <w:tcPr>
            <w:tcW w:w="0" w:type="auto"/>
            <w:tcBorders>
              <w:top w:val="nil"/>
              <w:left w:val="nil"/>
              <w:bottom w:val="single" w:sz="4" w:space="0" w:color="auto"/>
              <w:right w:val="single" w:sz="4" w:space="0" w:color="auto"/>
            </w:tcBorders>
            <w:shd w:val="clear" w:color="auto" w:fill="auto"/>
            <w:vAlign w:val="center"/>
            <w:hideMark/>
          </w:tcPr>
          <w:p w14:paraId="3058CD07" w14:textId="77777777" w:rsidR="00135F1C" w:rsidRPr="00263259" w:rsidRDefault="00135F1C" w:rsidP="00135F1C">
            <w:pPr>
              <w:ind w:firstLine="0"/>
              <w:jc w:val="center"/>
              <w:rPr>
                <w:sz w:val="24"/>
                <w:szCs w:val="24"/>
              </w:rPr>
            </w:pPr>
            <w:r w:rsidRPr="00263259">
              <w:rPr>
                <w:sz w:val="24"/>
                <w:szCs w:val="24"/>
              </w:rPr>
              <w:t>29</w:t>
            </w:r>
          </w:p>
        </w:tc>
        <w:tc>
          <w:tcPr>
            <w:tcW w:w="0" w:type="auto"/>
            <w:tcBorders>
              <w:top w:val="nil"/>
              <w:left w:val="nil"/>
              <w:bottom w:val="single" w:sz="4" w:space="0" w:color="auto"/>
              <w:right w:val="single" w:sz="4" w:space="0" w:color="auto"/>
            </w:tcBorders>
            <w:shd w:val="clear" w:color="auto" w:fill="auto"/>
            <w:vAlign w:val="center"/>
            <w:hideMark/>
          </w:tcPr>
          <w:p w14:paraId="59BE59D6"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263259" w:rsidRPr="00263259" w14:paraId="5BBA2D84" w14:textId="77777777" w:rsidTr="00135F1C">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7C2EEA" w14:textId="77777777" w:rsidR="00135F1C" w:rsidRPr="00263259" w:rsidRDefault="00135F1C" w:rsidP="00135F1C">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13207996"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FE53A45" w14:textId="77777777" w:rsidR="00135F1C" w:rsidRPr="00263259" w:rsidRDefault="00135F1C" w:rsidP="00135F1C">
            <w:pPr>
              <w:ind w:firstLine="0"/>
              <w:jc w:val="left"/>
              <w:rPr>
                <w:sz w:val="24"/>
                <w:szCs w:val="24"/>
              </w:rPr>
            </w:pPr>
            <w:r w:rsidRPr="00263259">
              <w:rPr>
                <w:sz w:val="24"/>
                <w:szCs w:val="24"/>
              </w:rPr>
              <w:t>Структурное подразделение «Мамонтовский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77F94D8B" w14:textId="67938DC6" w:rsidR="00135F1C" w:rsidRPr="00263259" w:rsidRDefault="00135F1C" w:rsidP="00135F1C">
            <w:pPr>
              <w:ind w:firstLine="0"/>
              <w:jc w:val="left"/>
              <w:rPr>
                <w:sz w:val="24"/>
                <w:szCs w:val="24"/>
              </w:rPr>
            </w:pPr>
            <w:r w:rsidRPr="00263259">
              <w:rPr>
                <w:sz w:val="24"/>
                <w:szCs w:val="24"/>
              </w:rPr>
              <w:t>с. Мамонтовое, ул. Молод</w:t>
            </w:r>
            <w:r w:rsidR="003A73A6" w:rsidRPr="00263259">
              <w:rPr>
                <w:sz w:val="24"/>
                <w:szCs w:val="24"/>
              </w:rPr>
              <w:t>е</w:t>
            </w:r>
            <w:r w:rsidRPr="00263259">
              <w:rPr>
                <w:sz w:val="24"/>
                <w:szCs w:val="24"/>
              </w:rPr>
              <w:t>жная, 14</w:t>
            </w:r>
          </w:p>
        </w:tc>
        <w:tc>
          <w:tcPr>
            <w:tcW w:w="0" w:type="auto"/>
            <w:tcBorders>
              <w:top w:val="nil"/>
              <w:left w:val="nil"/>
              <w:bottom w:val="single" w:sz="4" w:space="0" w:color="auto"/>
              <w:right w:val="single" w:sz="4" w:space="0" w:color="auto"/>
            </w:tcBorders>
            <w:shd w:val="clear" w:color="auto" w:fill="auto"/>
            <w:vAlign w:val="center"/>
            <w:hideMark/>
          </w:tcPr>
          <w:p w14:paraId="3220BD97" w14:textId="77777777" w:rsidR="00135F1C" w:rsidRPr="00263259" w:rsidRDefault="00135F1C" w:rsidP="00135F1C">
            <w:pPr>
              <w:ind w:firstLine="0"/>
              <w:jc w:val="center"/>
              <w:rPr>
                <w:sz w:val="24"/>
                <w:szCs w:val="24"/>
              </w:rPr>
            </w:pPr>
            <w:r w:rsidRPr="00263259">
              <w:rPr>
                <w:sz w:val="24"/>
                <w:szCs w:val="24"/>
              </w:rPr>
              <w:t>144</w:t>
            </w:r>
          </w:p>
        </w:tc>
        <w:tc>
          <w:tcPr>
            <w:tcW w:w="0" w:type="auto"/>
            <w:tcBorders>
              <w:top w:val="nil"/>
              <w:left w:val="nil"/>
              <w:bottom w:val="single" w:sz="4" w:space="0" w:color="auto"/>
              <w:right w:val="single" w:sz="4" w:space="0" w:color="auto"/>
            </w:tcBorders>
            <w:shd w:val="clear" w:color="auto" w:fill="auto"/>
            <w:vAlign w:val="center"/>
            <w:hideMark/>
          </w:tcPr>
          <w:p w14:paraId="2D161981"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3DD46ED"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AF6BC81" w14:textId="77777777" w:rsidR="00135F1C" w:rsidRPr="00263259" w:rsidRDefault="00135F1C" w:rsidP="00135F1C">
            <w:pPr>
              <w:ind w:firstLine="0"/>
              <w:jc w:val="center"/>
              <w:rPr>
                <w:sz w:val="24"/>
                <w:szCs w:val="24"/>
              </w:rPr>
            </w:pPr>
            <w:r w:rsidRPr="00263259">
              <w:rPr>
                <w:sz w:val="24"/>
                <w:szCs w:val="24"/>
              </w:rPr>
              <w:t>431,8</w:t>
            </w:r>
          </w:p>
        </w:tc>
        <w:tc>
          <w:tcPr>
            <w:tcW w:w="0" w:type="auto"/>
            <w:tcBorders>
              <w:top w:val="nil"/>
              <w:left w:val="nil"/>
              <w:bottom w:val="single" w:sz="4" w:space="0" w:color="auto"/>
              <w:right w:val="single" w:sz="4" w:space="0" w:color="auto"/>
            </w:tcBorders>
            <w:shd w:val="clear" w:color="auto" w:fill="auto"/>
            <w:vAlign w:val="center"/>
            <w:hideMark/>
          </w:tcPr>
          <w:p w14:paraId="06AA6281" w14:textId="77777777" w:rsidR="00135F1C" w:rsidRPr="00263259" w:rsidRDefault="00135F1C" w:rsidP="00135F1C">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5191A6D5"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263259" w:rsidRPr="00263259" w14:paraId="73BEC6DA" w14:textId="77777777" w:rsidTr="00135F1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710FA0" w14:textId="77777777" w:rsidR="00135F1C" w:rsidRPr="00263259" w:rsidRDefault="00135F1C" w:rsidP="00135F1C">
            <w:pPr>
              <w:ind w:firstLine="0"/>
              <w:jc w:val="center"/>
              <w:rPr>
                <w:sz w:val="24"/>
                <w:szCs w:val="24"/>
              </w:rPr>
            </w:pPr>
            <w:r w:rsidRPr="00263259">
              <w:rPr>
                <w:sz w:val="24"/>
                <w:szCs w:val="24"/>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5C712B77"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C9D52DD" w14:textId="77777777" w:rsidR="00135F1C" w:rsidRPr="00263259" w:rsidRDefault="00135F1C" w:rsidP="00135F1C">
            <w:pPr>
              <w:ind w:firstLine="0"/>
              <w:jc w:val="left"/>
              <w:rPr>
                <w:sz w:val="24"/>
                <w:szCs w:val="24"/>
              </w:rPr>
            </w:pPr>
            <w:r w:rsidRPr="00263259">
              <w:rPr>
                <w:sz w:val="24"/>
                <w:szCs w:val="24"/>
              </w:rPr>
              <w:t>Озерский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3A80D1EF" w14:textId="77777777" w:rsidR="00135F1C" w:rsidRPr="00263259" w:rsidRDefault="00135F1C" w:rsidP="00135F1C">
            <w:pPr>
              <w:ind w:firstLine="0"/>
              <w:jc w:val="left"/>
              <w:rPr>
                <w:sz w:val="24"/>
                <w:szCs w:val="24"/>
              </w:rPr>
            </w:pPr>
            <w:r w:rsidRPr="00263259">
              <w:rPr>
                <w:sz w:val="24"/>
                <w:szCs w:val="24"/>
              </w:rPr>
              <w:t>д. Озерки 6-е, ул. Центральная, 32</w:t>
            </w:r>
          </w:p>
        </w:tc>
        <w:tc>
          <w:tcPr>
            <w:tcW w:w="0" w:type="auto"/>
            <w:tcBorders>
              <w:top w:val="nil"/>
              <w:left w:val="nil"/>
              <w:bottom w:val="single" w:sz="4" w:space="0" w:color="auto"/>
              <w:right w:val="single" w:sz="4" w:space="0" w:color="auto"/>
            </w:tcBorders>
            <w:shd w:val="clear" w:color="auto" w:fill="auto"/>
            <w:vAlign w:val="center"/>
            <w:hideMark/>
          </w:tcPr>
          <w:p w14:paraId="7B029C28" w14:textId="77777777" w:rsidR="00135F1C" w:rsidRPr="00263259" w:rsidRDefault="00135F1C" w:rsidP="00135F1C">
            <w:pPr>
              <w:ind w:firstLine="0"/>
              <w:jc w:val="center"/>
              <w:rPr>
                <w:sz w:val="24"/>
                <w:szCs w:val="24"/>
              </w:rPr>
            </w:pPr>
            <w:r w:rsidRPr="00263259">
              <w:rPr>
                <w:sz w:val="24"/>
                <w:szCs w:val="24"/>
              </w:rPr>
              <w:t>48</w:t>
            </w:r>
          </w:p>
        </w:tc>
        <w:tc>
          <w:tcPr>
            <w:tcW w:w="0" w:type="auto"/>
            <w:tcBorders>
              <w:top w:val="nil"/>
              <w:left w:val="nil"/>
              <w:bottom w:val="single" w:sz="4" w:space="0" w:color="auto"/>
              <w:right w:val="single" w:sz="4" w:space="0" w:color="auto"/>
            </w:tcBorders>
            <w:shd w:val="clear" w:color="auto" w:fill="auto"/>
            <w:vAlign w:val="center"/>
            <w:hideMark/>
          </w:tcPr>
          <w:p w14:paraId="2E2D9EAC"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72CF4F1"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2BD8DD5" w14:textId="77777777" w:rsidR="00135F1C" w:rsidRPr="00263259" w:rsidRDefault="00135F1C" w:rsidP="00135F1C">
            <w:pPr>
              <w:ind w:firstLine="0"/>
              <w:jc w:val="center"/>
              <w:rPr>
                <w:sz w:val="24"/>
                <w:szCs w:val="24"/>
              </w:rPr>
            </w:pPr>
            <w:r w:rsidRPr="00263259">
              <w:rPr>
                <w:sz w:val="24"/>
                <w:szCs w:val="24"/>
              </w:rPr>
              <w:t>172,6</w:t>
            </w:r>
          </w:p>
        </w:tc>
        <w:tc>
          <w:tcPr>
            <w:tcW w:w="0" w:type="auto"/>
            <w:tcBorders>
              <w:top w:val="nil"/>
              <w:left w:val="nil"/>
              <w:bottom w:val="single" w:sz="4" w:space="0" w:color="auto"/>
              <w:right w:val="single" w:sz="4" w:space="0" w:color="auto"/>
            </w:tcBorders>
            <w:shd w:val="clear" w:color="auto" w:fill="auto"/>
            <w:vAlign w:val="center"/>
            <w:hideMark/>
          </w:tcPr>
          <w:p w14:paraId="3CF6D469"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43F842E" w14:textId="740D9E0E" w:rsidR="00135F1C" w:rsidRPr="00263259" w:rsidRDefault="00135F1C" w:rsidP="00135F1C">
            <w:pPr>
              <w:ind w:firstLine="0"/>
              <w:jc w:val="left"/>
              <w:rPr>
                <w:sz w:val="24"/>
                <w:szCs w:val="24"/>
              </w:rPr>
            </w:pPr>
          </w:p>
        </w:tc>
      </w:tr>
      <w:tr w:rsidR="00263259" w:rsidRPr="00263259" w14:paraId="54F1CFFB" w14:textId="77777777" w:rsidTr="00135F1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DF99D8" w14:textId="77777777" w:rsidR="00135F1C" w:rsidRPr="00263259" w:rsidRDefault="00135F1C" w:rsidP="00135F1C">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351DEF07"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867A740" w14:textId="77777777" w:rsidR="00135F1C" w:rsidRPr="00263259" w:rsidRDefault="00135F1C" w:rsidP="00135F1C">
            <w:pPr>
              <w:ind w:firstLine="0"/>
              <w:jc w:val="left"/>
              <w:rPr>
                <w:sz w:val="24"/>
                <w:szCs w:val="24"/>
              </w:rPr>
            </w:pPr>
            <w:r w:rsidRPr="00263259">
              <w:rPr>
                <w:sz w:val="24"/>
                <w:szCs w:val="24"/>
              </w:rPr>
              <w:t>Петровский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1B881593" w14:textId="77777777" w:rsidR="00135F1C" w:rsidRPr="00263259" w:rsidRDefault="00135F1C" w:rsidP="00135F1C">
            <w:pPr>
              <w:ind w:firstLine="0"/>
              <w:jc w:val="left"/>
              <w:rPr>
                <w:sz w:val="24"/>
                <w:szCs w:val="24"/>
              </w:rPr>
            </w:pPr>
            <w:r w:rsidRPr="00263259">
              <w:rPr>
                <w:sz w:val="24"/>
                <w:szCs w:val="24"/>
              </w:rPr>
              <w:t>п. Петровский, ул. Садовая 17а</w:t>
            </w:r>
          </w:p>
        </w:tc>
        <w:tc>
          <w:tcPr>
            <w:tcW w:w="0" w:type="auto"/>
            <w:tcBorders>
              <w:top w:val="nil"/>
              <w:left w:val="nil"/>
              <w:bottom w:val="single" w:sz="4" w:space="0" w:color="auto"/>
              <w:right w:val="single" w:sz="4" w:space="0" w:color="auto"/>
            </w:tcBorders>
            <w:shd w:val="clear" w:color="auto" w:fill="auto"/>
            <w:vAlign w:val="center"/>
            <w:hideMark/>
          </w:tcPr>
          <w:p w14:paraId="4EB05B47" w14:textId="77777777" w:rsidR="00135F1C" w:rsidRPr="00263259" w:rsidRDefault="00135F1C" w:rsidP="00135F1C">
            <w:pPr>
              <w:ind w:firstLine="0"/>
              <w:jc w:val="center"/>
              <w:rPr>
                <w:sz w:val="24"/>
                <w:szCs w:val="24"/>
              </w:rPr>
            </w:pPr>
            <w:r w:rsidRPr="00263259">
              <w:rPr>
                <w:sz w:val="24"/>
                <w:szCs w:val="24"/>
              </w:rPr>
              <w:t>36</w:t>
            </w:r>
          </w:p>
        </w:tc>
        <w:tc>
          <w:tcPr>
            <w:tcW w:w="0" w:type="auto"/>
            <w:tcBorders>
              <w:top w:val="nil"/>
              <w:left w:val="nil"/>
              <w:bottom w:val="single" w:sz="4" w:space="0" w:color="auto"/>
              <w:right w:val="single" w:sz="4" w:space="0" w:color="auto"/>
            </w:tcBorders>
            <w:shd w:val="clear" w:color="auto" w:fill="auto"/>
            <w:vAlign w:val="center"/>
            <w:hideMark/>
          </w:tcPr>
          <w:p w14:paraId="5EAA9971"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1CD7E68"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3774D5F" w14:textId="77777777" w:rsidR="00135F1C" w:rsidRPr="00263259" w:rsidRDefault="00135F1C" w:rsidP="00135F1C">
            <w:pPr>
              <w:ind w:firstLine="0"/>
              <w:jc w:val="center"/>
              <w:rPr>
                <w:sz w:val="24"/>
                <w:szCs w:val="24"/>
              </w:rPr>
            </w:pPr>
            <w:r w:rsidRPr="00263259">
              <w:rPr>
                <w:sz w:val="24"/>
                <w:szCs w:val="24"/>
              </w:rPr>
              <w:t>252,5</w:t>
            </w:r>
          </w:p>
        </w:tc>
        <w:tc>
          <w:tcPr>
            <w:tcW w:w="0" w:type="auto"/>
            <w:tcBorders>
              <w:top w:val="nil"/>
              <w:left w:val="nil"/>
              <w:bottom w:val="single" w:sz="4" w:space="0" w:color="auto"/>
              <w:right w:val="single" w:sz="4" w:space="0" w:color="auto"/>
            </w:tcBorders>
            <w:shd w:val="clear" w:color="auto" w:fill="auto"/>
            <w:vAlign w:val="center"/>
            <w:hideMark/>
          </w:tcPr>
          <w:p w14:paraId="22E01D70"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0AD6290F"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3902A3FA" w14:textId="77777777" w:rsidTr="00135F1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C4BE7A" w14:textId="77777777" w:rsidR="00135F1C" w:rsidRPr="00263259" w:rsidRDefault="00135F1C" w:rsidP="00135F1C">
            <w:pPr>
              <w:ind w:firstLine="0"/>
              <w:jc w:val="center"/>
              <w:rPr>
                <w:sz w:val="24"/>
                <w:szCs w:val="24"/>
              </w:rPr>
            </w:pPr>
            <w:r w:rsidRPr="00263259">
              <w:rPr>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14:paraId="25CC368C"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65565BD" w14:textId="77777777" w:rsidR="00135F1C" w:rsidRPr="00263259" w:rsidRDefault="00135F1C" w:rsidP="00135F1C">
            <w:pPr>
              <w:ind w:firstLine="0"/>
              <w:jc w:val="left"/>
              <w:rPr>
                <w:sz w:val="24"/>
                <w:szCs w:val="24"/>
              </w:rPr>
            </w:pPr>
            <w:r w:rsidRPr="00263259">
              <w:rPr>
                <w:sz w:val="24"/>
                <w:szCs w:val="24"/>
              </w:rPr>
              <w:t>Москвинский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352CC513" w14:textId="77777777" w:rsidR="00135F1C" w:rsidRPr="00263259" w:rsidRDefault="00135F1C" w:rsidP="00135F1C">
            <w:pPr>
              <w:ind w:firstLine="0"/>
              <w:jc w:val="left"/>
              <w:rPr>
                <w:sz w:val="24"/>
                <w:szCs w:val="24"/>
              </w:rPr>
            </w:pPr>
            <w:r w:rsidRPr="00263259">
              <w:rPr>
                <w:sz w:val="24"/>
                <w:szCs w:val="24"/>
              </w:rPr>
              <w:t>п. Москвинский, ул. Мира, 17</w:t>
            </w:r>
          </w:p>
        </w:tc>
        <w:tc>
          <w:tcPr>
            <w:tcW w:w="0" w:type="auto"/>
            <w:tcBorders>
              <w:top w:val="nil"/>
              <w:left w:val="nil"/>
              <w:bottom w:val="single" w:sz="4" w:space="0" w:color="auto"/>
              <w:right w:val="single" w:sz="4" w:space="0" w:color="auto"/>
            </w:tcBorders>
            <w:shd w:val="clear" w:color="auto" w:fill="auto"/>
            <w:vAlign w:val="center"/>
            <w:hideMark/>
          </w:tcPr>
          <w:p w14:paraId="11913356" w14:textId="77777777" w:rsidR="00135F1C" w:rsidRPr="00263259" w:rsidRDefault="00135F1C" w:rsidP="00135F1C">
            <w:pPr>
              <w:ind w:firstLine="0"/>
              <w:jc w:val="center"/>
              <w:rPr>
                <w:sz w:val="24"/>
                <w:szCs w:val="24"/>
              </w:rPr>
            </w:pPr>
            <w:r w:rsidRPr="00263259">
              <w:rPr>
                <w:sz w:val="24"/>
                <w:szCs w:val="24"/>
              </w:rPr>
              <w:t>36</w:t>
            </w:r>
          </w:p>
        </w:tc>
        <w:tc>
          <w:tcPr>
            <w:tcW w:w="0" w:type="auto"/>
            <w:tcBorders>
              <w:top w:val="nil"/>
              <w:left w:val="nil"/>
              <w:bottom w:val="single" w:sz="4" w:space="0" w:color="auto"/>
              <w:right w:val="single" w:sz="4" w:space="0" w:color="auto"/>
            </w:tcBorders>
            <w:shd w:val="clear" w:color="auto" w:fill="auto"/>
            <w:vAlign w:val="center"/>
            <w:hideMark/>
          </w:tcPr>
          <w:p w14:paraId="0A6B1E05"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A6B6CFF"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64161E8" w14:textId="77777777" w:rsidR="00135F1C" w:rsidRPr="00263259" w:rsidRDefault="00135F1C" w:rsidP="00135F1C">
            <w:pPr>
              <w:ind w:firstLine="0"/>
              <w:jc w:val="center"/>
              <w:rPr>
                <w:sz w:val="24"/>
                <w:szCs w:val="24"/>
              </w:rPr>
            </w:pPr>
            <w:r w:rsidRPr="00263259">
              <w:rPr>
                <w:sz w:val="24"/>
                <w:szCs w:val="24"/>
              </w:rPr>
              <w:t>194,9</w:t>
            </w:r>
          </w:p>
        </w:tc>
        <w:tc>
          <w:tcPr>
            <w:tcW w:w="0" w:type="auto"/>
            <w:tcBorders>
              <w:top w:val="nil"/>
              <w:left w:val="nil"/>
              <w:bottom w:val="single" w:sz="4" w:space="0" w:color="auto"/>
              <w:right w:val="single" w:sz="4" w:space="0" w:color="auto"/>
            </w:tcBorders>
            <w:shd w:val="clear" w:color="auto" w:fill="auto"/>
            <w:vAlign w:val="center"/>
            <w:hideMark/>
          </w:tcPr>
          <w:p w14:paraId="6555D101"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83FF765"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2C1CCCD9" w14:textId="77777777" w:rsidTr="00135F1C">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596FD5" w14:textId="77777777" w:rsidR="00135F1C" w:rsidRPr="00263259" w:rsidRDefault="00135F1C" w:rsidP="00135F1C">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43241931"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AE74C55" w14:textId="77777777" w:rsidR="00135F1C" w:rsidRPr="00263259" w:rsidRDefault="00135F1C" w:rsidP="00135F1C">
            <w:pPr>
              <w:ind w:firstLine="0"/>
              <w:jc w:val="left"/>
              <w:rPr>
                <w:sz w:val="24"/>
                <w:szCs w:val="24"/>
              </w:rPr>
            </w:pPr>
            <w:r w:rsidRPr="00263259">
              <w:rPr>
                <w:sz w:val="24"/>
                <w:szCs w:val="24"/>
              </w:rPr>
              <w:t>Структурное подразделение Сапожковский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7668496B" w14:textId="77777777" w:rsidR="00135F1C" w:rsidRPr="00263259" w:rsidRDefault="00135F1C" w:rsidP="00135F1C">
            <w:pPr>
              <w:ind w:firstLine="0"/>
              <w:jc w:val="left"/>
              <w:rPr>
                <w:sz w:val="24"/>
                <w:szCs w:val="24"/>
              </w:rPr>
            </w:pPr>
            <w:r w:rsidRPr="00263259">
              <w:rPr>
                <w:sz w:val="24"/>
                <w:szCs w:val="24"/>
              </w:rPr>
              <w:t>п. Сапожковский, ул. Центральная, 8</w:t>
            </w:r>
          </w:p>
        </w:tc>
        <w:tc>
          <w:tcPr>
            <w:tcW w:w="0" w:type="auto"/>
            <w:tcBorders>
              <w:top w:val="nil"/>
              <w:left w:val="nil"/>
              <w:bottom w:val="single" w:sz="4" w:space="0" w:color="auto"/>
              <w:right w:val="single" w:sz="4" w:space="0" w:color="auto"/>
            </w:tcBorders>
            <w:shd w:val="clear" w:color="auto" w:fill="auto"/>
            <w:vAlign w:val="center"/>
            <w:hideMark/>
          </w:tcPr>
          <w:p w14:paraId="19D58755" w14:textId="77777777" w:rsidR="00135F1C" w:rsidRPr="00263259" w:rsidRDefault="00135F1C" w:rsidP="00135F1C">
            <w:pPr>
              <w:ind w:firstLine="0"/>
              <w:jc w:val="center"/>
              <w:rPr>
                <w:sz w:val="24"/>
                <w:szCs w:val="24"/>
              </w:rPr>
            </w:pPr>
            <w:r w:rsidRPr="00263259">
              <w:rPr>
                <w:sz w:val="24"/>
                <w:szCs w:val="24"/>
              </w:rPr>
              <w:t>96</w:t>
            </w:r>
          </w:p>
        </w:tc>
        <w:tc>
          <w:tcPr>
            <w:tcW w:w="0" w:type="auto"/>
            <w:tcBorders>
              <w:top w:val="nil"/>
              <w:left w:val="nil"/>
              <w:bottom w:val="single" w:sz="4" w:space="0" w:color="auto"/>
              <w:right w:val="single" w:sz="4" w:space="0" w:color="auto"/>
            </w:tcBorders>
            <w:shd w:val="clear" w:color="auto" w:fill="auto"/>
            <w:vAlign w:val="center"/>
            <w:hideMark/>
          </w:tcPr>
          <w:p w14:paraId="2FB58C4A"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2D3C680"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173119C" w14:textId="77777777" w:rsidR="00135F1C" w:rsidRPr="00263259" w:rsidRDefault="00135F1C" w:rsidP="00135F1C">
            <w:pPr>
              <w:ind w:firstLine="0"/>
              <w:jc w:val="center"/>
              <w:rPr>
                <w:sz w:val="24"/>
                <w:szCs w:val="24"/>
              </w:rPr>
            </w:pPr>
            <w:r w:rsidRPr="00263259">
              <w:rPr>
                <w:sz w:val="24"/>
                <w:szCs w:val="24"/>
              </w:rPr>
              <w:t>216,6</w:t>
            </w:r>
          </w:p>
        </w:tc>
        <w:tc>
          <w:tcPr>
            <w:tcW w:w="0" w:type="auto"/>
            <w:tcBorders>
              <w:top w:val="nil"/>
              <w:left w:val="nil"/>
              <w:bottom w:val="single" w:sz="4" w:space="0" w:color="auto"/>
              <w:right w:val="single" w:sz="4" w:space="0" w:color="auto"/>
            </w:tcBorders>
            <w:shd w:val="clear" w:color="auto" w:fill="auto"/>
            <w:vAlign w:val="center"/>
            <w:hideMark/>
          </w:tcPr>
          <w:p w14:paraId="66778A33"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12FDC289"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1A30A867" w14:textId="77777777" w:rsidTr="00135F1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EB7AD2" w14:textId="77777777" w:rsidR="00135F1C" w:rsidRPr="00263259" w:rsidRDefault="00135F1C" w:rsidP="00135F1C">
            <w:pPr>
              <w:ind w:firstLine="0"/>
              <w:jc w:val="center"/>
              <w:rPr>
                <w:sz w:val="24"/>
                <w:szCs w:val="24"/>
              </w:rPr>
            </w:pPr>
            <w:r w:rsidRPr="00263259">
              <w:rPr>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4FD3A9E6" w14:textId="77777777" w:rsidR="00135F1C" w:rsidRPr="00263259" w:rsidRDefault="00135F1C" w:rsidP="00135F1C">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629ADB5" w14:textId="77777777" w:rsidR="00135F1C" w:rsidRPr="00263259" w:rsidRDefault="00135F1C" w:rsidP="00135F1C">
            <w:pPr>
              <w:ind w:firstLine="0"/>
              <w:jc w:val="left"/>
              <w:rPr>
                <w:sz w:val="24"/>
                <w:szCs w:val="24"/>
              </w:rPr>
            </w:pPr>
            <w:r w:rsidRPr="00263259">
              <w:rPr>
                <w:sz w:val="24"/>
                <w:szCs w:val="24"/>
              </w:rPr>
              <w:t>Набережный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07F9A15E" w14:textId="77777777" w:rsidR="00135F1C" w:rsidRPr="00263259" w:rsidRDefault="00135F1C" w:rsidP="00135F1C">
            <w:pPr>
              <w:ind w:firstLine="0"/>
              <w:jc w:val="left"/>
              <w:rPr>
                <w:sz w:val="24"/>
                <w:szCs w:val="24"/>
              </w:rPr>
            </w:pPr>
            <w:r w:rsidRPr="00263259">
              <w:rPr>
                <w:sz w:val="24"/>
                <w:szCs w:val="24"/>
              </w:rPr>
              <w:t>с. Набережное, ул. Школьная, 19/3</w:t>
            </w:r>
          </w:p>
        </w:tc>
        <w:tc>
          <w:tcPr>
            <w:tcW w:w="0" w:type="auto"/>
            <w:tcBorders>
              <w:top w:val="nil"/>
              <w:left w:val="nil"/>
              <w:bottom w:val="single" w:sz="4" w:space="0" w:color="auto"/>
              <w:right w:val="single" w:sz="4" w:space="0" w:color="auto"/>
            </w:tcBorders>
            <w:shd w:val="clear" w:color="auto" w:fill="auto"/>
            <w:vAlign w:val="center"/>
            <w:hideMark/>
          </w:tcPr>
          <w:p w14:paraId="0EB057DC" w14:textId="77777777" w:rsidR="00135F1C" w:rsidRPr="00263259" w:rsidRDefault="00135F1C" w:rsidP="00135F1C">
            <w:pPr>
              <w:ind w:firstLine="0"/>
              <w:jc w:val="center"/>
              <w:rPr>
                <w:sz w:val="24"/>
                <w:szCs w:val="24"/>
              </w:rPr>
            </w:pPr>
            <w:r w:rsidRPr="00263259">
              <w:rPr>
                <w:sz w:val="24"/>
                <w:szCs w:val="24"/>
              </w:rPr>
              <w:t>200</w:t>
            </w:r>
          </w:p>
        </w:tc>
        <w:tc>
          <w:tcPr>
            <w:tcW w:w="0" w:type="auto"/>
            <w:tcBorders>
              <w:top w:val="nil"/>
              <w:left w:val="nil"/>
              <w:bottom w:val="single" w:sz="4" w:space="0" w:color="auto"/>
              <w:right w:val="single" w:sz="4" w:space="0" w:color="auto"/>
            </w:tcBorders>
            <w:shd w:val="clear" w:color="auto" w:fill="auto"/>
            <w:vAlign w:val="center"/>
            <w:hideMark/>
          </w:tcPr>
          <w:p w14:paraId="1E275C0E"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7034359"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33BAB5E" w14:textId="77777777" w:rsidR="00135F1C" w:rsidRPr="00263259" w:rsidRDefault="00135F1C" w:rsidP="00135F1C">
            <w:pPr>
              <w:ind w:firstLine="0"/>
              <w:jc w:val="center"/>
              <w:rPr>
                <w:sz w:val="24"/>
                <w:szCs w:val="24"/>
              </w:rPr>
            </w:pPr>
            <w:r w:rsidRPr="00263259">
              <w:rPr>
                <w:sz w:val="24"/>
                <w:szCs w:val="24"/>
              </w:rPr>
              <w:t>845,8</w:t>
            </w:r>
          </w:p>
        </w:tc>
        <w:tc>
          <w:tcPr>
            <w:tcW w:w="0" w:type="auto"/>
            <w:tcBorders>
              <w:top w:val="nil"/>
              <w:left w:val="nil"/>
              <w:bottom w:val="single" w:sz="4" w:space="0" w:color="auto"/>
              <w:right w:val="single" w:sz="4" w:space="0" w:color="auto"/>
            </w:tcBorders>
            <w:shd w:val="clear" w:color="auto" w:fill="auto"/>
            <w:vAlign w:val="center"/>
            <w:hideMark/>
          </w:tcPr>
          <w:p w14:paraId="2329D632" w14:textId="77777777" w:rsidR="00135F1C" w:rsidRPr="00263259" w:rsidRDefault="00135F1C" w:rsidP="00135F1C">
            <w:pPr>
              <w:ind w:firstLine="0"/>
              <w:jc w:val="center"/>
              <w:rPr>
                <w:sz w:val="24"/>
                <w:szCs w:val="24"/>
              </w:rPr>
            </w:pPr>
            <w:r w:rsidRPr="00263259">
              <w:rPr>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170AF39E"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263259" w:rsidRPr="00263259" w14:paraId="29595CDF" w14:textId="77777777" w:rsidTr="00135F1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92D24" w14:textId="77777777" w:rsidR="00135F1C" w:rsidRPr="00263259" w:rsidRDefault="00135F1C" w:rsidP="00135F1C">
            <w:pPr>
              <w:ind w:firstLine="0"/>
              <w:jc w:val="center"/>
              <w:rPr>
                <w:sz w:val="24"/>
                <w:szCs w:val="24"/>
              </w:rPr>
            </w:pPr>
            <w:r w:rsidRPr="00263259">
              <w:rPr>
                <w:sz w:val="24"/>
                <w:szCs w:val="24"/>
              </w:rPr>
              <w:lastRenderedPageBreak/>
              <w:t>10</w:t>
            </w:r>
          </w:p>
        </w:tc>
        <w:tc>
          <w:tcPr>
            <w:tcW w:w="0" w:type="auto"/>
            <w:tcBorders>
              <w:top w:val="nil"/>
              <w:left w:val="nil"/>
              <w:bottom w:val="single" w:sz="4" w:space="0" w:color="auto"/>
              <w:right w:val="single" w:sz="4" w:space="0" w:color="auto"/>
            </w:tcBorders>
            <w:shd w:val="clear" w:color="auto" w:fill="auto"/>
            <w:vAlign w:val="center"/>
            <w:hideMark/>
          </w:tcPr>
          <w:p w14:paraId="7605A0FB" w14:textId="77777777" w:rsidR="00135F1C" w:rsidRPr="00263259" w:rsidRDefault="00135F1C" w:rsidP="00135F1C">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0FDB465" w14:textId="77777777" w:rsidR="00135F1C" w:rsidRPr="00263259" w:rsidRDefault="00135F1C" w:rsidP="00135F1C">
            <w:pPr>
              <w:ind w:firstLine="0"/>
              <w:jc w:val="left"/>
              <w:rPr>
                <w:sz w:val="24"/>
                <w:szCs w:val="24"/>
              </w:rPr>
            </w:pPr>
            <w:r w:rsidRPr="00263259">
              <w:rPr>
                <w:sz w:val="24"/>
                <w:szCs w:val="24"/>
              </w:rPr>
              <w:t>Гавриловский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2FFE603B" w14:textId="77777777" w:rsidR="00135F1C" w:rsidRPr="00263259" w:rsidRDefault="00135F1C" w:rsidP="00135F1C">
            <w:pPr>
              <w:ind w:firstLine="0"/>
              <w:jc w:val="left"/>
              <w:rPr>
                <w:sz w:val="24"/>
                <w:szCs w:val="24"/>
              </w:rPr>
            </w:pPr>
            <w:r w:rsidRPr="00263259">
              <w:rPr>
                <w:sz w:val="24"/>
                <w:szCs w:val="24"/>
              </w:rPr>
              <w:t>п. Гавриловка, ул. Свободы, 2</w:t>
            </w:r>
          </w:p>
        </w:tc>
        <w:tc>
          <w:tcPr>
            <w:tcW w:w="0" w:type="auto"/>
            <w:tcBorders>
              <w:top w:val="nil"/>
              <w:left w:val="nil"/>
              <w:bottom w:val="single" w:sz="4" w:space="0" w:color="auto"/>
              <w:right w:val="single" w:sz="4" w:space="0" w:color="auto"/>
            </w:tcBorders>
            <w:shd w:val="clear" w:color="auto" w:fill="auto"/>
            <w:vAlign w:val="center"/>
            <w:hideMark/>
          </w:tcPr>
          <w:p w14:paraId="4CBE9398" w14:textId="77777777" w:rsidR="00135F1C" w:rsidRPr="00263259" w:rsidRDefault="00135F1C" w:rsidP="00135F1C">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46311818"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4761D72"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2547841" w14:textId="77777777" w:rsidR="00135F1C" w:rsidRPr="00263259" w:rsidRDefault="00135F1C" w:rsidP="00135F1C">
            <w:pPr>
              <w:ind w:firstLine="0"/>
              <w:jc w:val="center"/>
              <w:rPr>
                <w:sz w:val="24"/>
                <w:szCs w:val="24"/>
              </w:rPr>
            </w:pPr>
            <w:r w:rsidRPr="00263259">
              <w:rPr>
                <w:sz w:val="24"/>
                <w:szCs w:val="24"/>
              </w:rPr>
              <w:t>273,1</w:t>
            </w:r>
          </w:p>
        </w:tc>
        <w:tc>
          <w:tcPr>
            <w:tcW w:w="0" w:type="auto"/>
            <w:tcBorders>
              <w:top w:val="nil"/>
              <w:left w:val="nil"/>
              <w:bottom w:val="single" w:sz="4" w:space="0" w:color="auto"/>
              <w:right w:val="single" w:sz="4" w:space="0" w:color="auto"/>
            </w:tcBorders>
            <w:shd w:val="clear" w:color="auto" w:fill="auto"/>
            <w:vAlign w:val="center"/>
            <w:hideMark/>
          </w:tcPr>
          <w:p w14:paraId="1D96274A"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46DF4E9"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263259" w:rsidRPr="00263259" w14:paraId="7C62B453" w14:textId="77777777" w:rsidTr="00135F1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4CA2C3" w14:textId="77777777" w:rsidR="00135F1C" w:rsidRPr="00263259" w:rsidRDefault="00135F1C" w:rsidP="00135F1C">
            <w:pPr>
              <w:ind w:firstLine="0"/>
              <w:jc w:val="center"/>
              <w:rPr>
                <w:sz w:val="24"/>
                <w:szCs w:val="24"/>
              </w:rPr>
            </w:pPr>
            <w:r w:rsidRPr="00263259">
              <w:rPr>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6B0D052E" w14:textId="77777777" w:rsidR="00135F1C" w:rsidRPr="00263259" w:rsidRDefault="00135F1C" w:rsidP="00135F1C">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D8C9697" w14:textId="77777777" w:rsidR="00135F1C" w:rsidRPr="00263259" w:rsidRDefault="00135F1C" w:rsidP="00135F1C">
            <w:pPr>
              <w:ind w:firstLine="0"/>
              <w:jc w:val="left"/>
              <w:rPr>
                <w:sz w:val="24"/>
                <w:szCs w:val="24"/>
              </w:rPr>
            </w:pPr>
            <w:r w:rsidRPr="00263259">
              <w:rPr>
                <w:sz w:val="24"/>
                <w:szCs w:val="24"/>
              </w:rPr>
              <w:t>Безлюднинский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457A19D0" w14:textId="77777777" w:rsidR="00135F1C" w:rsidRPr="00263259" w:rsidRDefault="00135F1C" w:rsidP="00135F1C">
            <w:pPr>
              <w:ind w:firstLine="0"/>
              <w:jc w:val="left"/>
              <w:rPr>
                <w:sz w:val="24"/>
                <w:szCs w:val="24"/>
              </w:rPr>
            </w:pPr>
            <w:r w:rsidRPr="00263259">
              <w:rPr>
                <w:sz w:val="24"/>
                <w:szCs w:val="24"/>
              </w:rPr>
              <w:t>п. Безлюдный, ул. Березовая, 18</w:t>
            </w:r>
          </w:p>
        </w:tc>
        <w:tc>
          <w:tcPr>
            <w:tcW w:w="0" w:type="auto"/>
            <w:tcBorders>
              <w:top w:val="nil"/>
              <w:left w:val="nil"/>
              <w:bottom w:val="single" w:sz="4" w:space="0" w:color="auto"/>
              <w:right w:val="single" w:sz="4" w:space="0" w:color="auto"/>
            </w:tcBorders>
            <w:shd w:val="clear" w:color="auto" w:fill="auto"/>
            <w:vAlign w:val="center"/>
            <w:hideMark/>
          </w:tcPr>
          <w:p w14:paraId="783D1D3F" w14:textId="77777777" w:rsidR="00135F1C" w:rsidRPr="00263259" w:rsidRDefault="00135F1C" w:rsidP="00135F1C">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5B97EE2D"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E990A96"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0381F52" w14:textId="77777777" w:rsidR="00135F1C" w:rsidRPr="00263259" w:rsidRDefault="00135F1C" w:rsidP="00135F1C">
            <w:pPr>
              <w:ind w:firstLine="0"/>
              <w:jc w:val="center"/>
              <w:rPr>
                <w:sz w:val="24"/>
                <w:szCs w:val="24"/>
              </w:rPr>
            </w:pPr>
            <w:r w:rsidRPr="00263259">
              <w:rPr>
                <w:sz w:val="24"/>
                <w:szCs w:val="24"/>
              </w:rPr>
              <w:t>269</w:t>
            </w:r>
          </w:p>
        </w:tc>
        <w:tc>
          <w:tcPr>
            <w:tcW w:w="0" w:type="auto"/>
            <w:tcBorders>
              <w:top w:val="nil"/>
              <w:left w:val="nil"/>
              <w:bottom w:val="single" w:sz="4" w:space="0" w:color="auto"/>
              <w:right w:val="single" w:sz="4" w:space="0" w:color="auto"/>
            </w:tcBorders>
            <w:shd w:val="clear" w:color="auto" w:fill="auto"/>
            <w:vAlign w:val="center"/>
            <w:hideMark/>
          </w:tcPr>
          <w:p w14:paraId="041645F7"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586B88C"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2B7E80D4" w14:textId="77777777" w:rsidTr="00135F1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ACC990" w14:textId="77777777" w:rsidR="00135F1C" w:rsidRPr="00263259" w:rsidRDefault="00135F1C" w:rsidP="00135F1C">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0CBD8B6F" w14:textId="77777777" w:rsidR="00135F1C" w:rsidRPr="00263259" w:rsidRDefault="00135F1C" w:rsidP="00135F1C">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E9AC703" w14:textId="77777777" w:rsidR="00135F1C" w:rsidRPr="00263259" w:rsidRDefault="00135F1C" w:rsidP="00135F1C">
            <w:pPr>
              <w:ind w:firstLine="0"/>
              <w:jc w:val="left"/>
              <w:rPr>
                <w:sz w:val="24"/>
                <w:szCs w:val="24"/>
              </w:rPr>
            </w:pPr>
            <w:r w:rsidRPr="00263259">
              <w:rPr>
                <w:sz w:val="24"/>
                <w:szCs w:val="24"/>
              </w:rPr>
              <w:t>Беркутовский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72D1A5F0" w14:textId="77777777" w:rsidR="00135F1C" w:rsidRPr="00263259" w:rsidRDefault="00135F1C" w:rsidP="00135F1C">
            <w:pPr>
              <w:ind w:firstLine="0"/>
              <w:jc w:val="left"/>
              <w:rPr>
                <w:sz w:val="24"/>
                <w:szCs w:val="24"/>
              </w:rPr>
            </w:pPr>
            <w:r w:rsidRPr="00263259">
              <w:rPr>
                <w:sz w:val="24"/>
                <w:szCs w:val="24"/>
              </w:rPr>
              <w:t>д. Беркуты, ул. Покроводонская, 23</w:t>
            </w:r>
          </w:p>
        </w:tc>
        <w:tc>
          <w:tcPr>
            <w:tcW w:w="0" w:type="auto"/>
            <w:tcBorders>
              <w:top w:val="nil"/>
              <w:left w:val="nil"/>
              <w:bottom w:val="single" w:sz="4" w:space="0" w:color="auto"/>
              <w:right w:val="single" w:sz="4" w:space="0" w:color="auto"/>
            </w:tcBorders>
            <w:shd w:val="clear" w:color="auto" w:fill="auto"/>
            <w:vAlign w:val="center"/>
            <w:hideMark/>
          </w:tcPr>
          <w:p w14:paraId="6FD7DEF2" w14:textId="77777777" w:rsidR="00135F1C" w:rsidRPr="00263259" w:rsidRDefault="00135F1C" w:rsidP="00135F1C">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4790E65F"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CE2991D"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C18B5C4" w14:textId="77777777" w:rsidR="00135F1C" w:rsidRPr="00263259" w:rsidRDefault="00135F1C" w:rsidP="00135F1C">
            <w:pPr>
              <w:ind w:firstLine="0"/>
              <w:jc w:val="center"/>
              <w:rPr>
                <w:sz w:val="24"/>
                <w:szCs w:val="24"/>
              </w:rPr>
            </w:pPr>
            <w:r w:rsidRPr="00263259">
              <w:rPr>
                <w:sz w:val="24"/>
                <w:szCs w:val="24"/>
              </w:rPr>
              <w:t>259,9</w:t>
            </w:r>
          </w:p>
        </w:tc>
        <w:tc>
          <w:tcPr>
            <w:tcW w:w="0" w:type="auto"/>
            <w:tcBorders>
              <w:top w:val="nil"/>
              <w:left w:val="nil"/>
              <w:bottom w:val="single" w:sz="4" w:space="0" w:color="auto"/>
              <w:right w:val="single" w:sz="4" w:space="0" w:color="auto"/>
            </w:tcBorders>
            <w:shd w:val="clear" w:color="auto" w:fill="auto"/>
            <w:vAlign w:val="center"/>
            <w:hideMark/>
          </w:tcPr>
          <w:p w14:paraId="1B01FDF1"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3677C2F2"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2DE8522A" w14:textId="77777777" w:rsidTr="00135F1C">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21005C" w14:textId="77777777" w:rsidR="00135F1C" w:rsidRPr="00263259" w:rsidRDefault="00135F1C" w:rsidP="00135F1C">
            <w:pPr>
              <w:ind w:firstLine="0"/>
              <w:jc w:val="center"/>
              <w:rPr>
                <w:sz w:val="24"/>
                <w:szCs w:val="24"/>
              </w:rPr>
            </w:pPr>
            <w:r w:rsidRPr="00263259">
              <w:rPr>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20179DDE" w14:textId="77777777" w:rsidR="00135F1C" w:rsidRPr="00263259" w:rsidRDefault="00135F1C" w:rsidP="00135F1C">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5101C53" w14:textId="77777777" w:rsidR="00135F1C" w:rsidRPr="00263259" w:rsidRDefault="00135F1C" w:rsidP="00135F1C">
            <w:pPr>
              <w:ind w:firstLine="0"/>
              <w:jc w:val="left"/>
              <w:rPr>
                <w:sz w:val="24"/>
                <w:szCs w:val="24"/>
              </w:rPr>
            </w:pPr>
            <w:r w:rsidRPr="00263259">
              <w:rPr>
                <w:sz w:val="24"/>
                <w:szCs w:val="24"/>
              </w:rPr>
              <w:t>Старомихайловский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161B6B5B" w14:textId="77777777" w:rsidR="00135F1C" w:rsidRPr="00263259" w:rsidRDefault="00135F1C" w:rsidP="00135F1C">
            <w:pPr>
              <w:ind w:firstLine="0"/>
              <w:jc w:val="left"/>
              <w:rPr>
                <w:sz w:val="24"/>
                <w:szCs w:val="24"/>
              </w:rPr>
            </w:pPr>
            <w:r w:rsidRPr="00263259">
              <w:rPr>
                <w:sz w:val="24"/>
                <w:szCs w:val="24"/>
              </w:rPr>
              <w:t>п. Старомихайловский, ул. Центральная, 28</w:t>
            </w:r>
          </w:p>
        </w:tc>
        <w:tc>
          <w:tcPr>
            <w:tcW w:w="0" w:type="auto"/>
            <w:tcBorders>
              <w:top w:val="nil"/>
              <w:left w:val="nil"/>
              <w:bottom w:val="single" w:sz="4" w:space="0" w:color="auto"/>
              <w:right w:val="single" w:sz="4" w:space="0" w:color="auto"/>
            </w:tcBorders>
            <w:shd w:val="clear" w:color="auto" w:fill="auto"/>
            <w:vAlign w:val="center"/>
            <w:hideMark/>
          </w:tcPr>
          <w:p w14:paraId="34F23550" w14:textId="77777777" w:rsidR="00135F1C" w:rsidRPr="00263259" w:rsidRDefault="00135F1C" w:rsidP="00135F1C">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4AF3FAD4"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CEA7CC6"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AC15EAC" w14:textId="77777777" w:rsidR="00135F1C" w:rsidRPr="00263259" w:rsidRDefault="00135F1C" w:rsidP="00135F1C">
            <w:pPr>
              <w:ind w:firstLine="0"/>
              <w:jc w:val="center"/>
              <w:rPr>
                <w:sz w:val="24"/>
                <w:szCs w:val="24"/>
              </w:rPr>
            </w:pPr>
            <w:r w:rsidRPr="00263259">
              <w:rPr>
                <w:sz w:val="24"/>
                <w:szCs w:val="24"/>
              </w:rPr>
              <w:t>267,4</w:t>
            </w:r>
          </w:p>
        </w:tc>
        <w:tc>
          <w:tcPr>
            <w:tcW w:w="0" w:type="auto"/>
            <w:tcBorders>
              <w:top w:val="nil"/>
              <w:left w:val="nil"/>
              <w:bottom w:val="single" w:sz="4" w:space="0" w:color="auto"/>
              <w:right w:val="single" w:sz="4" w:space="0" w:color="auto"/>
            </w:tcBorders>
            <w:shd w:val="clear" w:color="auto" w:fill="auto"/>
            <w:vAlign w:val="center"/>
            <w:hideMark/>
          </w:tcPr>
          <w:p w14:paraId="07599C71"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13D3581F"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4ABEEE1D" w14:textId="77777777" w:rsidTr="00135F1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A4D1E0" w14:textId="77777777" w:rsidR="00135F1C" w:rsidRPr="00263259" w:rsidRDefault="00135F1C" w:rsidP="00135F1C">
            <w:pPr>
              <w:ind w:firstLine="0"/>
              <w:jc w:val="center"/>
              <w:rPr>
                <w:sz w:val="24"/>
                <w:szCs w:val="24"/>
              </w:rPr>
            </w:pPr>
            <w:r w:rsidRPr="00263259">
              <w:rPr>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02145632" w14:textId="77777777" w:rsidR="00135F1C" w:rsidRPr="00263259" w:rsidRDefault="00135F1C" w:rsidP="00135F1C">
            <w:pPr>
              <w:ind w:firstLine="0"/>
              <w:jc w:val="left"/>
              <w:rPr>
                <w:sz w:val="24"/>
                <w:szCs w:val="24"/>
              </w:rPr>
            </w:pPr>
            <w:r w:rsidRPr="00263259">
              <w:rPr>
                <w:sz w:val="24"/>
                <w:szCs w:val="24"/>
              </w:rPr>
              <w:t>Верх-Каргатский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13B6B24" w14:textId="77777777" w:rsidR="00135F1C" w:rsidRPr="00263259" w:rsidRDefault="00135F1C" w:rsidP="00135F1C">
            <w:pPr>
              <w:ind w:firstLine="0"/>
              <w:jc w:val="left"/>
              <w:rPr>
                <w:sz w:val="24"/>
                <w:szCs w:val="24"/>
              </w:rPr>
            </w:pPr>
            <w:r w:rsidRPr="00263259">
              <w:rPr>
                <w:sz w:val="24"/>
                <w:szCs w:val="24"/>
              </w:rPr>
              <w:t>Верх-Каргатский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3F8A4003" w14:textId="77777777" w:rsidR="00135F1C" w:rsidRPr="00263259" w:rsidRDefault="00135F1C" w:rsidP="00135F1C">
            <w:pPr>
              <w:ind w:firstLine="0"/>
              <w:jc w:val="left"/>
              <w:rPr>
                <w:sz w:val="24"/>
                <w:szCs w:val="24"/>
              </w:rPr>
            </w:pPr>
            <w:r w:rsidRPr="00263259">
              <w:rPr>
                <w:sz w:val="24"/>
                <w:szCs w:val="24"/>
              </w:rPr>
              <w:t>с. Верх-Каргат, ул. Центральная, 9а</w:t>
            </w:r>
          </w:p>
        </w:tc>
        <w:tc>
          <w:tcPr>
            <w:tcW w:w="0" w:type="auto"/>
            <w:tcBorders>
              <w:top w:val="nil"/>
              <w:left w:val="nil"/>
              <w:bottom w:val="single" w:sz="4" w:space="0" w:color="auto"/>
              <w:right w:val="single" w:sz="4" w:space="0" w:color="auto"/>
            </w:tcBorders>
            <w:shd w:val="clear" w:color="auto" w:fill="auto"/>
            <w:vAlign w:val="center"/>
            <w:hideMark/>
          </w:tcPr>
          <w:p w14:paraId="35C68E34" w14:textId="77777777" w:rsidR="00135F1C" w:rsidRPr="00263259" w:rsidRDefault="00135F1C" w:rsidP="00135F1C">
            <w:pPr>
              <w:ind w:firstLine="0"/>
              <w:jc w:val="center"/>
              <w:rPr>
                <w:sz w:val="24"/>
                <w:szCs w:val="24"/>
              </w:rPr>
            </w:pPr>
            <w:r w:rsidRPr="00263259">
              <w:rPr>
                <w:sz w:val="24"/>
                <w:szCs w:val="24"/>
              </w:rPr>
              <w:t>180</w:t>
            </w:r>
          </w:p>
        </w:tc>
        <w:tc>
          <w:tcPr>
            <w:tcW w:w="0" w:type="auto"/>
            <w:tcBorders>
              <w:top w:val="nil"/>
              <w:left w:val="nil"/>
              <w:bottom w:val="single" w:sz="4" w:space="0" w:color="auto"/>
              <w:right w:val="single" w:sz="4" w:space="0" w:color="auto"/>
            </w:tcBorders>
            <w:shd w:val="clear" w:color="auto" w:fill="auto"/>
            <w:vAlign w:val="center"/>
            <w:hideMark/>
          </w:tcPr>
          <w:p w14:paraId="1D4A35F0"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303F1E2"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9633FB3" w14:textId="77777777" w:rsidR="00135F1C" w:rsidRPr="00263259" w:rsidRDefault="00135F1C" w:rsidP="00135F1C">
            <w:pPr>
              <w:ind w:firstLine="0"/>
              <w:jc w:val="center"/>
              <w:rPr>
                <w:sz w:val="24"/>
                <w:szCs w:val="24"/>
              </w:rPr>
            </w:pPr>
            <w:r w:rsidRPr="00263259">
              <w:rPr>
                <w:sz w:val="24"/>
                <w:szCs w:val="24"/>
              </w:rPr>
              <w:t>939</w:t>
            </w:r>
          </w:p>
        </w:tc>
        <w:tc>
          <w:tcPr>
            <w:tcW w:w="0" w:type="auto"/>
            <w:tcBorders>
              <w:top w:val="nil"/>
              <w:left w:val="nil"/>
              <w:bottom w:val="single" w:sz="4" w:space="0" w:color="auto"/>
              <w:right w:val="single" w:sz="4" w:space="0" w:color="auto"/>
            </w:tcBorders>
            <w:shd w:val="clear" w:color="auto" w:fill="auto"/>
            <w:vAlign w:val="center"/>
            <w:hideMark/>
          </w:tcPr>
          <w:p w14:paraId="3F8F6C47" w14:textId="77777777" w:rsidR="00135F1C" w:rsidRPr="00263259" w:rsidRDefault="00135F1C" w:rsidP="00135F1C">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7C39A6BF"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263259" w:rsidRPr="00263259" w14:paraId="3F4F9A69" w14:textId="77777777" w:rsidTr="00135F1C">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C1AAC6" w14:textId="77777777" w:rsidR="00135F1C" w:rsidRPr="00263259" w:rsidRDefault="00135F1C" w:rsidP="00135F1C">
            <w:pPr>
              <w:ind w:firstLine="0"/>
              <w:jc w:val="center"/>
              <w:rPr>
                <w:sz w:val="24"/>
                <w:szCs w:val="24"/>
              </w:rPr>
            </w:pPr>
            <w:r w:rsidRPr="00263259">
              <w:rPr>
                <w:sz w:val="24"/>
                <w:szCs w:val="24"/>
              </w:rPr>
              <w:lastRenderedPageBreak/>
              <w:t>15</w:t>
            </w:r>
          </w:p>
        </w:tc>
        <w:tc>
          <w:tcPr>
            <w:tcW w:w="0" w:type="auto"/>
            <w:tcBorders>
              <w:top w:val="nil"/>
              <w:left w:val="nil"/>
              <w:bottom w:val="single" w:sz="4" w:space="0" w:color="auto"/>
              <w:right w:val="single" w:sz="4" w:space="0" w:color="auto"/>
            </w:tcBorders>
            <w:shd w:val="clear" w:color="auto" w:fill="auto"/>
            <w:vAlign w:val="center"/>
            <w:hideMark/>
          </w:tcPr>
          <w:p w14:paraId="35C13869" w14:textId="77777777" w:rsidR="00135F1C" w:rsidRPr="00263259" w:rsidRDefault="00135F1C" w:rsidP="00135F1C">
            <w:pPr>
              <w:ind w:firstLine="0"/>
              <w:jc w:val="left"/>
              <w:rPr>
                <w:sz w:val="24"/>
                <w:szCs w:val="24"/>
              </w:rPr>
            </w:pPr>
            <w:r w:rsidRPr="00263259">
              <w:rPr>
                <w:sz w:val="24"/>
                <w:szCs w:val="24"/>
              </w:rPr>
              <w:t>Верх-Каргатский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09DDCC0" w14:textId="77777777" w:rsidR="00135F1C" w:rsidRPr="00263259" w:rsidRDefault="00135F1C" w:rsidP="00135F1C">
            <w:pPr>
              <w:ind w:firstLine="0"/>
              <w:jc w:val="left"/>
              <w:rPr>
                <w:sz w:val="24"/>
                <w:szCs w:val="24"/>
              </w:rPr>
            </w:pPr>
            <w:r w:rsidRPr="00263259">
              <w:rPr>
                <w:sz w:val="24"/>
                <w:szCs w:val="24"/>
              </w:rPr>
              <w:t>Натальинский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532A8BF6" w14:textId="77777777" w:rsidR="00135F1C" w:rsidRPr="00263259" w:rsidRDefault="00135F1C" w:rsidP="00135F1C">
            <w:pPr>
              <w:ind w:firstLine="0"/>
              <w:jc w:val="left"/>
              <w:rPr>
                <w:sz w:val="24"/>
                <w:szCs w:val="24"/>
              </w:rPr>
            </w:pPr>
            <w:r w:rsidRPr="00263259">
              <w:rPr>
                <w:sz w:val="24"/>
                <w:szCs w:val="24"/>
              </w:rPr>
              <w:t>п. Натальинский, ул. Натальинская, 12</w:t>
            </w:r>
          </w:p>
        </w:tc>
        <w:tc>
          <w:tcPr>
            <w:tcW w:w="0" w:type="auto"/>
            <w:tcBorders>
              <w:top w:val="nil"/>
              <w:left w:val="nil"/>
              <w:bottom w:val="single" w:sz="4" w:space="0" w:color="auto"/>
              <w:right w:val="single" w:sz="4" w:space="0" w:color="auto"/>
            </w:tcBorders>
            <w:shd w:val="clear" w:color="auto" w:fill="auto"/>
            <w:vAlign w:val="center"/>
            <w:hideMark/>
          </w:tcPr>
          <w:p w14:paraId="224850E2" w14:textId="77777777" w:rsidR="00135F1C" w:rsidRPr="00263259" w:rsidRDefault="00135F1C" w:rsidP="00135F1C">
            <w:pPr>
              <w:ind w:firstLine="0"/>
              <w:jc w:val="center"/>
              <w:rPr>
                <w:sz w:val="24"/>
                <w:szCs w:val="24"/>
              </w:rPr>
            </w:pPr>
            <w:r w:rsidRPr="00263259">
              <w:rPr>
                <w:sz w:val="24"/>
                <w:szCs w:val="24"/>
              </w:rPr>
              <w:t>80</w:t>
            </w:r>
          </w:p>
        </w:tc>
        <w:tc>
          <w:tcPr>
            <w:tcW w:w="0" w:type="auto"/>
            <w:tcBorders>
              <w:top w:val="nil"/>
              <w:left w:val="nil"/>
              <w:bottom w:val="single" w:sz="4" w:space="0" w:color="auto"/>
              <w:right w:val="single" w:sz="4" w:space="0" w:color="auto"/>
            </w:tcBorders>
            <w:shd w:val="clear" w:color="auto" w:fill="auto"/>
            <w:vAlign w:val="center"/>
            <w:hideMark/>
          </w:tcPr>
          <w:p w14:paraId="4B53B2E3"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5027E90"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BBE3AD2" w14:textId="77777777" w:rsidR="00135F1C" w:rsidRPr="00263259" w:rsidRDefault="00135F1C" w:rsidP="00135F1C">
            <w:pPr>
              <w:ind w:firstLine="0"/>
              <w:jc w:val="center"/>
              <w:rPr>
                <w:sz w:val="24"/>
                <w:szCs w:val="24"/>
              </w:rPr>
            </w:pPr>
            <w:r w:rsidRPr="00263259">
              <w:rPr>
                <w:sz w:val="24"/>
                <w:szCs w:val="24"/>
              </w:rPr>
              <w:t>114,1</w:t>
            </w:r>
          </w:p>
        </w:tc>
        <w:tc>
          <w:tcPr>
            <w:tcW w:w="0" w:type="auto"/>
            <w:tcBorders>
              <w:top w:val="nil"/>
              <w:left w:val="nil"/>
              <w:bottom w:val="single" w:sz="4" w:space="0" w:color="auto"/>
              <w:right w:val="single" w:sz="4" w:space="0" w:color="auto"/>
            </w:tcBorders>
            <w:shd w:val="clear" w:color="auto" w:fill="auto"/>
            <w:vAlign w:val="center"/>
            <w:hideMark/>
          </w:tcPr>
          <w:p w14:paraId="3BE36255"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1D401AC4"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6E545ED0" w14:textId="77777777" w:rsidTr="00135F1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E37360" w14:textId="77777777" w:rsidR="00135F1C" w:rsidRPr="00263259" w:rsidRDefault="00135F1C" w:rsidP="00135F1C">
            <w:pPr>
              <w:ind w:firstLine="0"/>
              <w:jc w:val="center"/>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0FCE23C9" w14:textId="77777777" w:rsidR="00135F1C" w:rsidRPr="00263259" w:rsidRDefault="00135F1C" w:rsidP="00135F1C">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23F9DDF" w14:textId="77777777" w:rsidR="00135F1C" w:rsidRPr="00263259" w:rsidRDefault="00135F1C" w:rsidP="00135F1C">
            <w:pPr>
              <w:ind w:firstLine="0"/>
              <w:jc w:val="left"/>
              <w:rPr>
                <w:sz w:val="24"/>
                <w:szCs w:val="24"/>
              </w:rPr>
            </w:pPr>
            <w:r w:rsidRPr="00263259">
              <w:rPr>
                <w:sz w:val="24"/>
                <w:szCs w:val="24"/>
              </w:rPr>
              <w:t>Карганский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0D987BA3" w14:textId="77777777" w:rsidR="00135F1C" w:rsidRPr="00263259" w:rsidRDefault="00135F1C" w:rsidP="00135F1C">
            <w:pPr>
              <w:ind w:firstLine="0"/>
              <w:jc w:val="left"/>
              <w:rPr>
                <w:sz w:val="24"/>
                <w:szCs w:val="24"/>
              </w:rPr>
            </w:pPr>
            <w:r w:rsidRPr="00263259">
              <w:rPr>
                <w:sz w:val="24"/>
                <w:szCs w:val="24"/>
              </w:rPr>
              <w:t>с. Карган, ул. Центральная, 4</w:t>
            </w:r>
          </w:p>
        </w:tc>
        <w:tc>
          <w:tcPr>
            <w:tcW w:w="0" w:type="auto"/>
            <w:tcBorders>
              <w:top w:val="nil"/>
              <w:left w:val="nil"/>
              <w:bottom w:val="single" w:sz="4" w:space="0" w:color="auto"/>
              <w:right w:val="single" w:sz="4" w:space="0" w:color="auto"/>
            </w:tcBorders>
            <w:shd w:val="clear" w:color="auto" w:fill="auto"/>
            <w:vAlign w:val="center"/>
            <w:hideMark/>
          </w:tcPr>
          <w:p w14:paraId="2DCBC700" w14:textId="77777777" w:rsidR="00135F1C" w:rsidRPr="00263259" w:rsidRDefault="00135F1C" w:rsidP="00135F1C">
            <w:pPr>
              <w:ind w:firstLine="0"/>
              <w:jc w:val="center"/>
              <w:rPr>
                <w:sz w:val="24"/>
                <w:szCs w:val="24"/>
              </w:rPr>
            </w:pPr>
            <w:r w:rsidRPr="00263259">
              <w:rPr>
                <w:sz w:val="24"/>
                <w:szCs w:val="24"/>
              </w:rPr>
              <w:t>88</w:t>
            </w:r>
          </w:p>
        </w:tc>
        <w:tc>
          <w:tcPr>
            <w:tcW w:w="0" w:type="auto"/>
            <w:tcBorders>
              <w:top w:val="nil"/>
              <w:left w:val="nil"/>
              <w:bottom w:val="single" w:sz="4" w:space="0" w:color="auto"/>
              <w:right w:val="single" w:sz="4" w:space="0" w:color="auto"/>
            </w:tcBorders>
            <w:shd w:val="clear" w:color="auto" w:fill="auto"/>
            <w:vAlign w:val="center"/>
            <w:hideMark/>
          </w:tcPr>
          <w:p w14:paraId="7D9E19F9"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5575088"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1B93A9C" w14:textId="77777777" w:rsidR="00135F1C" w:rsidRPr="00263259" w:rsidRDefault="00135F1C" w:rsidP="00135F1C">
            <w:pPr>
              <w:ind w:firstLine="0"/>
              <w:jc w:val="center"/>
              <w:rPr>
                <w:sz w:val="24"/>
                <w:szCs w:val="24"/>
              </w:rPr>
            </w:pPr>
            <w:r w:rsidRPr="00263259">
              <w:rPr>
                <w:sz w:val="24"/>
                <w:szCs w:val="24"/>
              </w:rPr>
              <w:t>1063</w:t>
            </w:r>
          </w:p>
        </w:tc>
        <w:tc>
          <w:tcPr>
            <w:tcW w:w="0" w:type="auto"/>
            <w:tcBorders>
              <w:top w:val="nil"/>
              <w:left w:val="nil"/>
              <w:bottom w:val="single" w:sz="4" w:space="0" w:color="auto"/>
              <w:right w:val="single" w:sz="4" w:space="0" w:color="auto"/>
            </w:tcBorders>
            <w:shd w:val="clear" w:color="auto" w:fill="auto"/>
            <w:vAlign w:val="center"/>
            <w:hideMark/>
          </w:tcPr>
          <w:p w14:paraId="6A0A5E44" w14:textId="77777777" w:rsidR="00135F1C" w:rsidRPr="00263259" w:rsidRDefault="00135F1C" w:rsidP="00135F1C">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2ACF509D"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68AB79FA" w14:textId="77777777" w:rsidTr="00135F1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C65237" w14:textId="77777777" w:rsidR="00135F1C" w:rsidRPr="00263259" w:rsidRDefault="00135F1C" w:rsidP="00135F1C">
            <w:pPr>
              <w:ind w:firstLine="0"/>
              <w:jc w:val="center"/>
              <w:rPr>
                <w:sz w:val="24"/>
                <w:szCs w:val="24"/>
              </w:rPr>
            </w:pPr>
            <w:r w:rsidRPr="00263259">
              <w:rPr>
                <w:sz w:val="24"/>
                <w:szCs w:val="24"/>
              </w:rPr>
              <w:t>17</w:t>
            </w:r>
          </w:p>
        </w:tc>
        <w:tc>
          <w:tcPr>
            <w:tcW w:w="0" w:type="auto"/>
            <w:tcBorders>
              <w:top w:val="nil"/>
              <w:left w:val="nil"/>
              <w:bottom w:val="single" w:sz="4" w:space="0" w:color="auto"/>
              <w:right w:val="single" w:sz="4" w:space="0" w:color="auto"/>
            </w:tcBorders>
            <w:shd w:val="clear" w:color="auto" w:fill="auto"/>
            <w:vAlign w:val="center"/>
            <w:hideMark/>
          </w:tcPr>
          <w:p w14:paraId="144CDD2D" w14:textId="77777777" w:rsidR="00135F1C" w:rsidRPr="00263259" w:rsidRDefault="00135F1C" w:rsidP="00135F1C">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3CDCEFA" w14:textId="77777777" w:rsidR="00135F1C" w:rsidRPr="00263259" w:rsidRDefault="00135F1C" w:rsidP="00135F1C">
            <w:pPr>
              <w:ind w:firstLine="0"/>
              <w:jc w:val="left"/>
              <w:rPr>
                <w:sz w:val="24"/>
                <w:szCs w:val="24"/>
              </w:rPr>
            </w:pPr>
            <w:r w:rsidRPr="00263259">
              <w:rPr>
                <w:sz w:val="24"/>
                <w:szCs w:val="24"/>
              </w:rPr>
              <w:t>Филинский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698A3F89" w14:textId="77777777" w:rsidR="00135F1C" w:rsidRPr="00263259" w:rsidRDefault="00135F1C" w:rsidP="00135F1C">
            <w:pPr>
              <w:ind w:firstLine="0"/>
              <w:jc w:val="left"/>
              <w:rPr>
                <w:sz w:val="24"/>
                <w:szCs w:val="24"/>
              </w:rPr>
            </w:pPr>
            <w:r w:rsidRPr="00263259">
              <w:rPr>
                <w:sz w:val="24"/>
                <w:szCs w:val="24"/>
              </w:rPr>
              <w:t>4. Филино, ул. Центральная, 22</w:t>
            </w:r>
          </w:p>
        </w:tc>
        <w:tc>
          <w:tcPr>
            <w:tcW w:w="0" w:type="auto"/>
            <w:tcBorders>
              <w:top w:val="nil"/>
              <w:left w:val="nil"/>
              <w:bottom w:val="single" w:sz="4" w:space="0" w:color="auto"/>
              <w:right w:val="single" w:sz="4" w:space="0" w:color="auto"/>
            </w:tcBorders>
            <w:shd w:val="clear" w:color="auto" w:fill="auto"/>
            <w:vAlign w:val="center"/>
            <w:hideMark/>
          </w:tcPr>
          <w:p w14:paraId="77B44821" w14:textId="77777777" w:rsidR="00135F1C" w:rsidRPr="00263259" w:rsidRDefault="00135F1C" w:rsidP="00135F1C">
            <w:pPr>
              <w:ind w:firstLine="0"/>
              <w:jc w:val="center"/>
              <w:rPr>
                <w:sz w:val="24"/>
                <w:szCs w:val="24"/>
              </w:rPr>
            </w:pPr>
            <w:r w:rsidRPr="00263259">
              <w:rPr>
                <w:sz w:val="24"/>
                <w:szCs w:val="24"/>
              </w:rPr>
              <w:t>50</w:t>
            </w:r>
          </w:p>
        </w:tc>
        <w:tc>
          <w:tcPr>
            <w:tcW w:w="0" w:type="auto"/>
            <w:tcBorders>
              <w:top w:val="nil"/>
              <w:left w:val="nil"/>
              <w:bottom w:val="single" w:sz="4" w:space="0" w:color="auto"/>
              <w:right w:val="single" w:sz="4" w:space="0" w:color="auto"/>
            </w:tcBorders>
            <w:shd w:val="clear" w:color="auto" w:fill="auto"/>
            <w:vAlign w:val="center"/>
            <w:hideMark/>
          </w:tcPr>
          <w:p w14:paraId="5A400044"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457084B"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9E60C0B" w14:textId="77777777" w:rsidR="00135F1C" w:rsidRPr="00263259" w:rsidRDefault="00135F1C" w:rsidP="00135F1C">
            <w:pPr>
              <w:ind w:firstLine="0"/>
              <w:jc w:val="center"/>
              <w:rPr>
                <w:sz w:val="24"/>
                <w:szCs w:val="24"/>
              </w:rPr>
            </w:pPr>
            <w:r w:rsidRPr="00263259">
              <w:rPr>
                <w:sz w:val="24"/>
                <w:szCs w:val="24"/>
              </w:rPr>
              <w:t>140</w:t>
            </w:r>
          </w:p>
        </w:tc>
        <w:tc>
          <w:tcPr>
            <w:tcW w:w="0" w:type="auto"/>
            <w:tcBorders>
              <w:top w:val="nil"/>
              <w:left w:val="nil"/>
              <w:bottom w:val="single" w:sz="4" w:space="0" w:color="auto"/>
              <w:right w:val="single" w:sz="4" w:space="0" w:color="auto"/>
            </w:tcBorders>
            <w:shd w:val="clear" w:color="auto" w:fill="auto"/>
            <w:vAlign w:val="center"/>
            <w:hideMark/>
          </w:tcPr>
          <w:p w14:paraId="09690A4B" w14:textId="77777777" w:rsidR="00135F1C" w:rsidRPr="00263259" w:rsidRDefault="00135F1C" w:rsidP="00135F1C">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1DBCA24F"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3925BE46" w14:textId="77777777" w:rsidTr="00135F1C">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735E63" w14:textId="77777777" w:rsidR="00135F1C" w:rsidRPr="00263259" w:rsidRDefault="00135F1C" w:rsidP="00135F1C">
            <w:pPr>
              <w:ind w:firstLine="0"/>
              <w:jc w:val="center"/>
              <w:rPr>
                <w:sz w:val="24"/>
                <w:szCs w:val="24"/>
              </w:rPr>
            </w:pPr>
            <w:r w:rsidRPr="00263259">
              <w:rPr>
                <w:sz w:val="24"/>
                <w:szCs w:val="24"/>
              </w:rPr>
              <w:t>18</w:t>
            </w:r>
          </w:p>
        </w:tc>
        <w:tc>
          <w:tcPr>
            <w:tcW w:w="0" w:type="auto"/>
            <w:tcBorders>
              <w:top w:val="nil"/>
              <w:left w:val="nil"/>
              <w:bottom w:val="single" w:sz="4" w:space="0" w:color="auto"/>
              <w:right w:val="single" w:sz="4" w:space="0" w:color="auto"/>
            </w:tcBorders>
            <w:shd w:val="clear" w:color="auto" w:fill="auto"/>
            <w:vAlign w:val="center"/>
            <w:hideMark/>
          </w:tcPr>
          <w:p w14:paraId="05F8CB65" w14:textId="77777777" w:rsidR="00135F1C" w:rsidRPr="00263259" w:rsidRDefault="00135F1C" w:rsidP="00135F1C">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49F837C" w14:textId="77777777" w:rsidR="00135F1C" w:rsidRPr="00263259" w:rsidRDefault="00135F1C" w:rsidP="00135F1C">
            <w:pPr>
              <w:ind w:firstLine="0"/>
              <w:jc w:val="left"/>
              <w:rPr>
                <w:sz w:val="24"/>
                <w:szCs w:val="24"/>
              </w:rPr>
            </w:pPr>
            <w:r w:rsidRPr="00263259">
              <w:rPr>
                <w:sz w:val="24"/>
                <w:szCs w:val="24"/>
              </w:rPr>
              <w:t>Третьяковский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668402D0" w14:textId="77777777" w:rsidR="00135F1C" w:rsidRPr="00263259" w:rsidRDefault="00135F1C" w:rsidP="00135F1C">
            <w:pPr>
              <w:ind w:firstLine="0"/>
              <w:jc w:val="left"/>
              <w:rPr>
                <w:sz w:val="24"/>
                <w:szCs w:val="24"/>
              </w:rPr>
            </w:pPr>
            <w:r w:rsidRPr="00263259">
              <w:rPr>
                <w:sz w:val="24"/>
                <w:szCs w:val="24"/>
              </w:rPr>
              <w:t>п. Третьяковский, ул. Центральная, 10</w:t>
            </w:r>
          </w:p>
        </w:tc>
        <w:tc>
          <w:tcPr>
            <w:tcW w:w="0" w:type="auto"/>
            <w:tcBorders>
              <w:top w:val="nil"/>
              <w:left w:val="nil"/>
              <w:bottom w:val="single" w:sz="4" w:space="0" w:color="auto"/>
              <w:right w:val="single" w:sz="4" w:space="0" w:color="auto"/>
            </w:tcBorders>
            <w:shd w:val="clear" w:color="auto" w:fill="auto"/>
            <w:vAlign w:val="center"/>
            <w:hideMark/>
          </w:tcPr>
          <w:p w14:paraId="716CCC70" w14:textId="77777777" w:rsidR="00135F1C" w:rsidRPr="00263259" w:rsidRDefault="00135F1C" w:rsidP="00135F1C">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75EBCD96"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23AD8B8"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698F3F8" w14:textId="77777777" w:rsidR="00135F1C" w:rsidRPr="00263259" w:rsidRDefault="00135F1C" w:rsidP="00135F1C">
            <w:pPr>
              <w:ind w:firstLine="0"/>
              <w:jc w:val="center"/>
              <w:rPr>
                <w:sz w:val="24"/>
                <w:szCs w:val="24"/>
              </w:rPr>
            </w:pPr>
            <w:r w:rsidRPr="00263259">
              <w:rPr>
                <w:sz w:val="24"/>
                <w:szCs w:val="24"/>
              </w:rPr>
              <w:t>75</w:t>
            </w:r>
          </w:p>
        </w:tc>
        <w:tc>
          <w:tcPr>
            <w:tcW w:w="0" w:type="auto"/>
            <w:tcBorders>
              <w:top w:val="nil"/>
              <w:left w:val="nil"/>
              <w:bottom w:val="single" w:sz="4" w:space="0" w:color="auto"/>
              <w:right w:val="single" w:sz="4" w:space="0" w:color="auto"/>
            </w:tcBorders>
            <w:shd w:val="clear" w:color="auto" w:fill="auto"/>
            <w:vAlign w:val="center"/>
            <w:hideMark/>
          </w:tcPr>
          <w:p w14:paraId="44D444F0"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1E658ED8"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0D998973" w14:textId="77777777" w:rsidTr="00135F1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015A0B" w14:textId="77777777" w:rsidR="00135F1C" w:rsidRPr="00263259" w:rsidRDefault="00135F1C" w:rsidP="00135F1C">
            <w:pPr>
              <w:ind w:firstLine="0"/>
              <w:jc w:val="center"/>
              <w:rPr>
                <w:sz w:val="24"/>
                <w:szCs w:val="24"/>
              </w:rPr>
            </w:pPr>
            <w:r w:rsidRPr="00263259">
              <w:rPr>
                <w:sz w:val="24"/>
                <w:szCs w:val="24"/>
              </w:rPr>
              <w:t>19</w:t>
            </w:r>
          </w:p>
        </w:tc>
        <w:tc>
          <w:tcPr>
            <w:tcW w:w="0" w:type="auto"/>
            <w:tcBorders>
              <w:top w:val="nil"/>
              <w:left w:val="nil"/>
              <w:bottom w:val="single" w:sz="4" w:space="0" w:color="auto"/>
              <w:right w:val="single" w:sz="4" w:space="0" w:color="auto"/>
            </w:tcBorders>
            <w:shd w:val="clear" w:color="auto" w:fill="auto"/>
            <w:vAlign w:val="center"/>
            <w:hideMark/>
          </w:tcPr>
          <w:p w14:paraId="66E8574C" w14:textId="77777777" w:rsidR="00135F1C" w:rsidRPr="00263259" w:rsidRDefault="00135F1C" w:rsidP="00135F1C">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A69EFD3" w14:textId="77777777" w:rsidR="00135F1C" w:rsidRPr="00263259" w:rsidRDefault="00135F1C" w:rsidP="00135F1C">
            <w:pPr>
              <w:ind w:firstLine="0"/>
              <w:jc w:val="left"/>
              <w:rPr>
                <w:sz w:val="24"/>
                <w:szCs w:val="24"/>
              </w:rPr>
            </w:pPr>
            <w:r w:rsidRPr="00263259">
              <w:rPr>
                <w:sz w:val="24"/>
                <w:szCs w:val="24"/>
              </w:rPr>
              <w:t>Первотроицкий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4D225D19" w14:textId="4383213B" w:rsidR="00135F1C" w:rsidRPr="00263259" w:rsidRDefault="00135F1C" w:rsidP="00135F1C">
            <w:pPr>
              <w:ind w:firstLine="0"/>
              <w:jc w:val="left"/>
              <w:rPr>
                <w:sz w:val="24"/>
                <w:szCs w:val="24"/>
              </w:rPr>
            </w:pPr>
            <w:r w:rsidRPr="00263259">
              <w:rPr>
                <w:sz w:val="24"/>
                <w:szCs w:val="24"/>
              </w:rPr>
              <w:t>с.  Первотроицк, ул. Зел</w:t>
            </w:r>
            <w:r w:rsidR="003A73A6" w:rsidRPr="00263259">
              <w:rPr>
                <w:sz w:val="24"/>
                <w:szCs w:val="24"/>
              </w:rPr>
              <w:t>е</w:t>
            </w:r>
            <w:r w:rsidRPr="00263259">
              <w:rPr>
                <w:sz w:val="24"/>
                <w:szCs w:val="24"/>
              </w:rPr>
              <w:t>ная, 16</w:t>
            </w:r>
          </w:p>
        </w:tc>
        <w:tc>
          <w:tcPr>
            <w:tcW w:w="0" w:type="auto"/>
            <w:tcBorders>
              <w:top w:val="nil"/>
              <w:left w:val="nil"/>
              <w:bottom w:val="single" w:sz="4" w:space="0" w:color="auto"/>
              <w:right w:val="single" w:sz="4" w:space="0" w:color="auto"/>
            </w:tcBorders>
            <w:shd w:val="clear" w:color="auto" w:fill="auto"/>
            <w:vAlign w:val="center"/>
            <w:hideMark/>
          </w:tcPr>
          <w:p w14:paraId="3A5A7434" w14:textId="77777777" w:rsidR="00135F1C" w:rsidRPr="00263259" w:rsidRDefault="00135F1C" w:rsidP="00135F1C">
            <w:pPr>
              <w:ind w:firstLine="0"/>
              <w:jc w:val="center"/>
              <w:rPr>
                <w:sz w:val="24"/>
                <w:szCs w:val="24"/>
              </w:rPr>
            </w:pPr>
            <w:r w:rsidRPr="00263259">
              <w:rPr>
                <w:sz w:val="24"/>
                <w:szCs w:val="24"/>
              </w:rPr>
              <w:t>166</w:t>
            </w:r>
          </w:p>
        </w:tc>
        <w:tc>
          <w:tcPr>
            <w:tcW w:w="0" w:type="auto"/>
            <w:tcBorders>
              <w:top w:val="nil"/>
              <w:left w:val="nil"/>
              <w:bottom w:val="single" w:sz="4" w:space="0" w:color="auto"/>
              <w:right w:val="single" w:sz="4" w:space="0" w:color="auto"/>
            </w:tcBorders>
            <w:shd w:val="clear" w:color="auto" w:fill="auto"/>
            <w:vAlign w:val="center"/>
            <w:hideMark/>
          </w:tcPr>
          <w:p w14:paraId="3B28CCDA"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747987F"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0B1F6B0" w14:textId="77777777" w:rsidR="00135F1C" w:rsidRPr="00263259" w:rsidRDefault="00135F1C" w:rsidP="00135F1C">
            <w:pPr>
              <w:ind w:firstLine="0"/>
              <w:jc w:val="center"/>
              <w:rPr>
                <w:sz w:val="24"/>
                <w:szCs w:val="24"/>
              </w:rPr>
            </w:pPr>
            <w:r w:rsidRPr="00263259">
              <w:rPr>
                <w:sz w:val="24"/>
                <w:szCs w:val="24"/>
              </w:rPr>
              <w:t>1266,5</w:t>
            </w:r>
          </w:p>
        </w:tc>
        <w:tc>
          <w:tcPr>
            <w:tcW w:w="0" w:type="auto"/>
            <w:tcBorders>
              <w:top w:val="nil"/>
              <w:left w:val="nil"/>
              <w:bottom w:val="single" w:sz="4" w:space="0" w:color="auto"/>
              <w:right w:val="single" w:sz="4" w:space="0" w:color="auto"/>
            </w:tcBorders>
            <w:shd w:val="clear" w:color="auto" w:fill="auto"/>
            <w:vAlign w:val="center"/>
            <w:hideMark/>
          </w:tcPr>
          <w:p w14:paraId="46517A68" w14:textId="77777777" w:rsidR="00135F1C" w:rsidRPr="00263259" w:rsidRDefault="00135F1C" w:rsidP="00135F1C">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3ED1B1AA"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263259" w:rsidRPr="00263259" w14:paraId="4C826D6D" w14:textId="77777777" w:rsidTr="00135F1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3AA737" w14:textId="77777777" w:rsidR="00135F1C" w:rsidRPr="00263259" w:rsidRDefault="00135F1C" w:rsidP="00135F1C">
            <w:pPr>
              <w:ind w:firstLine="0"/>
              <w:jc w:val="center"/>
              <w:rPr>
                <w:sz w:val="24"/>
                <w:szCs w:val="24"/>
              </w:rPr>
            </w:pPr>
            <w:r w:rsidRPr="00263259">
              <w:rPr>
                <w:sz w:val="24"/>
                <w:szCs w:val="24"/>
              </w:rPr>
              <w:lastRenderedPageBreak/>
              <w:t>20</w:t>
            </w:r>
          </w:p>
        </w:tc>
        <w:tc>
          <w:tcPr>
            <w:tcW w:w="0" w:type="auto"/>
            <w:tcBorders>
              <w:top w:val="nil"/>
              <w:left w:val="nil"/>
              <w:bottom w:val="single" w:sz="4" w:space="0" w:color="auto"/>
              <w:right w:val="single" w:sz="4" w:space="0" w:color="auto"/>
            </w:tcBorders>
            <w:shd w:val="clear" w:color="auto" w:fill="auto"/>
            <w:vAlign w:val="center"/>
            <w:hideMark/>
          </w:tcPr>
          <w:p w14:paraId="232DC9CA" w14:textId="77777777" w:rsidR="00135F1C" w:rsidRPr="00263259" w:rsidRDefault="00135F1C" w:rsidP="00135F1C">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EA317EF" w14:textId="77777777" w:rsidR="00135F1C" w:rsidRPr="00263259" w:rsidRDefault="00135F1C" w:rsidP="00135F1C">
            <w:pPr>
              <w:ind w:firstLine="0"/>
              <w:jc w:val="left"/>
              <w:rPr>
                <w:sz w:val="24"/>
                <w:szCs w:val="24"/>
              </w:rPr>
            </w:pPr>
            <w:r w:rsidRPr="00263259">
              <w:rPr>
                <w:sz w:val="24"/>
                <w:szCs w:val="24"/>
              </w:rPr>
              <w:t>Кубанский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41DA0597" w14:textId="77777777" w:rsidR="00135F1C" w:rsidRPr="00263259" w:rsidRDefault="00135F1C" w:rsidP="00135F1C">
            <w:pPr>
              <w:ind w:firstLine="0"/>
              <w:jc w:val="left"/>
              <w:rPr>
                <w:sz w:val="24"/>
                <w:szCs w:val="24"/>
              </w:rPr>
            </w:pPr>
            <w:r w:rsidRPr="00263259">
              <w:rPr>
                <w:sz w:val="24"/>
                <w:szCs w:val="24"/>
              </w:rPr>
              <w:t>п. Кубанский, ул. Центральная, 31</w:t>
            </w:r>
          </w:p>
        </w:tc>
        <w:tc>
          <w:tcPr>
            <w:tcW w:w="0" w:type="auto"/>
            <w:tcBorders>
              <w:top w:val="nil"/>
              <w:left w:val="nil"/>
              <w:bottom w:val="single" w:sz="4" w:space="0" w:color="auto"/>
              <w:right w:val="single" w:sz="4" w:space="0" w:color="auto"/>
            </w:tcBorders>
            <w:shd w:val="clear" w:color="auto" w:fill="auto"/>
            <w:vAlign w:val="center"/>
            <w:hideMark/>
          </w:tcPr>
          <w:p w14:paraId="64153C8F" w14:textId="77777777" w:rsidR="00135F1C" w:rsidRPr="00263259" w:rsidRDefault="00135F1C" w:rsidP="00135F1C">
            <w:pPr>
              <w:ind w:firstLine="0"/>
              <w:jc w:val="center"/>
              <w:rPr>
                <w:sz w:val="24"/>
                <w:szCs w:val="24"/>
              </w:rPr>
            </w:pPr>
            <w:r w:rsidRPr="00263259">
              <w:rPr>
                <w:sz w:val="24"/>
                <w:szCs w:val="24"/>
              </w:rPr>
              <w:t>40</w:t>
            </w:r>
          </w:p>
        </w:tc>
        <w:tc>
          <w:tcPr>
            <w:tcW w:w="0" w:type="auto"/>
            <w:tcBorders>
              <w:top w:val="nil"/>
              <w:left w:val="nil"/>
              <w:bottom w:val="single" w:sz="4" w:space="0" w:color="auto"/>
              <w:right w:val="single" w:sz="4" w:space="0" w:color="auto"/>
            </w:tcBorders>
            <w:shd w:val="clear" w:color="auto" w:fill="auto"/>
            <w:vAlign w:val="center"/>
            <w:hideMark/>
          </w:tcPr>
          <w:p w14:paraId="1DC11776"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3ADD7B9"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F397D1F" w14:textId="77777777" w:rsidR="00135F1C" w:rsidRPr="00263259" w:rsidRDefault="00135F1C" w:rsidP="00135F1C">
            <w:pPr>
              <w:ind w:firstLine="0"/>
              <w:jc w:val="center"/>
              <w:rPr>
                <w:sz w:val="24"/>
                <w:szCs w:val="24"/>
              </w:rPr>
            </w:pPr>
            <w:r w:rsidRPr="00263259">
              <w:rPr>
                <w:sz w:val="24"/>
                <w:szCs w:val="24"/>
              </w:rPr>
              <w:t>122,5</w:t>
            </w:r>
          </w:p>
        </w:tc>
        <w:tc>
          <w:tcPr>
            <w:tcW w:w="0" w:type="auto"/>
            <w:tcBorders>
              <w:top w:val="nil"/>
              <w:left w:val="nil"/>
              <w:bottom w:val="single" w:sz="4" w:space="0" w:color="auto"/>
              <w:right w:val="single" w:sz="4" w:space="0" w:color="auto"/>
            </w:tcBorders>
            <w:shd w:val="clear" w:color="auto" w:fill="auto"/>
            <w:vAlign w:val="center"/>
            <w:hideMark/>
          </w:tcPr>
          <w:p w14:paraId="2B81C87C"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CF4F5B2"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7D1038F4" w14:textId="77777777" w:rsidTr="00135F1C">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CDE8A" w14:textId="77777777" w:rsidR="00135F1C" w:rsidRPr="00263259" w:rsidRDefault="00135F1C" w:rsidP="00135F1C">
            <w:pPr>
              <w:ind w:firstLine="0"/>
              <w:jc w:val="center"/>
              <w:rPr>
                <w:sz w:val="24"/>
                <w:szCs w:val="24"/>
              </w:rPr>
            </w:pPr>
            <w:r w:rsidRPr="00263259">
              <w:rPr>
                <w:sz w:val="24"/>
                <w:szCs w:val="24"/>
              </w:rPr>
              <w:t>21</w:t>
            </w:r>
          </w:p>
        </w:tc>
        <w:tc>
          <w:tcPr>
            <w:tcW w:w="0" w:type="auto"/>
            <w:tcBorders>
              <w:top w:val="nil"/>
              <w:left w:val="nil"/>
              <w:bottom w:val="single" w:sz="4" w:space="0" w:color="auto"/>
              <w:right w:val="single" w:sz="4" w:space="0" w:color="auto"/>
            </w:tcBorders>
            <w:shd w:val="clear" w:color="auto" w:fill="auto"/>
            <w:vAlign w:val="center"/>
            <w:hideMark/>
          </w:tcPr>
          <w:p w14:paraId="7CE23C34" w14:textId="77777777" w:rsidR="00135F1C" w:rsidRPr="00263259" w:rsidRDefault="00135F1C" w:rsidP="00135F1C">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E2CA28F" w14:textId="77777777" w:rsidR="00135F1C" w:rsidRPr="00263259" w:rsidRDefault="00135F1C" w:rsidP="00135F1C">
            <w:pPr>
              <w:ind w:firstLine="0"/>
              <w:jc w:val="left"/>
              <w:rPr>
                <w:sz w:val="24"/>
                <w:szCs w:val="24"/>
              </w:rPr>
            </w:pPr>
            <w:r w:rsidRPr="00263259">
              <w:rPr>
                <w:sz w:val="24"/>
                <w:szCs w:val="24"/>
              </w:rPr>
              <w:t>Маршанский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6165119A" w14:textId="77777777" w:rsidR="00135F1C" w:rsidRPr="00263259" w:rsidRDefault="00135F1C" w:rsidP="00135F1C">
            <w:pPr>
              <w:ind w:firstLine="0"/>
              <w:jc w:val="left"/>
              <w:rPr>
                <w:sz w:val="24"/>
                <w:szCs w:val="24"/>
              </w:rPr>
            </w:pPr>
            <w:r w:rsidRPr="00263259">
              <w:rPr>
                <w:sz w:val="24"/>
                <w:szCs w:val="24"/>
              </w:rPr>
              <w:t>с. Маршанское, ул. Центральная, 80</w:t>
            </w:r>
          </w:p>
        </w:tc>
        <w:tc>
          <w:tcPr>
            <w:tcW w:w="0" w:type="auto"/>
            <w:tcBorders>
              <w:top w:val="nil"/>
              <w:left w:val="nil"/>
              <w:bottom w:val="single" w:sz="4" w:space="0" w:color="auto"/>
              <w:right w:val="single" w:sz="4" w:space="0" w:color="auto"/>
            </w:tcBorders>
            <w:shd w:val="clear" w:color="auto" w:fill="auto"/>
            <w:vAlign w:val="center"/>
            <w:hideMark/>
          </w:tcPr>
          <w:p w14:paraId="7D612FFC" w14:textId="77777777" w:rsidR="00135F1C" w:rsidRPr="00263259" w:rsidRDefault="00135F1C" w:rsidP="00135F1C">
            <w:pPr>
              <w:ind w:firstLine="0"/>
              <w:jc w:val="center"/>
              <w:rPr>
                <w:sz w:val="24"/>
                <w:szCs w:val="24"/>
              </w:rPr>
            </w:pPr>
            <w:r w:rsidRPr="00263259">
              <w:rPr>
                <w:sz w:val="24"/>
                <w:szCs w:val="24"/>
              </w:rPr>
              <w:t>160</w:t>
            </w:r>
          </w:p>
        </w:tc>
        <w:tc>
          <w:tcPr>
            <w:tcW w:w="0" w:type="auto"/>
            <w:tcBorders>
              <w:top w:val="nil"/>
              <w:left w:val="nil"/>
              <w:bottom w:val="single" w:sz="4" w:space="0" w:color="auto"/>
              <w:right w:val="single" w:sz="4" w:space="0" w:color="auto"/>
            </w:tcBorders>
            <w:shd w:val="clear" w:color="auto" w:fill="auto"/>
            <w:vAlign w:val="center"/>
            <w:hideMark/>
          </w:tcPr>
          <w:p w14:paraId="147ADE18"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8A708D3"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B0A52C7" w14:textId="77777777" w:rsidR="00135F1C" w:rsidRPr="00263259" w:rsidRDefault="00135F1C" w:rsidP="00135F1C">
            <w:pPr>
              <w:ind w:firstLine="0"/>
              <w:jc w:val="center"/>
              <w:rPr>
                <w:sz w:val="24"/>
                <w:szCs w:val="24"/>
              </w:rPr>
            </w:pPr>
            <w:r w:rsidRPr="00263259">
              <w:rPr>
                <w:sz w:val="24"/>
                <w:szCs w:val="24"/>
              </w:rPr>
              <w:t>737</w:t>
            </w:r>
          </w:p>
        </w:tc>
        <w:tc>
          <w:tcPr>
            <w:tcW w:w="0" w:type="auto"/>
            <w:tcBorders>
              <w:top w:val="nil"/>
              <w:left w:val="nil"/>
              <w:bottom w:val="single" w:sz="4" w:space="0" w:color="auto"/>
              <w:right w:val="single" w:sz="4" w:space="0" w:color="auto"/>
            </w:tcBorders>
            <w:shd w:val="clear" w:color="auto" w:fill="auto"/>
            <w:vAlign w:val="center"/>
            <w:hideMark/>
          </w:tcPr>
          <w:p w14:paraId="66168B1C" w14:textId="77777777" w:rsidR="00135F1C" w:rsidRPr="00263259" w:rsidRDefault="00135F1C" w:rsidP="00135F1C">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09E3A3D1"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263259" w:rsidRPr="00263259" w14:paraId="7ADBF00F" w14:textId="77777777" w:rsidTr="00135F1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65D309" w14:textId="77777777" w:rsidR="00135F1C" w:rsidRPr="00263259" w:rsidRDefault="00135F1C" w:rsidP="00135F1C">
            <w:pPr>
              <w:ind w:firstLine="0"/>
              <w:jc w:val="center"/>
              <w:rPr>
                <w:sz w:val="24"/>
                <w:szCs w:val="24"/>
              </w:rPr>
            </w:pPr>
            <w:r w:rsidRPr="00263259">
              <w:rPr>
                <w:sz w:val="24"/>
                <w:szCs w:val="24"/>
              </w:rPr>
              <w:t>22</w:t>
            </w:r>
          </w:p>
        </w:tc>
        <w:tc>
          <w:tcPr>
            <w:tcW w:w="0" w:type="auto"/>
            <w:tcBorders>
              <w:top w:val="nil"/>
              <w:left w:val="nil"/>
              <w:bottom w:val="single" w:sz="4" w:space="0" w:color="auto"/>
              <w:right w:val="single" w:sz="4" w:space="0" w:color="auto"/>
            </w:tcBorders>
            <w:shd w:val="clear" w:color="auto" w:fill="auto"/>
            <w:vAlign w:val="center"/>
            <w:hideMark/>
          </w:tcPr>
          <w:p w14:paraId="475DFDC6" w14:textId="77777777" w:rsidR="00135F1C" w:rsidRPr="00263259" w:rsidRDefault="00135F1C" w:rsidP="00135F1C">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BDD785B" w14:textId="77777777" w:rsidR="00135F1C" w:rsidRPr="00263259" w:rsidRDefault="00135F1C" w:rsidP="00135F1C">
            <w:pPr>
              <w:ind w:firstLine="0"/>
              <w:jc w:val="left"/>
              <w:rPr>
                <w:sz w:val="24"/>
                <w:szCs w:val="24"/>
              </w:rPr>
            </w:pPr>
            <w:r w:rsidRPr="00263259">
              <w:rPr>
                <w:sz w:val="24"/>
                <w:szCs w:val="24"/>
              </w:rPr>
              <w:t>Аткульский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7A5F3CAE" w14:textId="77777777" w:rsidR="00135F1C" w:rsidRPr="00263259" w:rsidRDefault="00135F1C" w:rsidP="00135F1C">
            <w:pPr>
              <w:ind w:firstLine="0"/>
              <w:jc w:val="left"/>
              <w:rPr>
                <w:sz w:val="24"/>
                <w:szCs w:val="24"/>
              </w:rPr>
            </w:pPr>
            <w:r w:rsidRPr="00263259">
              <w:rPr>
                <w:sz w:val="24"/>
                <w:szCs w:val="24"/>
              </w:rPr>
              <w:t>с. Аткуль, ул. Центральная, 2</w:t>
            </w:r>
          </w:p>
        </w:tc>
        <w:tc>
          <w:tcPr>
            <w:tcW w:w="0" w:type="auto"/>
            <w:tcBorders>
              <w:top w:val="nil"/>
              <w:left w:val="nil"/>
              <w:bottom w:val="single" w:sz="4" w:space="0" w:color="auto"/>
              <w:right w:val="single" w:sz="4" w:space="0" w:color="auto"/>
            </w:tcBorders>
            <w:shd w:val="clear" w:color="auto" w:fill="auto"/>
            <w:vAlign w:val="center"/>
            <w:hideMark/>
          </w:tcPr>
          <w:p w14:paraId="32A7E8B5" w14:textId="77777777" w:rsidR="00135F1C" w:rsidRPr="00263259" w:rsidRDefault="00135F1C" w:rsidP="00135F1C">
            <w:pPr>
              <w:ind w:firstLine="0"/>
              <w:jc w:val="center"/>
              <w:rPr>
                <w:sz w:val="24"/>
                <w:szCs w:val="24"/>
              </w:rPr>
            </w:pPr>
            <w:r w:rsidRPr="00263259">
              <w:rPr>
                <w:sz w:val="24"/>
                <w:szCs w:val="24"/>
              </w:rPr>
              <w:t>40</w:t>
            </w:r>
          </w:p>
        </w:tc>
        <w:tc>
          <w:tcPr>
            <w:tcW w:w="0" w:type="auto"/>
            <w:tcBorders>
              <w:top w:val="nil"/>
              <w:left w:val="nil"/>
              <w:bottom w:val="single" w:sz="4" w:space="0" w:color="auto"/>
              <w:right w:val="single" w:sz="4" w:space="0" w:color="auto"/>
            </w:tcBorders>
            <w:shd w:val="clear" w:color="auto" w:fill="auto"/>
            <w:vAlign w:val="center"/>
            <w:hideMark/>
          </w:tcPr>
          <w:p w14:paraId="6E972737"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7C8636A"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D9AABDB" w14:textId="77777777" w:rsidR="00135F1C" w:rsidRPr="00263259" w:rsidRDefault="00135F1C" w:rsidP="00135F1C">
            <w:pPr>
              <w:ind w:firstLine="0"/>
              <w:jc w:val="center"/>
              <w:rPr>
                <w:sz w:val="24"/>
                <w:szCs w:val="24"/>
              </w:rPr>
            </w:pPr>
            <w:r w:rsidRPr="00263259">
              <w:rPr>
                <w:sz w:val="24"/>
                <w:szCs w:val="24"/>
              </w:rPr>
              <w:t>102,5</w:t>
            </w:r>
          </w:p>
        </w:tc>
        <w:tc>
          <w:tcPr>
            <w:tcW w:w="0" w:type="auto"/>
            <w:tcBorders>
              <w:top w:val="nil"/>
              <w:left w:val="nil"/>
              <w:bottom w:val="single" w:sz="4" w:space="0" w:color="auto"/>
              <w:right w:val="single" w:sz="4" w:space="0" w:color="auto"/>
            </w:tcBorders>
            <w:shd w:val="clear" w:color="auto" w:fill="auto"/>
            <w:vAlign w:val="center"/>
            <w:hideMark/>
          </w:tcPr>
          <w:p w14:paraId="51BFBBF0"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4399B5B0"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2FF550FB" w14:textId="77777777" w:rsidTr="00135F1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956875" w14:textId="77777777" w:rsidR="00135F1C" w:rsidRPr="00263259" w:rsidRDefault="00135F1C" w:rsidP="00135F1C">
            <w:pPr>
              <w:ind w:firstLine="0"/>
              <w:jc w:val="center"/>
              <w:rPr>
                <w:sz w:val="24"/>
                <w:szCs w:val="24"/>
              </w:rPr>
            </w:pPr>
            <w:r w:rsidRPr="00263259">
              <w:rPr>
                <w:sz w:val="24"/>
                <w:szCs w:val="24"/>
              </w:rPr>
              <w:t>23</w:t>
            </w:r>
          </w:p>
        </w:tc>
        <w:tc>
          <w:tcPr>
            <w:tcW w:w="0" w:type="auto"/>
            <w:tcBorders>
              <w:top w:val="nil"/>
              <w:left w:val="nil"/>
              <w:bottom w:val="single" w:sz="4" w:space="0" w:color="auto"/>
              <w:right w:val="single" w:sz="4" w:space="0" w:color="auto"/>
            </w:tcBorders>
            <w:shd w:val="clear" w:color="auto" w:fill="auto"/>
            <w:vAlign w:val="center"/>
            <w:hideMark/>
          </w:tcPr>
          <w:p w14:paraId="18D537D5" w14:textId="77777777" w:rsidR="00135F1C" w:rsidRPr="00263259" w:rsidRDefault="00135F1C" w:rsidP="00135F1C">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6CBAC5D" w14:textId="77777777" w:rsidR="00135F1C" w:rsidRPr="00263259" w:rsidRDefault="00135F1C" w:rsidP="00135F1C">
            <w:pPr>
              <w:ind w:firstLine="0"/>
              <w:jc w:val="left"/>
              <w:rPr>
                <w:sz w:val="24"/>
                <w:szCs w:val="24"/>
              </w:rPr>
            </w:pPr>
            <w:r w:rsidRPr="00263259">
              <w:rPr>
                <w:sz w:val="24"/>
                <w:szCs w:val="24"/>
              </w:rPr>
              <w:t>Иванкинский сельский клуб, находящийся</w:t>
            </w:r>
          </w:p>
        </w:tc>
        <w:tc>
          <w:tcPr>
            <w:tcW w:w="0" w:type="auto"/>
            <w:tcBorders>
              <w:top w:val="nil"/>
              <w:left w:val="nil"/>
              <w:bottom w:val="single" w:sz="4" w:space="0" w:color="auto"/>
              <w:right w:val="single" w:sz="4" w:space="0" w:color="auto"/>
            </w:tcBorders>
            <w:shd w:val="clear" w:color="auto" w:fill="auto"/>
            <w:vAlign w:val="center"/>
            <w:hideMark/>
          </w:tcPr>
          <w:p w14:paraId="0EA0384A" w14:textId="77777777" w:rsidR="00135F1C" w:rsidRPr="00263259" w:rsidRDefault="00135F1C" w:rsidP="00135F1C">
            <w:pPr>
              <w:ind w:firstLine="0"/>
              <w:jc w:val="left"/>
              <w:rPr>
                <w:sz w:val="24"/>
                <w:szCs w:val="24"/>
              </w:rPr>
            </w:pPr>
            <w:r w:rsidRPr="00263259">
              <w:rPr>
                <w:sz w:val="24"/>
                <w:szCs w:val="24"/>
              </w:rPr>
              <w:t>с. Иванкино, ул. Центральная, 1</w:t>
            </w:r>
          </w:p>
        </w:tc>
        <w:tc>
          <w:tcPr>
            <w:tcW w:w="0" w:type="auto"/>
            <w:tcBorders>
              <w:top w:val="nil"/>
              <w:left w:val="nil"/>
              <w:bottom w:val="single" w:sz="4" w:space="0" w:color="auto"/>
              <w:right w:val="single" w:sz="4" w:space="0" w:color="auto"/>
            </w:tcBorders>
            <w:shd w:val="clear" w:color="auto" w:fill="auto"/>
            <w:vAlign w:val="center"/>
            <w:hideMark/>
          </w:tcPr>
          <w:p w14:paraId="339C33D1" w14:textId="77777777" w:rsidR="00135F1C" w:rsidRPr="00263259" w:rsidRDefault="00135F1C" w:rsidP="00135F1C">
            <w:pPr>
              <w:ind w:firstLine="0"/>
              <w:jc w:val="center"/>
              <w:rPr>
                <w:sz w:val="24"/>
                <w:szCs w:val="24"/>
              </w:rPr>
            </w:pPr>
            <w:r w:rsidRPr="00263259">
              <w:rPr>
                <w:sz w:val="24"/>
                <w:szCs w:val="24"/>
              </w:rPr>
              <w:t>60</w:t>
            </w:r>
          </w:p>
        </w:tc>
        <w:tc>
          <w:tcPr>
            <w:tcW w:w="0" w:type="auto"/>
            <w:tcBorders>
              <w:top w:val="nil"/>
              <w:left w:val="nil"/>
              <w:bottom w:val="single" w:sz="4" w:space="0" w:color="auto"/>
              <w:right w:val="single" w:sz="4" w:space="0" w:color="auto"/>
            </w:tcBorders>
            <w:shd w:val="clear" w:color="auto" w:fill="auto"/>
            <w:vAlign w:val="center"/>
            <w:hideMark/>
          </w:tcPr>
          <w:p w14:paraId="0A7CB6F7"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D83D3A1"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55AC6A3" w14:textId="77777777" w:rsidR="00135F1C" w:rsidRPr="00263259" w:rsidRDefault="00135F1C" w:rsidP="00135F1C">
            <w:pPr>
              <w:ind w:firstLine="0"/>
              <w:jc w:val="center"/>
              <w:rPr>
                <w:sz w:val="24"/>
                <w:szCs w:val="24"/>
              </w:rPr>
            </w:pPr>
            <w:r w:rsidRPr="00263259">
              <w:rPr>
                <w:sz w:val="24"/>
                <w:szCs w:val="24"/>
              </w:rPr>
              <w:t>243,8</w:t>
            </w:r>
          </w:p>
        </w:tc>
        <w:tc>
          <w:tcPr>
            <w:tcW w:w="0" w:type="auto"/>
            <w:tcBorders>
              <w:top w:val="nil"/>
              <w:left w:val="nil"/>
              <w:bottom w:val="single" w:sz="4" w:space="0" w:color="auto"/>
              <w:right w:val="single" w:sz="4" w:space="0" w:color="auto"/>
            </w:tcBorders>
            <w:shd w:val="clear" w:color="auto" w:fill="auto"/>
            <w:vAlign w:val="center"/>
            <w:hideMark/>
          </w:tcPr>
          <w:p w14:paraId="368364DC"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9C11952"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3B3BB19F" w14:textId="77777777" w:rsidTr="00135F1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308020" w14:textId="77777777" w:rsidR="00135F1C" w:rsidRPr="00263259" w:rsidRDefault="00135F1C" w:rsidP="00135F1C">
            <w:pPr>
              <w:ind w:firstLine="0"/>
              <w:jc w:val="center"/>
              <w:rPr>
                <w:sz w:val="24"/>
                <w:szCs w:val="24"/>
              </w:rPr>
            </w:pPr>
            <w:r w:rsidRPr="00263259">
              <w:rPr>
                <w:sz w:val="24"/>
                <w:szCs w:val="24"/>
              </w:rPr>
              <w:t>24</w:t>
            </w:r>
          </w:p>
        </w:tc>
        <w:tc>
          <w:tcPr>
            <w:tcW w:w="0" w:type="auto"/>
            <w:tcBorders>
              <w:top w:val="nil"/>
              <w:left w:val="nil"/>
              <w:bottom w:val="single" w:sz="4" w:space="0" w:color="auto"/>
              <w:right w:val="single" w:sz="4" w:space="0" w:color="auto"/>
            </w:tcBorders>
            <w:shd w:val="clear" w:color="auto" w:fill="auto"/>
            <w:vAlign w:val="center"/>
            <w:hideMark/>
          </w:tcPr>
          <w:p w14:paraId="6CB04EBF" w14:textId="77777777" w:rsidR="00135F1C" w:rsidRPr="00263259" w:rsidRDefault="00135F1C" w:rsidP="00135F1C">
            <w:pPr>
              <w:ind w:firstLine="0"/>
              <w:jc w:val="left"/>
              <w:rPr>
                <w:sz w:val="24"/>
                <w:szCs w:val="24"/>
              </w:rPr>
            </w:pPr>
            <w:r w:rsidRPr="00263259">
              <w:rPr>
                <w:sz w:val="24"/>
                <w:szCs w:val="24"/>
              </w:rPr>
              <w:t>Мусинский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2C9F0CB" w14:textId="77777777" w:rsidR="00135F1C" w:rsidRPr="00263259" w:rsidRDefault="00135F1C" w:rsidP="00135F1C">
            <w:pPr>
              <w:ind w:firstLine="0"/>
              <w:jc w:val="left"/>
              <w:rPr>
                <w:sz w:val="24"/>
                <w:szCs w:val="24"/>
              </w:rPr>
            </w:pPr>
            <w:r w:rsidRPr="00263259">
              <w:rPr>
                <w:sz w:val="24"/>
                <w:szCs w:val="24"/>
              </w:rPr>
              <w:t>Мусинский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58277BE1" w14:textId="77777777" w:rsidR="00135F1C" w:rsidRPr="00263259" w:rsidRDefault="00135F1C" w:rsidP="00135F1C">
            <w:pPr>
              <w:ind w:firstLine="0"/>
              <w:jc w:val="left"/>
              <w:rPr>
                <w:sz w:val="24"/>
                <w:szCs w:val="24"/>
              </w:rPr>
            </w:pPr>
            <w:r w:rsidRPr="00263259">
              <w:rPr>
                <w:sz w:val="24"/>
                <w:szCs w:val="24"/>
              </w:rPr>
              <w:t>с. Мусы, ул. Центральная, 25;</w:t>
            </w:r>
          </w:p>
        </w:tc>
        <w:tc>
          <w:tcPr>
            <w:tcW w:w="0" w:type="auto"/>
            <w:tcBorders>
              <w:top w:val="nil"/>
              <w:left w:val="nil"/>
              <w:bottom w:val="single" w:sz="4" w:space="0" w:color="auto"/>
              <w:right w:val="single" w:sz="4" w:space="0" w:color="auto"/>
            </w:tcBorders>
            <w:shd w:val="clear" w:color="auto" w:fill="auto"/>
            <w:vAlign w:val="center"/>
            <w:hideMark/>
          </w:tcPr>
          <w:p w14:paraId="7DC8424C" w14:textId="77777777" w:rsidR="00135F1C" w:rsidRPr="00263259" w:rsidRDefault="00135F1C" w:rsidP="00135F1C">
            <w:pPr>
              <w:ind w:firstLine="0"/>
              <w:jc w:val="center"/>
              <w:rPr>
                <w:sz w:val="24"/>
                <w:szCs w:val="24"/>
              </w:rPr>
            </w:pPr>
            <w:r w:rsidRPr="00263259">
              <w:rPr>
                <w:sz w:val="24"/>
                <w:szCs w:val="24"/>
              </w:rPr>
              <w:t>80</w:t>
            </w:r>
          </w:p>
        </w:tc>
        <w:tc>
          <w:tcPr>
            <w:tcW w:w="0" w:type="auto"/>
            <w:tcBorders>
              <w:top w:val="nil"/>
              <w:left w:val="nil"/>
              <w:bottom w:val="single" w:sz="4" w:space="0" w:color="auto"/>
              <w:right w:val="single" w:sz="4" w:space="0" w:color="auto"/>
            </w:tcBorders>
            <w:shd w:val="clear" w:color="auto" w:fill="auto"/>
            <w:vAlign w:val="center"/>
            <w:hideMark/>
          </w:tcPr>
          <w:p w14:paraId="06A45C78"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A7C08A3"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3643307" w14:textId="77777777" w:rsidR="00135F1C" w:rsidRPr="00263259" w:rsidRDefault="00135F1C" w:rsidP="00135F1C">
            <w:pPr>
              <w:ind w:firstLine="0"/>
              <w:jc w:val="center"/>
              <w:rPr>
                <w:sz w:val="24"/>
                <w:szCs w:val="24"/>
              </w:rPr>
            </w:pPr>
            <w:r w:rsidRPr="00263259">
              <w:rPr>
                <w:sz w:val="24"/>
                <w:szCs w:val="24"/>
              </w:rPr>
              <w:t>359</w:t>
            </w:r>
          </w:p>
        </w:tc>
        <w:tc>
          <w:tcPr>
            <w:tcW w:w="0" w:type="auto"/>
            <w:tcBorders>
              <w:top w:val="nil"/>
              <w:left w:val="nil"/>
              <w:bottom w:val="single" w:sz="4" w:space="0" w:color="auto"/>
              <w:right w:val="single" w:sz="4" w:space="0" w:color="auto"/>
            </w:tcBorders>
            <w:shd w:val="clear" w:color="auto" w:fill="auto"/>
            <w:vAlign w:val="center"/>
            <w:hideMark/>
          </w:tcPr>
          <w:p w14:paraId="260656E8" w14:textId="77777777" w:rsidR="00135F1C" w:rsidRPr="00263259" w:rsidRDefault="00135F1C" w:rsidP="00135F1C">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5C40C112"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2D19C812" w14:textId="77777777" w:rsidTr="00135F1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9F1AE" w14:textId="77777777" w:rsidR="00135F1C" w:rsidRPr="00263259" w:rsidRDefault="00135F1C" w:rsidP="00135F1C">
            <w:pPr>
              <w:ind w:firstLine="0"/>
              <w:jc w:val="center"/>
              <w:rPr>
                <w:sz w:val="24"/>
                <w:szCs w:val="24"/>
              </w:rPr>
            </w:pPr>
            <w:r w:rsidRPr="00263259">
              <w:rPr>
                <w:sz w:val="24"/>
                <w:szCs w:val="24"/>
              </w:rPr>
              <w:lastRenderedPageBreak/>
              <w:t>25</w:t>
            </w:r>
          </w:p>
        </w:tc>
        <w:tc>
          <w:tcPr>
            <w:tcW w:w="0" w:type="auto"/>
            <w:tcBorders>
              <w:top w:val="nil"/>
              <w:left w:val="nil"/>
              <w:bottom w:val="single" w:sz="4" w:space="0" w:color="auto"/>
              <w:right w:val="single" w:sz="4" w:space="0" w:color="auto"/>
            </w:tcBorders>
            <w:shd w:val="clear" w:color="auto" w:fill="auto"/>
            <w:vAlign w:val="center"/>
            <w:hideMark/>
          </w:tcPr>
          <w:p w14:paraId="0A59A703" w14:textId="77777777" w:rsidR="00135F1C" w:rsidRPr="00263259" w:rsidRDefault="00135F1C" w:rsidP="00135F1C">
            <w:pPr>
              <w:ind w:firstLine="0"/>
              <w:jc w:val="left"/>
              <w:rPr>
                <w:sz w:val="24"/>
                <w:szCs w:val="24"/>
              </w:rPr>
            </w:pPr>
            <w:r w:rsidRPr="00263259">
              <w:rPr>
                <w:sz w:val="24"/>
                <w:szCs w:val="24"/>
              </w:rPr>
              <w:t>Первомайский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C68C8E0" w14:textId="77777777" w:rsidR="00135F1C" w:rsidRPr="00263259" w:rsidRDefault="00135F1C" w:rsidP="00135F1C">
            <w:pPr>
              <w:ind w:firstLine="0"/>
              <w:jc w:val="left"/>
              <w:rPr>
                <w:sz w:val="24"/>
                <w:szCs w:val="24"/>
              </w:rPr>
            </w:pPr>
            <w:r w:rsidRPr="00263259">
              <w:rPr>
                <w:sz w:val="24"/>
                <w:szCs w:val="24"/>
              </w:rPr>
              <w:t>Кольцовский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4AEF0859" w14:textId="77777777" w:rsidR="00135F1C" w:rsidRPr="00263259" w:rsidRDefault="00135F1C" w:rsidP="00135F1C">
            <w:pPr>
              <w:ind w:firstLine="0"/>
              <w:jc w:val="left"/>
              <w:rPr>
                <w:sz w:val="24"/>
                <w:szCs w:val="24"/>
              </w:rPr>
            </w:pPr>
            <w:r w:rsidRPr="00263259">
              <w:rPr>
                <w:sz w:val="24"/>
                <w:szCs w:val="24"/>
              </w:rPr>
              <w:t>с. Кольцовка, ул. Центральная, 38</w:t>
            </w:r>
          </w:p>
        </w:tc>
        <w:tc>
          <w:tcPr>
            <w:tcW w:w="0" w:type="auto"/>
            <w:tcBorders>
              <w:top w:val="nil"/>
              <w:left w:val="nil"/>
              <w:bottom w:val="single" w:sz="4" w:space="0" w:color="auto"/>
              <w:right w:val="single" w:sz="4" w:space="0" w:color="auto"/>
            </w:tcBorders>
            <w:shd w:val="clear" w:color="auto" w:fill="auto"/>
            <w:vAlign w:val="center"/>
            <w:hideMark/>
          </w:tcPr>
          <w:p w14:paraId="4F202967" w14:textId="77777777" w:rsidR="00135F1C" w:rsidRPr="00263259" w:rsidRDefault="00135F1C" w:rsidP="00135F1C">
            <w:pPr>
              <w:ind w:firstLine="0"/>
              <w:jc w:val="center"/>
              <w:rPr>
                <w:sz w:val="24"/>
                <w:szCs w:val="24"/>
              </w:rPr>
            </w:pPr>
            <w:r w:rsidRPr="00263259">
              <w:rPr>
                <w:sz w:val="24"/>
                <w:szCs w:val="24"/>
              </w:rPr>
              <w:t>240</w:t>
            </w:r>
          </w:p>
        </w:tc>
        <w:tc>
          <w:tcPr>
            <w:tcW w:w="0" w:type="auto"/>
            <w:tcBorders>
              <w:top w:val="nil"/>
              <w:left w:val="nil"/>
              <w:bottom w:val="single" w:sz="4" w:space="0" w:color="auto"/>
              <w:right w:val="single" w:sz="4" w:space="0" w:color="auto"/>
            </w:tcBorders>
            <w:shd w:val="clear" w:color="auto" w:fill="auto"/>
            <w:vAlign w:val="center"/>
            <w:hideMark/>
          </w:tcPr>
          <w:p w14:paraId="1FE143EA"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FF72647"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7842318" w14:textId="77777777" w:rsidR="00135F1C" w:rsidRPr="00263259" w:rsidRDefault="00135F1C" w:rsidP="00135F1C">
            <w:pPr>
              <w:ind w:firstLine="0"/>
              <w:jc w:val="center"/>
              <w:rPr>
                <w:sz w:val="24"/>
                <w:szCs w:val="24"/>
              </w:rPr>
            </w:pPr>
            <w:r w:rsidRPr="00263259">
              <w:rPr>
                <w:sz w:val="24"/>
                <w:szCs w:val="24"/>
              </w:rPr>
              <w:t>800</w:t>
            </w:r>
          </w:p>
        </w:tc>
        <w:tc>
          <w:tcPr>
            <w:tcW w:w="0" w:type="auto"/>
            <w:tcBorders>
              <w:top w:val="nil"/>
              <w:left w:val="nil"/>
              <w:bottom w:val="single" w:sz="4" w:space="0" w:color="auto"/>
              <w:right w:val="single" w:sz="4" w:space="0" w:color="auto"/>
            </w:tcBorders>
            <w:shd w:val="clear" w:color="auto" w:fill="auto"/>
            <w:vAlign w:val="center"/>
            <w:hideMark/>
          </w:tcPr>
          <w:p w14:paraId="53433D7D" w14:textId="77777777" w:rsidR="00135F1C" w:rsidRPr="00263259" w:rsidRDefault="00135F1C" w:rsidP="00135F1C">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559AC238"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263259" w:rsidRPr="00263259" w14:paraId="03855669" w14:textId="77777777" w:rsidTr="00135F1C">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D1954" w14:textId="77777777" w:rsidR="00135F1C" w:rsidRPr="00263259" w:rsidRDefault="00135F1C" w:rsidP="00135F1C">
            <w:pPr>
              <w:ind w:firstLine="0"/>
              <w:jc w:val="center"/>
              <w:rPr>
                <w:sz w:val="24"/>
                <w:szCs w:val="24"/>
              </w:rPr>
            </w:pPr>
            <w:r w:rsidRPr="00263259">
              <w:rPr>
                <w:sz w:val="24"/>
                <w:szCs w:val="24"/>
              </w:rPr>
              <w:t>26</w:t>
            </w:r>
          </w:p>
        </w:tc>
        <w:tc>
          <w:tcPr>
            <w:tcW w:w="0" w:type="auto"/>
            <w:tcBorders>
              <w:top w:val="nil"/>
              <w:left w:val="nil"/>
              <w:bottom w:val="single" w:sz="4" w:space="0" w:color="auto"/>
              <w:right w:val="single" w:sz="4" w:space="0" w:color="auto"/>
            </w:tcBorders>
            <w:shd w:val="clear" w:color="auto" w:fill="auto"/>
            <w:vAlign w:val="center"/>
            <w:hideMark/>
          </w:tcPr>
          <w:p w14:paraId="64618D98" w14:textId="77777777" w:rsidR="00135F1C" w:rsidRPr="00263259" w:rsidRDefault="00135F1C" w:rsidP="00135F1C">
            <w:pPr>
              <w:ind w:firstLine="0"/>
              <w:jc w:val="left"/>
              <w:rPr>
                <w:sz w:val="24"/>
                <w:szCs w:val="24"/>
              </w:rPr>
            </w:pPr>
            <w:r w:rsidRPr="00263259">
              <w:rPr>
                <w:sz w:val="24"/>
                <w:szCs w:val="24"/>
              </w:rPr>
              <w:t>Первомайский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D81F782" w14:textId="77777777" w:rsidR="00135F1C" w:rsidRPr="00263259" w:rsidRDefault="00135F1C" w:rsidP="00135F1C">
            <w:pPr>
              <w:ind w:firstLine="0"/>
              <w:jc w:val="left"/>
              <w:rPr>
                <w:sz w:val="24"/>
                <w:szCs w:val="24"/>
              </w:rPr>
            </w:pPr>
            <w:r w:rsidRPr="00263259">
              <w:rPr>
                <w:sz w:val="24"/>
                <w:szCs w:val="24"/>
              </w:rPr>
              <w:t>Чернявский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4E00F04C" w14:textId="77777777" w:rsidR="00135F1C" w:rsidRPr="00263259" w:rsidRDefault="00135F1C" w:rsidP="00135F1C">
            <w:pPr>
              <w:ind w:firstLine="0"/>
              <w:jc w:val="left"/>
              <w:rPr>
                <w:sz w:val="24"/>
                <w:szCs w:val="24"/>
              </w:rPr>
            </w:pPr>
            <w:r w:rsidRPr="00263259">
              <w:rPr>
                <w:sz w:val="24"/>
                <w:szCs w:val="24"/>
              </w:rPr>
              <w:t>п. Чернявский, ул. Центральная, 3</w:t>
            </w:r>
          </w:p>
        </w:tc>
        <w:tc>
          <w:tcPr>
            <w:tcW w:w="0" w:type="auto"/>
            <w:tcBorders>
              <w:top w:val="nil"/>
              <w:left w:val="nil"/>
              <w:bottom w:val="single" w:sz="4" w:space="0" w:color="auto"/>
              <w:right w:val="single" w:sz="4" w:space="0" w:color="auto"/>
            </w:tcBorders>
            <w:shd w:val="clear" w:color="auto" w:fill="auto"/>
            <w:vAlign w:val="center"/>
            <w:hideMark/>
          </w:tcPr>
          <w:p w14:paraId="150F64AF" w14:textId="77777777" w:rsidR="00135F1C" w:rsidRPr="00263259" w:rsidRDefault="00135F1C" w:rsidP="00135F1C">
            <w:pPr>
              <w:ind w:firstLine="0"/>
              <w:jc w:val="center"/>
              <w:rPr>
                <w:sz w:val="24"/>
                <w:szCs w:val="24"/>
              </w:rPr>
            </w:pPr>
            <w:r w:rsidRPr="00263259">
              <w:rPr>
                <w:sz w:val="24"/>
                <w:szCs w:val="24"/>
              </w:rPr>
              <w:t>40</w:t>
            </w:r>
          </w:p>
        </w:tc>
        <w:tc>
          <w:tcPr>
            <w:tcW w:w="0" w:type="auto"/>
            <w:tcBorders>
              <w:top w:val="nil"/>
              <w:left w:val="nil"/>
              <w:bottom w:val="single" w:sz="4" w:space="0" w:color="auto"/>
              <w:right w:val="single" w:sz="4" w:space="0" w:color="auto"/>
            </w:tcBorders>
            <w:shd w:val="clear" w:color="auto" w:fill="auto"/>
            <w:vAlign w:val="center"/>
            <w:hideMark/>
          </w:tcPr>
          <w:p w14:paraId="0A965595"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45DFDF6"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4E48F1F" w14:textId="77777777" w:rsidR="00135F1C" w:rsidRPr="00263259" w:rsidRDefault="00135F1C" w:rsidP="00135F1C">
            <w:pPr>
              <w:ind w:firstLine="0"/>
              <w:jc w:val="center"/>
              <w:rPr>
                <w:sz w:val="24"/>
                <w:szCs w:val="24"/>
              </w:rPr>
            </w:pPr>
            <w:r w:rsidRPr="00263259">
              <w:rPr>
                <w:sz w:val="24"/>
                <w:szCs w:val="24"/>
              </w:rPr>
              <w:t>149,2</w:t>
            </w:r>
          </w:p>
        </w:tc>
        <w:tc>
          <w:tcPr>
            <w:tcW w:w="0" w:type="auto"/>
            <w:tcBorders>
              <w:top w:val="nil"/>
              <w:left w:val="nil"/>
              <w:bottom w:val="single" w:sz="4" w:space="0" w:color="auto"/>
              <w:right w:val="single" w:sz="4" w:space="0" w:color="auto"/>
            </w:tcBorders>
            <w:shd w:val="clear" w:color="auto" w:fill="auto"/>
            <w:vAlign w:val="center"/>
            <w:hideMark/>
          </w:tcPr>
          <w:p w14:paraId="2F53806A"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3172286B"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4268CF95" w14:textId="77777777" w:rsidTr="00135F1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509CD6" w14:textId="77777777" w:rsidR="00135F1C" w:rsidRPr="00263259" w:rsidRDefault="00135F1C" w:rsidP="00135F1C">
            <w:pPr>
              <w:ind w:firstLine="0"/>
              <w:jc w:val="center"/>
              <w:rPr>
                <w:sz w:val="24"/>
                <w:szCs w:val="24"/>
              </w:rPr>
            </w:pPr>
            <w:r w:rsidRPr="00263259">
              <w:rPr>
                <w:sz w:val="24"/>
                <w:szCs w:val="24"/>
              </w:rPr>
              <w:t>27</w:t>
            </w:r>
          </w:p>
        </w:tc>
        <w:tc>
          <w:tcPr>
            <w:tcW w:w="0" w:type="auto"/>
            <w:tcBorders>
              <w:top w:val="nil"/>
              <w:left w:val="nil"/>
              <w:bottom w:val="single" w:sz="4" w:space="0" w:color="auto"/>
              <w:right w:val="single" w:sz="4" w:space="0" w:color="auto"/>
            </w:tcBorders>
            <w:shd w:val="clear" w:color="auto" w:fill="auto"/>
            <w:vAlign w:val="center"/>
            <w:hideMark/>
          </w:tcPr>
          <w:p w14:paraId="089D9B68" w14:textId="77777777" w:rsidR="00135F1C" w:rsidRPr="00263259" w:rsidRDefault="00135F1C" w:rsidP="00135F1C">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15F9A35" w14:textId="77777777" w:rsidR="00135F1C" w:rsidRPr="00263259" w:rsidRDefault="00135F1C" w:rsidP="00135F1C">
            <w:pPr>
              <w:ind w:firstLine="0"/>
              <w:jc w:val="left"/>
              <w:rPr>
                <w:sz w:val="24"/>
                <w:szCs w:val="24"/>
              </w:rPr>
            </w:pPr>
            <w:r w:rsidRPr="00263259">
              <w:rPr>
                <w:sz w:val="24"/>
                <w:szCs w:val="24"/>
              </w:rPr>
              <w:t>Суминский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6BABAA49" w14:textId="77777777" w:rsidR="00135F1C" w:rsidRPr="00263259" w:rsidRDefault="00135F1C" w:rsidP="00135F1C">
            <w:pPr>
              <w:ind w:firstLine="0"/>
              <w:jc w:val="left"/>
              <w:rPr>
                <w:sz w:val="24"/>
                <w:szCs w:val="24"/>
              </w:rPr>
            </w:pPr>
            <w:r w:rsidRPr="00263259">
              <w:rPr>
                <w:sz w:val="24"/>
                <w:szCs w:val="24"/>
              </w:rPr>
              <w:t>с. Сумы, ул. Орловка, 2</w:t>
            </w:r>
          </w:p>
        </w:tc>
        <w:tc>
          <w:tcPr>
            <w:tcW w:w="0" w:type="auto"/>
            <w:tcBorders>
              <w:top w:val="nil"/>
              <w:left w:val="nil"/>
              <w:bottom w:val="single" w:sz="4" w:space="0" w:color="auto"/>
              <w:right w:val="single" w:sz="4" w:space="0" w:color="auto"/>
            </w:tcBorders>
            <w:shd w:val="clear" w:color="auto" w:fill="auto"/>
            <w:vAlign w:val="center"/>
            <w:hideMark/>
          </w:tcPr>
          <w:p w14:paraId="33B093DA" w14:textId="77777777" w:rsidR="00135F1C" w:rsidRPr="00263259" w:rsidRDefault="00135F1C" w:rsidP="00135F1C">
            <w:pPr>
              <w:ind w:firstLine="0"/>
              <w:jc w:val="center"/>
              <w:rPr>
                <w:sz w:val="24"/>
                <w:szCs w:val="24"/>
              </w:rPr>
            </w:pPr>
            <w:r w:rsidRPr="00263259">
              <w:rPr>
                <w:sz w:val="24"/>
                <w:szCs w:val="24"/>
              </w:rPr>
              <w:t>350</w:t>
            </w:r>
          </w:p>
        </w:tc>
        <w:tc>
          <w:tcPr>
            <w:tcW w:w="0" w:type="auto"/>
            <w:tcBorders>
              <w:top w:val="nil"/>
              <w:left w:val="nil"/>
              <w:bottom w:val="single" w:sz="4" w:space="0" w:color="auto"/>
              <w:right w:val="single" w:sz="4" w:space="0" w:color="auto"/>
            </w:tcBorders>
            <w:shd w:val="clear" w:color="auto" w:fill="auto"/>
            <w:vAlign w:val="center"/>
            <w:hideMark/>
          </w:tcPr>
          <w:p w14:paraId="1824EA3D"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B3AEA0B"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E319790" w14:textId="77777777" w:rsidR="00135F1C" w:rsidRPr="00263259" w:rsidRDefault="00135F1C" w:rsidP="00135F1C">
            <w:pPr>
              <w:ind w:firstLine="0"/>
              <w:jc w:val="center"/>
              <w:rPr>
                <w:sz w:val="24"/>
                <w:szCs w:val="24"/>
              </w:rPr>
            </w:pPr>
            <w:r w:rsidRPr="00263259">
              <w:rPr>
                <w:sz w:val="24"/>
                <w:szCs w:val="24"/>
              </w:rPr>
              <w:t>445,5</w:t>
            </w:r>
          </w:p>
        </w:tc>
        <w:tc>
          <w:tcPr>
            <w:tcW w:w="0" w:type="auto"/>
            <w:tcBorders>
              <w:top w:val="nil"/>
              <w:left w:val="nil"/>
              <w:bottom w:val="single" w:sz="4" w:space="0" w:color="auto"/>
              <w:right w:val="single" w:sz="4" w:space="0" w:color="auto"/>
            </w:tcBorders>
            <w:shd w:val="clear" w:color="auto" w:fill="auto"/>
            <w:vAlign w:val="center"/>
            <w:hideMark/>
          </w:tcPr>
          <w:p w14:paraId="4F905AE9" w14:textId="77777777" w:rsidR="00135F1C" w:rsidRPr="00263259" w:rsidRDefault="00135F1C" w:rsidP="00135F1C">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6FFC7030"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263259" w:rsidRPr="00263259" w14:paraId="746D90CE" w14:textId="77777777" w:rsidTr="00135F1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F06191" w14:textId="77777777" w:rsidR="00135F1C" w:rsidRPr="00263259" w:rsidRDefault="00135F1C" w:rsidP="00135F1C">
            <w:pPr>
              <w:ind w:firstLine="0"/>
              <w:jc w:val="center"/>
              <w:rPr>
                <w:sz w:val="24"/>
                <w:szCs w:val="24"/>
              </w:rPr>
            </w:pPr>
            <w:r w:rsidRPr="00263259">
              <w:rPr>
                <w:sz w:val="24"/>
                <w:szCs w:val="24"/>
              </w:rPr>
              <w:t>28</w:t>
            </w:r>
          </w:p>
        </w:tc>
        <w:tc>
          <w:tcPr>
            <w:tcW w:w="0" w:type="auto"/>
            <w:tcBorders>
              <w:top w:val="nil"/>
              <w:left w:val="nil"/>
              <w:bottom w:val="single" w:sz="4" w:space="0" w:color="auto"/>
              <w:right w:val="single" w:sz="4" w:space="0" w:color="auto"/>
            </w:tcBorders>
            <w:shd w:val="clear" w:color="auto" w:fill="auto"/>
            <w:vAlign w:val="center"/>
            <w:hideMark/>
          </w:tcPr>
          <w:p w14:paraId="25DBDABC" w14:textId="77777777" w:rsidR="00135F1C" w:rsidRPr="00263259" w:rsidRDefault="00135F1C" w:rsidP="00135F1C">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E6316B7" w14:textId="77777777" w:rsidR="00135F1C" w:rsidRPr="00263259" w:rsidRDefault="00135F1C" w:rsidP="00135F1C">
            <w:pPr>
              <w:ind w:firstLine="0"/>
              <w:jc w:val="left"/>
              <w:rPr>
                <w:sz w:val="24"/>
                <w:szCs w:val="24"/>
              </w:rPr>
            </w:pPr>
            <w:r w:rsidRPr="00263259">
              <w:rPr>
                <w:sz w:val="24"/>
                <w:szCs w:val="24"/>
              </w:rPr>
              <w:t>Москвинский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3A6B6211" w14:textId="77777777" w:rsidR="00135F1C" w:rsidRPr="00263259" w:rsidRDefault="00135F1C" w:rsidP="00135F1C">
            <w:pPr>
              <w:ind w:firstLine="0"/>
              <w:jc w:val="left"/>
              <w:rPr>
                <w:sz w:val="24"/>
                <w:szCs w:val="24"/>
              </w:rPr>
            </w:pPr>
            <w:r w:rsidRPr="00263259">
              <w:rPr>
                <w:sz w:val="24"/>
                <w:szCs w:val="24"/>
              </w:rPr>
              <w:t>п. Москвинка, ул. Центральная, 26/1</w:t>
            </w:r>
          </w:p>
        </w:tc>
        <w:tc>
          <w:tcPr>
            <w:tcW w:w="0" w:type="auto"/>
            <w:tcBorders>
              <w:top w:val="nil"/>
              <w:left w:val="nil"/>
              <w:bottom w:val="single" w:sz="4" w:space="0" w:color="auto"/>
              <w:right w:val="single" w:sz="4" w:space="0" w:color="auto"/>
            </w:tcBorders>
            <w:shd w:val="clear" w:color="auto" w:fill="auto"/>
            <w:vAlign w:val="center"/>
            <w:hideMark/>
          </w:tcPr>
          <w:p w14:paraId="449DFC1E" w14:textId="77777777" w:rsidR="00135F1C" w:rsidRPr="00263259" w:rsidRDefault="00135F1C" w:rsidP="00135F1C">
            <w:pPr>
              <w:ind w:firstLine="0"/>
              <w:jc w:val="center"/>
              <w:rPr>
                <w:sz w:val="24"/>
                <w:szCs w:val="24"/>
              </w:rPr>
            </w:pPr>
            <w:r w:rsidRPr="00263259">
              <w:rPr>
                <w:sz w:val="24"/>
                <w:szCs w:val="24"/>
              </w:rPr>
              <w:t>150</w:t>
            </w:r>
          </w:p>
        </w:tc>
        <w:tc>
          <w:tcPr>
            <w:tcW w:w="0" w:type="auto"/>
            <w:tcBorders>
              <w:top w:val="nil"/>
              <w:left w:val="nil"/>
              <w:bottom w:val="single" w:sz="4" w:space="0" w:color="auto"/>
              <w:right w:val="single" w:sz="4" w:space="0" w:color="auto"/>
            </w:tcBorders>
            <w:shd w:val="clear" w:color="auto" w:fill="auto"/>
            <w:vAlign w:val="center"/>
            <w:hideMark/>
          </w:tcPr>
          <w:p w14:paraId="7BDDF1D9"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C9401B4"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5121136" w14:textId="77777777" w:rsidR="00135F1C" w:rsidRPr="00263259" w:rsidRDefault="00135F1C" w:rsidP="00135F1C">
            <w:pPr>
              <w:ind w:firstLine="0"/>
              <w:jc w:val="center"/>
              <w:rPr>
                <w:sz w:val="24"/>
                <w:szCs w:val="24"/>
              </w:rPr>
            </w:pPr>
            <w:r w:rsidRPr="00263259">
              <w:rPr>
                <w:sz w:val="24"/>
                <w:szCs w:val="24"/>
              </w:rPr>
              <w:t>398</w:t>
            </w:r>
          </w:p>
        </w:tc>
        <w:tc>
          <w:tcPr>
            <w:tcW w:w="0" w:type="auto"/>
            <w:tcBorders>
              <w:top w:val="nil"/>
              <w:left w:val="nil"/>
              <w:bottom w:val="single" w:sz="4" w:space="0" w:color="auto"/>
              <w:right w:val="single" w:sz="4" w:space="0" w:color="auto"/>
            </w:tcBorders>
            <w:shd w:val="clear" w:color="auto" w:fill="auto"/>
            <w:vAlign w:val="center"/>
            <w:hideMark/>
          </w:tcPr>
          <w:p w14:paraId="412B0EA6"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BDDBB77"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1F5B3559" w14:textId="77777777" w:rsidTr="00135F1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59211A" w14:textId="77777777" w:rsidR="00135F1C" w:rsidRPr="00263259" w:rsidRDefault="00135F1C" w:rsidP="00135F1C">
            <w:pPr>
              <w:ind w:firstLine="0"/>
              <w:jc w:val="center"/>
              <w:rPr>
                <w:sz w:val="24"/>
                <w:szCs w:val="24"/>
              </w:rPr>
            </w:pPr>
            <w:r w:rsidRPr="00263259">
              <w:rPr>
                <w:sz w:val="24"/>
                <w:szCs w:val="24"/>
              </w:rPr>
              <w:t>29</w:t>
            </w:r>
          </w:p>
        </w:tc>
        <w:tc>
          <w:tcPr>
            <w:tcW w:w="0" w:type="auto"/>
            <w:tcBorders>
              <w:top w:val="nil"/>
              <w:left w:val="nil"/>
              <w:bottom w:val="single" w:sz="4" w:space="0" w:color="auto"/>
              <w:right w:val="single" w:sz="4" w:space="0" w:color="auto"/>
            </w:tcBorders>
            <w:shd w:val="clear" w:color="auto" w:fill="auto"/>
            <w:vAlign w:val="center"/>
            <w:hideMark/>
          </w:tcPr>
          <w:p w14:paraId="3857BC6F" w14:textId="77777777" w:rsidR="00135F1C" w:rsidRPr="00263259" w:rsidRDefault="00135F1C" w:rsidP="00135F1C">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8E4CDEF" w14:textId="77777777" w:rsidR="00135F1C" w:rsidRPr="00263259" w:rsidRDefault="00135F1C" w:rsidP="00135F1C">
            <w:pPr>
              <w:ind w:firstLine="0"/>
              <w:jc w:val="left"/>
              <w:rPr>
                <w:sz w:val="24"/>
                <w:szCs w:val="24"/>
              </w:rPr>
            </w:pPr>
            <w:r w:rsidRPr="00263259">
              <w:rPr>
                <w:sz w:val="24"/>
                <w:szCs w:val="24"/>
              </w:rPr>
              <w:t>Усть-Суминский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1CBD1AF9" w14:textId="77777777" w:rsidR="00135F1C" w:rsidRPr="00263259" w:rsidRDefault="00135F1C" w:rsidP="00135F1C">
            <w:pPr>
              <w:ind w:firstLine="0"/>
              <w:jc w:val="left"/>
              <w:rPr>
                <w:sz w:val="24"/>
                <w:szCs w:val="24"/>
              </w:rPr>
            </w:pPr>
            <w:r w:rsidRPr="00263259">
              <w:rPr>
                <w:sz w:val="24"/>
                <w:szCs w:val="24"/>
              </w:rPr>
              <w:t>с. Усть-Сумы, ул. Озерная, 17</w:t>
            </w:r>
          </w:p>
        </w:tc>
        <w:tc>
          <w:tcPr>
            <w:tcW w:w="0" w:type="auto"/>
            <w:tcBorders>
              <w:top w:val="nil"/>
              <w:left w:val="nil"/>
              <w:bottom w:val="single" w:sz="4" w:space="0" w:color="auto"/>
              <w:right w:val="single" w:sz="4" w:space="0" w:color="auto"/>
            </w:tcBorders>
            <w:shd w:val="clear" w:color="auto" w:fill="auto"/>
            <w:vAlign w:val="center"/>
            <w:hideMark/>
          </w:tcPr>
          <w:p w14:paraId="1DC0916F" w14:textId="77777777" w:rsidR="00135F1C" w:rsidRPr="00263259" w:rsidRDefault="00135F1C" w:rsidP="00135F1C">
            <w:pPr>
              <w:ind w:firstLine="0"/>
              <w:jc w:val="center"/>
              <w:rPr>
                <w:sz w:val="24"/>
                <w:szCs w:val="24"/>
              </w:rPr>
            </w:pPr>
            <w:r w:rsidRPr="00263259">
              <w:rPr>
                <w:sz w:val="24"/>
                <w:szCs w:val="24"/>
              </w:rPr>
              <w:t>150</w:t>
            </w:r>
          </w:p>
        </w:tc>
        <w:tc>
          <w:tcPr>
            <w:tcW w:w="0" w:type="auto"/>
            <w:tcBorders>
              <w:top w:val="nil"/>
              <w:left w:val="nil"/>
              <w:bottom w:val="single" w:sz="4" w:space="0" w:color="auto"/>
              <w:right w:val="single" w:sz="4" w:space="0" w:color="auto"/>
            </w:tcBorders>
            <w:shd w:val="clear" w:color="auto" w:fill="auto"/>
            <w:vAlign w:val="center"/>
            <w:hideMark/>
          </w:tcPr>
          <w:p w14:paraId="7F981408"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8456667"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9763BAE" w14:textId="77777777" w:rsidR="00135F1C" w:rsidRPr="00263259" w:rsidRDefault="00135F1C" w:rsidP="00135F1C">
            <w:pPr>
              <w:ind w:firstLine="0"/>
              <w:jc w:val="center"/>
              <w:rPr>
                <w:sz w:val="24"/>
                <w:szCs w:val="24"/>
              </w:rPr>
            </w:pPr>
            <w:r w:rsidRPr="00263259">
              <w:rPr>
                <w:sz w:val="24"/>
                <w:szCs w:val="24"/>
              </w:rPr>
              <w:t>256</w:t>
            </w:r>
          </w:p>
        </w:tc>
        <w:tc>
          <w:tcPr>
            <w:tcW w:w="0" w:type="auto"/>
            <w:tcBorders>
              <w:top w:val="nil"/>
              <w:left w:val="nil"/>
              <w:bottom w:val="single" w:sz="4" w:space="0" w:color="auto"/>
              <w:right w:val="single" w:sz="4" w:space="0" w:color="auto"/>
            </w:tcBorders>
            <w:shd w:val="clear" w:color="auto" w:fill="auto"/>
            <w:vAlign w:val="center"/>
            <w:hideMark/>
          </w:tcPr>
          <w:p w14:paraId="77DC803D" w14:textId="77777777" w:rsidR="00135F1C" w:rsidRPr="00263259" w:rsidRDefault="00135F1C" w:rsidP="00135F1C">
            <w:pPr>
              <w:ind w:firstLine="0"/>
              <w:jc w:val="center"/>
              <w:rPr>
                <w:sz w:val="24"/>
                <w:szCs w:val="24"/>
              </w:rPr>
            </w:pPr>
            <w:r w:rsidRPr="00263259">
              <w:rPr>
                <w:sz w:val="24"/>
                <w:szCs w:val="24"/>
              </w:rPr>
              <w:t>0</w:t>
            </w:r>
          </w:p>
        </w:tc>
        <w:tc>
          <w:tcPr>
            <w:tcW w:w="0" w:type="auto"/>
            <w:tcBorders>
              <w:top w:val="nil"/>
              <w:left w:val="nil"/>
              <w:bottom w:val="single" w:sz="4" w:space="0" w:color="auto"/>
              <w:right w:val="single" w:sz="4" w:space="0" w:color="auto"/>
            </w:tcBorders>
            <w:shd w:val="clear" w:color="auto" w:fill="auto"/>
            <w:vAlign w:val="center"/>
            <w:hideMark/>
          </w:tcPr>
          <w:p w14:paraId="613091EE"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258381B0" w14:textId="77777777" w:rsidTr="00135F1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1A61AA" w14:textId="77777777" w:rsidR="00135F1C" w:rsidRPr="00263259" w:rsidRDefault="00135F1C" w:rsidP="00135F1C">
            <w:pPr>
              <w:ind w:firstLine="0"/>
              <w:jc w:val="center"/>
              <w:rPr>
                <w:sz w:val="24"/>
                <w:szCs w:val="24"/>
              </w:rPr>
            </w:pPr>
            <w:r w:rsidRPr="00263259">
              <w:rPr>
                <w:sz w:val="24"/>
                <w:szCs w:val="24"/>
              </w:rPr>
              <w:lastRenderedPageBreak/>
              <w:t>30</w:t>
            </w:r>
          </w:p>
        </w:tc>
        <w:tc>
          <w:tcPr>
            <w:tcW w:w="0" w:type="auto"/>
            <w:tcBorders>
              <w:top w:val="nil"/>
              <w:left w:val="nil"/>
              <w:bottom w:val="single" w:sz="4" w:space="0" w:color="auto"/>
              <w:right w:val="single" w:sz="4" w:space="0" w:color="auto"/>
            </w:tcBorders>
            <w:shd w:val="clear" w:color="auto" w:fill="auto"/>
            <w:vAlign w:val="center"/>
            <w:hideMark/>
          </w:tcPr>
          <w:p w14:paraId="5421716D" w14:textId="77777777" w:rsidR="00135F1C" w:rsidRPr="00263259" w:rsidRDefault="00135F1C" w:rsidP="00135F1C">
            <w:pPr>
              <w:ind w:firstLine="0"/>
              <w:jc w:val="left"/>
              <w:rPr>
                <w:sz w:val="24"/>
                <w:szCs w:val="24"/>
              </w:rPr>
            </w:pPr>
            <w:r w:rsidRPr="00263259">
              <w:rPr>
                <w:sz w:val="24"/>
                <w:szCs w:val="24"/>
              </w:rPr>
              <w:t>Форпост-Каргатский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209450E" w14:textId="77777777" w:rsidR="00135F1C" w:rsidRPr="00263259" w:rsidRDefault="00135F1C" w:rsidP="00135F1C">
            <w:pPr>
              <w:ind w:firstLine="0"/>
              <w:jc w:val="left"/>
              <w:rPr>
                <w:sz w:val="24"/>
                <w:szCs w:val="24"/>
              </w:rPr>
            </w:pPr>
            <w:r w:rsidRPr="00263259">
              <w:rPr>
                <w:sz w:val="24"/>
                <w:szCs w:val="24"/>
              </w:rPr>
              <w:t>Форпост-Каргатский сельский дом культуры</w:t>
            </w:r>
          </w:p>
        </w:tc>
        <w:tc>
          <w:tcPr>
            <w:tcW w:w="0" w:type="auto"/>
            <w:tcBorders>
              <w:top w:val="nil"/>
              <w:left w:val="nil"/>
              <w:bottom w:val="single" w:sz="4" w:space="0" w:color="auto"/>
              <w:right w:val="single" w:sz="4" w:space="0" w:color="auto"/>
            </w:tcBorders>
            <w:shd w:val="clear" w:color="auto" w:fill="auto"/>
            <w:vAlign w:val="center"/>
            <w:hideMark/>
          </w:tcPr>
          <w:p w14:paraId="58AAF77C" w14:textId="77777777" w:rsidR="00135F1C" w:rsidRPr="00263259" w:rsidRDefault="00135F1C" w:rsidP="00135F1C">
            <w:pPr>
              <w:ind w:firstLine="0"/>
              <w:jc w:val="left"/>
              <w:rPr>
                <w:sz w:val="24"/>
                <w:szCs w:val="24"/>
              </w:rPr>
            </w:pPr>
            <w:r w:rsidRPr="00263259">
              <w:rPr>
                <w:sz w:val="24"/>
                <w:szCs w:val="24"/>
              </w:rPr>
              <w:t>с. Форпост- Каргат, ул. Центральная, 5</w:t>
            </w:r>
          </w:p>
        </w:tc>
        <w:tc>
          <w:tcPr>
            <w:tcW w:w="0" w:type="auto"/>
            <w:tcBorders>
              <w:top w:val="nil"/>
              <w:left w:val="nil"/>
              <w:bottom w:val="single" w:sz="4" w:space="0" w:color="auto"/>
              <w:right w:val="single" w:sz="4" w:space="0" w:color="auto"/>
            </w:tcBorders>
            <w:shd w:val="clear" w:color="auto" w:fill="auto"/>
            <w:vAlign w:val="center"/>
            <w:hideMark/>
          </w:tcPr>
          <w:p w14:paraId="31E5423D" w14:textId="77777777" w:rsidR="00135F1C" w:rsidRPr="00263259" w:rsidRDefault="00135F1C" w:rsidP="00135F1C">
            <w:pPr>
              <w:ind w:firstLine="0"/>
              <w:jc w:val="center"/>
              <w:rPr>
                <w:sz w:val="24"/>
                <w:szCs w:val="24"/>
              </w:rPr>
            </w:pPr>
            <w:r w:rsidRPr="00263259">
              <w:rPr>
                <w:sz w:val="24"/>
                <w:szCs w:val="24"/>
              </w:rPr>
              <w:t>150</w:t>
            </w:r>
          </w:p>
        </w:tc>
        <w:tc>
          <w:tcPr>
            <w:tcW w:w="0" w:type="auto"/>
            <w:tcBorders>
              <w:top w:val="nil"/>
              <w:left w:val="nil"/>
              <w:bottom w:val="single" w:sz="4" w:space="0" w:color="auto"/>
              <w:right w:val="single" w:sz="4" w:space="0" w:color="auto"/>
            </w:tcBorders>
            <w:shd w:val="clear" w:color="auto" w:fill="auto"/>
            <w:vAlign w:val="center"/>
            <w:hideMark/>
          </w:tcPr>
          <w:p w14:paraId="432AF11B"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1707591"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25B36EF" w14:textId="77777777" w:rsidR="00135F1C" w:rsidRPr="00263259" w:rsidRDefault="00135F1C" w:rsidP="00135F1C">
            <w:pPr>
              <w:ind w:firstLine="0"/>
              <w:jc w:val="center"/>
              <w:rPr>
                <w:sz w:val="24"/>
                <w:szCs w:val="24"/>
              </w:rPr>
            </w:pPr>
            <w:r w:rsidRPr="00263259">
              <w:rPr>
                <w:sz w:val="24"/>
                <w:szCs w:val="24"/>
              </w:rPr>
              <w:t>923,3</w:t>
            </w:r>
          </w:p>
        </w:tc>
        <w:tc>
          <w:tcPr>
            <w:tcW w:w="0" w:type="auto"/>
            <w:tcBorders>
              <w:top w:val="nil"/>
              <w:left w:val="nil"/>
              <w:bottom w:val="single" w:sz="4" w:space="0" w:color="auto"/>
              <w:right w:val="single" w:sz="4" w:space="0" w:color="auto"/>
            </w:tcBorders>
            <w:shd w:val="clear" w:color="auto" w:fill="auto"/>
            <w:vAlign w:val="center"/>
            <w:hideMark/>
          </w:tcPr>
          <w:p w14:paraId="705740F1" w14:textId="77777777" w:rsidR="00135F1C" w:rsidRPr="00263259" w:rsidRDefault="00135F1C" w:rsidP="00135F1C">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5E6360C0"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263259" w:rsidRPr="00263259" w14:paraId="7F34EE0E" w14:textId="77777777" w:rsidTr="00135F1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1311E8" w14:textId="77777777" w:rsidR="00135F1C" w:rsidRPr="00263259" w:rsidRDefault="00135F1C" w:rsidP="00135F1C">
            <w:pPr>
              <w:ind w:firstLine="0"/>
              <w:jc w:val="center"/>
              <w:rPr>
                <w:sz w:val="24"/>
                <w:szCs w:val="24"/>
              </w:rPr>
            </w:pPr>
            <w:r w:rsidRPr="00263259">
              <w:rPr>
                <w:sz w:val="24"/>
                <w:szCs w:val="24"/>
              </w:rPr>
              <w:t>31</w:t>
            </w:r>
          </w:p>
        </w:tc>
        <w:tc>
          <w:tcPr>
            <w:tcW w:w="0" w:type="auto"/>
            <w:tcBorders>
              <w:top w:val="nil"/>
              <w:left w:val="nil"/>
              <w:bottom w:val="single" w:sz="4" w:space="0" w:color="auto"/>
              <w:right w:val="single" w:sz="4" w:space="0" w:color="auto"/>
            </w:tcBorders>
            <w:shd w:val="clear" w:color="auto" w:fill="auto"/>
            <w:vAlign w:val="center"/>
            <w:hideMark/>
          </w:tcPr>
          <w:p w14:paraId="13A2CA60" w14:textId="77777777" w:rsidR="00135F1C" w:rsidRPr="00263259" w:rsidRDefault="00135F1C" w:rsidP="00135F1C">
            <w:pPr>
              <w:ind w:firstLine="0"/>
              <w:jc w:val="left"/>
              <w:rPr>
                <w:sz w:val="24"/>
                <w:szCs w:val="24"/>
              </w:rPr>
            </w:pPr>
            <w:r w:rsidRPr="00263259">
              <w:rPr>
                <w:sz w:val="24"/>
                <w:szCs w:val="24"/>
              </w:rPr>
              <w:t>Форпост-Каргатский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73A773A" w14:textId="77777777" w:rsidR="00135F1C" w:rsidRPr="00263259" w:rsidRDefault="00135F1C" w:rsidP="00135F1C">
            <w:pPr>
              <w:ind w:firstLine="0"/>
              <w:jc w:val="left"/>
              <w:rPr>
                <w:sz w:val="24"/>
                <w:szCs w:val="24"/>
              </w:rPr>
            </w:pPr>
            <w:r w:rsidRPr="00263259">
              <w:rPr>
                <w:sz w:val="24"/>
                <w:szCs w:val="24"/>
              </w:rPr>
              <w:t>Теренинский сельский клуб</w:t>
            </w:r>
          </w:p>
        </w:tc>
        <w:tc>
          <w:tcPr>
            <w:tcW w:w="0" w:type="auto"/>
            <w:tcBorders>
              <w:top w:val="nil"/>
              <w:left w:val="nil"/>
              <w:bottom w:val="single" w:sz="4" w:space="0" w:color="auto"/>
              <w:right w:val="single" w:sz="4" w:space="0" w:color="auto"/>
            </w:tcBorders>
            <w:shd w:val="clear" w:color="auto" w:fill="auto"/>
            <w:vAlign w:val="center"/>
            <w:hideMark/>
          </w:tcPr>
          <w:p w14:paraId="48FCC84F" w14:textId="77777777" w:rsidR="00135F1C" w:rsidRPr="00263259" w:rsidRDefault="00135F1C" w:rsidP="00135F1C">
            <w:pPr>
              <w:ind w:firstLine="0"/>
              <w:jc w:val="left"/>
              <w:rPr>
                <w:sz w:val="24"/>
                <w:szCs w:val="24"/>
              </w:rPr>
            </w:pPr>
            <w:r w:rsidRPr="00263259">
              <w:rPr>
                <w:sz w:val="24"/>
                <w:szCs w:val="24"/>
              </w:rPr>
              <w:t>с. Теренино, ул. Центральная, 28</w:t>
            </w:r>
          </w:p>
        </w:tc>
        <w:tc>
          <w:tcPr>
            <w:tcW w:w="0" w:type="auto"/>
            <w:tcBorders>
              <w:top w:val="nil"/>
              <w:left w:val="nil"/>
              <w:bottom w:val="single" w:sz="4" w:space="0" w:color="auto"/>
              <w:right w:val="single" w:sz="4" w:space="0" w:color="auto"/>
            </w:tcBorders>
            <w:shd w:val="clear" w:color="auto" w:fill="auto"/>
            <w:vAlign w:val="center"/>
            <w:hideMark/>
          </w:tcPr>
          <w:p w14:paraId="249D492E" w14:textId="77777777" w:rsidR="00135F1C" w:rsidRPr="00263259" w:rsidRDefault="00135F1C" w:rsidP="00135F1C">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410D3251"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25027A4"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80D8CBA" w14:textId="77777777" w:rsidR="00135F1C" w:rsidRPr="00263259" w:rsidRDefault="00135F1C" w:rsidP="00135F1C">
            <w:pPr>
              <w:ind w:firstLine="0"/>
              <w:jc w:val="center"/>
              <w:rPr>
                <w:sz w:val="24"/>
                <w:szCs w:val="24"/>
              </w:rPr>
            </w:pPr>
            <w:r w:rsidRPr="00263259">
              <w:rPr>
                <w:sz w:val="24"/>
                <w:szCs w:val="24"/>
              </w:rPr>
              <w:t>111,7</w:t>
            </w:r>
          </w:p>
        </w:tc>
        <w:tc>
          <w:tcPr>
            <w:tcW w:w="0" w:type="auto"/>
            <w:tcBorders>
              <w:top w:val="nil"/>
              <w:left w:val="nil"/>
              <w:bottom w:val="single" w:sz="4" w:space="0" w:color="auto"/>
              <w:right w:val="single" w:sz="4" w:space="0" w:color="auto"/>
            </w:tcBorders>
            <w:shd w:val="clear" w:color="auto" w:fill="auto"/>
            <w:vAlign w:val="center"/>
            <w:hideMark/>
          </w:tcPr>
          <w:p w14:paraId="4ADCA6B8"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0DF4B0F2"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3349DEBC" w14:textId="77777777" w:rsidTr="00135F1C">
        <w:trPr>
          <w:trHeight w:val="315"/>
        </w:trPr>
        <w:tc>
          <w:tcPr>
            <w:tcW w:w="0" w:type="auto"/>
            <w:gridSpan w:val="10"/>
            <w:tcBorders>
              <w:top w:val="nil"/>
              <w:left w:val="single" w:sz="4" w:space="0" w:color="auto"/>
              <w:bottom w:val="single" w:sz="4" w:space="0" w:color="auto"/>
              <w:right w:val="single" w:sz="4" w:space="0" w:color="auto"/>
            </w:tcBorders>
            <w:shd w:val="clear" w:color="auto" w:fill="auto"/>
            <w:vAlign w:val="center"/>
            <w:hideMark/>
          </w:tcPr>
          <w:p w14:paraId="2C9D8D7E" w14:textId="77777777" w:rsidR="00135F1C" w:rsidRPr="00263259" w:rsidRDefault="00135F1C" w:rsidP="00135F1C">
            <w:pPr>
              <w:ind w:firstLine="0"/>
              <w:jc w:val="center"/>
              <w:rPr>
                <w:bCs/>
                <w:sz w:val="24"/>
                <w:szCs w:val="24"/>
              </w:rPr>
            </w:pPr>
            <w:r w:rsidRPr="00263259">
              <w:rPr>
                <w:bCs/>
                <w:sz w:val="24"/>
                <w:szCs w:val="24"/>
              </w:rPr>
              <w:t>Библиотеки, в том числе все филиалы</w:t>
            </w:r>
          </w:p>
        </w:tc>
      </w:tr>
      <w:tr w:rsidR="00263259" w:rsidRPr="00263259" w14:paraId="7D794465" w14:textId="77777777" w:rsidTr="00135F1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F2A279"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7E4FBD11" w14:textId="77777777" w:rsidR="00135F1C" w:rsidRPr="00263259" w:rsidRDefault="00135F1C" w:rsidP="00135F1C">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54152F75" w14:textId="77777777" w:rsidR="00135F1C" w:rsidRPr="00263259" w:rsidRDefault="00135F1C" w:rsidP="00135F1C">
            <w:pPr>
              <w:ind w:firstLine="0"/>
              <w:jc w:val="left"/>
              <w:rPr>
                <w:sz w:val="24"/>
                <w:szCs w:val="24"/>
              </w:rPr>
            </w:pPr>
            <w:r w:rsidRPr="00263259">
              <w:rPr>
                <w:sz w:val="24"/>
                <w:szCs w:val="24"/>
              </w:rPr>
              <w:t>Центральная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4BCA8620" w14:textId="77777777" w:rsidR="00135F1C" w:rsidRPr="00263259" w:rsidRDefault="00135F1C" w:rsidP="00135F1C">
            <w:pPr>
              <w:ind w:firstLine="0"/>
              <w:jc w:val="left"/>
              <w:rPr>
                <w:sz w:val="24"/>
                <w:szCs w:val="24"/>
              </w:rPr>
            </w:pPr>
            <w:r w:rsidRPr="00263259">
              <w:rPr>
                <w:sz w:val="24"/>
                <w:szCs w:val="24"/>
              </w:rPr>
              <w:t xml:space="preserve">г. Каргат, ул. Советская, 124а </w:t>
            </w:r>
          </w:p>
        </w:tc>
        <w:tc>
          <w:tcPr>
            <w:tcW w:w="0" w:type="auto"/>
            <w:tcBorders>
              <w:top w:val="nil"/>
              <w:left w:val="nil"/>
              <w:bottom w:val="single" w:sz="4" w:space="0" w:color="auto"/>
              <w:right w:val="single" w:sz="4" w:space="0" w:color="auto"/>
            </w:tcBorders>
            <w:shd w:val="clear" w:color="auto" w:fill="auto"/>
            <w:vAlign w:val="center"/>
            <w:hideMark/>
          </w:tcPr>
          <w:p w14:paraId="338865AC" w14:textId="77777777" w:rsidR="00135F1C" w:rsidRPr="00263259" w:rsidRDefault="00135F1C" w:rsidP="00135F1C">
            <w:pPr>
              <w:ind w:firstLine="0"/>
              <w:jc w:val="center"/>
              <w:rPr>
                <w:sz w:val="24"/>
                <w:szCs w:val="24"/>
              </w:rPr>
            </w:pPr>
            <w:r w:rsidRPr="00263259">
              <w:rPr>
                <w:sz w:val="24"/>
                <w:szCs w:val="24"/>
              </w:rPr>
              <w:t>60</w:t>
            </w:r>
          </w:p>
        </w:tc>
        <w:tc>
          <w:tcPr>
            <w:tcW w:w="0" w:type="auto"/>
            <w:tcBorders>
              <w:top w:val="nil"/>
              <w:left w:val="nil"/>
              <w:bottom w:val="single" w:sz="4" w:space="0" w:color="auto"/>
              <w:right w:val="single" w:sz="4" w:space="0" w:color="auto"/>
            </w:tcBorders>
            <w:shd w:val="clear" w:color="auto" w:fill="auto"/>
            <w:vAlign w:val="center"/>
            <w:hideMark/>
          </w:tcPr>
          <w:p w14:paraId="12B14E7B" w14:textId="77777777" w:rsidR="00135F1C" w:rsidRPr="00263259" w:rsidRDefault="00135F1C" w:rsidP="00135F1C">
            <w:pPr>
              <w:ind w:firstLine="0"/>
              <w:jc w:val="center"/>
              <w:rPr>
                <w:sz w:val="24"/>
                <w:szCs w:val="24"/>
              </w:rPr>
            </w:pPr>
            <w:r w:rsidRPr="00263259">
              <w:rPr>
                <w:sz w:val="24"/>
                <w:szCs w:val="24"/>
              </w:rPr>
              <w:t>57050</w:t>
            </w:r>
          </w:p>
        </w:tc>
        <w:tc>
          <w:tcPr>
            <w:tcW w:w="0" w:type="auto"/>
            <w:tcBorders>
              <w:top w:val="nil"/>
              <w:left w:val="nil"/>
              <w:bottom w:val="single" w:sz="4" w:space="0" w:color="auto"/>
              <w:right w:val="single" w:sz="4" w:space="0" w:color="auto"/>
            </w:tcBorders>
            <w:shd w:val="clear" w:color="auto" w:fill="auto"/>
            <w:vAlign w:val="center"/>
            <w:hideMark/>
          </w:tcPr>
          <w:p w14:paraId="371C73BD"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990F632"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941C285" w14:textId="77777777" w:rsidR="00135F1C" w:rsidRPr="00263259" w:rsidRDefault="00135F1C" w:rsidP="00135F1C">
            <w:pPr>
              <w:ind w:firstLine="0"/>
              <w:jc w:val="center"/>
              <w:rPr>
                <w:sz w:val="24"/>
                <w:szCs w:val="24"/>
              </w:rPr>
            </w:pPr>
            <w:r w:rsidRPr="00263259">
              <w:rPr>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5AD02070"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38772172" w14:textId="77777777" w:rsidTr="00135F1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41E37C" w14:textId="77777777" w:rsidR="00135F1C" w:rsidRPr="00263259" w:rsidRDefault="00135F1C" w:rsidP="00135F1C">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6AC0CB36" w14:textId="77777777" w:rsidR="00135F1C" w:rsidRPr="00263259" w:rsidRDefault="00135F1C" w:rsidP="00135F1C">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0140B52E" w14:textId="77777777" w:rsidR="00135F1C" w:rsidRPr="00263259" w:rsidRDefault="00135F1C" w:rsidP="00135F1C">
            <w:pPr>
              <w:ind w:firstLine="0"/>
              <w:jc w:val="left"/>
              <w:rPr>
                <w:sz w:val="24"/>
                <w:szCs w:val="24"/>
              </w:rPr>
            </w:pPr>
            <w:r w:rsidRPr="00263259">
              <w:rPr>
                <w:sz w:val="24"/>
                <w:szCs w:val="24"/>
              </w:rPr>
              <w:t>Детская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2A736208" w14:textId="77777777" w:rsidR="00135F1C" w:rsidRPr="00263259" w:rsidRDefault="00135F1C" w:rsidP="00135F1C">
            <w:pPr>
              <w:ind w:firstLine="0"/>
              <w:jc w:val="left"/>
              <w:rPr>
                <w:sz w:val="24"/>
                <w:szCs w:val="24"/>
              </w:rPr>
            </w:pPr>
            <w:r w:rsidRPr="00263259">
              <w:rPr>
                <w:sz w:val="24"/>
                <w:szCs w:val="24"/>
              </w:rPr>
              <w:t>г. Каргат, ул. Советская, 124 а</w:t>
            </w:r>
          </w:p>
        </w:tc>
        <w:tc>
          <w:tcPr>
            <w:tcW w:w="0" w:type="auto"/>
            <w:tcBorders>
              <w:top w:val="nil"/>
              <w:left w:val="nil"/>
              <w:bottom w:val="single" w:sz="4" w:space="0" w:color="auto"/>
              <w:right w:val="single" w:sz="4" w:space="0" w:color="auto"/>
            </w:tcBorders>
            <w:shd w:val="clear" w:color="auto" w:fill="auto"/>
            <w:vAlign w:val="center"/>
            <w:hideMark/>
          </w:tcPr>
          <w:p w14:paraId="278488DA" w14:textId="77777777" w:rsidR="00135F1C" w:rsidRPr="00263259" w:rsidRDefault="00135F1C" w:rsidP="00135F1C">
            <w:pPr>
              <w:ind w:firstLine="0"/>
              <w:jc w:val="center"/>
              <w:rPr>
                <w:sz w:val="24"/>
                <w:szCs w:val="24"/>
              </w:rPr>
            </w:pPr>
            <w:r w:rsidRPr="00263259">
              <w:rPr>
                <w:sz w:val="24"/>
                <w:szCs w:val="24"/>
              </w:rPr>
              <w:t>40</w:t>
            </w:r>
          </w:p>
        </w:tc>
        <w:tc>
          <w:tcPr>
            <w:tcW w:w="0" w:type="auto"/>
            <w:tcBorders>
              <w:top w:val="nil"/>
              <w:left w:val="nil"/>
              <w:bottom w:val="single" w:sz="4" w:space="0" w:color="auto"/>
              <w:right w:val="single" w:sz="4" w:space="0" w:color="auto"/>
            </w:tcBorders>
            <w:shd w:val="clear" w:color="auto" w:fill="auto"/>
            <w:vAlign w:val="center"/>
            <w:hideMark/>
          </w:tcPr>
          <w:p w14:paraId="2282DE2A" w14:textId="77777777" w:rsidR="00135F1C" w:rsidRPr="00263259" w:rsidRDefault="00135F1C" w:rsidP="00135F1C">
            <w:pPr>
              <w:ind w:firstLine="0"/>
              <w:jc w:val="center"/>
              <w:rPr>
                <w:sz w:val="24"/>
                <w:szCs w:val="24"/>
              </w:rPr>
            </w:pPr>
            <w:r w:rsidRPr="00263259">
              <w:rPr>
                <w:sz w:val="24"/>
                <w:szCs w:val="24"/>
              </w:rPr>
              <w:t>23439</w:t>
            </w:r>
          </w:p>
        </w:tc>
        <w:tc>
          <w:tcPr>
            <w:tcW w:w="0" w:type="auto"/>
            <w:tcBorders>
              <w:top w:val="nil"/>
              <w:left w:val="nil"/>
              <w:bottom w:val="single" w:sz="4" w:space="0" w:color="auto"/>
              <w:right w:val="single" w:sz="4" w:space="0" w:color="auto"/>
            </w:tcBorders>
            <w:shd w:val="clear" w:color="auto" w:fill="auto"/>
            <w:vAlign w:val="center"/>
            <w:hideMark/>
          </w:tcPr>
          <w:p w14:paraId="1191AD9E"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CBE32A5"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7A9B487" w14:textId="77777777" w:rsidR="00135F1C" w:rsidRPr="00263259" w:rsidRDefault="00135F1C" w:rsidP="00135F1C">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547F734D"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50CDFF10" w14:textId="77777777" w:rsidTr="00135F1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4AEF66" w14:textId="77777777" w:rsidR="00135F1C" w:rsidRPr="00263259" w:rsidRDefault="00135F1C" w:rsidP="00135F1C">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4ECF05DA" w14:textId="77777777" w:rsidR="00135F1C" w:rsidRPr="00263259" w:rsidRDefault="00135F1C" w:rsidP="00135F1C">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77206850" w14:textId="77777777" w:rsidR="00135F1C" w:rsidRPr="00263259" w:rsidRDefault="00135F1C" w:rsidP="00135F1C">
            <w:pPr>
              <w:ind w:firstLine="0"/>
              <w:jc w:val="left"/>
              <w:rPr>
                <w:sz w:val="24"/>
                <w:szCs w:val="24"/>
              </w:rPr>
            </w:pPr>
            <w:r w:rsidRPr="00263259">
              <w:rPr>
                <w:sz w:val="24"/>
                <w:szCs w:val="24"/>
              </w:rPr>
              <w:t>Городская библиотека №2</w:t>
            </w:r>
          </w:p>
        </w:tc>
        <w:tc>
          <w:tcPr>
            <w:tcW w:w="0" w:type="auto"/>
            <w:tcBorders>
              <w:top w:val="nil"/>
              <w:left w:val="nil"/>
              <w:bottom w:val="single" w:sz="4" w:space="0" w:color="auto"/>
              <w:right w:val="single" w:sz="4" w:space="0" w:color="auto"/>
            </w:tcBorders>
            <w:shd w:val="clear" w:color="auto" w:fill="auto"/>
            <w:vAlign w:val="center"/>
            <w:hideMark/>
          </w:tcPr>
          <w:p w14:paraId="314EC963" w14:textId="77777777" w:rsidR="00135F1C" w:rsidRPr="00263259" w:rsidRDefault="00135F1C" w:rsidP="00135F1C">
            <w:pPr>
              <w:ind w:firstLine="0"/>
              <w:jc w:val="left"/>
              <w:rPr>
                <w:sz w:val="24"/>
                <w:szCs w:val="24"/>
              </w:rPr>
            </w:pPr>
            <w:r w:rsidRPr="00263259">
              <w:rPr>
                <w:sz w:val="24"/>
                <w:szCs w:val="24"/>
              </w:rPr>
              <w:t>г. Каргат, ул. Шевченко, 125</w:t>
            </w:r>
          </w:p>
        </w:tc>
        <w:tc>
          <w:tcPr>
            <w:tcW w:w="0" w:type="auto"/>
            <w:tcBorders>
              <w:top w:val="nil"/>
              <w:left w:val="nil"/>
              <w:bottom w:val="single" w:sz="4" w:space="0" w:color="auto"/>
              <w:right w:val="single" w:sz="4" w:space="0" w:color="auto"/>
            </w:tcBorders>
            <w:shd w:val="clear" w:color="auto" w:fill="auto"/>
            <w:vAlign w:val="center"/>
            <w:hideMark/>
          </w:tcPr>
          <w:p w14:paraId="3690AC6A"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73322FD" w14:textId="77777777" w:rsidR="00135F1C" w:rsidRPr="00263259" w:rsidRDefault="00135F1C" w:rsidP="00135F1C">
            <w:pPr>
              <w:ind w:firstLine="0"/>
              <w:jc w:val="center"/>
              <w:rPr>
                <w:sz w:val="24"/>
                <w:szCs w:val="24"/>
              </w:rPr>
            </w:pPr>
            <w:r w:rsidRPr="00263259">
              <w:rPr>
                <w:sz w:val="24"/>
                <w:szCs w:val="24"/>
              </w:rPr>
              <w:t>3030</w:t>
            </w:r>
          </w:p>
        </w:tc>
        <w:tc>
          <w:tcPr>
            <w:tcW w:w="0" w:type="auto"/>
            <w:tcBorders>
              <w:top w:val="nil"/>
              <w:left w:val="nil"/>
              <w:bottom w:val="single" w:sz="4" w:space="0" w:color="auto"/>
              <w:right w:val="single" w:sz="4" w:space="0" w:color="auto"/>
            </w:tcBorders>
            <w:shd w:val="clear" w:color="auto" w:fill="auto"/>
            <w:vAlign w:val="center"/>
            <w:hideMark/>
          </w:tcPr>
          <w:p w14:paraId="2FD244DD"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0A89CEA"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F98938D"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B615A32"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001B2BEA" w14:textId="77777777" w:rsidTr="00135F1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BEECEC" w14:textId="77777777" w:rsidR="00135F1C" w:rsidRPr="00263259" w:rsidRDefault="00135F1C" w:rsidP="00135F1C">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7C93C09E" w14:textId="77777777" w:rsidR="00135F1C" w:rsidRPr="00263259" w:rsidRDefault="00135F1C" w:rsidP="00135F1C">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4B517804" w14:textId="77777777" w:rsidR="00135F1C" w:rsidRPr="00263259" w:rsidRDefault="00135F1C" w:rsidP="00135F1C">
            <w:pPr>
              <w:ind w:firstLine="0"/>
              <w:jc w:val="left"/>
              <w:rPr>
                <w:sz w:val="24"/>
                <w:szCs w:val="24"/>
              </w:rPr>
            </w:pPr>
            <w:r w:rsidRPr="00263259">
              <w:rPr>
                <w:sz w:val="24"/>
                <w:szCs w:val="24"/>
              </w:rPr>
              <w:t>Городская библиотека №1</w:t>
            </w:r>
          </w:p>
        </w:tc>
        <w:tc>
          <w:tcPr>
            <w:tcW w:w="0" w:type="auto"/>
            <w:tcBorders>
              <w:top w:val="nil"/>
              <w:left w:val="nil"/>
              <w:bottom w:val="single" w:sz="4" w:space="0" w:color="auto"/>
              <w:right w:val="single" w:sz="4" w:space="0" w:color="auto"/>
            </w:tcBorders>
            <w:shd w:val="clear" w:color="auto" w:fill="auto"/>
            <w:vAlign w:val="center"/>
            <w:hideMark/>
          </w:tcPr>
          <w:p w14:paraId="0F760CCB" w14:textId="77777777" w:rsidR="00135F1C" w:rsidRPr="00263259" w:rsidRDefault="00135F1C" w:rsidP="00135F1C">
            <w:pPr>
              <w:ind w:firstLine="0"/>
              <w:jc w:val="left"/>
              <w:rPr>
                <w:sz w:val="24"/>
                <w:szCs w:val="24"/>
              </w:rPr>
            </w:pPr>
            <w:r w:rsidRPr="00263259">
              <w:rPr>
                <w:sz w:val="24"/>
                <w:szCs w:val="24"/>
              </w:rPr>
              <w:t>г. Каргат, ул. Советская, 168б</w:t>
            </w:r>
          </w:p>
        </w:tc>
        <w:tc>
          <w:tcPr>
            <w:tcW w:w="0" w:type="auto"/>
            <w:tcBorders>
              <w:top w:val="nil"/>
              <w:left w:val="nil"/>
              <w:bottom w:val="single" w:sz="4" w:space="0" w:color="auto"/>
              <w:right w:val="single" w:sz="4" w:space="0" w:color="auto"/>
            </w:tcBorders>
            <w:shd w:val="clear" w:color="auto" w:fill="auto"/>
            <w:vAlign w:val="center"/>
            <w:hideMark/>
          </w:tcPr>
          <w:p w14:paraId="3ED58B55"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14F0F93" w14:textId="77777777" w:rsidR="00135F1C" w:rsidRPr="00263259" w:rsidRDefault="00135F1C" w:rsidP="00135F1C">
            <w:pPr>
              <w:ind w:firstLine="0"/>
              <w:jc w:val="center"/>
              <w:rPr>
                <w:sz w:val="24"/>
                <w:szCs w:val="24"/>
              </w:rPr>
            </w:pPr>
            <w:r w:rsidRPr="00263259">
              <w:rPr>
                <w:sz w:val="24"/>
                <w:szCs w:val="24"/>
              </w:rPr>
              <w:t>3125</w:t>
            </w:r>
          </w:p>
        </w:tc>
        <w:tc>
          <w:tcPr>
            <w:tcW w:w="0" w:type="auto"/>
            <w:tcBorders>
              <w:top w:val="nil"/>
              <w:left w:val="nil"/>
              <w:bottom w:val="single" w:sz="4" w:space="0" w:color="auto"/>
              <w:right w:val="single" w:sz="4" w:space="0" w:color="auto"/>
            </w:tcBorders>
            <w:shd w:val="clear" w:color="auto" w:fill="auto"/>
            <w:vAlign w:val="center"/>
            <w:hideMark/>
          </w:tcPr>
          <w:p w14:paraId="7115501E"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9AF874F"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DE6B7A4"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571FF587"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0DD9070D" w14:textId="77777777" w:rsidTr="00135F1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706AC1" w14:textId="77777777" w:rsidR="00135F1C" w:rsidRPr="00263259" w:rsidRDefault="00135F1C" w:rsidP="00135F1C">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4CBC312D"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AB76303" w14:textId="77777777" w:rsidR="00135F1C" w:rsidRPr="00263259" w:rsidRDefault="00135F1C" w:rsidP="00135F1C">
            <w:pPr>
              <w:ind w:firstLine="0"/>
              <w:jc w:val="left"/>
              <w:rPr>
                <w:sz w:val="24"/>
                <w:szCs w:val="24"/>
              </w:rPr>
            </w:pPr>
            <w:r w:rsidRPr="00263259">
              <w:rPr>
                <w:sz w:val="24"/>
                <w:szCs w:val="24"/>
              </w:rPr>
              <w:t>Алабугинская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185E57DD" w14:textId="77777777" w:rsidR="00135F1C" w:rsidRPr="00263259" w:rsidRDefault="00135F1C" w:rsidP="00135F1C">
            <w:pPr>
              <w:ind w:firstLine="0"/>
              <w:jc w:val="left"/>
              <w:rPr>
                <w:sz w:val="24"/>
                <w:szCs w:val="24"/>
              </w:rPr>
            </w:pPr>
            <w:r w:rsidRPr="00263259">
              <w:rPr>
                <w:sz w:val="24"/>
                <w:szCs w:val="24"/>
              </w:rPr>
              <w:t>д. Алабуга, ул. Тамбовская, 21</w:t>
            </w:r>
          </w:p>
        </w:tc>
        <w:tc>
          <w:tcPr>
            <w:tcW w:w="0" w:type="auto"/>
            <w:tcBorders>
              <w:top w:val="nil"/>
              <w:left w:val="nil"/>
              <w:bottom w:val="single" w:sz="4" w:space="0" w:color="auto"/>
              <w:right w:val="single" w:sz="4" w:space="0" w:color="auto"/>
            </w:tcBorders>
            <w:shd w:val="clear" w:color="auto" w:fill="auto"/>
            <w:vAlign w:val="center"/>
            <w:hideMark/>
          </w:tcPr>
          <w:p w14:paraId="765D70BB" w14:textId="77777777" w:rsidR="00135F1C" w:rsidRPr="00263259" w:rsidRDefault="00135F1C" w:rsidP="00135F1C">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79BA9FA7" w14:textId="77777777" w:rsidR="00135F1C" w:rsidRPr="00263259" w:rsidRDefault="00135F1C" w:rsidP="00135F1C">
            <w:pPr>
              <w:ind w:firstLine="0"/>
              <w:jc w:val="center"/>
              <w:rPr>
                <w:sz w:val="24"/>
                <w:szCs w:val="24"/>
              </w:rPr>
            </w:pPr>
            <w:r w:rsidRPr="00263259">
              <w:rPr>
                <w:sz w:val="24"/>
                <w:szCs w:val="24"/>
              </w:rPr>
              <w:t>2661</w:t>
            </w:r>
          </w:p>
        </w:tc>
        <w:tc>
          <w:tcPr>
            <w:tcW w:w="0" w:type="auto"/>
            <w:tcBorders>
              <w:top w:val="nil"/>
              <w:left w:val="nil"/>
              <w:bottom w:val="single" w:sz="4" w:space="0" w:color="auto"/>
              <w:right w:val="single" w:sz="4" w:space="0" w:color="auto"/>
            </w:tcBorders>
            <w:shd w:val="clear" w:color="auto" w:fill="auto"/>
            <w:vAlign w:val="center"/>
            <w:hideMark/>
          </w:tcPr>
          <w:p w14:paraId="078BD543"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A812E1B"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8D26F37"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C016DAA"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6232B5C0" w14:textId="77777777" w:rsidTr="00135F1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F02D9A" w14:textId="77777777" w:rsidR="00135F1C" w:rsidRPr="00263259" w:rsidRDefault="00135F1C" w:rsidP="00135F1C">
            <w:pPr>
              <w:ind w:firstLine="0"/>
              <w:jc w:val="center"/>
              <w:rPr>
                <w:sz w:val="24"/>
                <w:szCs w:val="24"/>
              </w:rPr>
            </w:pPr>
            <w:r w:rsidRPr="00263259">
              <w:rPr>
                <w:sz w:val="24"/>
                <w:szCs w:val="24"/>
              </w:rPr>
              <w:lastRenderedPageBreak/>
              <w:t>6</w:t>
            </w:r>
          </w:p>
        </w:tc>
        <w:tc>
          <w:tcPr>
            <w:tcW w:w="0" w:type="auto"/>
            <w:tcBorders>
              <w:top w:val="nil"/>
              <w:left w:val="nil"/>
              <w:bottom w:val="single" w:sz="4" w:space="0" w:color="auto"/>
              <w:right w:val="single" w:sz="4" w:space="0" w:color="auto"/>
            </w:tcBorders>
            <w:shd w:val="clear" w:color="auto" w:fill="auto"/>
            <w:noWrap/>
            <w:vAlign w:val="center"/>
            <w:hideMark/>
          </w:tcPr>
          <w:p w14:paraId="6E124968"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E96FA2A" w14:textId="77777777" w:rsidR="00135F1C" w:rsidRPr="00263259" w:rsidRDefault="00135F1C" w:rsidP="00135F1C">
            <w:pPr>
              <w:ind w:firstLine="0"/>
              <w:jc w:val="left"/>
              <w:rPr>
                <w:sz w:val="24"/>
                <w:szCs w:val="24"/>
              </w:rPr>
            </w:pPr>
            <w:r w:rsidRPr="00263259">
              <w:rPr>
                <w:sz w:val="24"/>
                <w:szCs w:val="24"/>
              </w:rPr>
              <w:t>Мамонтовская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1107FFF1" w14:textId="77777777" w:rsidR="00135F1C" w:rsidRPr="00263259" w:rsidRDefault="00135F1C" w:rsidP="00135F1C">
            <w:pPr>
              <w:ind w:firstLine="0"/>
              <w:jc w:val="left"/>
              <w:rPr>
                <w:sz w:val="24"/>
                <w:szCs w:val="24"/>
              </w:rPr>
            </w:pPr>
            <w:r w:rsidRPr="00263259">
              <w:rPr>
                <w:sz w:val="24"/>
                <w:szCs w:val="24"/>
              </w:rPr>
              <w:t>с. Мамонтовое, ул. Молодежная, 14</w:t>
            </w:r>
          </w:p>
        </w:tc>
        <w:tc>
          <w:tcPr>
            <w:tcW w:w="0" w:type="auto"/>
            <w:tcBorders>
              <w:top w:val="nil"/>
              <w:left w:val="nil"/>
              <w:bottom w:val="single" w:sz="4" w:space="0" w:color="auto"/>
              <w:right w:val="single" w:sz="4" w:space="0" w:color="auto"/>
            </w:tcBorders>
            <w:shd w:val="clear" w:color="auto" w:fill="auto"/>
            <w:vAlign w:val="center"/>
            <w:hideMark/>
          </w:tcPr>
          <w:p w14:paraId="7AF27C7D" w14:textId="77777777" w:rsidR="00135F1C" w:rsidRPr="00263259" w:rsidRDefault="00135F1C" w:rsidP="00135F1C">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439ED39A" w14:textId="77777777" w:rsidR="00135F1C" w:rsidRPr="00263259" w:rsidRDefault="00135F1C" w:rsidP="00135F1C">
            <w:pPr>
              <w:ind w:firstLine="0"/>
              <w:jc w:val="center"/>
              <w:rPr>
                <w:sz w:val="24"/>
                <w:szCs w:val="24"/>
              </w:rPr>
            </w:pPr>
            <w:r w:rsidRPr="00263259">
              <w:rPr>
                <w:sz w:val="24"/>
                <w:szCs w:val="24"/>
              </w:rPr>
              <w:t>5313</w:t>
            </w:r>
          </w:p>
        </w:tc>
        <w:tc>
          <w:tcPr>
            <w:tcW w:w="0" w:type="auto"/>
            <w:tcBorders>
              <w:top w:val="nil"/>
              <w:left w:val="nil"/>
              <w:bottom w:val="single" w:sz="4" w:space="0" w:color="auto"/>
              <w:right w:val="single" w:sz="4" w:space="0" w:color="auto"/>
            </w:tcBorders>
            <w:shd w:val="clear" w:color="auto" w:fill="auto"/>
            <w:vAlign w:val="center"/>
            <w:hideMark/>
          </w:tcPr>
          <w:p w14:paraId="3F288F17"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2063E86"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4995401"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59385C1D"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556FF236" w14:textId="77777777" w:rsidTr="00135F1C">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737232" w14:textId="77777777" w:rsidR="00135F1C" w:rsidRPr="00263259" w:rsidRDefault="00135F1C" w:rsidP="00135F1C">
            <w:pPr>
              <w:ind w:firstLine="0"/>
              <w:jc w:val="center"/>
              <w:rPr>
                <w:sz w:val="24"/>
                <w:szCs w:val="24"/>
              </w:rPr>
            </w:pPr>
            <w:r w:rsidRPr="00263259">
              <w:rPr>
                <w:sz w:val="24"/>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14:paraId="3DF0D423"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B0712BD" w14:textId="77777777" w:rsidR="00135F1C" w:rsidRPr="00263259" w:rsidRDefault="00135F1C" w:rsidP="00135F1C">
            <w:pPr>
              <w:ind w:firstLine="0"/>
              <w:jc w:val="left"/>
              <w:rPr>
                <w:sz w:val="24"/>
                <w:szCs w:val="24"/>
              </w:rPr>
            </w:pPr>
            <w:r w:rsidRPr="00263259">
              <w:rPr>
                <w:sz w:val="24"/>
                <w:szCs w:val="24"/>
              </w:rPr>
              <w:t>Озерская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3966B633" w14:textId="77777777" w:rsidR="00135F1C" w:rsidRPr="00263259" w:rsidRDefault="00135F1C" w:rsidP="00135F1C">
            <w:pPr>
              <w:ind w:firstLine="0"/>
              <w:jc w:val="left"/>
              <w:rPr>
                <w:sz w:val="24"/>
                <w:szCs w:val="24"/>
              </w:rPr>
            </w:pPr>
            <w:r w:rsidRPr="00263259">
              <w:rPr>
                <w:sz w:val="24"/>
                <w:szCs w:val="24"/>
              </w:rPr>
              <w:t>д. Озерки 6-е, ул. Центральная, 32</w:t>
            </w:r>
          </w:p>
        </w:tc>
        <w:tc>
          <w:tcPr>
            <w:tcW w:w="0" w:type="auto"/>
            <w:tcBorders>
              <w:top w:val="nil"/>
              <w:left w:val="nil"/>
              <w:bottom w:val="single" w:sz="4" w:space="0" w:color="auto"/>
              <w:right w:val="single" w:sz="4" w:space="0" w:color="auto"/>
            </w:tcBorders>
            <w:shd w:val="clear" w:color="auto" w:fill="auto"/>
            <w:vAlign w:val="center"/>
            <w:hideMark/>
          </w:tcPr>
          <w:p w14:paraId="34689EB1"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C9CAFD0" w14:textId="77777777" w:rsidR="00135F1C" w:rsidRPr="00263259" w:rsidRDefault="00135F1C" w:rsidP="00135F1C">
            <w:pPr>
              <w:ind w:firstLine="0"/>
              <w:jc w:val="center"/>
              <w:rPr>
                <w:sz w:val="24"/>
                <w:szCs w:val="24"/>
              </w:rPr>
            </w:pPr>
            <w:r w:rsidRPr="00263259">
              <w:rPr>
                <w:sz w:val="24"/>
                <w:szCs w:val="24"/>
              </w:rPr>
              <w:t>2118</w:t>
            </w:r>
          </w:p>
        </w:tc>
        <w:tc>
          <w:tcPr>
            <w:tcW w:w="0" w:type="auto"/>
            <w:tcBorders>
              <w:top w:val="nil"/>
              <w:left w:val="nil"/>
              <w:bottom w:val="single" w:sz="4" w:space="0" w:color="auto"/>
              <w:right w:val="single" w:sz="4" w:space="0" w:color="auto"/>
            </w:tcBorders>
            <w:shd w:val="clear" w:color="auto" w:fill="auto"/>
            <w:vAlign w:val="center"/>
            <w:hideMark/>
          </w:tcPr>
          <w:p w14:paraId="12118B4B"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6196FB9"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8DFDDE1"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1F4FDA21"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2C4B45B9" w14:textId="77777777" w:rsidTr="00135F1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BF3BC" w14:textId="77777777" w:rsidR="00135F1C" w:rsidRPr="00263259" w:rsidRDefault="00135F1C" w:rsidP="00135F1C">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noWrap/>
            <w:vAlign w:val="center"/>
            <w:hideMark/>
          </w:tcPr>
          <w:p w14:paraId="59B23F46"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6324150" w14:textId="77777777" w:rsidR="00135F1C" w:rsidRPr="00263259" w:rsidRDefault="00135F1C" w:rsidP="00135F1C">
            <w:pPr>
              <w:ind w:firstLine="0"/>
              <w:jc w:val="left"/>
              <w:rPr>
                <w:sz w:val="24"/>
                <w:szCs w:val="24"/>
              </w:rPr>
            </w:pPr>
            <w:r w:rsidRPr="00263259">
              <w:rPr>
                <w:sz w:val="24"/>
                <w:szCs w:val="24"/>
              </w:rPr>
              <w:t>Петровская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71006E94" w14:textId="77777777" w:rsidR="00135F1C" w:rsidRPr="00263259" w:rsidRDefault="00135F1C" w:rsidP="00135F1C">
            <w:pPr>
              <w:ind w:firstLine="0"/>
              <w:jc w:val="left"/>
              <w:rPr>
                <w:sz w:val="24"/>
                <w:szCs w:val="24"/>
              </w:rPr>
            </w:pPr>
            <w:r w:rsidRPr="00263259">
              <w:rPr>
                <w:sz w:val="24"/>
                <w:szCs w:val="24"/>
              </w:rPr>
              <w:t>п. Петровский, пер. Центральный, 1</w:t>
            </w:r>
          </w:p>
        </w:tc>
        <w:tc>
          <w:tcPr>
            <w:tcW w:w="0" w:type="auto"/>
            <w:tcBorders>
              <w:top w:val="nil"/>
              <w:left w:val="nil"/>
              <w:bottom w:val="single" w:sz="4" w:space="0" w:color="auto"/>
              <w:right w:val="single" w:sz="4" w:space="0" w:color="auto"/>
            </w:tcBorders>
            <w:shd w:val="clear" w:color="auto" w:fill="auto"/>
            <w:vAlign w:val="center"/>
            <w:hideMark/>
          </w:tcPr>
          <w:p w14:paraId="389F1FC6"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4B92BA15" w14:textId="77777777" w:rsidR="00135F1C" w:rsidRPr="00263259" w:rsidRDefault="00135F1C" w:rsidP="00135F1C">
            <w:pPr>
              <w:ind w:firstLine="0"/>
              <w:jc w:val="center"/>
              <w:rPr>
                <w:sz w:val="24"/>
                <w:szCs w:val="24"/>
              </w:rPr>
            </w:pPr>
            <w:r w:rsidRPr="00263259">
              <w:rPr>
                <w:sz w:val="24"/>
                <w:szCs w:val="24"/>
              </w:rPr>
              <w:t>2877</w:t>
            </w:r>
          </w:p>
        </w:tc>
        <w:tc>
          <w:tcPr>
            <w:tcW w:w="0" w:type="auto"/>
            <w:tcBorders>
              <w:top w:val="nil"/>
              <w:left w:val="nil"/>
              <w:bottom w:val="single" w:sz="4" w:space="0" w:color="auto"/>
              <w:right w:val="single" w:sz="4" w:space="0" w:color="auto"/>
            </w:tcBorders>
            <w:shd w:val="clear" w:color="auto" w:fill="auto"/>
            <w:vAlign w:val="center"/>
            <w:hideMark/>
          </w:tcPr>
          <w:p w14:paraId="56F99896"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05F8DFB"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CD6A7B5"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41EC9635"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57F5208B" w14:textId="77777777" w:rsidTr="00135F1C">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BE9535" w14:textId="77777777" w:rsidR="00135F1C" w:rsidRPr="00263259" w:rsidRDefault="00135F1C" w:rsidP="00135F1C">
            <w:pPr>
              <w:ind w:firstLine="0"/>
              <w:jc w:val="center"/>
              <w:rPr>
                <w:sz w:val="24"/>
                <w:szCs w:val="24"/>
              </w:rPr>
            </w:pPr>
            <w:r w:rsidRPr="00263259">
              <w:rPr>
                <w:sz w:val="24"/>
                <w:szCs w:val="24"/>
              </w:rPr>
              <w:t>9</w:t>
            </w:r>
          </w:p>
        </w:tc>
        <w:tc>
          <w:tcPr>
            <w:tcW w:w="0" w:type="auto"/>
            <w:tcBorders>
              <w:top w:val="nil"/>
              <w:left w:val="nil"/>
              <w:bottom w:val="single" w:sz="4" w:space="0" w:color="auto"/>
              <w:right w:val="single" w:sz="4" w:space="0" w:color="auto"/>
            </w:tcBorders>
            <w:shd w:val="clear" w:color="auto" w:fill="auto"/>
            <w:noWrap/>
            <w:vAlign w:val="center"/>
            <w:hideMark/>
          </w:tcPr>
          <w:p w14:paraId="506F0BA3" w14:textId="77777777" w:rsidR="00135F1C" w:rsidRPr="00263259" w:rsidRDefault="00135F1C" w:rsidP="00135F1C">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F1E4FF2" w14:textId="77777777" w:rsidR="00135F1C" w:rsidRPr="00263259" w:rsidRDefault="00135F1C" w:rsidP="00135F1C">
            <w:pPr>
              <w:ind w:firstLine="0"/>
              <w:jc w:val="left"/>
              <w:rPr>
                <w:sz w:val="24"/>
                <w:szCs w:val="24"/>
              </w:rPr>
            </w:pPr>
            <w:r w:rsidRPr="00263259">
              <w:rPr>
                <w:sz w:val="24"/>
                <w:szCs w:val="24"/>
              </w:rPr>
              <w:t>Сапожковская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58EDC7B0" w14:textId="77777777" w:rsidR="00135F1C" w:rsidRPr="00263259" w:rsidRDefault="00135F1C" w:rsidP="00135F1C">
            <w:pPr>
              <w:ind w:firstLine="0"/>
              <w:jc w:val="left"/>
              <w:rPr>
                <w:sz w:val="24"/>
                <w:szCs w:val="24"/>
              </w:rPr>
            </w:pPr>
            <w:r w:rsidRPr="00263259">
              <w:rPr>
                <w:sz w:val="24"/>
                <w:szCs w:val="24"/>
              </w:rPr>
              <w:t>п. Сапожковский, ул. Центральная, 8</w:t>
            </w:r>
          </w:p>
        </w:tc>
        <w:tc>
          <w:tcPr>
            <w:tcW w:w="0" w:type="auto"/>
            <w:tcBorders>
              <w:top w:val="nil"/>
              <w:left w:val="nil"/>
              <w:bottom w:val="single" w:sz="4" w:space="0" w:color="auto"/>
              <w:right w:val="single" w:sz="4" w:space="0" w:color="auto"/>
            </w:tcBorders>
            <w:shd w:val="clear" w:color="auto" w:fill="auto"/>
            <w:vAlign w:val="center"/>
            <w:hideMark/>
          </w:tcPr>
          <w:p w14:paraId="35127D6F"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162E4A4" w14:textId="77777777" w:rsidR="00135F1C" w:rsidRPr="00263259" w:rsidRDefault="00135F1C" w:rsidP="00135F1C">
            <w:pPr>
              <w:ind w:firstLine="0"/>
              <w:jc w:val="center"/>
              <w:rPr>
                <w:sz w:val="24"/>
                <w:szCs w:val="24"/>
              </w:rPr>
            </w:pPr>
            <w:r w:rsidRPr="00263259">
              <w:rPr>
                <w:sz w:val="24"/>
                <w:szCs w:val="24"/>
              </w:rPr>
              <w:t>3230</w:t>
            </w:r>
          </w:p>
        </w:tc>
        <w:tc>
          <w:tcPr>
            <w:tcW w:w="0" w:type="auto"/>
            <w:tcBorders>
              <w:top w:val="nil"/>
              <w:left w:val="nil"/>
              <w:bottom w:val="single" w:sz="4" w:space="0" w:color="auto"/>
              <w:right w:val="single" w:sz="4" w:space="0" w:color="auto"/>
            </w:tcBorders>
            <w:shd w:val="clear" w:color="auto" w:fill="auto"/>
            <w:vAlign w:val="center"/>
            <w:hideMark/>
          </w:tcPr>
          <w:p w14:paraId="69EA2ED5"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813979D"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2AC5401"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81F6868"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6424815E" w14:textId="77777777" w:rsidTr="00135F1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EE5F44" w14:textId="77777777" w:rsidR="00135F1C" w:rsidRPr="00263259" w:rsidRDefault="00135F1C" w:rsidP="00135F1C">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noWrap/>
            <w:vAlign w:val="center"/>
            <w:hideMark/>
          </w:tcPr>
          <w:p w14:paraId="60C9ADAF" w14:textId="77777777" w:rsidR="00135F1C" w:rsidRPr="00263259" w:rsidRDefault="00135F1C" w:rsidP="00135F1C">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41907B0" w14:textId="77777777" w:rsidR="00135F1C" w:rsidRPr="00263259" w:rsidRDefault="00135F1C" w:rsidP="00135F1C">
            <w:pPr>
              <w:ind w:firstLine="0"/>
              <w:jc w:val="left"/>
              <w:rPr>
                <w:sz w:val="24"/>
                <w:szCs w:val="24"/>
              </w:rPr>
            </w:pPr>
            <w:r w:rsidRPr="00263259">
              <w:rPr>
                <w:sz w:val="24"/>
                <w:szCs w:val="24"/>
              </w:rPr>
              <w:t>Набережная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3F48C11B" w14:textId="77777777" w:rsidR="00135F1C" w:rsidRPr="00263259" w:rsidRDefault="00135F1C" w:rsidP="00135F1C">
            <w:pPr>
              <w:ind w:firstLine="0"/>
              <w:jc w:val="left"/>
              <w:rPr>
                <w:sz w:val="24"/>
                <w:szCs w:val="24"/>
              </w:rPr>
            </w:pPr>
            <w:r w:rsidRPr="00263259">
              <w:rPr>
                <w:sz w:val="24"/>
                <w:szCs w:val="24"/>
              </w:rPr>
              <w:t>с. Набережное, ул. Школьная, 19/3</w:t>
            </w:r>
          </w:p>
        </w:tc>
        <w:tc>
          <w:tcPr>
            <w:tcW w:w="0" w:type="auto"/>
            <w:tcBorders>
              <w:top w:val="nil"/>
              <w:left w:val="nil"/>
              <w:bottom w:val="single" w:sz="4" w:space="0" w:color="auto"/>
              <w:right w:val="single" w:sz="4" w:space="0" w:color="auto"/>
            </w:tcBorders>
            <w:shd w:val="clear" w:color="auto" w:fill="auto"/>
            <w:vAlign w:val="center"/>
            <w:hideMark/>
          </w:tcPr>
          <w:p w14:paraId="6524FE4D" w14:textId="77777777" w:rsidR="00135F1C" w:rsidRPr="00263259" w:rsidRDefault="00135F1C" w:rsidP="00135F1C">
            <w:pPr>
              <w:ind w:firstLine="0"/>
              <w:jc w:val="center"/>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573CB37A" w14:textId="77777777" w:rsidR="00135F1C" w:rsidRPr="00263259" w:rsidRDefault="00135F1C" w:rsidP="00135F1C">
            <w:pPr>
              <w:ind w:firstLine="0"/>
              <w:jc w:val="center"/>
              <w:rPr>
                <w:sz w:val="24"/>
                <w:szCs w:val="24"/>
              </w:rPr>
            </w:pPr>
            <w:r w:rsidRPr="00263259">
              <w:rPr>
                <w:sz w:val="24"/>
                <w:szCs w:val="24"/>
              </w:rPr>
              <w:t>6555</w:t>
            </w:r>
          </w:p>
        </w:tc>
        <w:tc>
          <w:tcPr>
            <w:tcW w:w="0" w:type="auto"/>
            <w:tcBorders>
              <w:top w:val="nil"/>
              <w:left w:val="nil"/>
              <w:bottom w:val="single" w:sz="4" w:space="0" w:color="auto"/>
              <w:right w:val="single" w:sz="4" w:space="0" w:color="auto"/>
            </w:tcBorders>
            <w:shd w:val="clear" w:color="auto" w:fill="auto"/>
            <w:vAlign w:val="center"/>
            <w:hideMark/>
          </w:tcPr>
          <w:p w14:paraId="4EBE318D"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17FCD14"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EEB76D2"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3A3A2830"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51A5B07A" w14:textId="77777777" w:rsidTr="00135F1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83DB5F" w14:textId="77777777" w:rsidR="00135F1C" w:rsidRPr="00263259" w:rsidRDefault="00135F1C" w:rsidP="00135F1C">
            <w:pPr>
              <w:ind w:firstLine="0"/>
              <w:jc w:val="center"/>
              <w:rPr>
                <w:sz w:val="24"/>
                <w:szCs w:val="24"/>
              </w:rPr>
            </w:pPr>
            <w:r w:rsidRPr="00263259">
              <w:rPr>
                <w:sz w:val="24"/>
                <w:szCs w:val="24"/>
              </w:rPr>
              <w:t>11</w:t>
            </w:r>
          </w:p>
        </w:tc>
        <w:tc>
          <w:tcPr>
            <w:tcW w:w="0" w:type="auto"/>
            <w:tcBorders>
              <w:top w:val="nil"/>
              <w:left w:val="nil"/>
              <w:bottom w:val="single" w:sz="4" w:space="0" w:color="auto"/>
              <w:right w:val="single" w:sz="4" w:space="0" w:color="auto"/>
            </w:tcBorders>
            <w:shd w:val="clear" w:color="auto" w:fill="auto"/>
            <w:noWrap/>
            <w:vAlign w:val="center"/>
            <w:hideMark/>
          </w:tcPr>
          <w:p w14:paraId="4883BEC0" w14:textId="77777777" w:rsidR="00135F1C" w:rsidRPr="00263259" w:rsidRDefault="00135F1C" w:rsidP="00135F1C">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139B388" w14:textId="77777777" w:rsidR="00135F1C" w:rsidRPr="00263259" w:rsidRDefault="00135F1C" w:rsidP="00135F1C">
            <w:pPr>
              <w:ind w:firstLine="0"/>
              <w:jc w:val="left"/>
              <w:rPr>
                <w:sz w:val="24"/>
                <w:szCs w:val="24"/>
              </w:rPr>
            </w:pPr>
            <w:r w:rsidRPr="00263259">
              <w:rPr>
                <w:sz w:val="24"/>
                <w:szCs w:val="24"/>
              </w:rPr>
              <w:t>Гавриловская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1DA90B7A" w14:textId="77777777" w:rsidR="00135F1C" w:rsidRPr="00263259" w:rsidRDefault="00135F1C" w:rsidP="00135F1C">
            <w:pPr>
              <w:ind w:firstLine="0"/>
              <w:jc w:val="left"/>
              <w:rPr>
                <w:sz w:val="24"/>
                <w:szCs w:val="24"/>
              </w:rPr>
            </w:pPr>
            <w:r w:rsidRPr="00263259">
              <w:rPr>
                <w:sz w:val="24"/>
                <w:szCs w:val="24"/>
              </w:rPr>
              <w:t>п. Гавриловка, ул. Свободы, 2</w:t>
            </w:r>
          </w:p>
        </w:tc>
        <w:tc>
          <w:tcPr>
            <w:tcW w:w="0" w:type="auto"/>
            <w:tcBorders>
              <w:top w:val="nil"/>
              <w:left w:val="nil"/>
              <w:bottom w:val="single" w:sz="4" w:space="0" w:color="auto"/>
              <w:right w:val="single" w:sz="4" w:space="0" w:color="auto"/>
            </w:tcBorders>
            <w:shd w:val="clear" w:color="auto" w:fill="auto"/>
            <w:vAlign w:val="center"/>
            <w:hideMark/>
          </w:tcPr>
          <w:p w14:paraId="7929FB18"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5A92C0C4" w14:textId="77777777" w:rsidR="00135F1C" w:rsidRPr="00263259" w:rsidRDefault="00135F1C" w:rsidP="00135F1C">
            <w:pPr>
              <w:ind w:firstLine="0"/>
              <w:jc w:val="center"/>
              <w:rPr>
                <w:sz w:val="24"/>
                <w:szCs w:val="24"/>
              </w:rPr>
            </w:pPr>
            <w:r w:rsidRPr="00263259">
              <w:rPr>
                <w:sz w:val="24"/>
                <w:szCs w:val="24"/>
              </w:rPr>
              <w:t>3915</w:t>
            </w:r>
          </w:p>
        </w:tc>
        <w:tc>
          <w:tcPr>
            <w:tcW w:w="0" w:type="auto"/>
            <w:tcBorders>
              <w:top w:val="nil"/>
              <w:left w:val="nil"/>
              <w:bottom w:val="single" w:sz="4" w:space="0" w:color="auto"/>
              <w:right w:val="single" w:sz="4" w:space="0" w:color="auto"/>
            </w:tcBorders>
            <w:shd w:val="clear" w:color="auto" w:fill="auto"/>
            <w:vAlign w:val="center"/>
            <w:hideMark/>
          </w:tcPr>
          <w:p w14:paraId="4AF9F6CB"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27DB08C"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AEACCCA"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7CBF4ACE"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7F95B036" w14:textId="77777777" w:rsidTr="00135F1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02B09" w14:textId="77777777" w:rsidR="00135F1C" w:rsidRPr="00263259" w:rsidRDefault="00135F1C" w:rsidP="00135F1C">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562FD5A1" w14:textId="77777777" w:rsidR="00135F1C" w:rsidRPr="00263259" w:rsidRDefault="00135F1C" w:rsidP="00135F1C">
            <w:pPr>
              <w:ind w:firstLine="0"/>
              <w:jc w:val="left"/>
              <w:rPr>
                <w:sz w:val="24"/>
                <w:szCs w:val="24"/>
              </w:rPr>
            </w:pPr>
            <w:r w:rsidRPr="00263259">
              <w:rPr>
                <w:sz w:val="24"/>
                <w:szCs w:val="24"/>
              </w:rPr>
              <w:t>Верх-Каргатский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42367C5" w14:textId="77777777" w:rsidR="00135F1C" w:rsidRPr="00263259" w:rsidRDefault="00135F1C" w:rsidP="00135F1C">
            <w:pPr>
              <w:ind w:firstLine="0"/>
              <w:jc w:val="left"/>
              <w:rPr>
                <w:sz w:val="24"/>
                <w:szCs w:val="24"/>
              </w:rPr>
            </w:pPr>
            <w:r w:rsidRPr="00263259">
              <w:rPr>
                <w:sz w:val="24"/>
                <w:szCs w:val="24"/>
              </w:rPr>
              <w:t>Верх-Каргатская сельская биб</w:t>
            </w:r>
            <w:r w:rsidRPr="00263259">
              <w:rPr>
                <w:sz w:val="24"/>
                <w:szCs w:val="24"/>
              </w:rPr>
              <w:lastRenderedPageBreak/>
              <w:t>лиотека</w:t>
            </w:r>
          </w:p>
        </w:tc>
        <w:tc>
          <w:tcPr>
            <w:tcW w:w="0" w:type="auto"/>
            <w:tcBorders>
              <w:top w:val="nil"/>
              <w:left w:val="nil"/>
              <w:bottom w:val="single" w:sz="4" w:space="0" w:color="auto"/>
              <w:right w:val="single" w:sz="4" w:space="0" w:color="auto"/>
            </w:tcBorders>
            <w:shd w:val="clear" w:color="auto" w:fill="auto"/>
            <w:vAlign w:val="center"/>
            <w:hideMark/>
          </w:tcPr>
          <w:p w14:paraId="5D50A1B8" w14:textId="77777777" w:rsidR="00135F1C" w:rsidRPr="00263259" w:rsidRDefault="00135F1C" w:rsidP="00135F1C">
            <w:pPr>
              <w:ind w:firstLine="0"/>
              <w:jc w:val="left"/>
              <w:rPr>
                <w:sz w:val="24"/>
                <w:szCs w:val="24"/>
              </w:rPr>
            </w:pPr>
            <w:r w:rsidRPr="00263259">
              <w:rPr>
                <w:sz w:val="24"/>
                <w:szCs w:val="24"/>
              </w:rPr>
              <w:lastRenderedPageBreak/>
              <w:t>с. Верх-Каргат, ул. Центральная, 9</w:t>
            </w:r>
          </w:p>
        </w:tc>
        <w:tc>
          <w:tcPr>
            <w:tcW w:w="0" w:type="auto"/>
            <w:tcBorders>
              <w:top w:val="nil"/>
              <w:left w:val="nil"/>
              <w:bottom w:val="single" w:sz="4" w:space="0" w:color="auto"/>
              <w:right w:val="single" w:sz="4" w:space="0" w:color="auto"/>
            </w:tcBorders>
            <w:shd w:val="clear" w:color="auto" w:fill="auto"/>
            <w:vAlign w:val="center"/>
            <w:hideMark/>
          </w:tcPr>
          <w:p w14:paraId="7958EFAD" w14:textId="77777777" w:rsidR="00135F1C" w:rsidRPr="00263259" w:rsidRDefault="00135F1C" w:rsidP="00135F1C">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63EFA5E6" w14:textId="77777777" w:rsidR="00135F1C" w:rsidRPr="00263259" w:rsidRDefault="00135F1C" w:rsidP="00135F1C">
            <w:pPr>
              <w:ind w:firstLine="0"/>
              <w:jc w:val="center"/>
              <w:rPr>
                <w:sz w:val="24"/>
                <w:szCs w:val="24"/>
              </w:rPr>
            </w:pPr>
            <w:r w:rsidRPr="00263259">
              <w:rPr>
                <w:sz w:val="24"/>
                <w:szCs w:val="24"/>
              </w:rPr>
              <w:t>9119</w:t>
            </w:r>
          </w:p>
        </w:tc>
        <w:tc>
          <w:tcPr>
            <w:tcW w:w="0" w:type="auto"/>
            <w:tcBorders>
              <w:top w:val="nil"/>
              <w:left w:val="nil"/>
              <w:bottom w:val="single" w:sz="4" w:space="0" w:color="auto"/>
              <w:right w:val="single" w:sz="4" w:space="0" w:color="auto"/>
            </w:tcBorders>
            <w:shd w:val="clear" w:color="auto" w:fill="auto"/>
            <w:vAlign w:val="center"/>
            <w:hideMark/>
          </w:tcPr>
          <w:p w14:paraId="7BBC51AD"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29653FC"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C20A105"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ACE18AE"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4AB6B46E" w14:textId="77777777" w:rsidTr="00135F1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960220" w14:textId="77777777" w:rsidR="00135F1C" w:rsidRPr="00263259" w:rsidRDefault="00135F1C" w:rsidP="00135F1C">
            <w:pPr>
              <w:ind w:firstLine="0"/>
              <w:jc w:val="center"/>
              <w:rPr>
                <w:sz w:val="24"/>
                <w:szCs w:val="24"/>
              </w:rPr>
            </w:pPr>
            <w:r w:rsidRPr="00263259">
              <w:rPr>
                <w:sz w:val="24"/>
                <w:szCs w:val="24"/>
              </w:rPr>
              <w:lastRenderedPageBreak/>
              <w:t>13</w:t>
            </w:r>
          </w:p>
        </w:tc>
        <w:tc>
          <w:tcPr>
            <w:tcW w:w="0" w:type="auto"/>
            <w:tcBorders>
              <w:top w:val="nil"/>
              <w:left w:val="nil"/>
              <w:bottom w:val="single" w:sz="4" w:space="0" w:color="auto"/>
              <w:right w:val="single" w:sz="4" w:space="0" w:color="auto"/>
            </w:tcBorders>
            <w:shd w:val="clear" w:color="auto" w:fill="auto"/>
            <w:noWrap/>
            <w:vAlign w:val="center"/>
            <w:hideMark/>
          </w:tcPr>
          <w:p w14:paraId="11DC5EDE" w14:textId="77777777" w:rsidR="00135F1C" w:rsidRPr="00263259" w:rsidRDefault="00135F1C" w:rsidP="00135F1C">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E302AF0" w14:textId="77777777" w:rsidR="00135F1C" w:rsidRPr="00263259" w:rsidRDefault="00135F1C" w:rsidP="00135F1C">
            <w:pPr>
              <w:ind w:firstLine="0"/>
              <w:jc w:val="left"/>
              <w:rPr>
                <w:sz w:val="24"/>
                <w:szCs w:val="24"/>
              </w:rPr>
            </w:pPr>
            <w:r w:rsidRPr="00263259">
              <w:rPr>
                <w:sz w:val="24"/>
                <w:szCs w:val="24"/>
              </w:rPr>
              <w:t>Карганская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28EC0D2F" w14:textId="77777777" w:rsidR="00135F1C" w:rsidRPr="00263259" w:rsidRDefault="00135F1C" w:rsidP="00135F1C">
            <w:pPr>
              <w:ind w:firstLine="0"/>
              <w:jc w:val="left"/>
              <w:rPr>
                <w:sz w:val="24"/>
                <w:szCs w:val="24"/>
              </w:rPr>
            </w:pPr>
            <w:r w:rsidRPr="00263259">
              <w:rPr>
                <w:sz w:val="24"/>
                <w:szCs w:val="24"/>
              </w:rPr>
              <w:t xml:space="preserve">с. Карган, ул. Центральная, 4 </w:t>
            </w:r>
          </w:p>
        </w:tc>
        <w:tc>
          <w:tcPr>
            <w:tcW w:w="0" w:type="auto"/>
            <w:tcBorders>
              <w:top w:val="nil"/>
              <w:left w:val="nil"/>
              <w:bottom w:val="single" w:sz="4" w:space="0" w:color="auto"/>
              <w:right w:val="single" w:sz="4" w:space="0" w:color="auto"/>
            </w:tcBorders>
            <w:shd w:val="clear" w:color="auto" w:fill="auto"/>
            <w:vAlign w:val="center"/>
            <w:hideMark/>
          </w:tcPr>
          <w:p w14:paraId="02C28F4E" w14:textId="77777777" w:rsidR="00135F1C" w:rsidRPr="00263259" w:rsidRDefault="00135F1C" w:rsidP="00135F1C">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7D0064E5" w14:textId="77777777" w:rsidR="00135F1C" w:rsidRPr="00263259" w:rsidRDefault="00135F1C" w:rsidP="00135F1C">
            <w:pPr>
              <w:ind w:firstLine="0"/>
              <w:jc w:val="center"/>
              <w:rPr>
                <w:sz w:val="24"/>
                <w:szCs w:val="24"/>
              </w:rPr>
            </w:pPr>
            <w:r w:rsidRPr="00263259">
              <w:rPr>
                <w:sz w:val="24"/>
                <w:szCs w:val="24"/>
              </w:rPr>
              <w:t>8772</w:t>
            </w:r>
          </w:p>
        </w:tc>
        <w:tc>
          <w:tcPr>
            <w:tcW w:w="0" w:type="auto"/>
            <w:tcBorders>
              <w:top w:val="nil"/>
              <w:left w:val="nil"/>
              <w:bottom w:val="single" w:sz="4" w:space="0" w:color="auto"/>
              <w:right w:val="single" w:sz="4" w:space="0" w:color="auto"/>
            </w:tcBorders>
            <w:shd w:val="clear" w:color="auto" w:fill="auto"/>
            <w:vAlign w:val="center"/>
            <w:hideMark/>
          </w:tcPr>
          <w:p w14:paraId="132BA2ED"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C1620B6"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7F1ABF3"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1D5E6E35"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74931533" w14:textId="77777777" w:rsidTr="00135F1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34BD3F" w14:textId="77777777" w:rsidR="00135F1C" w:rsidRPr="00263259" w:rsidRDefault="00135F1C" w:rsidP="00135F1C">
            <w:pPr>
              <w:ind w:firstLine="0"/>
              <w:jc w:val="center"/>
              <w:rPr>
                <w:sz w:val="24"/>
                <w:szCs w:val="24"/>
              </w:rPr>
            </w:pPr>
            <w:r w:rsidRPr="00263259">
              <w:rPr>
                <w:sz w:val="24"/>
                <w:szCs w:val="24"/>
              </w:rPr>
              <w:t>14</w:t>
            </w:r>
          </w:p>
        </w:tc>
        <w:tc>
          <w:tcPr>
            <w:tcW w:w="0" w:type="auto"/>
            <w:tcBorders>
              <w:top w:val="nil"/>
              <w:left w:val="nil"/>
              <w:bottom w:val="single" w:sz="4" w:space="0" w:color="auto"/>
              <w:right w:val="single" w:sz="4" w:space="0" w:color="auto"/>
            </w:tcBorders>
            <w:shd w:val="clear" w:color="auto" w:fill="auto"/>
            <w:noWrap/>
            <w:vAlign w:val="center"/>
            <w:hideMark/>
          </w:tcPr>
          <w:p w14:paraId="284CF933" w14:textId="77777777" w:rsidR="00135F1C" w:rsidRPr="00263259" w:rsidRDefault="00135F1C" w:rsidP="00135F1C">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C00CECE" w14:textId="77777777" w:rsidR="00135F1C" w:rsidRPr="00263259" w:rsidRDefault="00135F1C" w:rsidP="00135F1C">
            <w:pPr>
              <w:ind w:firstLine="0"/>
              <w:jc w:val="left"/>
              <w:rPr>
                <w:sz w:val="24"/>
                <w:szCs w:val="24"/>
              </w:rPr>
            </w:pPr>
            <w:r w:rsidRPr="00263259">
              <w:rPr>
                <w:sz w:val="24"/>
                <w:szCs w:val="24"/>
              </w:rPr>
              <w:t>Филинская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360A6DEF" w14:textId="77777777" w:rsidR="00135F1C" w:rsidRPr="00263259" w:rsidRDefault="00135F1C" w:rsidP="00135F1C">
            <w:pPr>
              <w:ind w:firstLine="0"/>
              <w:jc w:val="left"/>
              <w:rPr>
                <w:sz w:val="24"/>
                <w:szCs w:val="24"/>
              </w:rPr>
            </w:pPr>
            <w:r w:rsidRPr="00263259">
              <w:rPr>
                <w:sz w:val="24"/>
                <w:szCs w:val="24"/>
              </w:rPr>
              <w:t>п. Филино, ул. Центральная, 22</w:t>
            </w:r>
          </w:p>
        </w:tc>
        <w:tc>
          <w:tcPr>
            <w:tcW w:w="0" w:type="auto"/>
            <w:tcBorders>
              <w:top w:val="nil"/>
              <w:left w:val="nil"/>
              <w:bottom w:val="single" w:sz="4" w:space="0" w:color="auto"/>
              <w:right w:val="single" w:sz="4" w:space="0" w:color="auto"/>
            </w:tcBorders>
            <w:shd w:val="clear" w:color="auto" w:fill="auto"/>
            <w:vAlign w:val="center"/>
            <w:hideMark/>
          </w:tcPr>
          <w:p w14:paraId="49282D09" w14:textId="77777777" w:rsidR="00135F1C" w:rsidRPr="00263259" w:rsidRDefault="00135F1C" w:rsidP="00135F1C">
            <w:pPr>
              <w:ind w:firstLine="0"/>
              <w:jc w:val="center"/>
              <w:rPr>
                <w:sz w:val="24"/>
                <w:szCs w:val="24"/>
              </w:rPr>
            </w:pPr>
            <w:r w:rsidRPr="00263259">
              <w:rPr>
                <w:sz w:val="24"/>
                <w:szCs w:val="24"/>
              </w:rPr>
              <w:t>0</w:t>
            </w:r>
          </w:p>
        </w:tc>
        <w:tc>
          <w:tcPr>
            <w:tcW w:w="0" w:type="auto"/>
            <w:tcBorders>
              <w:top w:val="nil"/>
              <w:left w:val="nil"/>
              <w:bottom w:val="single" w:sz="4" w:space="0" w:color="auto"/>
              <w:right w:val="single" w:sz="4" w:space="0" w:color="auto"/>
            </w:tcBorders>
            <w:shd w:val="clear" w:color="auto" w:fill="auto"/>
            <w:vAlign w:val="center"/>
            <w:hideMark/>
          </w:tcPr>
          <w:p w14:paraId="2554897D" w14:textId="77777777" w:rsidR="00135F1C" w:rsidRPr="00263259" w:rsidRDefault="00135F1C" w:rsidP="00135F1C">
            <w:pPr>
              <w:ind w:firstLine="0"/>
              <w:jc w:val="center"/>
              <w:rPr>
                <w:sz w:val="24"/>
                <w:szCs w:val="24"/>
              </w:rPr>
            </w:pPr>
            <w:r w:rsidRPr="00263259">
              <w:rPr>
                <w:sz w:val="24"/>
                <w:szCs w:val="24"/>
              </w:rPr>
              <w:t>1523</w:t>
            </w:r>
          </w:p>
        </w:tc>
        <w:tc>
          <w:tcPr>
            <w:tcW w:w="0" w:type="auto"/>
            <w:tcBorders>
              <w:top w:val="nil"/>
              <w:left w:val="nil"/>
              <w:bottom w:val="single" w:sz="4" w:space="0" w:color="auto"/>
              <w:right w:val="single" w:sz="4" w:space="0" w:color="auto"/>
            </w:tcBorders>
            <w:shd w:val="clear" w:color="auto" w:fill="auto"/>
            <w:vAlign w:val="center"/>
            <w:hideMark/>
          </w:tcPr>
          <w:p w14:paraId="372B445F"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1EAC0B0"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5EEE10C"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83C83A4"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4FC477D5" w14:textId="77777777" w:rsidTr="00135F1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A13193" w14:textId="77777777" w:rsidR="00135F1C" w:rsidRPr="00263259" w:rsidRDefault="00135F1C" w:rsidP="00135F1C">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47F7AB8B" w14:textId="77777777" w:rsidR="00135F1C" w:rsidRPr="00263259" w:rsidRDefault="00135F1C" w:rsidP="00135F1C">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37CD6DB" w14:textId="77777777" w:rsidR="00135F1C" w:rsidRPr="00263259" w:rsidRDefault="00135F1C" w:rsidP="00135F1C">
            <w:pPr>
              <w:ind w:firstLine="0"/>
              <w:jc w:val="left"/>
              <w:rPr>
                <w:sz w:val="24"/>
                <w:szCs w:val="24"/>
              </w:rPr>
            </w:pPr>
            <w:r w:rsidRPr="00263259">
              <w:rPr>
                <w:sz w:val="24"/>
                <w:szCs w:val="24"/>
              </w:rPr>
              <w:t>Первотроицкая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674B3D7D" w14:textId="77777777" w:rsidR="00135F1C" w:rsidRPr="00263259" w:rsidRDefault="00135F1C" w:rsidP="00135F1C">
            <w:pPr>
              <w:ind w:firstLine="0"/>
              <w:jc w:val="left"/>
              <w:rPr>
                <w:sz w:val="24"/>
                <w:szCs w:val="24"/>
              </w:rPr>
            </w:pPr>
            <w:r w:rsidRPr="00263259">
              <w:rPr>
                <w:sz w:val="24"/>
                <w:szCs w:val="24"/>
              </w:rPr>
              <w:t>с. Первотроицк, ул. Зеленая, 16</w:t>
            </w:r>
          </w:p>
        </w:tc>
        <w:tc>
          <w:tcPr>
            <w:tcW w:w="0" w:type="auto"/>
            <w:tcBorders>
              <w:top w:val="nil"/>
              <w:left w:val="nil"/>
              <w:bottom w:val="single" w:sz="4" w:space="0" w:color="auto"/>
              <w:right w:val="single" w:sz="4" w:space="0" w:color="auto"/>
            </w:tcBorders>
            <w:shd w:val="clear" w:color="auto" w:fill="auto"/>
            <w:vAlign w:val="center"/>
            <w:hideMark/>
          </w:tcPr>
          <w:p w14:paraId="4C82CB83" w14:textId="77777777" w:rsidR="00135F1C" w:rsidRPr="00263259" w:rsidRDefault="00135F1C" w:rsidP="00135F1C">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50C63808" w14:textId="77777777" w:rsidR="00135F1C" w:rsidRPr="00263259" w:rsidRDefault="00135F1C" w:rsidP="00135F1C">
            <w:pPr>
              <w:ind w:firstLine="0"/>
              <w:jc w:val="center"/>
              <w:rPr>
                <w:sz w:val="24"/>
                <w:szCs w:val="24"/>
              </w:rPr>
            </w:pPr>
            <w:r w:rsidRPr="00263259">
              <w:rPr>
                <w:sz w:val="24"/>
                <w:szCs w:val="24"/>
              </w:rPr>
              <w:t>9067</w:t>
            </w:r>
          </w:p>
        </w:tc>
        <w:tc>
          <w:tcPr>
            <w:tcW w:w="0" w:type="auto"/>
            <w:tcBorders>
              <w:top w:val="nil"/>
              <w:left w:val="nil"/>
              <w:bottom w:val="single" w:sz="4" w:space="0" w:color="auto"/>
              <w:right w:val="single" w:sz="4" w:space="0" w:color="auto"/>
            </w:tcBorders>
            <w:shd w:val="clear" w:color="auto" w:fill="auto"/>
            <w:vAlign w:val="center"/>
            <w:hideMark/>
          </w:tcPr>
          <w:p w14:paraId="5F6063C5"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FE066BE"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ED24943"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545158B2"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670719C2" w14:textId="77777777" w:rsidTr="00135F1C">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36180C" w14:textId="77777777" w:rsidR="00135F1C" w:rsidRPr="00263259" w:rsidRDefault="00135F1C" w:rsidP="00135F1C">
            <w:pPr>
              <w:ind w:firstLine="0"/>
              <w:jc w:val="center"/>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19454CE5" w14:textId="77777777" w:rsidR="00135F1C" w:rsidRPr="00263259" w:rsidRDefault="00135F1C" w:rsidP="00135F1C">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2A39A14" w14:textId="77777777" w:rsidR="00135F1C" w:rsidRPr="00263259" w:rsidRDefault="00135F1C" w:rsidP="00135F1C">
            <w:pPr>
              <w:ind w:firstLine="0"/>
              <w:jc w:val="left"/>
              <w:rPr>
                <w:sz w:val="24"/>
                <w:szCs w:val="24"/>
              </w:rPr>
            </w:pPr>
            <w:r w:rsidRPr="00263259">
              <w:rPr>
                <w:sz w:val="24"/>
                <w:szCs w:val="24"/>
              </w:rPr>
              <w:t>Маршанская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295A9D2D" w14:textId="77777777" w:rsidR="00135F1C" w:rsidRPr="00263259" w:rsidRDefault="00135F1C" w:rsidP="00135F1C">
            <w:pPr>
              <w:ind w:firstLine="0"/>
              <w:jc w:val="left"/>
              <w:rPr>
                <w:sz w:val="24"/>
                <w:szCs w:val="24"/>
              </w:rPr>
            </w:pPr>
            <w:r w:rsidRPr="00263259">
              <w:rPr>
                <w:sz w:val="24"/>
                <w:szCs w:val="24"/>
              </w:rPr>
              <w:t>с. Маршанское, ул. Центральная, 80</w:t>
            </w:r>
          </w:p>
        </w:tc>
        <w:tc>
          <w:tcPr>
            <w:tcW w:w="0" w:type="auto"/>
            <w:tcBorders>
              <w:top w:val="nil"/>
              <w:left w:val="nil"/>
              <w:bottom w:val="single" w:sz="4" w:space="0" w:color="auto"/>
              <w:right w:val="single" w:sz="4" w:space="0" w:color="auto"/>
            </w:tcBorders>
            <w:shd w:val="clear" w:color="auto" w:fill="auto"/>
            <w:vAlign w:val="center"/>
            <w:hideMark/>
          </w:tcPr>
          <w:p w14:paraId="144C8BC3" w14:textId="77777777" w:rsidR="00135F1C" w:rsidRPr="00263259" w:rsidRDefault="00135F1C" w:rsidP="00135F1C">
            <w:pPr>
              <w:ind w:firstLine="0"/>
              <w:jc w:val="center"/>
              <w:rPr>
                <w:sz w:val="24"/>
                <w:szCs w:val="24"/>
              </w:rPr>
            </w:pPr>
            <w:r w:rsidRPr="00263259">
              <w:rPr>
                <w:sz w:val="24"/>
                <w:szCs w:val="24"/>
              </w:rPr>
              <w:t>50</w:t>
            </w:r>
          </w:p>
        </w:tc>
        <w:tc>
          <w:tcPr>
            <w:tcW w:w="0" w:type="auto"/>
            <w:tcBorders>
              <w:top w:val="nil"/>
              <w:left w:val="nil"/>
              <w:bottom w:val="single" w:sz="4" w:space="0" w:color="auto"/>
              <w:right w:val="single" w:sz="4" w:space="0" w:color="auto"/>
            </w:tcBorders>
            <w:shd w:val="clear" w:color="auto" w:fill="auto"/>
            <w:vAlign w:val="center"/>
            <w:hideMark/>
          </w:tcPr>
          <w:p w14:paraId="579A6518" w14:textId="77777777" w:rsidR="00135F1C" w:rsidRPr="00263259" w:rsidRDefault="00135F1C" w:rsidP="00135F1C">
            <w:pPr>
              <w:ind w:firstLine="0"/>
              <w:jc w:val="center"/>
              <w:rPr>
                <w:sz w:val="24"/>
                <w:szCs w:val="24"/>
              </w:rPr>
            </w:pPr>
            <w:r w:rsidRPr="00263259">
              <w:rPr>
                <w:sz w:val="24"/>
                <w:szCs w:val="24"/>
              </w:rPr>
              <w:t>8923</w:t>
            </w:r>
          </w:p>
        </w:tc>
        <w:tc>
          <w:tcPr>
            <w:tcW w:w="0" w:type="auto"/>
            <w:tcBorders>
              <w:top w:val="nil"/>
              <w:left w:val="nil"/>
              <w:bottom w:val="single" w:sz="4" w:space="0" w:color="auto"/>
              <w:right w:val="single" w:sz="4" w:space="0" w:color="auto"/>
            </w:tcBorders>
            <w:shd w:val="clear" w:color="auto" w:fill="auto"/>
            <w:vAlign w:val="center"/>
            <w:hideMark/>
          </w:tcPr>
          <w:p w14:paraId="59253ED5"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4E8478D"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E0D9B5A"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4B0DAF33"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21000379" w14:textId="77777777" w:rsidTr="00135F1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740657" w14:textId="77777777" w:rsidR="00135F1C" w:rsidRPr="00263259" w:rsidRDefault="00135F1C" w:rsidP="00135F1C">
            <w:pPr>
              <w:ind w:firstLine="0"/>
              <w:jc w:val="center"/>
              <w:rPr>
                <w:sz w:val="24"/>
                <w:szCs w:val="24"/>
              </w:rPr>
            </w:pPr>
            <w:r w:rsidRPr="00263259">
              <w:rPr>
                <w:sz w:val="24"/>
                <w:szCs w:val="24"/>
              </w:rPr>
              <w:t>17</w:t>
            </w:r>
          </w:p>
        </w:tc>
        <w:tc>
          <w:tcPr>
            <w:tcW w:w="0" w:type="auto"/>
            <w:tcBorders>
              <w:top w:val="nil"/>
              <w:left w:val="nil"/>
              <w:bottom w:val="single" w:sz="4" w:space="0" w:color="auto"/>
              <w:right w:val="single" w:sz="4" w:space="0" w:color="auto"/>
            </w:tcBorders>
            <w:shd w:val="clear" w:color="auto" w:fill="auto"/>
            <w:noWrap/>
            <w:vAlign w:val="center"/>
            <w:hideMark/>
          </w:tcPr>
          <w:p w14:paraId="7C23E96E" w14:textId="77777777" w:rsidR="00135F1C" w:rsidRPr="00263259" w:rsidRDefault="00135F1C" w:rsidP="00135F1C">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8BF1926" w14:textId="77777777" w:rsidR="00135F1C" w:rsidRPr="00263259" w:rsidRDefault="00135F1C" w:rsidP="00135F1C">
            <w:pPr>
              <w:ind w:firstLine="0"/>
              <w:jc w:val="left"/>
              <w:rPr>
                <w:sz w:val="24"/>
                <w:szCs w:val="24"/>
              </w:rPr>
            </w:pPr>
            <w:r w:rsidRPr="00263259">
              <w:rPr>
                <w:sz w:val="24"/>
                <w:szCs w:val="24"/>
              </w:rPr>
              <w:t>Аткульская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263487C5" w14:textId="77777777" w:rsidR="00135F1C" w:rsidRPr="00263259" w:rsidRDefault="00135F1C" w:rsidP="00135F1C">
            <w:pPr>
              <w:ind w:firstLine="0"/>
              <w:jc w:val="left"/>
              <w:rPr>
                <w:sz w:val="24"/>
                <w:szCs w:val="24"/>
              </w:rPr>
            </w:pPr>
            <w:r w:rsidRPr="00263259">
              <w:rPr>
                <w:sz w:val="24"/>
                <w:szCs w:val="24"/>
              </w:rPr>
              <w:t>с. Аткуль, ул. Центральная, 4</w:t>
            </w:r>
          </w:p>
        </w:tc>
        <w:tc>
          <w:tcPr>
            <w:tcW w:w="0" w:type="auto"/>
            <w:tcBorders>
              <w:top w:val="nil"/>
              <w:left w:val="nil"/>
              <w:bottom w:val="single" w:sz="4" w:space="0" w:color="auto"/>
              <w:right w:val="single" w:sz="4" w:space="0" w:color="auto"/>
            </w:tcBorders>
            <w:shd w:val="clear" w:color="auto" w:fill="auto"/>
            <w:vAlign w:val="center"/>
            <w:hideMark/>
          </w:tcPr>
          <w:p w14:paraId="4849568D"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408A2BBA" w14:textId="77777777" w:rsidR="00135F1C" w:rsidRPr="00263259" w:rsidRDefault="00135F1C" w:rsidP="00135F1C">
            <w:pPr>
              <w:ind w:firstLine="0"/>
              <w:jc w:val="center"/>
              <w:rPr>
                <w:sz w:val="24"/>
                <w:szCs w:val="24"/>
              </w:rPr>
            </w:pPr>
            <w:r w:rsidRPr="00263259">
              <w:rPr>
                <w:sz w:val="24"/>
                <w:szCs w:val="24"/>
              </w:rPr>
              <w:t>6731</w:t>
            </w:r>
          </w:p>
        </w:tc>
        <w:tc>
          <w:tcPr>
            <w:tcW w:w="0" w:type="auto"/>
            <w:tcBorders>
              <w:top w:val="nil"/>
              <w:left w:val="nil"/>
              <w:bottom w:val="single" w:sz="4" w:space="0" w:color="auto"/>
              <w:right w:val="single" w:sz="4" w:space="0" w:color="auto"/>
            </w:tcBorders>
            <w:shd w:val="clear" w:color="auto" w:fill="auto"/>
            <w:vAlign w:val="center"/>
            <w:hideMark/>
          </w:tcPr>
          <w:p w14:paraId="0FBC4382"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47689E6"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29514D3"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7C4C9513"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48AA8F1D" w14:textId="77777777" w:rsidTr="00135F1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91FF51" w14:textId="77777777" w:rsidR="00135F1C" w:rsidRPr="00263259" w:rsidRDefault="00135F1C" w:rsidP="00135F1C">
            <w:pPr>
              <w:ind w:firstLine="0"/>
              <w:jc w:val="center"/>
              <w:rPr>
                <w:sz w:val="24"/>
                <w:szCs w:val="24"/>
              </w:rPr>
            </w:pPr>
            <w:r w:rsidRPr="00263259">
              <w:rPr>
                <w:sz w:val="24"/>
                <w:szCs w:val="24"/>
              </w:rPr>
              <w:t>18</w:t>
            </w:r>
          </w:p>
        </w:tc>
        <w:tc>
          <w:tcPr>
            <w:tcW w:w="0" w:type="auto"/>
            <w:tcBorders>
              <w:top w:val="nil"/>
              <w:left w:val="nil"/>
              <w:bottom w:val="single" w:sz="4" w:space="0" w:color="auto"/>
              <w:right w:val="single" w:sz="4" w:space="0" w:color="auto"/>
            </w:tcBorders>
            <w:shd w:val="clear" w:color="auto" w:fill="auto"/>
            <w:noWrap/>
            <w:vAlign w:val="center"/>
            <w:hideMark/>
          </w:tcPr>
          <w:p w14:paraId="33FC8F68" w14:textId="77777777" w:rsidR="00135F1C" w:rsidRPr="00263259" w:rsidRDefault="00135F1C" w:rsidP="00135F1C">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B165F78" w14:textId="77777777" w:rsidR="00135F1C" w:rsidRPr="00263259" w:rsidRDefault="00135F1C" w:rsidP="00135F1C">
            <w:pPr>
              <w:ind w:firstLine="0"/>
              <w:jc w:val="left"/>
              <w:rPr>
                <w:sz w:val="24"/>
                <w:szCs w:val="24"/>
              </w:rPr>
            </w:pPr>
            <w:r w:rsidRPr="00263259">
              <w:rPr>
                <w:sz w:val="24"/>
                <w:szCs w:val="24"/>
              </w:rPr>
              <w:t>Иванкинская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245984DE" w14:textId="77777777" w:rsidR="00135F1C" w:rsidRPr="00263259" w:rsidRDefault="00135F1C" w:rsidP="00135F1C">
            <w:pPr>
              <w:ind w:firstLine="0"/>
              <w:jc w:val="left"/>
              <w:rPr>
                <w:sz w:val="24"/>
                <w:szCs w:val="24"/>
              </w:rPr>
            </w:pPr>
            <w:r w:rsidRPr="00263259">
              <w:rPr>
                <w:sz w:val="24"/>
                <w:szCs w:val="24"/>
              </w:rPr>
              <w:t>с. Иванкино, ул. Центральная, 17</w:t>
            </w:r>
          </w:p>
        </w:tc>
        <w:tc>
          <w:tcPr>
            <w:tcW w:w="0" w:type="auto"/>
            <w:tcBorders>
              <w:top w:val="nil"/>
              <w:left w:val="nil"/>
              <w:bottom w:val="single" w:sz="4" w:space="0" w:color="auto"/>
              <w:right w:val="single" w:sz="4" w:space="0" w:color="auto"/>
            </w:tcBorders>
            <w:shd w:val="clear" w:color="auto" w:fill="auto"/>
            <w:vAlign w:val="center"/>
            <w:hideMark/>
          </w:tcPr>
          <w:p w14:paraId="194AFF4F"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D313830" w14:textId="77777777" w:rsidR="00135F1C" w:rsidRPr="00263259" w:rsidRDefault="00135F1C" w:rsidP="00135F1C">
            <w:pPr>
              <w:ind w:firstLine="0"/>
              <w:jc w:val="center"/>
              <w:rPr>
                <w:sz w:val="24"/>
                <w:szCs w:val="24"/>
              </w:rPr>
            </w:pPr>
            <w:r w:rsidRPr="00263259">
              <w:rPr>
                <w:sz w:val="24"/>
                <w:szCs w:val="24"/>
              </w:rPr>
              <w:t>3742</w:t>
            </w:r>
          </w:p>
        </w:tc>
        <w:tc>
          <w:tcPr>
            <w:tcW w:w="0" w:type="auto"/>
            <w:tcBorders>
              <w:top w:val="nil"/>
              <w:left w:val="nil"/>
              <w:bottom w:val="single" w:sz="4" w:space="0" w:color="auto"/>
              <w:right w:val="single" w:sz="4" w:space="0" w:color="auto"/>
            </w:tcBorders>
            <w:shd w:val="clear" w:color="auto" w:fill="auto"/>
            <w:vAlign w:val="center"/>
            <w:hideMark/>
          </w:tcPr>
          <w:p w14:paraId="14457603"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7CD0C35"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05A3329"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3F696092"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318AD456" w14:textId="77777777" w:rsidTr="00135F1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412FB7" w14:textId="77777777" w:rsidR="00135F1C" w:rsidRPr="00263259" w:rsidRDefault="00135F1C" w:rsidP="00135F1C">
            <w:pPr>
              <w:ind w:firstLine="0"/>
              <w:jc w:val="center"/>
              <w:rPr>
                <w:sz w:val="24"/>
                <w:szCs w:val="24"/>
              </w:rPr>
            </w:pPr>
            <w:r w:rsidRPr="00263259">
              <w:rPr>
                <w:sz w:val="24"/>
                <w:szCs w:val="24"/>
              </w:rPr>
              <w:lastRenderedPageBreak/>
              <w:t>19</w:t>
            </w:r>
          </w:p>
        </w:tc>
        <w:tc>
          <w:tcPr>
            <w:tcW w:w="0" w:type="auto"/>
            <w:tcBorders>
              <w:top w:val="nil"/>
              <w:left w:val="nil"/>
              <w:bottom w:val="single" w:sz="4" w:space="0" w:color="auto"/>
              <w:right w:val="single" w:sz="4" w:space="0" w:color="auto"/>
            </w:tcBorders>
            <w:shd w:val="clear" w:color="auto" w:fill="auto"/>
            <w:noWrap/>
            <w:vAlign w:val="center"/>
            <w:hideMark/>
          </w:tcPr>
          <w:p w14:paraId="29D053B4" w14:textId="77777777" w:rsidR="00135F1C" w:rsidRPr="00263259" w:rsidRDefault="00135F1C" w:rsidP="00135F1C">
            <w:pPr>
              <w:ind w:firstLine="0"/>
              <w:jc w:val="left"/>
              <w:rPr>
                <w:sz w:val="24"/>
                <w:szCs w:val="24"/>
              </w:rPr>
            </w:pPr>
            <w:r w:rsidRPr="00263259">
              <w:rPr>
                <w:sz w:val="24"/>
                <w:szCs w:val="24"/>
              </w:rPr>
              <w:t>Мусинский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827DA29" w14:textId="77777777" w:rsidR="00135F1C" w:rsidRPr="00263259" w:rsidRDefault="00135F1C" w:rsidP="00135F1C">
            <w:pPr>
              <w:ind w:firstLine="0"/>
              <w:jc w:val="left"/>
              <w:rPr>
                <w:sz w:val="24"/>
                <w:szCs w:val="24"/>
              </w:rPr>
            </w:pPr>
            <w:r w:rsidRPr="00263259">
              <w:rPr>
                <w:sz w:val="24"/>
                <w:szCs w:val="24"/>
              </w:rPr>
              <w:t>Мусинская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6BE93274" w14:textId="77777777" w:rsidR="00135F1C" w:rsidRPr="00263259" w:rsidRDefault="00135F1C" w:rsidP="00135F1C">
            <w:pPr>
              <w:ind w:firstLine="0"/>
              <w:jc w:val="left"/>
              <w:rPr>
                <w:sz w:val="24"/>
                <w:szCs w:val="24"/>
              </w:rPr>
            </w:pPr>
            <w:r w:rsidRPr="00263259">
              <w:rPr>
                <w:sz w:val="24"/>
                <w:szCs w:val="24"/>
              </w:rPr>
              <w:t>с. Мусы, ул. Центральная, 25</w:t>
            </w:r>
          </w:p>
        </w:tc>
        <w:tc>
          <w:tcPr>
            <w:tcW w:w="0" w:type="auto"/>
            <w:tcBorders>
              <w:top w:val="nil"/>
              <w:left w:val="nil"/>
              <w:bottom w:val="single" w:sz="4" w:space="0" w:color="auto"/>
              <w:right w:val="single" w:sz="4" w:space="0" w:color="auto"/>
            </w:tcBorders>
            <w:shd w:val="clear" w:color="auto" w:fill="auto"/>
            <w:vAlign w:val="center"/>
            <w:hideMark/>
          </w:tcPr>
          <w:p w14:paraId="6C418AFE"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97E200C" w14:textId="77777777" w:rsidR="00135F1C" w:rsidRPr="00263259" w:rsidRDefault="00135F1C" w:rsidP="00135F1C">
            <w:pPr>
              <w:ind w:firstLine="0"/>
              <w:jc w:val="center"/>
              <w:rPr>
                <w:sz w:val="24"/>
                <w:szCs w:val="24"/>
              </w:rPr>
            </w:pPr>
            <w:r w:rsidRPr="00263259">
              <w:rPr>
                <w:sz w:val="24"/>
                <w:szCs w:val="24"/>
              </w:rPr>
              <w:t>9398</w:t>
            </w:r>
          </w:p>
        </w:tc>
        <w:tc>
          <w:tcPr>
            <w:tcW w:w="0" w:type="auto"/>
            <w:tcBorders>
              <w:top w:val="nil"/>
              <w:left w:val="nil"/>
              <w:bottom w:val="single" w:sz="4" w:space="0" w:color="auto"/>
              <w:right w:val="single" w:sz="4" w:space="0" w:color="auto"/>
            </w:tcBorders>
            <w:shd w:val="clear" w:color="auto" w:fill="auto"/>
            <w:vAlign w:val="center"/>
            <w:hideMark/>
          </w:tcPr>
          <w:p w14:paraId="66A023E1"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88D5F6F"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292DFFE"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7A7F5BA"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3F2F674D" w14:textId="77777777" w:rsidTr="00135F1C">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00B312" w14:textId="77777777" w:rsidR="00135F1C" w:rsidRPr="00263259" w:rsidRDefault="00135F1C" w:rsidP="00135F1C">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53E28C7C" w14:textId="77777777" w:rsidR="00135F1C" w:rsidRPr="00263259" w:rsidRDefault="00135F1C" w:rsidP="00135F1C">
            <w:pPr>
              <w:ind w:firstLine="0"/>
              <w:jc w:val="left"/>
              <w:rPr>
                <w:sz w:val="24"/>
                <w:szCs w:val="24"/>
              </w:rPr>
            </w:pPr>
            <w:r w:rsidRPr="00263259">
              <w:rPr>
                <w:sz w:val="24"/>
                <w:szCs w:val="24"/>
              </w:rPr>
              <w:t>Первомайский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5344DCF" w14:textId="77777777" w:rsidR="00135F1C" w:rsidRPr="00263259" w:rsidRDefault="00135F1C" w:rsidP="00135F1C">
            <w:pPr>
              <w:ind w:firstLine="0"/>
              <w:jc w:val="left"/>
              <w:rPr>
                <w:sz w:val="24"/>
                <w:szCs w:val="24"/>
              </w:rPr>
            </w:pPr>
            <w:r w:rsidRPr="00263259">
              <w:rPr>
                <w:sz w:val="24"/>
                <w:szCs w:val="24"/>
              </w:rPr>
              <w:t>Кольцовская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3299D318" w14:textId="77777777" w:rsidR="00135F1C" w:rsidRPr="00263259" w:rsidRDefault="00135F1C" w:rsidP="00135F1C">
            <w:pPr>
              <w:ind w:firstLine="0"/>
              <w:jc w:val="left"/>
              <w:rPr>
                <w:sz w:val="24"/>
                <w:szCs w:val="24"/>
              </w:rPr>
            </w:pPr>
            <w:r w:rsidRPr="00263259">
              <w:rPr>
                <w:sz w:val="24"/>
                <w:szCs w:val="24"/>
              </w:rPr>
              <w:t>с. Кольцовка, ул. Центральная, 38</w:t>
            </w:r>
          </w:p>
        </w:tc>
        <w:tc>
          <w:tcPr>
            <w:tcW w:w="0" w:type="auto"/>
            <w:tcBorders>
              <w:top w:val="nil"/>
              <w:left w:val="nil"/>
              <w:bottom w:val="single" w:sz="4" w:space="0" w:color="auto"/>
              <w:right w:val="single" w:sz="4" w:space="0" w:color="auto"/>
            </w:tcBorders>
            <w:shd w:val="clear" w:color="auto" w:fill="auto"/>
            <w:vAlign w:val="center"/>
            <w:hideMark/>
          </w:tcPr>
          <w:p w14:paraId="524411D7" w14:textId="77777777" w:rsidR="00135F1C" w:rsidRPr="00263259" w:rsidRDefault="00135F1C" w:rsidP="00135F1C">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186D41F2" w14:textId="77777777" w:rsidR="00135F1C" w:rsidRPr="00263259" w:rsidRDefault="00135F1C" w:rsidP="00135F1C">
            <w:pPr>
              <w:ind w:firstLine="0"/>
              <w:jc w:val="center"/>
              <w:rPr>
                <w:sz w:val="24"/>
                <w:szCs w:val="24"/>
              </w:rPr>
            </w:pPr>
            <w:r w:rsidRPr="00263259">
              <w:rPr>
                <w:sz w:val="24"/>
                <w:szCs w:val="24"/>
              </w:rPr>
              <w:t>5130</w:t>
            </w:r>
          </w:p>
        </w:tc>
        <w:tc>
          <w:tcPr>
            <w:tcW w:w="0" w:type="auto"/>
            <w:tcBorders>
              <w:top w:val="nil"/>
              <w:left w:val="nil"/>
              <w:bottom w:val="single" w:sz="4" w:space="0" w:color="auto"/>
              <w:right w:val="single" w:sz="4" w:space="0" w:color="auto"/>
            </w:tcBorders>
            <w:shd w:val="clear" w:color="auto" w:fill="auto"/>
            <w:vAlign w:val="center"/>
            <w:hideMark/>
          </w:tcPr>
          <w:p w14:paraId="3287966A"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6A22E83"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6DF0E6F"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1639B708"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4E966152" w14:textId="77777777" w:rsidTr="00135F1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9AD40F" w14:textId="77777777" w:rsidR="00135F1C" w:rsidRPr="00263259" w:rsidRDefault="00135F1C" w:rsidP="00135F1C">
            <w:pPr>
              <w:ind w:firstLine="0"/>
              <w:jc w:val="center"/>
              <w:rPr>
                <w:sz w:val="24"/>
                <w:szCs w:val="24"/>
              </w:rPr>
            </w:pPr>
            <w:r w:rsidRPr="00263259">
              <w:rPr>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06C60A2F" w14:textId="77777777" w:rsidR="00135F1C" w:rsidRPr="00263259" w:rsidRDefault="00135F1C" w:rsidP="00135F1C">
            <w:pPr>
              <w:ind w:firstLine="0"/>
              <w:jc w:val="left"/>
              <w:rPr>
                <w:sz w:val="24"/>
                <w:szCs w:val="24"/>
              </w:rPr>
            </w:pPr>
            <w:r w:rsidRPr="00263259">
              <w:rPr>
                <w:sz w:val="24"/>
                <w:szCs w:val="24"/>
              </w:rPr>
              <w:t>Первомайский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6817288" w14:textId="77777777" w:rsidR="00135F1C" w:rsidRPr="00263259" w:rsidRDefault="00135F1C" w:rsidP="00135F1C">
            <w:pPr>
              <w:ind w:firstLine="0"/>
              <w:jc w:val="left"/>
              <w:rPr>
                <w:sz w:val="24"/>
                <w:szCs w:val="24"/>
              </w:rPr>
            </w:pPr>
            <w:r w:rsidRPr="00263259">
              <w:rPr>
                <w:sz w:val="24"/>
                <w:szCs w:val="24"/>
              </w:rPr>
              <w:t>Чернявская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5F13B3DB" w14:textId="77777777" w:rsidR="00135F1C" w:rsidRPr="00263259" w:rsidRDefault="00135F1C" w:rsidP="00135F1C">
            <w:pPr>
              <w:ind w:firstLine="0"/>
              <w:jc w:val="left"/>
              <w:rPr>
                <w:sz w:val="24"/>
                <w:szCs w:val="24"/>
              </w:rPr>
            </w:pPr>
            <w:r w:rsidRPr="00263259">
              <w:rPr>
                <w:sz w:val="24"/>
                <w:szCs w:val="24"/>
              </w:rPr>
              <w:t xml:space="preserve">п. Чернявский, ул. Центральная, 3 </w:t>
            </w:r>
          </w:p>
        </w:tc>
        <w:tc>
          <w:tcPr>
            <w:tcW w:w="0" w:type="auto"/>
            <w:tcBorders>
              <w:top w:val="nil"/>
              <w:left w:val="nil"/>
              <w:bottom w:val="single" w:sz="4" w:space="0" w:color="auto"/>
              <w:right w:val="single" w:sz="4" w:space="0" w:color="auto"/>
            </w:tcBorders>
            <w:shd w:val="clear" w:color="auto" w:fill="auto"/>
            <w:vAlign w:val="center"/>
            <w:hideMark/>
          </w:tcPr>
          <w:p w14:paraId="11E7BA7E"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01EA36C3" w14:textId="77777777" w:rsidR="00135F1C" w:rsidRPr="00263259" w:rsidRDefault="00135F1C" w:rsidP="00135F1C">
            <w:pPr>
              <w:ind w:firstLine="0"/>
              <w:jc w:val="center"/>
              <w:rPr>
                <w:sz w:val="24"/>
                <w:szCs w:val="24"/>
              </w:rPr>
            </w:pPr>
            <w:r w:rsidRPr="00263259">
              <w:rPr>
                <w:sz w:val="24"/>
                <w:szCs w:val="24"/>
              </w:rPr>
              <w:t>2122</w:t>
            </w:r>
          </w:p>
        </w:tc>
        <w:tc>
          <w:tcPr>
            <w:tcW w:w="0" w:type="auto"/>
            <w:tcBorders>
              <w:top w:val="nil"/>
              <w:left w:val="nil"/>
              <w:bottom w:val="single" w:sz="4" w:space="0" w:color="auto"/>
              <w:right w:val="single" w:sz="4" w:space="0" w:color="auto"/>
            </w:tcBorders>
            <w:shd w:val="clear" w:color="auto" w:fill="auto"/>
            <w:vAlign w:val="center"/>
            <w:hideMark/>
          </w:tcPr>
          <w:p w14:paraId="11439928"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9573D7E"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2DEF0D3"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4DC9B7A0"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00A7E040" w14:textId="77777777" w:rsidTr="00135F1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206BB7" w14:textId="77777777" w:rsidR="00135F1C" w:rsidRPr="00263259" w:rsidRDefault="00135F1C" w:rsidP="00135F1C">
            <w:pPr>
              <w:ind w:firstLine="0"/>
              <w:jc w:val="center"/>
              <w:rPr>
                <w:sz w:val="24"/>
                <w:szCs w:val="24"/>
              </w:rPr>
            </w:pPr>
            <w:r w:rsidRPr="00263259">
              <w:rPr>
                <w:sz w:val="24"/>
                <w:szCs w:val="24"/>
              </w:rPr>
              <w:t>22</w:t>
            </w:r>
          </w:p>
        </w:tc>
        <w:tc>
          <w:tcPr>
            <w:tcW w:w="0" w:type="auto"/>
            <w:tcBorders>
              <w:top w:val="nil"/>
              <w:left w:val="nil"/>
              <w:bottom w:val="single" w:sz="4" w:space="0" w:color="auto"/>
              <w:right w:val="single" w:sz="4" w:space="0" w:color="auto"/>
            </w:tcBorders>
            <w:shd w:val="clear" w:color="auto" w:fill="auto"/>
            <w:noWrap/>
            <w:vAlign w:val="center"/>
            <w:hideMark/>
          </w:tcPr>
          <w:p w14:paraId="48D13F05" w14:textId="77777777" w:rsidR="00135F1C" w:rsidRPr="00263259" w:rsidRDefault="00135F1C" w:rsidP="00135F1C">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E6B8041" w14:textId="77777777" w:rsidR="00135F1C" w:rsidRPr="00263259" w:rsidRDefault="00135F1C" w:rsidP="00135F1C">
            <w:pPr>
              <w:ind w:firstLine="0"/>
              <w:jc w:val="left"/>
              <w:rPr>
                <w:sz w:val="24"/>
                <w:szCs w:val="24"/>
              </w:rPr>
            </w:pPr>
            <w:r w:rsidRPr="00263259">
              <w:rPr>
                <w:sz w:val="24"/>
                <w:szCs w:val="24"/>
              </w:rPr>
              <w:t>Суминская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1D24047F" w14:textId="77777777" w:rsidR="00135F1C" w:rsidRPr="00263259" w:rsidRDefault="00135F1C" w:rsidP="00135F1C">
            <w:pPr>
              <w:ind w:firstLine="0"/>
              <w:jc w:val="left"/>
              <w:rPr>
                <w:sz w:val="24"/>
                <w:szCs w:val="24"/>
              </w:rPr>
            </w:pPr>
            <w:r w:rsidRPr="00263259">
              <w:rPr>
                <w:sz w:val="24"/>
                <w:szCs w:val="24"/>
              </w:rPr>
              <w:t>с. Сумы, ул. Орловка, 2</w:t>
            </w:r>
          </w:p>
        </w:tc>
        <w:tc>
          <w:tcPr>
            <w:tcW w:w="0" w:type="auto"/>
            <w:tcBorders>
              <w:top w:val="nil"/>
              <w:left w:val="nil"/>
              <w:bottom w:val="single" w:sz="4" w:space="0" w:color="auto"/>
              <w:right w:val="single" w:sz="4" w:space="0" w:color="auto"/>
            </w:tcBorders>
            <w:shd w:val="clear" w:color="auto" w:fill="auto"/>
            <w:vAlign w:val="center"/>
            <w:hideMark/>
          </w:tcPr>
          <w:p w14:paraId="09CD4F89"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470F49E" w14:textId="77777777" w:rsidR="00135F1C" w:rsidRPr="00263259" w:rsidRDefault="00135F1C" w:rsidP="00135F1C">
            <w:pPr>
              <w:ind w:firstLine="0"/>
              <w:jc w:val="center"/>
              <w:rPr>
                <w:sz w:val="24"/>
                <w:szCs w:val="24"/>
              </w:rPr>
            </w:pPr>
            <w:r w:rsidRPr="00263259">
              <w:rPr>
                <w:sz w:val="24"/>
                <w:szCs w:val="24"/>
              </w:rPr>
              <w:t>10099</w:t>
            </w:r>
          </w:p>
        </w:tc>
        <w:tc>
          <w:tcPr>
            <w:tcW w:w="0" w:type="auto"/>
            <w:tcBorders>
              <w:top w:val="nil"/>
              <w:left w:val="nil"/>
              <w:bottom w:val="single" w:sz="4" w:space="0" w:color="auto"/>
              <w:right w:val="single" w:sz="4" w:space="0" w:color="auto"/>
            </w:tcBorders>
            <w:shd w:val="clear" w:color="auto" w:fill="auto"/>
            <w:vAlign w:val="center"/>
            <w:hideMark/>
          </w:tcPr>
          <w:p w14:paraId="1C650D91"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BC6480B"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0C6BC11"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5329AB92"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1F6C2B63" w14:textId="77777777" w:rsidTr="00135F1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52B36B" w14:textId="77777777" w:rsidR="00135F1C" w:rsidRPr="00263259" w:rsidRDefault="00135F1C" w:rsidP="00135F1C">
            <w:pPr>
              <w:ind w:firstLine="0"/>
              <w:jc w:val="center"/>
              <w:rPr>
                <w:sz w:val="24"/>
                <w:szCs w:val="24"/>
              </w:rPr>
            </w:pPr>
            <w:r w:rsidRPr="00263259">
              <w:rPr>
                <w:sz w:val="24"/>
                <w:szCs w:val="24"/>
              </w:rPr>
              <w:t>23</w:t>
            </w:r>
          </w:p>
        </w:tc>
        <w:tc>
          <w:tcPr>
            <w:tcW w:w="0" w:type="auto"/>
            <w:tcBorders>
              <w:top w:val="nil"/>
              <w:left w:val="nil"/>
              <w:bottom w:val="single" w:sz="4" w:space="0" w:color="auto"/>
              <w:right w:val="single" w:sz="4" w:space="0" w:color="auto"/>
            </w:tcBorders>
            <w:shd w:val="clear" w:color="auto" w:fill="auto"/>
            <w:vAlign w:val="center"/>
            <w:hideMark/>
          </w:tcPr>
          <w:p w14:paraId="56B9E43E" w14:textId="77777777" w:rsidR="00135F1C" w:rsidRPr="00263259" w:rsidRDefault="00135F1C" w:rsidP="00135F1C">
            <w:pPr>
              <w:ind w:firstLine="0"/>
              <w:jc w:val="left"/>
              <w:rPr>
                <w:sz w:val="24"/>
                <w:szCs w:val="24"/>
              </w:rPr>
            </w:pPr>
            <w:r w:rsidRPr="00263259">
              <w:rPr>
                <w:sz w:val="24"/>
                <w:szCs w:val="24"/>
              </w:rPr>
              <w:t>Форпост-Каргатский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475F1B2" w14:textId="77777777" w:rsidR="00135F1C" w:rsidRPr="00263259" w:rsidRDefault="00135F1C" w:rsidP="00135F1C">
            <w:pPr>
              <w:ind w:firstLine="0"/>
              <w:jc w:val="left"/>
              <w:rPr>
                <w:sz w:val="24"/>
                <w:szCs w:val="24"/>
              </w:rPr>
            </w:pPr>
            <w:r w:rsidRPr="00263259">
              <w:rPr>
                <w:sz w:val="24"/>
                <w:szCs w:val="24"/>
              </w:rPr>
              <w:t>Форпост-Каргатская сельская библиотека</w:t>
            </w:r>
          </w:p>
        </w:tc>
        <w:tc>
          <w:tcPr>
            <w:tcW w:w="0" w:type="auto"/>
            <w:tcBorders>
              <w:top w:val="nil"/>
              <w:left w:val="nil"/>
              <w:bottom w:val="single" w:sz="4" w:space="0" w:color="auto"/>
              <w:right w:val="single" w:sz="4" w:space="0" w:color="auto"/>
            </w:tcBorders>
            <w:shd w:val="clear" w:color="auto" w:fill="auto"/>
            <w:vAlign w:val="center"/>
            <w:hideMark/>
          </w:tcPr>
          <w:p w14:paraId="2BC604F8" w14:textId="77777777" w:rsidR="00135F1C" w:rsidRPr="00263259" w:rsidRDefault="00135F1C" w:rsidP="00135F1C">
            <w:pPr>
              <w:ind w:firstLine="0"/>
              <w:jc w:val="left"/>
              <w:rPr>
                <w:sz w:val="24"/>
                <w:szCs w:val="24"/>
              </w:rPr>
            </w:pPr>
            <w:r w:rsidRPr="00263259">
              <w:rPr>
                <w:sz w:val="24"/>
                <w:szCs w:val="24"/>
              </w:rPr>
              <w:t>с. Форпост-Каргат, ул. Центральная, 5</w:t>
            </w:r>
          </w:p>
        </w:tc>
        <w:tc>
          <w:tcPr>
            <w:tcW w:w="0" w:type="auto"/>
            <w:tcBorders>
              <w:top w:val="nil"/>
              <w:left w:val="nil"/>
              <w:bottom w:val="single" w:sz="4" w:space="0" w:color="auto"/>
              <w:right w:val="single" w:sz="4" w:space="0" w:color="auto"/>
            </w:tcBorders>
            <w:shd w:val="clear" w:color="auto" w:fill="auto"/>
            <w:vAlign w:val="center"/>
            <w:hideMark/>
          </w:tcPr>
          <w:p w14:paraId="66B9669F" w14:textId="77777777" w:rsidR="00135F1C" w:rsidRPr="00263259" w:rsidRDefault="00135F1C" w:rsidP="00135F1C">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71A2DB5E" w14:textId="77777777" w:rsidR="00135F1C" w:rsidRPr="00263259" w:rsidRDefault="00135F1C" w:rsidP="00135F1C">
            <w:pPr>
              <w:ind w:firstLine="0"/>
              <w:jc w:val="center"/>
              <w:rPr>
                <w:sz w:val="24"/>
                <w:szCs w:val="24"/>
              </w:rPr>
            </w:pPr>
            <w:r w:rsidRPr="00263259">
              <w:rPr>
                <w:sz w:val="24"/>
                <w:szCs w:val="24"/>
              </w:rPr>
              <w:t>11456</w:t>
            </w:r>
          </w:p>
        </w:tc>
        <w:tc>
          <w:tcPr>
            <w:tcW w:w="0" w:type="auto"/>
            <w:tcBorders>
              <w:top w:val="nil"/>
              <w:left w:val="nil"/>
              <w:bottom w:val="single" w:sz="4" w:space="0" w:color="auto"/>
              <w:right w:val="single" w:sz="4" w:space="0" w:color="auto"/>
            </w:tcBorders>
            <w:shd w:val="clear" w:color="auto" w:fill="auto"/>
            <w:vAlign w:val="center"/>
            <w:hideMark/>
          </w:tcPr>
          <w:p w14:paraId="0FC69DC9"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19FEC94"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F43CB52"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6DBF5A8" w14:textId="77777777" w:rsidR="00135F1C" w:rsidRPr="00263259" w:rsidRDefault="00135F1C" w:rsidP="00135F1C">
            <w:pPr>
              <w:ind w:firstLine="0"/>
              <w:jc w:val="left"/>
              <w:rPr>
                <w:sz w:val="24"/>
                <w:szCs w:val="24"/>
              </w:rPr>
            </w:pPr>
            <w:r w:rsidRPr="00263259">
              <w:rPr>
                <w:sz w:val="24"/>
                <w:szCs w:val="24"/>
              </w:rPr>
              <w:t xml:space="preserve"> -</w:t>
            </w:r>
          </w:p>
        </w:tc>
      </w:tr>
      <w:tr w:rsidR="00263259" w:rsidRPr="00263259" w14:paraId="2C376E24" w14:textId="77777777" w:rsidTr="00135F1C">
        <w:trPr>
          <w:trHeight w:val="315"/>
        </w:trPr>
        <w:tc>
          <w:tcPr>
            <w:tcW w:w="0" w:type="auto"/>
            <w:gridSpan w:val="10"/>
            <w:tcBorders>
              <w:top w:val="nil"/>
              <w:left w:val="single" w:sz="4" w:space="0" w:color="auto"/>
              <w:bottom w:val="single" w:sz="4" w:space="0" w:color="auto"/>
              <w:right w:val="single" w:sz="4" w:space="0" w:color="auto"/>
            </w:tcBorders>
            <w:shd w:val="clear" w:color="auto" w:fill="auto"/>
            <w:vAlign w:val="center"/>
            <w:hideMark/>
          </w:tcPr>
          <w:p w14:paraId="13C94A63" w14:textId="77777777" w:rsidR="00135F1C" w:rsidRPr="00263259" w:rsidRDefault="00135F1C" w:rsidP="00135F1C">
            <w:pPr>
              <w:ind w:firstLine="0"/>
              <w:jc w:val="center"/>
              <w:rPr>
                <w:bCs/>
                <w:sz w:val="24"/>
                <w:szCs w:val="24"/>
              </w:rPr>
            </w:pPr>
            <w:r w:rsidRPr="00263259">
              <w:rPr>
                <w:bCs/>
                <w:sz w:val="24"/>
                <w:szCs w:val="24"/>
              </w:rPr>
              <w:t>Музеи, выставочные залы</w:t>
            </w:r>
          </w:p>
        </w:tc>
      </w:tr>
      <w:tr w:rsidR="00263259" w:rsidRPr="00263259" w14:paraId="41C366DE" w14:textId="77777777" w:rsidTr="00135F1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891B11" w14:textId="77777777" w:rsidR="00135F1C" w:rsidRPr="00263259" w:rsidRDefault="00135F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57E039A9" w14:textId="77777777" w:rsidR="00135F1C" w:rsidRPr="00263259" w:rsidRDefault="00135F1C" w:rsidP="00135F1C">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5010E41B" w14:textId="77777777" w:rsidR="00135F1C" w:rsidRPr="00263259" w:rsidRDefault="00135F1C" w:rsidP="00135F1C">
            <w:pPr>
              <w:ind w:firstLine="0"/>
              <w:jc w:val="left"/>
              <w:rPr>
                <w:sz w:val="24"/>
                <w:szCs w:val="24"/>
              </w:rPr>
            </w:pPr>
            <w:r w:rsidRPr="00263259">
              <w:rPr>
                <w:sz w:val="24"/>
                <w:szCs w:val="24"/>
              </w:rPr>
              <w:t>МКУК «Каргатский историко-краеведческий музей»</w:t>
            </w:r>
          </w:p>
        </w:tc>
        <w:tc>
          <w:tcPr>
            <w:tcW w:w="0" w:type="auto"/>
            <w:tcBorders>
              <w:top w:val="nil"/>
              <w:left w:val="nil"/>
              <w:bottom w:val="single" w:sz="4" w:space="0" w:color="auto"/>
              <w:right w:val="single" w:sz="4" w:space="0" w:color="auto"/>
            </w:tcBorders>
            <w:shd w:val="clear" w:color="auto" w:fill="auto"/>
            <w:vAlign w:val="center"/>
            <w:hideMark/>
          </w:tcPr>
          <w:p w14:paraId="330BC63D" w14:textId="77777777" w:rsidR="00135F1C" w:rsidRPr="00263259" w:rsidRDefault="00135F1C" w:rsidP="00135F1C">
            <w:pPr>
              <w:ind w:firstLine="0"/>
              <w:jc w:val="left"/>
              <w:rPr>
                <w:sz w:val="24"/>
                <w:szCs w:val="24"/>
              </w:rPr>
            </w:pPr>
            <w:r w:rsidRPr="00263259">
              <w:rPr>
                <w:sz w:val="24"/>
                <w:szCs w:val="24"/>
              </w:rPr>
              <w:t>г. Каргат, ул. Ленина, 4</w:t>
            </w:r>
          </w:p>
        </w:tc>
        <w:tc>
          <w:tcPr>
            <w:tcW w:w="0" w:type="auto"/>
            <w:tcBorders>
              <w:top w:val="nil"/>
              <w:left w:val="nil"/>
              <w:bottom w:val="single" w:sz="4" w:space="0" w:color="auto"/>
              <w:right w:val="single" w:sz="4" w:space="0" w:color="auto"/>
            </w:tcBorders>
            <w:shd w:val="clear" w:color="auto" w:fill="auto"/>
            <w:vAlign w:val="center"/>
            <w:hideMark/>
          </w:tcPr>
          <w:p w14:paraId="65C0D13F"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1285BD8"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4582DE7" w14:textId="77777777" w:rsidR="00135F1C" w:rsidRPr="00263259" w:rsidRDefault="00135F1C" w:rsidP="00135F1C">
            <w:pPr>
              <w:ind w:firstLine="0"/>
              <w:jc w:val="center"/>
              <w:rPr>
                <w:sz w:val="24"/>
                <w:szCs w:val="24"/>
              </w:rPr>
            </w:pPr>
            <w:r w:rsidRPr="00263259">
              <w:rPr>
                <w:sz w:val="24"/>
                <w:szCs w:val="24"/>
              </w:rPr>
              <w:t>280</w:t>
            </w:r>
          </w:p>
        </w:tc>
        <w:tc>
          <w:tcPr>
            <w:tcW w:w="0" w:type="auto"/>
            <w:tcBorders>
              <w:top w:val="nil"/>
              <w:left w:val="nil"/>
              <w:bottom w:val="single" w:sz="4" w:space="0" w:color="auto"/>
              <w:right w:val="single" w:sz="4" w:space="0" w:color="auto"/>
            </w:tcBorders>
            <w:shd w:val="clear" w:color="auto" w:fill="auto"/>
            <w:vAlign w:val="center"/>
            <w:hideMark/>
          </w:tcPr>
          <w:p w14:paraId="75E5FF36"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37CA40B" w14:textId="77777777" w:rsidR="00135F1C" w:rsidRPr="00263259" w:rsidRDefault="00135F1C" w:rsidP="00135F1C">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2FAE035A" w14:textId="77777777" w:rsidR="00135F1C" w:rsidRPr="00263259" w:rsidRDefault="00135F1C" w:rsidP="00135F1C">
            <w:pPr>
              <w:ind w:firstLine="0"/>
              <w:jc w:val="left"/>
              <w:rPr>
                <w:sz w:val="24"/>
                <w:szCs w:val="24"/>
              </w:rPr>
            </w:pPr>
            <w:r w:rsidRPr="00263259">
              <w:rPr>
                <w:sz w:val="24"/>
                <w:szCs w:val="24"/>
              </w:rPr>
              <w:t>капитальный ремонт</w:t>
            </w:r>
          </w:p>
        </w:tc>
      </w:tr>
      <w:tr w:rsidR="00135F1C" w:rsidRPr="00263259" w14:paraId="5564B20E" w14:textId="77777777" w:rsidTr="00135F1C">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4E1DF5" w14:textId="77777777" w:rsidR="00135F1C" w:rsidRPr="00263259" w:rsidRDefault="00135F1C" w:rsidP="00135F1C">
            <w:pPr>
              <w:ind w:firstLine="0"/>
              <w:jc w:val="center"/>
              <w:rPr>
                <w:sz w:val="24"/>
                <w:szCs w:val="24"/>
              </w:rPr>
            </w:pPr>
            <w:r w:rsidRPr="00263259">
              <w:rPr>
                <w:sz w:val="24"/>
                <w:szCs w:val="24"/>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14:paraId="4FDFE22C" w14:textId="77777777" w:rsidR="00135F1C" w:rsidRPr="00263259" w:rsidRDefault="00135F1C" w:rsidP="00135F1C">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5AF4853B" w14:textId="77777777" w:rsidR="00135F1C" w:rsidRPr="00263259" w:rsidRDefault="00135F1C" w:rsidP="00135F1C">
            <w:pPr>
              <w:ind w:firstLine="0"/>
              <w:jc w:val="left"/>
              <w:rPr>
                <w:sz w:val="24"/>
                <w:szCs w:val="24"/>
              </w:rPr>
            </w:pPr>
            <w:r w:rsidRPr="00263259">
              <w:rPr>
                <w:sz w:val="24"/>
                <w:szCs w:val="24"/>
              </w:rPr>
              <w:t>Музей истории г. Каргата</w:t>
            </w:r>
          </w:p>
        </w:tc>
        <w:tc>
          <w:tcPr>
            <w:tcW w:w="0" w:type="auto"/>
            <w:tcBorders>
              <w:top w:val="nil"/>
              <w:left w:val="nil"/>
              <w:bottom w:val="single" w:sz="4" w:space="0" w:color="auto"/>
              <w:right w:val="single" w:sz="4" w:space="0" w:color="auto"/>
            </w:tcBorders>
            <w:shd w:val="clear" w:color="auto" w:fill="auto"/>
            <w:vAlign w:val="center"/>
            <w:hideMark/>
          </w:tcPr>
          <w:p w14:paraId="71A80917" w14:textId="77777777" w:rsidR="00135F1C" w:rsidRPr="00263259" w:rsidRDefault="00135F1C" w:rsidP="00135F1C">
            <w:pPr>
              <w:ind w:firstLine="0"/>
              <w:jc w:val="left"/>
              <w:rPr>
                <w:sz w:val="24"/>
                <w:szCs w:val="24"/>
              </w:rPr>
            </w:pPr>
            <w:r w:rsidRPr="00263259">
              <w:rPr>
                <w:sz w:val="24"/>
                <w:szCs w:val="24"/>
              </w:rPr>
              <w:t>г. Каргат, ул. Вокзальная, 37а</w:t>
            </w:r>
          </w:p>
        </w:tc>
        <w:tc>
          <w:tcPr>
            <w:tcW w:w="0" w:type="auto"/>
            <w:tcBorders>
              <w:top w:val="nil"/>
              <w:left w:val="nil"/>
              <w:bottom w:val="single" w:sz="4" w:space="0" w:color="auto"/>
              <w:right w:val="single" w:sz="4" w:space="0" w:color="auto"/>
            </w:tcBorders>
            <w:shd w:val="clear" w:color="auto" w:fill="auto"/>
            <w:vAlign w:val="center"/>
            <w:hideMark/>
          </w:tcPr>
          <w:p w14:paraId="56719D55"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FADA7F5"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411594B" w14:textId="77777777" w:rsidR="00135F1C" w:rsidRPr="00263259" w:rsidRDefault="00135F1C" w:rsidP="00135F1C">
            <w:pPr>
              <w:ind w:firstLine="0"/>
              <w:jc w:val="center"/>
              <w:rPr>
                <w:sz w:val="24"/>
                <w:szCs w:val="24"/>
              </w:rPr>
            </w:pPr>
            <w:r w:rsidRPr="00263259">
              <w:rPr>
                <w:sz w:val="24"/>
                <w:szCs w:val="24"/>
              </w:rPr>
              <w:t>88,2</w:t>
            </w:r>
          </w:p>
        </w:tc>
        <w:tc>
          <w:tcPr>
            <w:tcW w:w="0" w:type="auto"/>
            <w:tcBorders>
              <w:top w:val="nil"/>
              <w:left w:val="nil"/>
              <w:bottom w:val="single" w:sz="4" w:space="0" w:color="auto"/>
              <w:right w:val="single" w:sz="4" w:space="0" w:color="auto"/>
            </w:tcBorders>
            <w:shd w:val="clear" w:color="auto" w:fill="auto"/>
            <w:vAlign w:val="center"/>
            <w:hideMark/>
          </w:tcPr>
          <w:p w14:paraId="489B4C51" w14:textId="77777777" w:rsidR="00135F1C" w:rsidRPr="00263259" w:rsidRDefault="00135F1C" w:rsidP="00135F1C">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8CB9080" w14:textId="77777777" w:rsidR="00135F1C" w:rsidRPr="00263259" w:rsidRDefault="00135F1C" w:rsidP="00135F1C">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04734683" w14:textId="77777777" w:rsidR="00135F1C" w:rsidRPr="00263259" w:rsidRDefault="00135F1C" w:rsidP="00135F1C">
            <w:pPr>
              <w:ind w:firstLine="0"/>
              <w:jc w:val="left"/>
              <w:rPr>
                <w:sz w:val="24"/>
                <w:szCs w:val="24"/>
              </w:rPr>
            </w:pPr>
            <w:r w:rsidRPr="00263259">
              <w:rPr>
                <w:sz w:val="24"/>
                <w:szCs w:val="24"/>
              </w:rPr>
              <w:t>капитальный ремонт</w:t>
            </w:r>
          </w:p>
        </w:tc>
      </w:tr>
    </w:tbl>
    <w:p w14:paraId="0E3799FC" w14:textId="77777777" w:rsidR="00B632A9" w:rsidRPr="00263259" w:rsidRDefault="00B632A9" w:rsidP="00B632A9">
      <w:pPr>
        <w:ind w:firstLine="0"/>
        <w:rPr>
          <w:rStyle w:val="ac"/>
        </w:rPr>
      </w:pPr>
    </w:p>
    <w:p w14:paraId="4488A6DB" w14:textId="77777777" w:rsidR="00B632A9" w:rsidRPr="00263259" w:rsidRDefault="00B632A9" w:rsidP="00DD7B7E">
      <w:pPr>
        <w:ind w:firstLine="0"/>
        <w:rPr>
          <w:rStyle w:val="ac"/>
        </w:rPr>
        <w:sectPr w:rsidR="00B632A9" w:rsidRPr="00263259" w:rsidSect="00B632A9">
          <w:pgSz w:w="16838" w:h="11906" w:orient="landscape"/>
          <w:pgMar w:top="1701" w:right="1134" w:bottom="851" w:left="1134" w:header="709" w:footer="709" w:gutter="0"/>
          <w:cols w:space="708"/>
          <w:docGrid w:linePitch="360"/>
        </w:sectPr>
      </w:pPr>
    </w:p>
    <w:p w14:paraId="71C90260" w14:textId="77777777" w:rsidR="00DD7B7E" w:rsidRPr="00263259" w:rsidRDefault="00DD7B7E" w:rsidP="00DD7B7E">
      <w:pPr>
        <w:pStyle w:val="af4"/>
        <w:rPr>
          <w:rStyle w:val="ac"/>
        </w:rPr>
      </w:pPr>
    </w:p>
    <w:p w14:paraId="1A96BFC0" w14:textId="77777777" w:rsidR="00DD7B7E" w:rsidRPr="00263259" w:rsidRDefault="00DD7B7E" w:rsidP="00DD7B7E"/>
    <w:p w14:paraId="3C3AC101" w14:textId="202B7EAD" w:rsidR="00B674E1" w:rsidRPr="00263259" w:rsidRDefault="00B674E1" w:rsidP="00B674E1">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5</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6</w:t>
      </w:r>
      <w:r w:rsidR="00E247B3" w:rsidRPr="00263259">
        <w:rPr>
          <w:noProof/>
        </w:rPr>
        <w:fldChar w:fldCharType="end"/>
      </w:r>
      <w:r w:rsidRPr="00263259">
        <w:t xml:space="preserve"> Прогноз обеспеченности </w:t>
      </w:r>
      <w:r w:rsidR="000A1AC5" w:rsidRPr="00263259">
        <w:t>Каргатского</w:t>
      </w:r>
      <w:r w:rsidRPr="00263259">
        <w:t xml:space="preserve"> района учреждениями культуры</w:t>
      </w:r>
    </w:p>
    <w:tbl>
      <w:tblPr>
        <w:tblW w:w="0" w:type="auto"/>
        <w:tblInd w:w="-5" w:type="dxa"/>
        <w:tblLook w:val="04A0" w:firstRow="1" w:lastRow="0" w:firstColumn="1" w:lastColumn="0" w:noHBand="0" w:noVBand="1"/>
      </w:tblPr>
      <w:tblGrid>
        <w:gridCol w:w="1399"/>
        <w:gridCol w:w="1628"/>
        <w:gridCol w:w="1467"/>
        <w:gridCol w:w="661"/>
        <w:gridCol w:w="1033"/>
        <w:gridCol w:w="661"/>
        <w:gridCol w:w="1033"/>
        <w:gridCol w:w="661"/>
        <w:gridCol w:w="1033"/>
      </w:tblGrid>
      <w:tr w:rsidR="00263259" w:rsidRPr="00263259" w14:paraId="75F4CEC4" w14:textId="77777777" w:rsidTr="000A1AC5">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020D8C" w14:textId="77777777" w:rsidR="000A1AC5" w:rsidRPr="00263259" w:rsidRDefault="000A1AC5" w:rsidP="000A1AC5">
            <w:pPr>
              <w:ind w:firstLine="0"/>
              <w:jc w:val="center"/>
              <w:rPr>
                <w:b/>
                <w:bCs/>
                <w:sz w:val="24"/>
                <w:szCs w:val="24"/>
              </w:rPr>
            </w:pPr>
            <w:r w:rsidRPr="00263259">
              <w:rPr>
                <w:b/>
                <w:bCs/>
                <w:sz w:val="24"/>
                <w:szCs w:val="24"/>
              </w:rPr>
              <w:t>Наименование типа учреждения обслуживания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E5B0B" w14:textId="77777777" w:rsidR="000A1AC5" w:rsidRPr="00263259" w:rsidRDefault="000A1AC5" w:rsidP="000A1AC5">
            <w:pPr>
              <w:ind w:firstLine="0"/>
              <w:jc w:val="center"/>
              <w:rPr>
                <w:b/>
                <w:bCs/>
                <w:sz w:val="24"/>
                <w:szCs w:val="24"/>
              </w:rPr>
            </w:pPr>
            <w:r w:rsidRPr="00263259">
              <w:rPr>
                <w:b/>
                <w:bCs/>
                <w:sz w:val="24"/>
                <w:szCs w:val="24"/>
              </w:rPr>
              <w:t>Максимально допустимый радиус территориальной доступности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7B520" w14:textId="77777777" w:rsidR="000A1AC5" w:rsidRPr="00263259" w:rsidRDefault="000A1AC5" w:rsidP="000A1AC5">
            <w:pPr>
              <w:ind w:firstLine="0"/>
              <w:jc w:val="center"/>
              <w:rPr>
                <w:b/>
                <w:bCs/>
                <w:sz w:val="24"/>
                <w:szCs w:val="24"/>
              </w:rPr>
            </w:pPr>
            <w:r w:rsidRPr="00263259">
              <w:rPr>
                <w:b/>
                <w:bCs/>
                <w:sz w:val="24"/>
                <w:szCs w:val="24"/>
              </w:rPr>
              <w:t>Минимально допустимый уровень обеспеченности</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14:paraId="103C577B" w14:textId="77777777" w:rsidR="000A1AC5" w:rsidRPr="00263259" w:rsidRDefault="000A1AC5" w:rsidP="000A1AC5">
            <w:pPr>
              <w:ind w:firstLine="0"/>
              <w:jc w:val="center"/>
              <w:rPr>
                <w:b/>
                <w:bCs/>
                <w:sz w:val="24"/>
                <w:szCs w:val="24"/>
              </w:rPr>
            </w:pPr>
            <w:r w:rsidRPr="00263259">
              <w:rPr>
                <w:b/>
                <w:bCs/>
                <w:sz w:val="24"/>
                <w:szCs w:val="24"/>
              </w:rPr>
              <w:t>Обеспеченность</w:t>
            </w:r>
          </w:p>
        </w:tc>
      </w:tr>
      <w:tr w:rsidR="00263259" w:rsidRPr="00263259" w14:paraId="62B31858" w14:textId="77777777" w:rsidTr="000A1AC5">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D212D" w14:textId="77777777" w:rsidR="000A1AC5" w:rsidRPr="00263259" w:rsidRDefault="000A1AC5" w:rsidP="000A1AC5">
            <w:pPr>
              <w:ind w:firstLine="0"/>
              <w:jc w:val="left"/>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E8B72" w14:textId="77777777" w:rsidR="000A1AC5" w:rsidRPr="00263259" w:rsidRDefault="000A1AC5" w:rsidP="000A1AC5">
            <w:pPr>
              <w:ind w:firstLine="0"/>
              <w:jc w:val="left"/>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874EC" w14:textId="77777777" w:rsidR="000A1AC5" w:rsidRPr="00263259" w:rsidRDefault="000A1AC5" w:rsidP="000A1AC5">
            <w:pPr>
              <w:ind w:firstLine="0"/>
              <w:jc w:val="left"/>
              <w:rPr>
                <w:b/>
                <w:bCs/>
                <w:sz w:val="24"/>
                <w:szCs w:val="24"/>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ACA59C6" w14:textId="77777777" w:rsidR="000A1AC5" w:rsidRPr="00263259" w:rsidRDefault="000A1AC5" w:rsidP="000A1AC5">
            <w:pPr>
              <w:ind w:firstLine="0"/>
              <w:jc w:val="center"/>
              <w:rPr>
                <w:b/>
                <w:bCs/>
                <w:sz w:val="24"/>
                <w:szCs w:val="24"/>
              </w:rPr>
            </w:pPr>
            <w:r w:rsidRPr="00263259">
              <w:rPr>
                <w:b/>
                <w:bCs/>
                <w:sz w:val="24"/>
                <w:szCs w:val="24"/>
              </w:rPr>
              <w:t>Современное состояние</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3FE2EB2E" w14:textId="77777777" w:rsidR="000A1AC5" w:rsidRPr="00263259" w:rsidRDefault="000A1AC5" w:rsidP="000A1AC5">
            <w:pPr>
              <w:ind w:firstLine="0"/>
              <w:jc w:val="center"/>
              <w:rPr>
                <w:b/>
                <w:bCs/>
                <w:sz w:val="24"/>
                <w:szCs w:val="24"/>
              </w:rPr>
            </w:pPr>
            <w:r w:rsidRPr="00263259">
              <w:rPr>
                <w:b/>
                <w:bCs/>
                <w:sz w:val="24"/>
                <w:szCs w:val="24"/>
              </w:rPr>
              <w:t>I очередь</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F650D10" w14:textId="77777777" w:rsidR="000A1AC5" w:rsidRPr="00263259" w:rsidRDefault="000A1AC5" w:rsidP="000A1AC5">
            <w:pPr>
              <w:ind w:firstLine="0"/>
              <w:jc w:val="center"/>
              <w:rPr>
                <w:b/>
                <w:bCs/>
                <w:sz w:val="24"/>
                <w:szCs w:val="24"/>
              </w:rPr>
            </w:pPr>
            <w:r w:rsidRPr="00263259">
              <w:rPr>
                <w:b/>
                <w:bCs/>
                <w:sz w:val="24"/>
                <w:szCs w:val="24"/>
              </w:rPr>
              <w:t>Расчетный срок</w:t>
            </w:r>
          </w:p>
        </w:tc>
      </w:tr>
      <w:tr w:rsidR="00263259" w:rsidRPr="00263259" w14:paraId="46DE3709" w14:textId="77777777" w:rsidTr="000A1AC5">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B9D9CA" w14:textId="77777777" w:rsidR="000A1AC5" w:rsidRPr="00263259" w:rsidRDefault="000A1AC5" w:rsidP="000A1AC5">
            <w:pPr>
              <w:ind w:firstLine="0"/>
              <w:jc w:val="left"/>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4CA7C" w14:textId="77777777" w:rsidR="000A1AC5" w:rsidRPr="00263259" w:rsidRDefault="000A1AC5" w:rsidP="000A1AC5">
            <w:pPr>
              <w:ind w:firstLine="0"/>
              <w:jc w:val="left"/>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8E86A" w14:textId="77777777" w:rsidR="000A1AC5" w:rsidRPr="00263259" w:rsidRDefault="000A1AC5" w:rsidP="000A1AC5">
            <w:pPr>
              <w:ind w:firstLine="0"/>
              <w:jc w:val="left"/>
              <w:rPr>
                <w:b/>
                <w:bCs/>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4138FD9B" w14:textId="77777777" w:rsidR="000A1AC5" w:rsidRPr="00263259" w:rsidRDefault="000A1AC5" w:rsidP="000A1AC5">
            <w:pPr>
              <w:ind w:firstLine="0"/>
              <w:jc w:val="center"/>
              <w:rPr>
                <w:b/>
                <w:bCs/>
                <w:sz w:val="24"/>
                <w:szCs w:val="24"/>
              </w:rPr>
            </w:pPr>
            <w:r w:rsidRPr="00263259">
              <w:rPr>
                <w:b/>
                <w:bCs/>
                <w:sz w:val="24"/>
                <w:szCs w:val="24"/>
              </w:rPr>
              <w:t>Факт</w:t>
            </w:r>
          </w:p>
        </w:tc>
        <w:tc>
          <w:tcPr>
            <w:tcW w:w="0" w:type="auto"/>
            <w:tcBorders>
              <w:top w:val="nil"/>
              <w:left w:val="nil"/>
              <w:bottom w:val="single" w:sz="4" w:space="0" w:color="auto"/>
              <w:right w:val="single" w:sz="4" w:space="0" w:color="auto"/>
            </w:tcBorders>
            <w:shd w:val="clear" w:color="auto" w:fill="auto"/>
            <w:vAlign w:val="center"/>
            <w:hideMark/>
          </w:tcPr>
          <w:p w14:paraId="4265E7A5" w14:textId="77777777" w:rsidR="000A1AC5" w:rsidRPr="00263259" w:rsidRDefault="000A1AC5" w:rsidP="000A1AC5">
            <w:pPr>
              <w:ind w:firstLine="0"/>
              <w:jc w:val="center"/>
              <w:rPr>
                <w:b/>
                <w:bCs/>
                <w:sz w:val="24"/>
                <w:szCs w:val="24"/>
              </w:rPr>
            </w:pPr>
            <w:r w:rsidRPr="00263259">
              <w:rPr>
                <w:b/>
                <w:bCs/>
                <w:sz w:val="24"/>
                <w:szCs w:val="24"/>
              </w:rPr>
              <w:t>Норматив</w:t>
            </w:r>
          </w:p>
        </w:tc>
        <w:tc>
          <w:tcPr>
            <w:tcW w:w="0" w:type="auto"/>
            <w:tcBorders>
              <w:top w:val="nil"/>
              <w:left w:val="nil"/>
              <w:bottom w:val="single" w:sz="4" w:space="0" w:color="auto"/>
              <w:right w:val="single" w:sz="4" w:space="0" w:color="auto"/>
            </w:tcBorders>
            <w:shd w:val="clear" w:color="auto" w:fill="auto"/>
            <w:vAlign w:val="center"/>
            <w:hideMark/>
          </w:tcPr>
          <w:p w14:paraId="5A747197" w14:textId="77777777" w:rsidR="000A1AC5" w:rsidRPr="00263259" w:rsidRDefault="000A1AC5" w:rsidP="000A1AC5">
            <w:pPr>
              <w:ind w:firstLine="0"/>
              <w:jc w:val="center"/>
              <w:rPr>
                <w:b/>
                <w:bCs/>
                <w:sz w:val="24"/>
                <w:szCs w:val="24"/>
              </w:rPr>
            </w:pPr>
            <w:r w:rsidRPr="00263259">
              <w:rPr>
                <w:b/>
                <w:bCs/>
                <w:sz w:val="24"/>
                <w:szCs w:val="24"/>
              </w:rPr>
              <w:t>План</w:t>
            </w:r>
          </w:p>
        </w:tc>
        <w:tc>
          <w:tcPr>
            <w:tcW w:w="0" w:type="auto"/>
            <w:tcBorders>
              <w:top w:val="nil"/>
              <w:left w:val="nil"/>
              <w:bottom w:val="single" w:sz="4" w:space="0" w:color="auto"/>
              <w:right w:val="single" w:sz="4" w:space="0" w:color="auto"/>
            </w:tcBorders>
            <w:shd w:val="clear" w:color="auto" w:fill="auto"/>
            <w:vAlign w:val="center"/>
            <w:hideMark/>
          </w:tcPr>
          <w:p w14:paraId="4036A717" w14:textId="77777777" w:rsidR="000A1AC5" w:rsidRPr="00263259" w:rsidRDefault="000A1AC5" w:rsidP="000A1AC5">
            <w:pPr>
              <w:ind w:firstLine="0"/>
              <w:jc w:val="center"/>
              <w:rPr>
                <w:b/>
                <w:bCs/>
                <w:sz w:val="24"/>
                <w:szCs w:val="24"/>
              </w:rPr>
            </w:pPr>
            <w:r w:rsidRPr="00263259">
              <w:rPr>
                <w:b/>
                <w:bCs/>
                <w:sz w:val="24"/>
                <w:szCs w:val="24"/>
              </w:rPr>
              <w:t>Норматив</w:t>
            </w:r>
          </w:p>
        </w:tc>
        <w:tc>
          <w:tcPr>
            <w:tcW w:w="0" w:type="auto"/>
            <w:tcBorders>
              <w:top w:val="nil"/>
              <w:left w:val="nil"/>
              <w:bottom w:val="single" w:sz="4" w:space="0" w:color="auto"/>
              <w:right w:val="single" w:sz="4" w:space="0" w:color="auto"/>
            </w:tcBorders>
            <w:shd w:val="clear" w:color="auto" w:fill="auto"/>
            <w:vAlign w:val="center"/>
            <w:hideMark/>
          </w:tcPr>
          <w:p w14:paraId="0BB4F327" w14:textId="77777777" w:rsidR="000A1AC5" w:rsidRPr="00263259" w:rsidRDefault="000A1AC5" w:rsidP="000A1AC5">
            <w:pPr>
              <w:ind w:firstLine="0"/>
              <w:jc w:val="center"/>
              <w:rPr>
                <w:b/>
                <w:bCs/>
                <w:sz w:val="24"/>
                <w:szCs w:val="24"/>
              </w:rPr>
            </w:pPr>
            <w:r w:rsidRPr="00263259">
              <w:rPr>
                <w:b/>
                <w:bCs/>
                <w:sz w:val="24"/>
                <w:szCs w:val="24"/>
              </w:rPr>
              <w:t>План</w:t>
            </w:r>
          </w:p>
        </w:tc>
        <w:tc>
          <w:tcPr>
            <w:tcW w:w="0" w:type="auto"/>
            <w:tcBorders>
              <w:top w:val="nil"/>
              <w:left w:val="nil"/>
              <w:bottom w:val="single" w:sz="4" w:space="0" w:color="auto"/>
              <w:right w:val="single" w:sz="4" w:space="0" w:color="auto"/>
            </w:tcBorders>
            <w:shd w:val="clear" w:color="auto" w:fill="auto"/>
            <w:vAlign w:val="center"/>
            <w:hideMark/>
          </w:tcPr>
          <w:p w14:paraId="37E0D1D2" w14:textId="77777777" w:rsidR="000A1AC5" w:rsidRPr="00263259" w:rsidRDefault="000A1AC5" w:rsidP="000A1AC5">
            <w:pPr>
              <w:ind w:firstLine="0"/>
              <w:jc w:val="center"/>
              <w:rPr>
                <w:b/>
                <w:bCs/>
                <w:sz w:val="24"/>
                <w:szCs w:val="24"/>
              </w:rPr>
            </w:pPr>
            <w:r w:rsidRPr="00263259">
              <w:rPr>
                <w:b/>
                <w:bCs/>
                <w:sz w:val="24"/>
                <w:szCs w:val="24"/>
              </w:rPr>
              <w:t>Норматив</w:t>
            </w:r>
          </w:p>
        </w:tc>
      </w:tr>
      <w:tr w:rsidR="00263259" w:rsidRPr="00263259" w14:paraId="6FF245E9" w14:textId="77777777" w:rsidTr="000A1AC5">
        <w:trPr>
          <w:trHeight w:val="18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F234A0" w14:textId="77777777" w:rsidR="00135F1C" w:rsidRPr="00263259" w:rsidRDefault="00135F1C" w:rsidP="00135F1C">
            <w:pPr>
              <w:ind w:firstLine="0"/>
              <w:jc w:val="left"/>
              <w:rPr>
                <w:sz w:val="24"/>
                <w:szCs w:val="24"/>
              </w:rPr>
            </w:pPr>
            <w:r w:rsidRPr="00263259">
              <w:rPr>
                <w:sz w:val="24"/>
                <w:szCs w:val="24"/>
              </w:rPr>
              <w:t>Помещения для культурно-досуговой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14:paraId="47D9CE98" w14:textId="77777777" w:rsidR="00135F1C" w:rsidRPr="00263259" w:rsidRDefault="00135F1C" w:rsidP="00135F1C">
            <w:pPr>
              <w:ind w:firstLine="0"/>
              <w:jc w:val="left"/>
              <w:rPr>
                <w:sz w:val="24"/>
                <w:szCs w:val="24"/>
              </w:rPr>
            </w:pPr>
            <w:r w:rsidRPr="00263259">
              <w:rPr>
                <w:sz w:val="24"/>
                <w:szCs w:val="24"/>
              </w:rPr>
              <w:t>в пределах населенного пункта</w:t>
            </w:r>
          </w:p>
        </w:tc>
        <w:tc>
          <w:tcPr>
            <w:tcW w:w="0" w:type="auto"/>
            <w:tcBorders>
              <w:top w:val="nil"/>
              <w:left w:val="nil"/>
              <w:bottom w:val="single" w:sz="4" w:space="0" w:color="auto"/>
              <w:right w:val="single" w:sz="4" w:space="0" w:color="auto"/>
            </w:tcBorders>
            <w:shd w:val="clear" w:color="auto" w:fill="auto"/>
            <w:vAlign w:val="center"/>
            <w:hideMark/>
          </w:tcPr>
          <w:p w14:paraId="09D76959" w14:textId="27DE30AC" w:rsidR="00135F1C" w:rsidRPr="00263259" w:rsidRDefault="00135F1C" w:rsidP="00135F1C">
            <w:pPr>
              <w:ind w:firstLine="0"/>
              <w:jc w:val="left"/>
              <w:rPr>
                <w:sz w:val="24"/>
                <w:szCs w:val="24"/>
              </w:rPr>
            </w:pPr>
            <w:r w:rsidRPr="00263259">
              <w:rPr>
                <w:sz w:val="24"/>
                <w:szCs w:val="24"/>
              </w:rPr>
              <w:t>Уровень обеспеченности 50 м</w:t>
            </w:r>
            <w:r w:rsidRPr="00263259">
              <w:rPr>
                <w:sz w:val="24"/>
                <w:szCs w:val="24"/>
                <w:vertAlign w:val="superscript"/>
              </w:rPr>
              <w:t>2</w:t>
            </w:r>
            <w:r w:rsidRPr="00263259">
              <w:rPr>
                <w:sz w:val="24"/>
                <w:szCs w:val="24"/>
              </w:rPr>
              <w:t xml:space="preserve"> площади пола на 1 тыс. населения</w:t>
            </w:r>
          </w:p>
        </w:tc>
        <w:tc>
          <w:tcPr>
            <w:tcW w:w="0" w:type="auto"/>
            <w:tcBorders>
              <w:top w:val="nil"/>
              <w:left w:val="nil"/>
              <w:bottom w:val="single" w:sz="4" w:space="0" w:color="auto"/>
              <w:right w:val="single" w:sz="4" w:space="0" w:color="auto"/>
            </w:tcBorders>
            <w:shd w:val="clear" w:color="auto" w:fill="auto"/>
            <w:noWrap/>
            <w:vAlign w:val="center"/>
            <w:hideMark/>
          </w:tcPr>
          <w:p w14:paraId="27F143CA" w14:textId="76FC9B96" w:rsidR="00135F1C" w:rsidRPr="00263259" w:rsidRDefault="00135F1C" w:rsidP="00135F1C">
            <w:pPr>
              <w:ind w:firstLine="0"/>
              <w:jc w:val="center"/>
              <w:rPr>
                <w:sz w:val="22"/>
              </w:rPr>
            </w:pPr>
            <w:r w:rsidRPr="00263259">
              <w:rPr>
                <w:sz w:val="22"/>
              </w:rPr>
              <w:t>12 881</w:t>
            </w:r>
          </w:p>
        </w:tc>
        <w:tc>
          <w:tcPr>
            <w:tcW w:w="0" w:type="auto"/>
            <w:tcBorders>
              <w:top w:val="nil"/>
              <w:left w:val="nil"/>
              <w:bottom w:val="single" w:sz="4" w:space="0" w:color="auto"/>
              <w:right w:val="single" w:sz="4" w:space="0" w:color="auto"/>
            </w:tcBorders>
            <w:shd w:val="clear" w:color="auto" w:fill="auto"/>
            <w:noWrap/>
            <w:vAlign w:val="center"/>
            <w:hideMark/>
          </w:tcPr>
          <w:p w14:paraId="6DC268A8" w14:textId="4BC319C9" w:rsidR="00135F1C" w:rsidRPr="00263259" w:rsidRDefault="00135F1C" w:rsidP="00135F1C">
            <w:pPr>
              <w:ind w:firstLine="0"/>
              <w:jc w:val="center"/>
              <w:rPr>
                <w:sz w:val="22"/>
              </w:rPr>
            </w:pPr>
            <w:r w:rsidRPr="00263259">
              <w:rPr>
                <w:sz w:val="22"/>
              </w:rPr>
              <w:t>701</w:t>
            </w:r>
          </w:p>
        </w:tc>
        <w:tc>
          <w:tcPr>
            <w:tcW w:w="0" w:type="auto"/>
            <w:tcBorders>
              <w:top w:val="nil"/>
              <w:left w:val="nil"/>
              <w:bottom w:val="single" w:sz="4" w:space="0" w:color="auto"/>
              <w:right w:val="single" w:sz="4" w:space="0" w:color="auto"/>
            </w:tcBorders>
            <w:shd w:val="clear" w:color="auto" w:fill="auto"/>
            <w:noWrap/>
            <w:vAlign w:val="center"/>
            <w:hideMark/>
          </w:tcPr>
          <w:p w14:paraId="5635F1C9" w14:textId="08EF8F12" w:rsidR="00135F1C" w:rsidRPr="00263259" w:rsidRDefault="00135F1C" w:rsidP="00135F1C">
            <w:pPr>
              <w:ind w:firstLine="0"/>
              <w:jc w:val="center"/>
              <w:rPr>
                <w:sz w:val="22"/>
              </w:rPr>
            </w:pPr>
            <w:r w:rsidRPr="00263259">
              <w:rPr>
                <w:sz w:val="22"/>
              </w:rPr>
              <w:t>12 881</w:t>
            </w:r>
          </w:p>
        </w:tc>
        <w:tc>
          <w:tcPr>
            <w:tcW w:w="0" w:type="auto"/>
            <w:tcBorders>
              <w:top w:val="nil"/>
              <w:left w:val="nil"/>
              <w:bottom w:val="single" w:sz="4" w:space="0" w:color="auto"/>
              <w:right w:val="single" w:sz="4" w:space="0" w:color="auto"/>
            </w:tcBorders>
            <w:shd w:val="clear" w:color="auto" w:fill="auto"/>
            <w:noWrap/>
            <w:vAlign w:val="center"/>
            <w:hideMark/>
          </w:tcPr>
          <w:p w14:paraId="6E89967D" w14:textId="491DAF84" w:rsidR="00135F1C" w:rsidRPr="00263259" w:rsidRDefault="00135F1C" w:rsidP="00135F1C">
            <w:pPr>
              <w:ind w:firstLine="0"/>
              <w:jc w:val="center"/>
              <w:rPr>
                <w:sz w:val="22"/>
              </w:rPr>
            </w:pPr>
            <w:r w:rsidRPr="00263259">
              <w:rPr>
                <w:sz w:val="22"/>
              </w:rPr>
              <w:t>700</w:t>
            </w:r>
          </w:p>
        </w:tc>
        <w:tc>
          <w:tcPr>
            <w:tcW w:w="0" w:type="auto"/>
            <w:tcBorders>
              <w:top w:val="nil"/>
              <w:left w:val="nil"/>
              <w:bottom w:val="single" w:sz="4" w:space="0" w:color="auto"/>
              <w:right w:val="single" w:sz="4" w:space="0" w:color="auto"/>
            </w:tcBorders>
            <w:shd w:val="clear" w:color="auto" w:fill="auto"/>
            <w:noWrap/>
            <w:vAlign w:val="center"/>
            <w:hideMark/>
          </w:tcPr>
          <w:p w14:paraId="2F5F3DE2" w14:textId="301CD08D" w:rsidR="00135F1C" w:rsidRPr="00263259" w:rsidRDefault="00135F1C" w:rsidP="00135F1C">
            <w:pPr>
              <w:ind w:firstLine="0"/>
              <w:jc w:val="center"/>
              <w:rPr>
                <w:sz w:val="22"/>
              </w:rPr>
            </w:pPr>
            <w:r w:rsidRPr="00263259">
              <w:rPr>
                <w:sz w:val="22"/>
              </w:rPr>
              <w:t>12 881</w:t>
            </w:r>
          </w:p>
        </w:tc>
        <w:tc>
          <w:tcPr>
            <w:tcW w:w="0" w:type="auto"/>
            <w:tcBorders>
              <w:top w:val="nil"/>
              <w:left w:val="nil"/>
              <w:bottom w:val="single" w:sz="4" w:space="0" w:color="auto"/>
              <w:right w:val="single" w:sz="4" w:space="0" w:color="auto"/>
            </w:tcBorders>
            <w:shd w:val="clear" w:color="auto" w:fill="auto"/>
            <w:noWrap/>
            <w:vAlign w:val="center"/>
            <w:hideMark/>
          </w:tcPr>
          <w:p w14:paraId="73D5E655" w14:textId="3B4C33D8" w:rsidR="00135F1C" w:rsidRPr="00263259" w:rsidRDefault="00135F1C" w:rsidP="00135F1C">
            <w:pPr>
              <w:ind w:firstLine="0"/>
              <w:jc w:val="center"/>
              <w:rPr>
                <w:sz w:val="22"/>
              </w:rPr>
            </w:pPr>
            <w:r w:rsidRPr="00263259">
              <w:rPr>
                <w:sz w:val="22"/>
              </w:rPr>
              <w:t>718</w:t>
            </w:r>
          </w:p>
        </w:tc>
      </w:tr>
    </w:tbl>
    <w:p w14:paraId="2B5CC8ED" w14:textId="77777777" w:rsidR="00DD7B7E" w:rsidRPr="00263259" w:rsidRDefault="00DD7B7E" w:rsidP="00DD7B7E">
      <w:pPr>
        <w:pStyle w:val="22"/>
      </w:pPr>
      <w:bookmarkStart w:id="85" w:name="_Toc146724078"/>
      <w:bookmarkStart w:id="86" w:name="_Toc209013840"/>
      <w:r w:rsidRPr="00263259">
        <w:t>Учреждения здравоохранения</w:t>
      </w:r>
      <w:bookmarkEnd w:id="83"/>
      <w:bookmarkEnd w:id="85"/>
      <w:bookmarkEnd w:id="86"/>
    </w:p>
    <w:p w14:paraId="043CBE2D" w14:textId="19D7E8FB" w:rsidR="00B674E1" w:rsidRPr="00263259" w:rsidRDefault="005C4C13" w:rsidP="00B674E1">
      <w:pPr>
        <w:tabs>
          <w:tab w:val="left" w:pos="851"/>
          <w:tab w:val="left" w:pos="1276"/>
          <w:tab w:val="left" w:pos="1701"/>
        </w:tabs>
        <w:autoSpaceDE w:val="0"/>
        <w:autoSpaceDN w:val="0"/>
        <w:adjustRightInd w:val="0"/>
        <w:ind w:firstLine="510"/>
        <w:contextualSpacing/>
        <w:rPr>
          <w:rFonts w:eastAsia="Calibri"/>
          <w:lang w:bidi="en-US"/>
        </w:rPr>
      </w:pPr>
      <w:r w:rsidRPr="00263259">
        <w:rPr>
          <w:bCs/>
        </w:rPr>
        <w:t>Деятельность системы здравоохранения района направлена на обеспечение доступности качественной и эффективной медицинской помощи, снижение уровня заболеваемости и смертности, а также на увеличение средней продолжительности жизни населения</w:t>
      </w:r>
      <w:r w:rsidR="00B674E1" w:rsidRPr="00263259">
        <w:rPr>
          <w:rFonts w:eastAsia="Calibri"/>
          <w:lang w:bidi="en-US"/>
        </w:rPr>
        <w:t>.</w:t>
      </w:r>
    </w:p>
    <w:p w14:paraId="6A6E1840" w14:textId="69543CC7" w:rsidR="00DD7B7E" w:rsidRPr="00263259" w:rsidRDefault="00DD7B7E" w:rsidP="00DD7B7E">
      <w:pPr>
        <w:pStyle w:val="af4"/>
      </w:pPr>
      <w:r w:rsidRPr="00263259">
        <w:t xml:space="preserve">Медицинскую помощь населению муниципального района оказывает </w:t>
      </w:r>
      <w:r w:rsidR="005C4C13" w:rsidRPr="00263259">
        <w:t>ГБУЗ Новосибирской области "Каргатская центральная районная больница"</w:t>
      </w:r>
      <w:r w:rsidRPr="00263259">
        <w:t xml:space="preserve">, в составе которой функционируют: районная больница, </w:t>
      </w:r>
      <w:r w:rsidR="003154B9" w:rsidRPr="00263259">
        <w:t xml:space="preserve">3 </w:t>
      </w:r>
      <w:r w:rsidR="00B674E1" w:rsidRPr="00263259">
        <w:t>врачебные амбулатории, фельдшерско-акушерские пункты</w:t>
      </w:r>
      <w:r w:rsidRPr="00263259">
        <w:t>.</w:t>
      </w:r>
    </w:p>
    <w:p w14:paraId="1CA53202" w14:textId="260BB623" w:rsidR="00DD7B7E" w:rsidRPr="00263259" w:rsidRDefault="00DD7B7E" w:rsidP="00DD7B7E">
      <w:r w:rsidRPr="00263259">
        <w:t xml:space="preserve">Территориальное размещение системы здравоохранения в муниципальном районе носит централизованный характер: в малых населенных пунктах население при заболевании обращается в амбулатории, фельдшерско-акушерские пункты, где оказывается первая помощь и, при необходимости стационарного лечения, </w:t>
      </w:r>
      <w:r w:rsidR="00B674E1" w:rsidRPr="00263259">
        <w:t>пациент</w:t>
      </w:r>
      <w:r w:rsidRPr="00263259">
        <w:t xml:space="preserve"> отправляется в районную больницу. Такое размещение обусловлено малой численностью населения в </w:t>
      </w:r>
      <w:r w:rsidR="00B674E1" w:rsidRPr="00263259">
        <w:t xml:space="preserve">сельских населенных </w:t>
      </w:r>
      <w:r w:rsidRPr="00263259">
        <w:t>пунктах района и отсутствием необходимости содержания большого числа больничных учреждений.</w:t>
      </w:r>
    </w:p>
    <w:p w14:paraId="0F03DBB5" w14:textId="77777777" w:rsidR="00B674E1" w:rsidRPr="00263259" w:rsidRDefault="00B674E1" w:rsidP="00177910">
      <w:pPr>
        <w:spacing w:line="23" w:lineRule="atLeast"/>
      </w:pPr>
      <w:r w:rsidRPr="00263259">
        <w:t xml:space="preserve">Необходимые вместимость и структура лечебно-профилактических учреждений определяются органами здравоохранения. </w:t>
      </w:r>
    </w:p>
    <w:p w14:paraId="745FA70F" w14:textId="324A80CB" w:rsidR="003154B9" w:rsidRPr="00263259" w:rsidRDefault="00B674E1" w:rsidP="00177910">
      <w:pPr>
        <w:spacing w:line="23" w:lineRule="atLeast"/>
      </w:pPr>
      <w:r w:rsidRPr="00263259">
        <w:t xml:space="preserve">В соответствии со </w:t>
      </w:r>
      <w:r w:rsidR="003154B9" w:rsidRPr="00263259">
        <w:t xml:space="preserve">Схемой территориального планирования Новосибирской области </w:t>
      </w:r>
      <w:r w:rsidRPr="00263259">
        <w:t>в сфере здравоохранения на территории муниципального района предусматриваются следующие мероприятия</w:t>
      </w:r>
      <w:r w:rsidR="003154B9" w:rsidRPr="00263259">
        <w:t>:</w:t>
      </w:r>
    </w:p>
    <w:p w14:paraId="498B991F" w14:textId="6EBA968B" w:rsidR="003154B9" w:rsidRPr="00263259" w:rsidRDefault="003154B9" w:rsidP="00177910">
      <w:pPr>
        <w:spacing w:line="23" w:lineRule="atLeast"/>
      </w:pPr>
      <w:r w:rsidRPr="00263259">
        <w:t>- реконструкция ГБУЗ НСО «Каргатская ЦРБ». Новый хирургический корпус,</w:t>
      </w:r>
    </w:p>
    <w:p w14:paraId="087C39A4" w14:textId="06E1EA3C" w:rsidR="00DD7B7E" w:rsidRPr="00263259" w:rsidRDefault="003154B9" w:rsidP="003154B9">
      <w:pPr>
        <w:spacing w:line="23" w:lineRule="atLeast"/>
        <w:rPr>
          <w:rStyle w:val="ac"/>
        </w:rPr>
      </w:pPr>
      <w:r w:rsidRPr="00263259">
        <w:t>- строительство инфекционного отделения ГБУЗ НСО «Каргатская ЦРБ».</w:t>
      </w:r>
    </w:p>
    <w:p w14:paraId="20BC03EC" w14:textId="77777777" w:rsidR="00DD7B7E" w:rsidRPr="00263259" w:rsidRDefault="00DD7B7E" w:rsidP="00DD7B7E">
      <w:pPr>
        <w:ind w:firstLine="0"/>
        <w:jc w:val="left"/>
        <w:rPr>
          <w:rStyle w:val="ac"/>
        </w:rPr>
      </w:pPr>
      <w:r w:rsidRPr="00263259">
        <w:rPr>
          <w:rStyle w:val="ac"/>
        </w:rPr>
        <w:br w:type="page"/>
      </w:r>
    </w:p>
    <w:p w14:paraId="09CEFEDF" w14:textId="77777777" w:rsidR="004E0918" w:rsidRPr="00263259" w:rsidRDefault="004E0918" w:rsidP="004E0918">
      <w:pPr>
        <w:pStyle w:val="aa"/>
        <w:keepNext/>
        <w:sectPr w:rsidR="004E0918" w:rsidRPr="00263259" w:rsidSect="00CB457F">
          <w:pgSz w:w="11906" w:h="16838"/>
          <w:pgMar w:top="1134" w:right="850" w:bottom="1134" w:left="1701" w:header="708" w:footer="708" w:gutter="0"/>
          <w:cols w:space="708"/>
          <w:docGrid w:linePitch="360"/>
        </w:sectPr>
      </w:pPr>
    </w:p>
    <w:p w14:paraId="2A3589DB" w14:textId="10F286C7" w:rsidR="004E0918" w:rsidRPr="00263259" w:rsidRDefault="004E0918" w:rsidP="004E0918">
      <w:pPr>
        <w:pStyle w:val="aa"/>
        <w:keepNex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5</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7</w:t>
      </w:r>
      <w:r w:rsidR="00E247B3" w:rsidRPr="00263259">
        <w:rPr>
          <w:noProof/>
        </w:rPr>
        <w:fldChar w:fldCharType="end"/>
      </w:r>
      <w:r w:rsidRPr="00263259">
        <w:rPr>
          <w:rStyle w:val="ac"/>
        </w:rPr>
        <w:t xml:space="preserve"> Перечень учреждений здравоохранения</w:t>
      </w:r>
    </w:p>
    <w:tbl>
      <w:tblPr>
        <w:tblW w:w="0" w:type="auto"/>
        <w:tblInd w:w="-5" w:type="dxa"/>
        <w:tblLook w:val="04A0" w:firstRow="1" w:lastRow="0" w:firstColumn="1" w:lastColumn="0" w:noHBand="0" w:noVBand="1"/>
      </w:tblPr>
      <w:tblGrid>
        <w:gridCol w:w="432"/>
        <w:gridCol w:w="1559"/>
        <w:gridCol w:w="1663"/>
        <w:gridCol w:w="2132"/>
        <w:gridCol w:w="1866"/>
        <w:gridCol w:w="1391"/>
        <w:gridCol w:w="1645"/>
        <w:gridCol w:w="1477"/>
        <w:gridCol w:w="1261"/>
        <w:gridCol w:w="1365"/>
      </w:tblGrid>
      <w:tr w:rsidR="00263259" w:rsidRPr="00263259" w14:paraId="79BF6F91" w14:textId="77777777" w:rsidTr="003154B9">
        <w:trPr>
          <w:cantSplit/>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62E8DD" w14:textId="77777777" w:rsidR="003154B9" w:rsidRPr="00263259" w:rsidRDefault="003154B9" w:rsidP="003154B9">
            <w:pPr>
              <w:ind w:firstLine="0"/>
              <w:jc w:val="center"/>
              <w:rPr>
                <w:b/>
                <w:bCs/>
                <w:sz w:val="24"/>
                <w:szCs w:val="24"/>
              </w:rPr>
            </w:pPr>
            <w:r w:rsidRPr="00263259">
              <w:rPr>
                <w:b/>
                <w:bCs/>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8C29A6" w14:textId="77777777" w:rsidR="003154B9" w:rsidRPr="00263259" w:rsidRDefault="003154B9" w:rsidP="003154B9">
            <w:pPr>
              <w:ind w:firstLine="0"/>
              <w:jc w:val="center"/>
              <w:rPr>
                <w:b/>
                <w:bCs/>
                <w:sz w:val="24"/>
                <w:szCs w:val="24"/>
              </w:rPr>
            </w:pPr>
            <w:r w:rsidRPr="00263259">
              <w:rPr>
                <w:b/>
                <w:bCs/>
                <w:sz w:val="24"/>
                <w:szCs w:val="24"/>
              </w:rPr>
              <w:t>Поселение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268419" w14:textId="77777777" w:rsidR="003154B9" w:rsidRPr="00263259" w:rsidRDefault="003154B9" w:rsidP="003154B9">
            <w:pPr>
              <w:ind w:firstLine="0"/>
              <w:jc w:val="center"/>
              <w:rPr>
                <w:b/>
                <w:bCs/>
                <w:sz w:val="24"/>
                <w:szCs w:val="24"/>
              </w:rPr>
            </w:pPr>
            <w:r w:rsidRPr="00263259">
              <w:rPr>
                <w:b/>
                <w:bCs/>
                <w:sz w:val="24"/>
                <w:szCs w:val="24"/>
              </w:rPr>
              <w:t>Наименование учреждения, тип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A66ECD" w14:textId="77777777" w:rsidR="003154B9" w:rsidRPr="00263259" w:rsidRDefault="003154B9" w:rsidP="003154B9">
            <w:pPr>
              <w:ind w:firstLine="0"/>
              <w:jc w:val="center"/>
              <w:rPr>
                <w:b/>
                <w:bCs/>
                <w:sz w:val="24"/>
                <w:szCs w:val="24"/>
              </w:rPr>
            </w:pPr>
            <w:r w:rsidRPr="00263259">
              <w:rPr>
                <w:b/>
                <w:bCs/>
                <w:sz w:val="24"/>
                <w:szCs w:val="24"/>
              </w:rPr>
              <w:t>Населенный пункт, улица, дом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F57F66" w14:textId="77777777" w:rsidR="003154B9" w:rsidRPr="00263259" w:rsidRDefault="003154B9" w:rsidP="003154B9">
            <w:pPr>
              <w:ind w:firstLine="0"/>
              <w:jc w:val="center"/>
              <w:rPr>
                <w:b/>
                <w:bCs/>
                <w:sz w:val="24"/>
                <w:szCs w:val="24"/>
              </w:rPr>
            </w:pPr>
            <w:r w:rsidRPr="00263259">
              <w:rPr>
                <w:b/>
                <w:bCs/>
                <w:sz w:val="24"/>
                <w:szCs w:val="24"/>
              </w:rPr>
              <w:t>Мощность круглосуточного стационара, коек</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252620" w14:textId="77777777" w:rsidR="003154B9" w:rsidRPr="00263259" w:rsidRDefault="003154B9" w:rsidP="003154B9">
            <w:pPr>
              <w:ind w:firstLine="0"/>
              <w:jc w:val="center"/>
              <w:rPr>
                <w:b/>
                <w:bCs/>
                <w:sz w:val="24"/>
                <w:szCs w:val="24"/>
              </w:rPr>
            </w:pPr>
            <w:r w:rsidRPr="00263259">
              <w:rPr>
                <w:b/>
                <w:bCs/>
                <w:sz w:val="24"/>
                <w:szCs w:val="24"/>
              </w:rPr>
              <w:t>Мощность дневного стационара, мест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346AB2" w14:textId="77777777" w:rsidR="003154B9" w:rsidRPr="00263259" w:rsidRDefault="003154B9" w:rsidP="003154B9">
            <w:pPr>
              <w:ind w:firstLine="0"/>
              <w:jc w:val="center"/>
              <w:rPr>
                <w:b/>
                <w:bCs/>
                <w:sz w:val="24"/>
                <w:szCs w:val="24"/>
              </w:rPr>
            </w:pPr>
            <w:r w:rsidRPr="00263259">
              <w:rPr>
                <w:b/>
                <w:bCs/>
                <w:sz w:val="24"/>
                <w:szCs w:val="24"/>
              </w:rPr>
              <w:t>Количество посещений в смену для амбулаторных учреждений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EE1D08" w14:textId="77777777" w:rsidR="003154B9" w:rsidRPr="00263259" w:rsidRDefault="003154B9" w:rsidP="003154B9">
            <w:pPr>
              <w:ind w:firstLine="0"/>
              <w:jc w:val="center"/>
              <w:rPr>
                <w:b/>
                <w:bCs/>
                <w:sz w:val="24"/>
                <w:szCs w:val="24"/>
              </w:rPr>
            </w:pPr>
            <w:r w:rsidRPr="00263259">
              <w:rPr>
                <w:b/>
                <w:bCs/>
                <w:sz w:val="24"/>
                <w:szCs w:val="24"/>
              </w:rPr>
              <w:t>Количество автомобилей скорой помощи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DCAB2D" w14:textId="77777777" w:rsidR="003154B9" w:rsidRPr="00263259" w:rsidRDefault="003154B9" w:rsidP="003154B9">
            <w:pPr>
              <w:ind w:firstLine="0"/>
              <w:jc w:val="center"/>
              <w:rPr>
                <w:b/>
                <w:bCs/>
                <w:sz w:val="24"/>
                <w:szCs w:val="24"/>
              </w:rPr>
            </w:pPr>
            <w:r w:rsidRPr="00263259">
              <w:rPr>
                <w:b/>
                <w:bCs/>
                <w:sz w:val="24"/>
                <w:szCs w:val="24"/>
              </w:rPr>
              <w:t>Общая площадь здания, комплекса зданий, кв. 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9FAD13" w14:textId="77777777" w:rsidR="003154B9" w:rsidRPr="00263259" w:rsidRDefault="003154B9" w:rsidP="003154B9">
            <w:pPr>
              <w:ind w:firstLine="0"/>
              <w:jc w:val="center"/>
              <w:rPr>
                <w:b/>
                <w:bCs/>
                <w:sz w:val="24"/>
                <w:szCs w:val="24"/>
              </w:rPr>
            </w:pPr>
            <w:r w:rsidRPr="00263259">
              <w:rPr>
                <w:b/>
                <w:bCs/>
                <w:sz w:val="24"/>
                <w:szCs w:val="24"/>
              </w:rPr>
              <w:t>Количество рабочих мест, единиц</w:t>
            </w:r>
          </w:p>
        </w:tc>
      </w:tr>
      <w:tr w:rsidR="00263259" w:rsidRPr="00263259" w14:paraId="1DCC09E1"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27FA52" w14:textId="77777777" w:rsidR="003154B9" w:rsidRPr="00263259" w:rsidRDefault="003154B9" w:rsidP="003154B9">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58BB0450" w14:textId="77777777" w:rsidR="003154B9" w:rsidRPr="00263259" w:rsidRDefault="003154B9" w:rsidP="003154B9">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19A159D1" w14:textId="77777777" w:rsidR="003154B9" w:rsidRPr="00263259" w:rsidRDefault="003154B9" w:rsidP="003154B9">
            <w:pPr>
              <w:ind w:firstLine="0"/>
              <w:jc w:val="left"/>
              <w:rPr>
                <w:sz w:val="24"/>
                <w:szCs w:val="24"/>
              </w:rPr>
            </w:pPr>
            <w:r w:rsidRPr="00263259">
              <w:rPr>
                <w:sz w:val="24"/>
                <w:szCs w:val="24"/>
              </w:rPr>
              <w:t>ГБУЗ Новосибирской области "Каргатская центральная районная больница"</w:t>
            </w:r>
          </w:p>
        </w:tc>
        <w:tc>
          <w:tcPr>
            <w:tcW w:w="0" w:type="auto"/>
            <w:tcBorders>
              <w:top w:val="nil"/>
              <w:left w:val="nil"/>
              <w:bottom w:val="single" w:sz="4" w:space="0" w:color="auto"/>
              <w:right w:val="single" w:sz="4" w:space="0" w:color="auto"/>
            </w:tcBorders>
            <w:shd w:val="clear" w:color="auto" w:fill="auto"/>
            <w:vAlign w:val="center"/>
            <w:hideMark/>
          </w:tcPr>
          <w:p w14:paraId="5DFF57DA" w14:textId="77777777" w:rsidR="003154B9" w:rsidRPr="00263259" w:rsidRDefault="003154B9" w:rsidP="003154B9">
            <w:pPr>
              <w:ind w:firstLine="0"/>
              <w:jc w:val="left"/>
              <w:rPr>
                <w:sz w:val="24"/>
                <w:szCs w:val="24"/>
              </w:rPr>
            </w:pPr>
            <w:r w:rsidRPr="00263259">
              <w:rPr>
                <w:sz w:val="24"/>
                <w:szCs w:val="24"/>
              </w:rPr>
              <w:t>г. Каргат, ул. Трудовая, 30</w:t>
            </w:r>
          </w:p>
        </w:tc>
        <w:tc>
          <w:tcPr>
            <w:tcW w:w="0" w:type="auto"/>
            <w:tcBorders>
              <w:top w:val="nil"/>
              <w:left w:val="nil"/>
              <w:bottom w:val="single" w:sz="4" w:space="0" w:color="auto"/>
              <w:right w:val="single" w:sz="4" w:space="0" w:color="auto"/>
            </w:tcBorders>
            <w:shd w:val="clear" w:color="auto" w:fill="auto"/>
            <w:vAlign w:val="center"/>
            <w:hideMark/>
          </w:tcPr>
          <w:p w14:paraId="27DA377D" w14:textId="77777777" w:rsidR="003154B9" w:rsidRPr="00263259" w:rsidRDefault="003154B9" w:rsidP="003154B9">
            <w:pPr>
              <w:ind w:firstLine="0"/>
              <w:jc w:val="center"/>
              <w:rPr>
                <w:sz w:val="24"/>
                <w:szCs w:val="24"/>
              </w:rPr>
            </w:pPr>
            <w:r w:rsidRPr="00263259">
              <w:rPr>
                <w:sz w:val="24"/>
                <w:szCs w:val="24"/>
              </w:rPr>
              <w:t>141</w:t>
            </w:r>
          </w:p>
        </w:tc>
        <w:tc>
          <w:tcPr>
            <w:tcW w:w="0" w:type="auto"/>
            <w:tcBorders>
              <w:top w:val="nil"/>
              <w:left w:val="nil"/>
              <w:bottom w:val="single" w:sz="4" w:space="0" w:color="auto"/>
              <w:right w:val="single" w:sz="4" w:space="0" w:color="auto"/>
            </w:tcBorders>
            <w:shd w:val="clear" w:color="auto" w:fill="auto"/>
            <w:vAlign w:val="center"/>
            <w:hideMark/>
          </w:tcPr>
          <w:p w14:paraId="798F8276" w14:textId="77777777" w:rsidR="003154B9" w:rsidRPr="00263259" w:rsidRDefault="003154B9" w:rsidP="003154B9">
            <w:pPr>
              <w:ind w:firstLine="0"/>
              <w:jc w:val="center"/>
              <w:rPr>
                <w:sz w:val="24"/>
                <w:szCs w:val="24"/>
              </w:rPr>
            </w:pPr>
            <w:r w:rsidRPr="00263259">
              <w:rPr>
                <w:sz w:val="24"/>
                <w:szCs w:val="24"/>
              </w:rPr>
              <w:t>32</w:t>
            </w:r>
          </w:p>
        </w:tc>
        <w:tc>
          <w:tcPr>
            <w:tcW w:w="0" w:type="auto"/>
            <w:tcBorders>
              <w:top w:val="nil"/>
              <w:left w:val="nil"/>
              <w:bottom w:val="single" w:sz="4" w:space="0" w:color="auto"/>
              <w:right w:val="single" w:sz="4" w:space="0" w:color="auto"/>
            </w:tcBorders>
            <w:shd w:val="clear" w:color="auto" w:fill="auto"/>
            <w:vAlign w:val="center"/>
            <w:hideMark/>
          </w:tcPr>
          <w:p w14:paraId="118CD0B9" w14:textId="77777777" w:rsidR="003154B9" w:rsidRPr="00263259" w:rsidRDefault="003154B9" w:rsidP="003154B9">
            <w:pPr>
              <w:ind w:firstLine="0"/>
              <w:jc w:val="center"/>
              <w:rPr>
                <w:sz w:val="24"/>
                <w:szCs w:val="24"/>
              </w:rPr>
            </w:pPr>
            <w:r w:rsidRPr="00263259">
              <w:rPr>
                <w:sz w:val="24"/>
                <w:szCs w:val="24"/>
              </w:rPr>
              <w:t>441</w:t>
            </w:r>
          </w:p>
        </w:tc>
        <w:tc>
          <w:tcPr>
            <w:tcW w:w="0" w:type="auto"/>
            <w:tcBorders>
              <w:top w:val="nil"/>
              <w:left w:val="nil"/>
              <w:bottom w:val="single" w:sz="4" w:space="0" w:color="auto"/>
              <w:right w:val="single" w:sz="4" w:space="0" w:color="auto"/>
            </w:tcBorders>
            <w:shd w:val="clear" w:color="auto" w:fill="auto"/>
            <w:vAlign w:val="center"/>
            <w:hideMark/>
          </w:tcPr>
          <w:p w14:paraId="622FF364" w14:textId="77777777" w:rsidR="003154B9" w:rsidRPr="00263259" w:rsidRDefault="003154B9" w:rsidP="003154B9">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64992748" w14:textId="77777777" w:rsidR="003154B9" w:rsidRPr="00263259" w:rsidRDefault="003154B9" w:rsidP="003154B9">
            <w:pPr>
              <w:ind w:firstLine="0"/>
              <w:jc w:val="center"/>
              <w:rPr>
                <w:sz w:val="24"/>
                <w:szCs w:val="24"/>
              </w:rPr>
            </w:pPr>
            <w:r w:rsidRPr="00263259">
              <w:rPr>
                <w:sz w:val="24"/>
                <w:szCs w:val="24"/>
              </w:rPr>
              <w:t>2464</w:t>
            </w:r>
          </w:p>
        </w:tc>
        <w:tc>
          <w:tcPr>
            <w:tcW w:w="0" w:type="auto"/>
            <w:tcBorders>
              <w:top w:val="nil"/>
              <w:left w:val="nil"/>
              <w:bottom w:val="single" w:sz="4" w:space="0" w:color="auto"/>
              <w:right w:val="single" w:sz="4" w:space="0" w:color="auto"/>
            </w:tcBorders>
            <w:shd w:val="clear" w:color="auto" w:fill="auto"/>
            <w:vAlign w:val="center"/>
            <w:hideMark/>
          </w:tcPr>
          <w:p w14:paraId="6284DAD5" w14:textId="77777777" w:rsidR="003154B9" w:rsidRPr="00263259" w:rsidRDefault="003154B9" w:rsidP="003154B9">
            <w:pPr>
              <w:ind w:firstLine="0"/>
              <w:jc w:val="center"/>
              <w:rPr>
                <w:sz w:val="24"/>
                <w:szCs w:val="24"/>
              </w:rPr>
            </w:pPr>
            <w:r w:rsidRPr="00263259">
              <w:rPr>
                <w:sz w:val="24"/>
                <w:szCs w:val="24"/>
              </w:rPr>
              <w:t>22</w:t>
            </w:r>
          </w:p>
        </w:tc>
      </w:tr>
      <w:tr w:rsidR="00263259" w:rsidRPr="00263259" w14:paraId="3A4D8E72"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A3B0D0" w14:textId="77777777" w:rsidR="003154B9" w:rsidRPr="00263259" w:rsidRDefault="003154B9" w:rsidP="003154B9">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1DC2FE9F" w14:textId="77777777" w:rsidR="003154B9" w:rsidRPr="00263259" w:rsidRDefault="003154B9" w:rsidP="003154B9">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CAED22E" w14:textId="77777777" w:rsidR="003154B9" w:rsidRPr="00263259" w:rsidRDefault="003154B9" w:rsidP="003154B9">
            <w:pPr>
              <w:ind w:firstLine="0"/>
              <w:jc w:val="left"/>
              <w:rPr>
                <w:sz w:val="24"/>
                <w:szCs w:val="24"/>
              </w:rPr>
            </w:pPr>
            <w:r w:rsidRPr="00263259">
              <w:rPr>
                <w:sz w:val="24"/>
                <w:szCs w:val="24"/>
              </w:rPr>
              <w:t>Алабугинский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39C2264C" w14:textId="77777777" w:rsidR="003154B9" w:rsidRPr="00263259" w:rsidRDefault="003154B9" w:rsidP="003154B9">
            <w:pPr>
              <w:ind w:firstLine="0"/>
              <w:jc w:val="left"/>
              <w:rPr>
                <w:sz w:val="24"/>
                <w:szCs w:val="24"/>
              </w:rPr>
            </w:pPr>
            <w:r w:rsidRPr="00263259">
              <w:rPr>
                <w:sz w:val="24"/>
                <w:szCs w:val="24"/>
              </w:rPr>
              <w:t>д. Алабуга, ул. Тамбовская, 2</w:t>
            </w:r>
          </w:p>
        </w:tc>
        <w:tc>
          <w:tcPr>
            <w:tcW w:w="0" w:type="auto"/>
            <w:tcBorders>
              <w:top w:val="nil"/>
              <w:left w:val="nil"/>
              <w:bottom w:val="single" w:sz="4" w:space="0" w:color="auto"/>
              <w:right w:val="single" w:sz="4" w:space="0" w:color="auto"/>
            </w:tcBorders>
            <w:shd w:val="clear" w:color="auto" w:fill="auto"/>
            <w:vAlign w:val="center"/>
            <w:hideMark/>
          </w:tcPr>
          <w:p w14:paraId="6844078D"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4E2932D"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334EEDA" w14:textId="77777777" w:rsidR="003154B9" w:rsidRPr="00263259" w:rsidRDefault="003154B9" w:rsidP="003154B9">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30BC024E"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7B12D66" w14:textId="77777777" w:rsidR="003154B9" w:rsidRPr="00263259" w:rsidRDefault="003154B9" w:rsidP="003154B9">
            <w:pPr>
              <w:ind w:firstLine="0"/>
              <w:jc w:val="center"/>
              <w:rPr>
                <w:sz w:val="24"/>
                <w:szCs w:val="24"/>
              </w:rPr>
            </w:pPr>
            <w:r w:rsidRPr="00263259">
              <w:rPr>
                <w:sz w:val="24"/>
                <w:szCs w:val="24"/>
              </w:rPr>
              <w:t>42</w:t>
            </w:r>
          </w:p>
        </w:tc>
        <w:tc>
          <w:tcPr>
            <w:tcW w:w="0" w:type="auto"/>
            <w:tcBorders>
              <w:top w:val="nil"/>
              <w:left w:val="nil"/>
              <w:bottom w:val="single" w:sz="4" w:space="0" w:color="auto"/>
              <w:right w:val="single" w:sz="4" w:space="0" w:color="auto"/>
            </w:tcBorders>
            <w:shd w:val="clear" w:color="auto" w:fill="auto"/>
            <w:vAlign w:val="center"/>
            <w:hideMark/>
          </w:tcPr>
          <w:p w14:paraId="23276B56"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349B51A5"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5E7AD6" w14:textId="77777777" w:rsidR="003154B9" w:rsidRPr="00263259" w:rsidRDefault="003154B9" w:rsidP="003154B9">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5F9B5243" w14:textId="77777777" w:rsidR="003154B9" w:rsidRPr="00263259" w:rsidRDefault="003154B9" w:rsidP="003154B9">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4AFAB1B" w14:textId="77777777" w:rsidR="003154B9" w:rsidRPr="00263259" w:rsidRDefault="003154B9" w:rsidP="003154B9">
            <w:pPr>
              <w:ind w:firstLine="0"/>
              <w:jc w:val="left"/>
              <w:rPr>
                <w:sz w:val="24"/>
                <w:szCs w:val="24"/>
              </w:rPr>
            </w:pPr>
            <w:r w:rsidRPr="00263259">
              <w:rPr>
                <w:sz w:val="24"/>
                <w:szCs w:val="24"/>
              </w:rPr>
              <w:t>Озерская участковая больница</w:t>
            </w:r>
          </w:p>
        </w:tc>
        <w:tc>
          <w:tcPr>
            <w:tcW w:w="0" w:type="auto"/>
            <w:tcBorders>
              <w:top w:val="nil"/>
              <w:left w:val="nil"/>
              <w:bottom w:val="single" w:sz="4" w:space="0" w:color="auto"/>
              <w:right w:val="single" w:sz="4" w:space="0" w:color="auto"/>
            </w:tcBorders>
            <w:shd w:val="clear" w:color="auto" w:fill="auto"/>
            <w:vAlign w:val="center"/>
            <w:hideMark/>
          </w:tcPr>
          <w:p w14:paraId="424411AF" w14:textId="77777777" w:rsidR="003154B9" w:rsidRPr="00263259" w:rsidRDefault="003154B9" w:rsidP="003154B9">
            <w:pPr>
              <w:ind w:firstLine="0"/>
              <w:jc w:val="left"/>
              <w:rPr>
                <w:sz w:val="24"/>
                <w:szCs w:val="24"/>
              </w:rPr>
            </w:pPr>
            <w:r w:rsidRPr="00263259">
              <w:rPr>
                <w:sz w:val="24"/>
                <w:szCs w:val="24"/>
              </w:rPr>
              <w:t>с. Мамонтовое, ул. Центральная, 11</w:t>
            </w:r>
          </w:p>
        </w:tc>
        <w:tc>
          <w:tcPr>
            <w:tcW w:w="0" w:type="auto"/>
            <w:tcBorders>
              <w:top w:val="nil"/>
              <w:left w:val="nil"/>
              <w:bottom w:val="single" w:sz="4" w:space="0" w:color="auto"/>
              <w:right w:val="single" w:sz="4" w:space="0" w:color="auto"/>
            </w:tcBorders>
            <w:shd w:val="clear" w:color="auto" w:fill="auto"/>
            <w:vAlign w:val="center"/>
            <w:hideMark/>
          </w:tcPr>
          <w:p w14:paraId="48674F79" w14:textId="77777777" w:rsidR="003154B9" w:rsidRPr="00263259" w:rsidRDefault="003154B9" w:rsidP="003154B9">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3E60BA30" w14:textId="77777777" w:rsidR="003154B9" w:rsidRPr="00263259" w:rsidRDefault="003154B9" w:rsidP="003154B9">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1FD38620" w14:textId="77777777" w:rsidR="003154B9" w:rsidRPr="00263259" w:rsidRDefault="003154B9" w:rsidP="003154B9">
            <w:pPr>
              <w:ind w:firstLine="0"/>
              <w:jc w:val="center"/>
              <w:rPr>
                <w:sz w:val="24"/>
                <w:szCs w:val="24"/>
              </w:rPr>
            </w:pPr>
            <w:r w:rsidRPr="00263259">
              <w:rPr>
                <w:sz w:val="24"/>
                <w:szCs w:val="24"/>
              </w:rPr>
              <w:t>49</w:t>
            </w:r>
          </w:p>
        </w:tc>
        <w:tc>
          <w:tcPr>
            <w:tcW w:w="0" w:type="auto"/>
            <w:tcBorders>
              <w:top w:val="nil"/>
              <w:left w:val="nil"/>
              <w:bottom w:val="single" w:sz="4" w:space="0" w:color="auto"/>
              <w:right w:val="single" w:sz="4" w:space="0" w:color="auto"/>
            </w:tcBorders>
            <w:shd w:val="clear" w:color="auto" w:fill="auto"/>
            <w:vAlign w:val="center"/>
            <w:hideMark/>
          </w:tcPr>
          <w:p w14:paraId="10CD466E"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E13A468" w14:textId="77777777" w:rsidR="003154B9" w:rsidRPr="00263259" w:rsidRDefault="003154B9" w:rsidP="003154B9">
            <w:pPr>
              <w:ind w:firstLine="0"/>
              <w:jc w:val="center"/>
              <w:rPr>
                <w:sz w:val="24"/>
                <w:szCs w:val="24"/>
              </w:rPr>
            </w:pPr>
            <w:r w:rsidRPr="00263259">
              <w:rPr>
                <w:sz w:val="24"/>
                <w:szCs w:val="24"/>
              </w:rPr>
              <w:t>642,2</w:t>
            </w:r>
          </w:p>
        </w:tc>
        <w:tc>
          <w:tcPr>
            <w:tcW w:w="0" w:type="auto"/>
            <w:tcBorders>
              <w:top w:val="nil"/>
              <w:left w:val="nil"/>
              <w:bottom w:val="single" w:sz="4" w:space="0" w:color="auto"/>
              <w:right w:val="single" w:sz="4" w:space="0" w:color="auto"/>
            </w:tcBorders>
            <w:shd w:val="clear" w:color="auto" w:fill="auto"/>
            <w:vAlign w:val="center"/>
            <w:hideMark/>
          </w:tcPr>
          <w:p w14:paraId="4296F755" w14:textId="77777777" w:rsidR="003154B9" w:rsidRPr="00263259" w:rsidRDefault="003154B9" w:rsidP="003154B9">
            <w:pPr>
              <w:ind w:firstLine="0"/>
              <w:jc w:val="center"/>
              <w:rPr>
                <w:sz w:val="24"/>
                <w:szCs w:val="24"/>
              </w:rPr>
            </w:pPr>
            <w:r w:rsidRPr="00263259">
              <w:rPr>
                <w:sz w:val="24"/>
                <w:szCs w:val="24"/>
              </w:rPr>
              <w:t>10</w:t>
            </w:r>
          </w:p>
        </w:tc>
      </w:tr>
      <w:tr w:rsidR="00263259" w:rsidRPr="00263259" w14:paraId="7C04E69F"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97F1A5" w14:textId="77777777" w:rsidR="003154B9" w:rsidRPr="00263259" w:rsidRDefault="003154B9" w:rsidP="003154B9">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711E2473" w14:textId="77777777" w:rsidR="003154B9" w:rsidRPr="00263259" w:rsidRDefault="003154B9" w:rsidP="003154B9">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C6943FE" w14:textId="1B653B89" w:rsidR="003154B9" w:rsidRPr="00263259" w:rsidRDefault="003154B9" w:rsidP="003154B9">
            <w:pPr>
              <w:ind w:firstLine="0"/>
              <w:jc w:val="left"/>
              <w:rPr>
                <w:sz w:val="24"/>
                <w:szCs w:val="24"/>
              </w:rPr>
            </w:pPr>
            <w:r w:rsidRPr="00263259">
              <w:rPr>
                <w:sz w:val="24"/>
                <w:szCs w:val="24"/>
              </w:rPr>
              <w:t>Оз</w:t>
            </w:r>
            <w:r w:rsidR="003A73A6" w:rsidRPr="00263259">
              <w:rPr>
                <w:sz w:val="24"/>
                <w:szCs w:val="24"/>
              </w:rPr>
              <w:t>е</w:t>
            </w:r>
            <w:r w:rsidRPr="00263259">
              <w:rPr>
                <w:sz w:val="24"/>
                <w:szCs w:val="24"/>
              </w:rPr>
              <w:t>рский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5D62369F" w14:textId="292E81F9" w:rsidR="003154B9" w:rsidRPr="00263259" w:rsidRDefault="003154B9" w:rsidP="003154B9">
            <w:pPr>
              <w:ind w:firstLine="0"/>
              <w:jc w:val="left"/>
              <w:rPr>
                <w:sz w:val="24"/>
                <w:szCs w:val="24"/>
              </w:rPr>
            </w:pPr>
            <w:r w:rsidRPr="00263259">
              <w:rPr>
                <w:sz w:val="24"/>
                <w:szCs w:val="24"/>
              </w:rPr>
              <w:t>д. Оз</w:t>
            </w:r>
            <w:r w:rsidR="003A73A6" w:rsidRPr="00263259">
              <w:rPr>
                <w:sz w:val="24"/>
                <w:szCs w:val="24"/>
              </w:rPr>
              <w:t>е</w:t>
            </w:r>
            <w:r w:rsidRPr="00263259">
              <w:rPr>
                <w:sz w:val="24"/>
                <w:szCs w:val="24"/>
              </w:rPr>
              <w:t>рки 6-е Центральная, 26</w:t>
            </w:r>
          </w:p>
        </w:tc>
        <w:tc>
          <w:tcPr>
            <w:tcW w:w="0" w:type="auto"/>
            <w:tcBorders>
              <w:top w:val="nil"/>
              <w:left w:val="nil"/>
              <w:bottom w:val="single" w:sz="4" w:space="0" w:color="auto"/>
              <w:right w:val="single" w:sz="4" w:space="0" w:color="auto"/>
            </w:tcBorders>
            <w:shd w:val="clear" w:color="auto" w:fill="auto"/>
            <w:vAlign w:val="center"/>
            <w:hideMark/>
          </w:tcPr>
          <w:p w14:paraId="1BD65951"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92D2CF4"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5224CC8" w14:textId="77777777" w:rsidR="003154B9" w:rsidRPr="00263259" w:rsidRDefault="003154B9" w:rsidP="003154B9">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2FE85AB7"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FECF1F2" w14:textId="77777777" w:rsidR="003154B9" w:rsidRPr="00263259" w:rsidRDefault="003154B9" w:rsidP="003154B9">
            <w:pPr>
              <w:ind w:firstLine="0"/>
              <w:jc w:val="center"/>
              <w:rPr>
                <w:sz w:val="24"/>
                <w:szCs w:val="24"/>
              </w:rPr>
            </w:pPr>
            <w:r w:rsidRPr="00263259">
              <w:rPr>
                <w:sz w:val="24"/>
                <w:szCs w:val="24"/>
              </w:rPr>
              <w:t>62,4</w:t>
            </w:r>
          </w:p>
        </w:tc>
        <w:tc>
          <w:tcPr>
            <w:tcW w:w="0" w:type="auto"/>
            <w:tcBorders>
              <w:top w:val="nil"/>
              <w:left w:val="nil"/>
              <w:bottom w:val="single" w:sz="4" w:space="0" w:color="auto"/>
              <w:right w:val="single" w:sz="4" w:space="0" w:color="auto"/>
            </w:tcBorders>
            <w:shd w:val="clear" w:color="auto" w:fill="auto"/>
            <w:vAlign w:val="center"/>
            <w:hideMark/>
          </w:tcPr>
          <w:p w14:paraId="400ADE74"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219D3FB5"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1063D6" w14:textId="77777777" w:rsidR="003154B9" w:rsidRPr="00263259" w:rsidRDefault="003154B9" w:rsidP="003154B9">
            <w:pPr>
              <w:ind w:firstLine="0"/>
              <w:jc w:val="center"/>
              <w:rPr>
                <w:sz w:val="24"/>
                <w:szCs w:val="24"/>
              </w:rPr>
            </w:pPr>
            <w:r w:rsidRPr="00263259">
              <w:rPr>
                <w:sz w:val="24"/>
                <w:szCs w:val="24"/>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06D2EF2C" w14:textId="77777777" w:rsidR="003154B9" w:rsidRPr="00263259" w:rsidRDefault="003154B9" w:rsidP="003154B9">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52E2A12" w14:textId="77777777" w:rsidR="003154B9" w:rsidRPr="00263259" w:rsidRDefault="003154B9" w:rsidP="003154B9">
            <w:pPr>
              <w:ind w:firstLine="0"/>
              <w:jc w:val="left"/>
              <w:rPr>
                <w:sz w:val="24"/>
                <w:szCs w:val="24"/>
              </w:rPr>
            </w:pPr>
            <w:r w:rsidRPr="00263259">
              <w:rPr>
                <w:sz w:val="24"/>
                <w:szCs w:val="24"/>
              </w:rPr>
              <w:t>Набереженский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3710F27F" w14:textId="77777777" w:rsidR="003154B9" w:rsidRPr="00263259" w:rsidRDefault="003154B9" w:rsidP="003154B9">
            <w:pPr>
              <w:ind w:firstLine="0"/>
              <w:jc w:val="left"/>
              <w:rPr>
                <w:sz w:val="24"/>
                <w:szCs w:val="24"/>
              </w:rPr>
            </w:pPr>
            <w:r w:rsidRPr="00263259">
              <w:rPr>
                <w:sz w:val="24"/>
                <w:szCs w:val="24"/>
              </w:rPr>
              <w:t>с. Набережное, ул. Школьная, 6/4А</w:t>
            </w:r>
          </w:p>
        </w:tc>
        <w:tc>
          <w:tcPr>
            <w:tcW w:w="0" w:type="auto"/>
            <w:tcBorders>
              <w:top w:val="nil"/>
              <w:left w:val="nil"/>
              <w:bottom w:val="single" w:sz="4" w:space="0" w:color="auto"/>
              <w:right w:val="single" w:sz="4" w:space="0" w:color="auto"/>
            </w:tcBorders>
            <w:shd w:val="clear" w:color="auto" w:fill="auto"/>
            <w:vAlign w:val="center"/>
            <w:hideMark/>
          </w:tcPr>
          <w:p w14:paraId="2033B294"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A569355"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65F0D3A" w14:textId="77777777" w:rsidR="003154B9" w:rsidRPr="00263259" w:rsidRDefault="003154B9" w:rsidP="003154B9">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678B52E5"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6F7F973" w14:textId="77777777" w:rsidR="003154B9" w:rsidRPr="00263259" w:rsidRDefault="003154B9" w:rsidP="003154B9">
            <w:pPr>
              <w:ind w:firstLine="0"/>
              <w:jc w:val="center"/>
              <w:rPr>
                <w:sz w:val="24"/>
                <w:szCs w:val="24"/>
              </w:rPr>
            </w:pPr>
            <w:r w:rsidRPr="00263259">
              <w:rPr>
                <w:sz w:val="24"/>
                <w:szCs w:val="24"/>
              </w:rPr>
              <w:t>145,8</w:t>
            </w:r>
          </w:p>
        </w:tc>
        <w:tc>
          <w:tcPr>
            <w:tcW w:w="0" w:type="auto"/>
            <w:tcBorders>
              <w:top w:val="nil"/>
              <w:left w:val="nil"/>
              <w:bottom w:val="single" w:sz="4" w:space="0" w:color="auto"/>
              <w:right w:val="single" w:sz="4" w:space="0" w:color="auto"/>
            </w:tcBorders>
            <w:shd w:val="clear" w:color="auto" w:fill="auto"/>
            <w:vAlign w:val="center"/>
            <w:hideMark/>
          </w:tcPr>
          <w:p w14:paraId="52299DF2" w14:textId="77777777" w:rsidR="003154B9" w:rsidRPr="00263259" w:rsidRDefault="003154B9" w:rsidP="003154B9">
            <w:pPr>
              <w:ind w:firstLine="0"/>
              <w:jc w:val="center"/>
              <w:rPr>
                <w:sz w:val="24"/>
                <w:szCs w:val="24"/>
              </w:rPr>
            </w:pPr>
            <w:r w:rsidRPr="00263259">
              <w:rPr>
                <w:sz w:val="24"/>
                <w:szCs w:val="24"/>
              </w:rPr>
              <w:t>3</w:t>
            </w:r>
          </w:p>
        </w:tc>
      </w:tr>
      <w:tr w:rsidR="00263259" w:rsidRPr="00263259" w14:paraId="570DB6E5"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A1C0B9" w14:textId="77777777" w:rsidR="003154B9" w:rsidRPr="00263259" w:rsidRDefault="003154B9" w:rsidP="003154B9">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606B3500" w14:textId="77777777" w:rsidR="003154B9" w:rsidRPr="00263259" w:rsidRDefault="003154B9" w:rsidP="003154B9">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BDD18E5" w14:textId="77777777" w:rsidR="003154B9" w:rsidRPr="00263259" w:rsidRDefault="003154B9" w:rsidP="003154B9">
            <w:pPr>
              <w:ind w:firstLine="0"/>
              <w:jc w:val="left"/>
              <w:rPr>
                <w:sz w:val="24"/>
                <w:szCs w:val="24"/>
              </w:rPr>
            </w:pPr>
            <w:r w:rsidRPr="00263259">
              <w:rPr>
                <w:sz w:val="24"/>
                <w:szCs w:val="24"/>
              </w:rPr>
              <w:t>Гавриловский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3C10BF24" w14:textId="77777777" w:rsidR="003154B9" w:rsidRPr="00263259" w:rsidRDefault="003154B9" w:rsidP="003154B9">
            <w:pPr>
              <w:ind w:firstLine="0"/>
              <w:jc w:val="left"/>
              <w:rPr>
                <w:sz w:val="24"/>
                <w:szCs w:val="24"/>
              </w:rPr>
            </w:pPr>
            <w:r w:rsidRPr="00263259">
              <w:rPr>
                <w:sz w:val="24"/>
                <w:szCs w:val="24"/>
              </w:rPr>
              <w:t>п. Гавриловский, ул. Центральная, 24</w:t>
            </w:r>
          </w:p>
        </w:tc>
        <w:tc>
          <w:tcPr>
            <w:tcW w:w="0" w:type="auto"/>
            <w:tcBorders>
              <w:top w:val="nil"/>
              <w:left w:val="nil"/>
              <w:bottom w:val="single" w:sz="4" w:space="0" w:color="auto"/>
              <w:right w:val="single" w:sz="4" w:space="0" w:color="auto"/>
            </w:tcBorders>
            <w:shd w:val="clear" w:color="auto" w:fill="auto"/>
            <w:vAlign w:val="center"/>
            <w:hideMark/>
          </w:tcPr>
          <w:p w14:paraId="69819986"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BEB9487"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7ADD9A3" w14:textId="77777777" w:rsidR="003154B9" w:rsidRPr="00263259" w:rsidRDefault="003154B9" w:rsidP="003154B9">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3382E67B"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FD0D33A" w14:textId="77777777" w:rsidR="003154B9" w:rsidRPr="00263259" w:rsidRDefault="003154B9" w:rsidP="003154B9">
            <w:pPr>
              <w:ind w:firstLine="0"/>
              <w:jc w:val="center"/>
              <w:rPr>
                <w:sz w:val="24"/>
                <w:szCs w:val="24"/>
              </w:rPr>
            </w:pPr>
            <w:r w:rsidRPr="00263259">
              <w:rPr>
                <w:sz w:val="24"/>
                <w:szCs w:val="24"/>
              </w:rPr>
              <w:t>80</w:t>
            </w:r>
          </w:p>
        </w:tc>
        <w:tc>
          <w:tcPr>
            <w:tcW w:w="0" w:type="auto"/>
            <w:tcBorders>
              <w:top w:val="nil"/>
              <w:left w:val="nil"/>
              <w:bottom w:val="single" w:sz="4" w:space="0" w:color="auto"/>
              <w:right w:val="single" w:sz="4" w:space="0" w:color="auto"/>
            </w:tcBorders>
            <w:shd w:val="clear" w:color="auto" w:fill="auto"/>
            <w:vAlign w:val="center"/>
            <w:hideMark/>
          </w:tcPr>
          <w:p w14:paraId="49442A0B"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522C78F5"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2E534C" w14:textId="77777777" w:rsidR="003154B9" w:rsidRPr="00263259" w:rsidRDefault="003154B9" w:rsidP="003154B9">
            <w:pPr>
              <w:ind w:firstLine="0"/>
              <w:jc w:val="center"/>
              <w:rPr>
                <w:sz w:val="24"/>
                <w:szCs w:val="24"/>
              </w:rPr>
            </w:pPr>
            <w:r w:rsidRPr="00263259">
              <w:rPr>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14:paraId="403E57DC" w14:textId="77777777" w:rsidR="003154B9" w:rsidRPr="00263259" w:rsidRDefault="003154B9" w:rsidP="003154B9">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2BD772D" w14:textId="77777777" w:rsidR="003154B9" w:rsidRPr="00263259" w:rsidRDefault="003154B9" w:rsidP="003154B9">
            <w:pPr>
              <w:ind w:firstLine="0"/>
              <w:jc w:val="left"/>
              <w:rPr>
                <w:sz w:val="24"/>
                <w:szCs w:val="24"/>
              </w:rPr>
            </w:pPr>
            <w:r w:rsidRPr="00263259">
              <w:rPr>
                <w:sz w:val="24"/>
                <w:szCs w:val="24"/>
              </w:rPr>
              <w:t>Безлюденский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2991D489" w14:textId="57620AE3" w:rsidR="003154B9" w:rsidRPr="00263259" w:rsidRDefault="003154B9" w:rsidP="003154B9">
            <w:pPr>
              <w:ind w:firstLine="0"/>
              <w:jc w:val="left"/>
              <w:rPr>
                <w:sz w:val="24"/>
                <w:szCs w:val="24"/>
              </w:rPr>
            </w:pPr>
            <w:r w:rsidRPr="00263259">
              <w:rPr>
                <w:sz w:val="24"/>
                <w:szCs w:val="24"/>
              </w:rPr>
              <w:t>п. Безлюдный, ул. Бер</w:t>
            </w:r>
            <w:r w:rsidR="003A73A6" w:rsidRPr="00263259">
              <w:rPr>
                <w:sz w:val="24"/>
                <w:szCs w:val="24"/>
              </w:rPr>
              <w:t>е</w:t>
            </w:r>
            <w:r w:rsidRPr="00263259">
              <w:rPr>
                <w:sz w:val="24"/>
                <w:szCs w:val="24"/>
              </w:rPr>
              <w:t>зовая, 26</w:t>
            </w:r>
          </w:p>
        </w:tc>
        <w:tc>
          <w:tcPr>
            <w:tcW w:w="0" w:type="auto"/>
            <w:tcBorders>
              <w:top w:val="nil"/>
              <w:left w:val="nil"/>
              <w:bottom w:val="single" w:sz="4" w:space="0" w:color="auto"/>
              <w:right w:val="single" w:sz="4" w:space="0" w:color="auto"/>
            </w:tcBorders>
            <w:shd w:val="clear" w:color="auto" w:fill="auto"/>
            <w:vAlign w:val="center"/>
            <w:hideMark/>
          </w:tcPr>
          <w:p w14:paraId="5A9367C8"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4013F97"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EF17F31" w14:textId="77777777" w:rsidR="003154B9" w:rsidRPr="00263259" w:rsidRDefault="003154B9" w:rsidP="003154B9">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31A92D87"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2446CC2" w14:textId="77777777" w:rsidR="003154B9" w:rsidRPr="00263259" w:rsidRDefault="003154B9" w:rsidP="003154B9">
            <w:pPr>
              <w:ind w:firstLine="0"/>
              <w:jc w:val="center"/>
              <w:rPr>
                <w:sz w:val="24"/>
                <w:szCs w:val="24"/>
              </w:rPr>
            </w:pPr>
            <w:r w:rsidRPr="00263259">
              <w:rPr>
                <w:sz w:val="24"/>
                <w:szCs w:val="24"/>
              </w:rPr>
              <w:t>56</w:t>
            </w:r>
          </w:p>
        </w:tc>
        <w:tc>
          <w:tcPr>
            <w:tcW w:w="0" w:type="auto"/>
            <w:tcBorders>
              <w:top w:val="nil"/>
              <w:left w:val="nil"/>
              <w:bottom w:val="single" w:sz="4" w:space="0" w:color="auto"/>
              <w:right w:val="single" w:sz="4" w:space="0" w:color="auto"/>
            </w:tcBorders>
            <w:shd w:val="clear" w:color="auto" w:fill="auto"/>
            <w:vAlign w:val="center"/>
            <w:hideMark/>
          </w:tcPr>
          <w:p w14:paraId="560D2AB6"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006C2F1C"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293DFA" w14:textId="77777777" w:rsidR="003154B9" w:rsidRPr="00263259" w:rsidRDefault="003154B9" w:rsidP="003154B9">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3C3B53AC" w14:textId="77777777" w:rsidR="003154B9" w:rsidRPr="00263259" w:rsidRDefault="003154B9" w:rsidP="003154B9">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B05BBA2" w14:textId="77777777" w:rsidR="003154B9" w:rsidRPr="00263259" w:rsidRDefault="003154B9" w:rsidP="003154B9">
            <w:pPr>
              <w:ind w:firstLine="0"/>
              <w:jc w:val="left"/>
              <w:rPr>
                <w:sz w:val="24"/>
                <w:szCs w:val="24"/>
              </w:rPr>
            </w:pPr>
            <w:r w:rsidRPr="00263259">
              <w:rPr>
                <w:sz w:val="24"/>
                <w:szCs w:val="24"/>
              </w:rPr>
              <w:t>Беркутовский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35FC2100" w14:textId="77777777" w:rsidR="003154B9" w:rsidRPr="00263259" w:rsidRDefault="003154B9" w:rsidP="003154B9">
            <w:pPr>
              <w:ind w:firstLine="0"/>
              <w:jc w:val="left"/>
              <w:rPr>
                <w:sz w:val="24"/>
                <w:szCs w:val="24"/>
              </w:rPr>
            </w:pPr>
            <w:r w:rsidRPr="00263259">
              <w:rPr>
                <w:sz w:val="24"/>
                <w:szCs w:val="24"/>
              </w:rPr>
              <w:t>д. Беркуты, ул. Покроводонская, 23</w:t>
            </w:r>
          </w:p>
        </w:tc>
        <w:tc>
          <w:tcPr>
            <w:tcW w:w="0" w:type="auto"/>
            <w:tcBorders>
              <w:top w:val="nil"/>
              <w:left w:val="nil"/>
              <w:bottom w:val="single" w:sz="4" w:space="0" w:color="auto"/>
              <w:right w:val="single" w:sz="4" w:space="0" w:color="auto"/>
            </w:tcBorders>
            <w:shd w:val="clear" w:color="auto" w:fill="auto"/>
            <w:vAlign w:val="center"/>
            <w:hideMark/>
          </w:tcPr>
          <w:p w14:paraId="248ACD1A"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BEB1896"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51B30E6" w14:textId="77777777" w:rsidR="003154B9" w:rsidRPr="00263259" w:rsidRDefault="003154B9" w:rsidP="003154B9">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7F2FAB83"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2D3B720" w14:textId="77777777" w:rsidR="003154B9" w:rsidRPr="00263259" w:rsidRDefault="003154B9" w:rsidP="003154B9">
            <w:pPr>
              <w:ind w:firstLine="0"/>
              <w:jc w:val="center"/>
              <w:rPr>
                <w:sz w:val="24"/>
                <w:szCs w:val="24"/>
              </w:rPr>
            </w:pPr>
            <w:r w:rsidRPr="00263259">
              <w:rPr>
                <w:sz w:val="24"/>
                <w:szCs w:val="24"/>
              </w:rPr>
              <w:t>40</w:t>
            </w:r>
          </w:p>
        </w:tc>
        <w:tc>
          <w:tcPr>
            <w:tcW w:w="0" w:type="auto"/>
            <w:tcBorders>
              <w:top w:val="nil"/>
              <w:left w:val="nil"/>
              <w:bottom w:val="single" w:sz="4" w:space="0" w:color="auto"/>
              <w:right w:val="single" w:sz="4" w:space="0" w:color="auto"/>
            </w:tcBorders>
            <w:shd w:val="clear" w:color="auto" w:fill="auto"/>
            <w:vAlign w:val="center"/>
            <w:hideMark/>
          </w:tcPr>
          <w:p w14:paraId="6F252E40"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5A1784C7"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580157" w14:textId="77777777" w:rsidR="003154B9" w:rsidRPr="00263259" w:rsidRDefault="003154B9" w:rsidP="003154B9">
            <w:pPr>
              <w:ind w:firstLine="0"/>
              <w:jc w:val="center"/>
              <w:rPr>
                <w:sz w:val="24"/>
                <w:szCs w:val="24"/>
              </w:rPr>
            </w:pPr>
            <w:r w:rsidRPr="00263259">
              <w:rPr>
                <w:sz w:val="24"/>
                <w:szCs w:val="24"/>
              </w:rPr>
              <w:lastRenderedPageBreak/>
              <w:t>9</w:t>
            </w:r>
          </w:p>
        </w:tc>
        <w:tc>
          <w:tcPr>
            <w:tcW w:w="0" w:type="auto"/>
            <w:tcBorders>
              <w:top w:val="nil"/>
              <w:left w:val="nil"/>
              <w:bottom w:val="single" w:sz="4" w:space="0" w:color="auto"/>
              <w:right w:val="single" w:sz="4" w:space="0" w:color="auto"/>
            </w:tcBorders>
            <w:shd w:val="clear" w:color="auto" w:fill="auto"/>
            <w:vAlign w:val="center"/>
            <w:hideMark/>
          </w:tcPr>
          <w:p w14:paraId="38383AFA" w14:textId="77777777" w:rsidR="003154B9" w:rsidRPr="00263259" w:rsidRDefault="003154B9" w:rsidP="003154B9">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03B5BFD" w14:textId="77777777" w:rsidR="003154B9" w:rsidRPr="00263259" w:rsidRDefault="003154B9" w:rsidP="003154B9">
            <w:pPr>
              <w:ind w:firstLine="0"/>
              <w:jc w:val="left"/>
              <w:rPr>
                <w:sz w:val="24"/>
                <w:szCs w:val="24"/>
              </w:rPr>
            </w:pPr>
            <w:r w:rsidRPr="00263259">
              <w:rPr>
                <w:sz w:val="24"/>
                <w:szCs w:val="24"/>
              </w:rPr>
              <w:t>Старо-Михайловский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6044EA93" w14:textId="77777777" w:rsidR="003154B9" w:rsidRPr="00263259" w:rsidRDefault="003154B9" w:rsidP="003154B9">
            <w:pPr>
              <w:ind w:firstLine="0"/>
              <w:jc w:val="left"/>
              <w:rPr>
                <w:sz w:val="24"/>
                <w:szCs w:val="24"/>
              </w:rPr>
            </w:pPr>
            <w:r w:rsidRPr="00263259">
              <w:rPr>
                <w:sz w:val="24"/>
                <w:szCs w:val="24"/>
              </w:rPr>
              <w:t>п. Старомихайловский, ул. Центральная, 49</w:t>
            </w:r>
          </w:p>
        </w:tc>
        <w:tc>
          <w:tcPr>
            <w:tcW w:w="0" w:type="auto"/>
            <w:tcBorders>
              <w:top w:val="nil"/>
              <w:left w:val="nil"/>
              <w:bottom w:val="single" w:sz="4" w:space="0" w:color="auto"/>
              <w:right w:val="single" w:sz="4" w:space="0" w:color="auto"/>
            </w:tcBorders>
            <w:shd w:val="clear" w:color="auto" w:fill="auto"/>
            <w:vAlign w:val="center"/>
            <w:hideMark/>
          </w:tcPr>
          <w:p w14:paraId="4EE7F84C"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42D4EDB"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936F9D4" w14:textId="77777777" w:rsidR="003154B9" w:rsidRPr="00263259" w:rsidRDefault="003154B9" w:rsidP="003154B9">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5D1B24C9"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55F2D00" w14:textId="77777777" w:rsidR="003154B9" w:rsidRPr="00263259" w:rsidRDefault="003154B9" w:rsidP="003154B9">
            <w:pPr>
              <w:ind w:firstLine="0"/>
              <w:jc w:val="center"/>
              <w:rPr>
                <w:sz w:val="24"/>
                <w:szCs w:val="24"/>
              </w:rPr>
            </w:pPr>
            <w:r w:rsidRPr="00263259">
              <w:rPr>
                <w:sz w:val="24"/>
                <w:szCs w:val="24"/>
              </w:rPr>
              <w:t>54</w:t>
            </w:r>
          </w:p>
        </w:tc>
        <w:tc>
          <w:tcPr>
            <w:tcW w:w="0" w:type="auto"/>
            <w:tcBorders>
              <w:top w:val="nil"/>
              <w:left w:val="nil"/>
              <w:bottom w:val="single" w:sz="4" w:space="0" w:color="auto"/>
              <w:right w:val="single" w:sz="4" w:space="0" w:color="auto"/>
            </w:tcBorders>
            <w:shd w:val="clear" w:color="auto" w:fill="auto"/>
            <w:vAlign w:val="center"/>
            <w:hideMark/>
          </w:tcPr>
          <w:p w14:paraId="5F4E4E1D"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62F5D409"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DA2C1" w14:textId="77777777" w:rsidR="003154B9" w:rsidRPr="00263259" w:rsidRDefault="003154B9" w:rsidP="003154B9">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6469A57F" w14:textId="77777777" w:rsidR="003154B9" w:rsidRPr="00263259" w:rsidRDefault="003154B9" w:rsidP="003154B9">
            <w:pPr>
              <w:ind w:firstLine="0"/>
              <w:jc w:val="left"/>
              <w:rPr>
                <w:sz w:val="24"/>
                <w:szCs w:val="24"/>
              </w:rPr>
            </w:pPr>
            <w:r w:rsidRPr="00263259">
              <w:rPr>
                <w:sz w:val="24"/>
                <w:szCs w:val="24"/>
              </w:rPr>
              <w:t>Верх-Каргатский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3FEDBBE" w14:textId="77777777" w:rsidR="003154B9" w:rsidRPr="00263259" w:rsidRDefault="003154B9" w:rsidP="003154B9">
            <w:pPr>
              <w:ind w:firstLine="0"/>
              <w:jc w:val="left"/>
              <w:rPr>
                <w:sz w:val="24"/>
                <w:szCs w:val="24"/>
              </w:rPr>
            </w:pPr>
            <w:r w:rsidRPr="00263259">
              <w:rPr>
                <w:sz w:val="24"/>
                <w:szCs w:val="24"/>
              </w:rPr>
              <w:t>Верх-Каргатский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2340E35D" w14:textId="77777777" w:rsidR="003154B9" w:rsidRPr="00263259" w:rsidRDefault="003154B9" w:rsidP="003154B9">
            <w:pPr>
              <w:ind w:firstLine="0"/>
              <w:jc w:val="left"/>
              <w:rPr>
                <w:sz w:val="24"/>
                <w:szCs w:val="24"/>
              </w:rPr>
            </w:pPr>
            <w:r w:rsidRPr="00263259">
              <w:rPr>
                <w:sz w:val="24"/>
                <w:szCs w:val="24"/>
              </w:rPr>
              <w:t>с. Верх-Каргат, ул. Центральная, 106</w:t>
            </w:r>
          </w:p>
        </w:tc>
        <w:tc>
          <w:tcPr>
            <w:tcW w:w="0" w:type="auto"/>
            <w:tcBorders>
              <w:top w:val="nil"/>
              <w:left w:val="nil"/>
              <w:bottom w:val="single" w:sz="4" w:space="0" w:color="auto"/>
              <w:right w:val="single" w:sz="4" w:space="0" w:color="auto"/>
            </w:tcBorders>
            <w:shd w:val="clear" w:color="auto" w:fill="auto"/>
            <w:vAlign w:val="center"/>
            <w:hideMark/>
          </w:tcPr>
          <w:p w14:paraId="0B5F2A60"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CE95235"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E0390F8" w14:textId="77777777" w:rsidR="003154B9" w:rsidRPr="00263259" w:rsidRDefault="003154B9" w:rsidP="003154B9">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69DD7280"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F7E94CE" w14:textId="77777777" w:rsidR="003154B9" w:rsidRPr="00263259" w:rsidRDefault="003154B9" w:rsidP="003154B9">
            <w:pPr>
              <w:ind w:firstLine="0"/>
              <w:jc w:val="center"/>
              <w:rPr>
                <w:sz w:val="24"/>
                <w:szCs w:val="24"/>
              </w:rPr>
            </w:pPr>
            <w:r w:rsidRPr="00263259">
              <w:rPr>
                <w:sz w:val="24"/>
                <w:szCs w:val="24"/>
              </w:rPr>
              <w:t>50</w:t>
            </w:r>
          </w:p>
        </w:tc>
        <w:tc>
          <w:tcPr>
            <w:tcW w:w="0" w:type="auto"/>
            <w:tcBorders>
              <w:top w:val="nil"/>
              <w:left w:val="nil"/>
              <w:bottom w:val="single" w:sz="4" w:space="0" w:color="auto"/>
              <w:right w:val="single" w:sz="4" w:space="0" w:color="auto"/>
            </w:tcBorders>
            <w:shd w:val="clear" w:color="auto" w:fill="auto"/>
            <w:vAlign w:val="center"/>
            <w:hideMark/>
          </w:tcPr>
          <w:p w14:paraId="661F89C9" w14:textId="77777777" w:rsidR="003154B9" w:rsidRPr="00263259" w:rsidRDefault="003154B9" w:rsidP="003154B9">
            <w:pPr>
              <w:ind w:firstLine="0"/>
              <w:jc w:val="center"/>
              <w:rPr>
                <w:sz w:val="24"/>
                <w:szCs w:val="24"/>
              </w:rPr>
            </w:pPr>
            <w:r w:rsidRPr="00263259">
              <w:rPr>
                <w:sz w:val="24"/>
                <w:szCs w:val="24"/>
              </w:rPr>
              <w:t>3</w:t>
            </w:r>
          </w:p>
        </w:tc>
      </w:tr>
      <w:tr w:rsidR="00263259" w:rsidRPr="00263259" w14:paraId="3960DE0F"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D44C51" w14:textId="77777777" w:rsidR="003154B9" w:rsidRPr="00263259" w:rsidRDefault="003154B9" w:rsidP="003154B9">
            <w:pPr>
              <w:ind w:firstLine="0"/>
              <w:jc w:val="center"/>
              <w:rPr>
                <w:sz w:val="24"/>
                <w:szCs w:val="24"/>
              </w:rPr>
            </w:pPr>
            <w:r w:rsidRPr="00263259">
              <w:rPr>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6A807A3E" w14:textId="77777777" w:rsidR="003154B9" w:rsidRPr="00263259" w:rsidRDefault="003154B9" w:rsidP="003154B9">
            <w:pPr>
              <w:ind w:firstLine="0"/>
              <w:jc w:val="left"/>
              <w:rPr>
                <w:sz w:val="24"/>
                <w:szCs w:val="24"/>
              </w:rPr>
            </w:pPr>
            <w:r w:rsidRPr="00263259">
              <w:rPr>
                <w:sz w:val="24"/>
                <w:szCs w:val="24"/>
              </w:rPr>
              <w:t>Верх-Каргатский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DDE8CEA" w14:textId="77777777" w:rsidR="003154B9" w:rsidRPr="00263259" w:rsidRDefault="003154B9" w:rsidP="003154B9">
            <w:pPr>
              <w:ind w:firstLine="0"/>
              <w:jc w:val="left"/>
              <w:rPr>
                <w:sz w:val="24"/>
                <w:szCs w:val="24"/>
              </w:rPr>
            </w:pPr>
            <w:r w:rsidRPr="00263259">
              <w:rPr>
                <w:sz w:val="24"/>
                <w:szCs w:val="24"/>
              </w:rPr>
              <w:t>Натальинский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3DD0D888" w14:textId="77777777" w:rsidR="003154B9" w:rsidRPr="00263259" w:rsidRDefault="003154B9" w:rsidP="003154B9">
            <w:pPr>
              <w:ind w:firstLine="0"/>
              <w:jc w:val="left"/>
              <w:rPr>
                <w:sz w:val="24"/>
                <w:szCs w:val="24"/>
              </w:rPr>
            </w:pPr>
            <w:r w:rsidRPr="00263259">
              <w:rPr>
                <w:sz w:val="24"/>
                <w:szCs w:val="24"/>
              </w:rPr>
              <w:t>п. Натальинский, ул. Натальинская, 12</w:t>
            </w:r>
          </w:p>
        </w:tc>
        <w:tc>
          <w:tcPr>
            <w:tcW w:w="0" w:type="auto"/>
            <w:tcBorders>
              <w:top w:val="nil"/>
              <w:left w:val="nil"/>
              <w:bottom w:val="single" w:sz="4" w:space="0" w:color="auto"/>
              <w:right w:val="single" w:sz="4" w:space="0" w:color="auto"/>
            </w:tcBorders>
            <w:shd w:val="clear" w:color="auto" w:fill="auto"/>
            <w:vAlign w:val="center"/>
            <w:hideMark/>
          </w:tcPr>
          <w:p w14:paraId="100FA5FC"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35F8073"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1CF95B1" w14:textId="77777777" w:rsidR="003154B9" w:rsidRPr="00263259" w:rsidRDefault="003154B9" w:rsidP="003154B9">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53AE7FF1"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86F15D1" w14:textId="77777777" w:rsidR="003154B9" w:rsidRPr="00263259" w:rsidRDefault="003154B9" w:rsidP="003154B9">
            <w:pPr>
              <w:ind w:firstLine="0"/>
              <w:jc w:val="center"/>
              <w:rPr>
                <w:sz w:val="24"/>
                <w:szCs w:val="24"/>
              </w:rPr>
            </w:pPr>
            <w:r w:rsidRPr="00263259">
              <w:rPr>
                <w:sz w:val="24"/>
                <w:szCs w:val="24"/>
              </w:rPr>
              <w:t>32</w:t>
            </w:r>
          </w:p>
        </w:tc>
        <w:tc>
          <w:tcPr>
            <w:tcW w:w="0" w:type="auto"/>
            <w:tcBorders>
              <w:top w:val="nil"/>
              <w:left w:val="nil"/>
              <w:bottom w:val="single" w:sz="4" w:space="0" w:color="auto"/>
              <w:right w:val="single" w:sz="4" w:space="0" w:color="auto"/>
            </w:tcBorders>
            <w:shd w:val="clear" w:color="auto" w:fill="auto"/>
            <w:vAlign w:val="center"/>
            <w:hideMark/>
          </w:tcPr>
          <w:p w14:paraId="08A4E7E4"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74D0F273"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33C32F" w14:textId="77777777" w:rsidR="003154B9" w:rsidRPr="00263259" w:rsidRDefault="003154B9" w:rsidP="003154B9">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60D3C4D4" w14:textId="77777777" w:rsidR="003154B9" w:rsidRPr="00263259" w:rsidRDefault="003154B9" w:rsidP="003154B9">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732E24A" w14:textId="77777777" w:rsidR="003154B9" w:rsidRPr="00263259" w:rsidRDefault="003154B9" w:rsidP="003154B9">
            <w:pPr>
              <w:ind w:firstLine="0"/>
              <w:jc w:val="left"/>
              <w:rPr>
                <w:sz w:val="24"/>
                <w:szCs w:val="24"/>
              </w:rPr>
            </w:pPr>
            <w:r w:rsidRPr="00263259">
              <w:rPr>
                <w:sz w:val="24"/>
                <w:szCs w:val="24"/>
              </w:rPr>
              <w:t>Карганский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36201297" w14:textId="77777777" w:rsidR="003154B9" w:rsidRPr="00263259" w:rsidRDefault="003154B9" w:rsidP="003154B9">
            <w:pPr>
              <w:ind w:firstLine="0"/>
              <w:jc w:val="left"/>
              <w:rPr>
                <w:sz w:val="24"/>
                <w:szCs w:val="24"/>
              </w:rPr>
            </w:pPr>
            <w:r w:rsidRPr="00263259">
              <w:rPr>
                <w:sz w:val="24"/>
                <w:szCs w:val="24"/>
              </w:rPr>
              <w:t>с. Карган, ул. Юбилейная, 1</w:t>
            </w:r>
          </w:p>
        </w:tc>
        <w:tc>
          <w:tcPr>
            <w:tcW w:w="0" w:type="auto"/>
            <w:tcBorders>
              <w:top w:val="nil"/>
              <w:left w:val="nil"/>
              <w:bottom w:val="single" w:sz="4" w:space="0" w:color="auto"/>
              <w:right w:val="single" w:sz="4" w:space="0" w:color="auto"/>
            </w:tcBorders>
            <w:shd w:val="clear" w:color="auto" w:fill="auto"/>
            <w:vAlign w:val="center"/>
            <w:hideMark/>
          </w:tcPr>
          <w:p w14:paraId="0775FF4E"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4CFFBA5"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9F5DE81" w14:textId="77777777" w:rsidR="003154B9" w:rsidRPr="00263259" w:rsidRDefault="003154B9" w:rsidP="003154B9">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7865D479"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5952F73" w14:textId="77777777" w:rsidR="003154B9" w:rsidRPr="00263259" w:rsidRDefault="003154B9" w:rsidP="003154B9">
            <w:pPr>
              <w:ind w:firstLine="0"/>
              <w:jc w:val="center"/>
              <w:rPr>
                <w:sz w:val="24"/>
                <w:szCs w:val="24"/>
              </w:rPr>
            </w:pPr>
            <w:r w:rsidRPr="00263259">
              <w:rPr>
                <w:sz w:val="24"/>
                <w:szCs w:val="24"/>
              </w:rPr>
              <w:t>120</w:t>
            </w:r>
          </w:p>
        </w:tc>
        <w:tc>
          <w:tcPr>
            <w:tcW w:w="0" w:type="auto"/>
            <w:tcBorders>
              <w:top w:val="nil"/>
              <w:left w:val="nil"/>
              <w:bottom w:val="single" w:sz="4" w:space="0" w:color="auto"/>
              <w:right w:val="single" w:sz="4" w:space="0" w:color="auto"/>
            </w:tcBorders>
            <w:shd w:val="clear" w:color="auto" w:fill="auto"/>
            <w:vAlign w:val="center"/>
            <w:hideMark/>
          </w:tcPr>
          <w:p w14:paraId="774A349A"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526A7E0F"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F22562" w14:textId="77777777" w:rsidR="003154B9" w:rsidRPr="00263259" w:rsidRDefault="003154B9" w:rsidP="003154B9">
            <w:pPr>
              <w:ind w:firstLine="0"/>
              <w:jc w:val="center"/>
              <w:rPr>
                <w:sz w:val="24"/>
                <w:szCs w:val="24"/>
              </w:rPr>
            </w:pPr>
            <w:r w:rsidRPr="00263259">
              <w:rPr>
                <w:sz w:val="24"/>
                <w:szCs w:val="24"/>
              </w:rPr>
              <w:lastRenderedPageBreak/>
              <w:t>13</w:t>
            </w:r>
          </w:p>
        </w:tc>
        <w:tc>
          <w:tcPr>
            <w:tcW w:w="0" w:type="auto"/>
            <w:tcBorders>
              <w:top w:val="nil"/>
              <w:left w:val="nil"/>
              <w:bottom w:val="single" w:sz="4" w:space="0" w:color="auto"/>
              <w:right w:val="single" w:sz="4" w:space="0" w:color="auto"/>
            </w:tcBorders>
            <w:shd w:val="clear" w:color="auto" w:fill="auto"/>
            <w:vAlign w:val="center"/>
            <w:hideMark/>
          </w:tcPr>
          <w:p w14:paraId="7A90E0F6" w14:textId="77777777" w:rsidR="003154B9" w:rsidRPr="00263259" w:rsidRDefault="003154B9" w:rsidP="003154B9">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3133EB2" w14:textId="77777777" w:rsidR="003154B9" w:rsidRPr="00263259" w:rsidRDefault="003154B9" w:rsidP="003154B9">
            <w:pPr>
              <w:ind w:firstLine="0"/>
              <w:jc w:val="left"/>
              <w:rPr>
                <w:sz w:val="24"/>
                <w:szCs w:val="24"/>
              </w:rPr>
            </w:pPr>
            <w:r w:rsidRPr="00263259">
              <w:rPr>
                <w:sz w:val="24"/>
                <w:szCs w:val="24"/>
              </w:rPr>
              <w:t>Филинский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3458F9EC" w14:textId="77777777" w:rsidR="003154B9" w:rsidRPr="00263259" w:rsidRDefault="003154B9" w:rsidP="003154B9">
            <w:pPr>
              <w:ind w:firstLine="0"/>
              <w:jc w:val="left"/>
              <w:rPr>
                <w:sz w:val="24"/>
                <w:szCs w:val="24"/>
              </w:rPr>
            </w:pPr>
            <w:r w:rsidRPr="00263259">
              <w:rPr>
                <w:sz w:val="24"/>
                <w:szCs w:val="24"/>
              </w:rPr>
              <w:t>п. Филино, ул. Центральная, 26</w:t>
            </w:r>
          </w:p>
        </w:tc>
        <w:tc>
          <w:tcPr>
            <w:tcW w:w="0" w:type="auto"/>
            <w:tcBorders>
              <w:top w:val="nil"/>
              <w:left w:val="nil"/>
              <w:bottom w:val="single" w:sz="4" w:space="0" w:color="auto"/>
              <w:right w:val="single" w:sz="4" w:space="0" w:color="auto"/>
            </w:tcBorders>
            <w:shd w:val="clear" w:color="auto" w:fill="auto"/>
            <w:vAlign w:val="center"/>
            <w:hideMark/>
          </w:tcPr>
          <w:p w14:paraId="5478A29B"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3030647"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6148FD6" w14:textId="77777777" w:rsidR="003154B9" w:rsidRPr="00263259" w:rsidRDefault="003154B9" w:rsidP="003154B9">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2DDEC781"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69873A2" w14:textId="77777777" w:rsidR="003154B9" w:rsidRPr="00263259" w:rsidRDefault="003154B9" w:rsidP="003154B9">
            <w:pPr>
              <w:ind w:firstLine="0"/>
              <w:jc w:val="center"/>
              <w:rPr>
                <w:sz w:val="24"/>
                <w:szCs w:val="24"/>
              </w:rPr>
            </w:pPr>
            <w:r w:rsidRPr="00263259">
              <w:rPr>
                <w:sz w:val="24"/>
                <w:szCs w:val="24"/>
              </w:rPr>
              <w:t>35</w:t>
            </w:r>
          </w:p>
        </w:tc>
        <w:tc>
          <w:tcPr>
            <w:tcW w:w="0" w:type="auto"/>
            <w:tcBorders>
              <w:top w:val="nil"/>
              <w:left w:val="nil"/>
              <w:bottom w:val="single" w:sz="4" w:space="0" w:color="auto"/>
              <w:right w:val="single" w:sz="4" w:space="0" w:color="auto"/>
            </w:tcBorders>
            <w:shd w:val="clear" w:color="auto" w:fill="auto"/>
            <w:vAlign w:val="center"/>
            <w:hideMark/>
          </w:tcPr>
          <w:p w14:paraId="3198EA8A"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30916CD6"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72DBB1" w14:textId="77777777" w:rsidR="003154B9" w:rsidRPr="00263259" w:rsidRDefault="003154B9" w:rsidP="003154B9">
            <w:pPr>
              <w:ind w:firstLine="0"/>
              <w:jc w:val="center"/>
              <w:rPr>
                <w:sz w:val="24"/>
                <w:szCs w:val="24"/>
              </w:rPr>
            </w:pPr>
            <w:r w:rsidRPr="00263259">
              <w:rPr>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0362F1C4" w14:textId="77777777" w:rsidR="003154B9" w:rsidRPr="00263259" w:rsidRDefault="003154B9" w:rsidP="003154B9">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5E1A53A" w14:textId="77777777" w:rsidR="003154B9" w:rsidRPr="00263259" w:rsidRDefault="003154B9" w:rsidP="003154B9">
            <w:pPr>
              <w:ind w:firstLine="0"/>
              <w:jc w:val="left"/>
              <w:rPr>
                <w:sz w:val="24"/>
                <w:szCs w:val="24"/>
              </w:rPr>
            </w:pPr>
            <w:r w:rsidRPr="00263259">
              <w:rPr>
                <w:sz w:val="24"/>
                <w:szCs w:val="24"/>
              </w:rPr>
              <w:t>Третьяковский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3C8C5E50" w14:textId="77777777" w:rsidR="003154B9" w:rsidRPr="00263259" w:rsidRDefault="003154B9" w:rsidP="003154B9">
            <w:pPr>
              <w:ind w:firstLine="0"/>
              <w:jc w:val="left"/>
              <w:rPr>
                <w:sz w:val="24"/>
                <w:szCs w:val="24"/>
              </w:rPr>
            </w:pPr>
            <w:r w:rsidRPr="00263259">
              <w:rPr>
                <w:sz w:val="24"/>
                <w:szCs w:val="24"/>
              </w:rPr>
              <w:t>п. Третьяковский, ул. Центральная, 10</w:t>
            </w:r>
          </w:p>
        </w:tc>
        <w:tc>
          <w:tcPr>
            <w:tcW w:w="0" w:type="auto"/>
            <w:tcBorders>
              <w:top w:val="nil"/>
              <w:left w:val="nil"/>
              <w:bottom w:val="single" w:sz="4" w:space="0" w:color="auto"/>
              <w:right w:val="single" w:sz="4" w:space="0" w:color="auto"/>
            </w:tcBorders>
            <w:shd w:val="clear" w:color="auto" w:fill="auto"/>
            <w:vAlign w:val="center"/>
            <w:hideMark/>
          </w:tcPr>
          <w:p w14:paraId="700AFE66"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0CE7900"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C04EF35" w14:textId="77777777" w:rsidR="003154B9" w:rsidRPr="00263259" w:rsidRDefault="003154B9" w:rsidP="003154B9">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2459A7FC"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E8E3F52" w14:textId="77777777" w:rsidR="003154B9" w:rsidRPr="00263259" w:rsidRDefault="003154B9" w:rsidP="003154B9">
            <w:pPr>
              <w:ind w:firstLine="0"/>
              <w:jc w:val="center"/>
              <w:rPr>
                <w:sz w:val="24"/>
                <w:szCs w:val="24"/>
              </w:rPr>
            </w:pPr>
            <w:r w:rsidRPr="00263259">
              <w:rPr>
                <w:sz w:val="24"/>
                <w:szCs w:val="24"/>
              </w:rPr>
              <w:t>35</w:t>
            </w:r>
          </w:p>
        </w:tc>
        <w:tc>
          <w:tcPr>
            <w:tcW w:w="0" w:type="auto"/>
            <w:tcBorders>
              <w:top w:val="nil"/>
              <w:left w:val="nil"/>
              <w:bottom w:val="single" w:sz="4" w:space="0" w:color="auto"/>
              <w:right w:val="single" w:sz="4" w:space="0" w:color="auto"/>
            </w:tcBorders>
            <w:shd w:val="clear" w:color="auto" w:fill="auto"/>
            <w:vAlign w:val="center"/>
            <w:hideMark/>
          </w:tcPr>
          <w:p w14:paraId="521FFF49"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60B0BC93"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0914FF" w14:textId="77777777" w:rsidR="003154B9" w:rsidRPr="00263259" w:rsidRDefault="003154B9" w:rsidP="003154B9">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357770E0" w14:textId="77777777" w:rsidR="003154B9" w:rsidRPr="00263259" w:rsidRDefault="003154B9" w:rsidP="003154B9">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2320CFA" w14:textId="77777777" w:rsidR="003154B9" w:rsidRPr="00263259" w:rsidRDefault="003154B9" w:rsidP="003154B9">
            <w:pPr>
              <w:ind w:firstLine="0"/>
              <w:jc w:val="left"/>
              <w:rPr>
                <w:sz w:val="24"/>
                <w:szCs w:val="24"/>
              </w:rPr>
            </w:pPr>
            <w:r w:rsidRPr="00263259">
              <w:rPr>
                <w:sz w:val="24"/>
                <w:szCs w:val="24"/>
              </w:rPr>
              <w:t>Лебедевский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1528B73A" w14:textId="62440F75" w:rsidR="003154B9" w:rsidRPr="00263259" w:rsidRDefault="003154B9" w:rsidP="003154B9">
            <w:pPr>
              <w:ind w:firstLine="0"/>
              <w:jc w:val="left"/>
              <w:rPr>
                <w:sz w:val="24"/>
                <w:szCs w:val="24"/>
              </w:rPr>
            </w:pPr>
            <w:r w:rsidRPr="00263259">
              <w:rPr>
                <w:sz w:val="24"/>
                <w:szCs w:val="24"/>
              </w:rPr>
              <w:t>п. Лебед</w:t>
            </w:r>
            <w:r w:rsidR="003A73A6" w:rsidRPr="00263259">
              <w:rPr>
                <w:sz w:val="24"/>
                <w:szCs w:val="24"/>
              </w:rPr>
              <w:t>е</w:t>
            </w:r>
            <w:r w:rsidRPr="00263259">
              <w:rPr>
                <w:sz w:val="24"/>
                <w:szCs w:val="24"/>
              </w:rPr>
              <w:t>вский, ул. Центральная, 24</w:t>
            </w:r>
          </w:p>
        </w:tc>
        <w:tc>
          <w:tcPr>
            <w:tcW w:w="0" w:type="auto"/>
            <w:tcBorders>
              <w:top w:val="nil"/>
              <w:left w:val="nil"/>
              <w:bottom w:val="single" w:sz="4" w:space="0" w:color="auto"/>
              <w:right w:val="single" w:sz="4" w:space="0" w:color="auto"/>
            </w:tcBorders>
            <w:shd w:val="clear" w:color="auto" w:fill="auto"/>
            <w:vAlign w:val="center"/>
            <w:hideMark/>
          </w:tcPr>
          <w:p w14:paraId="5609EED5"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61C3526"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32FCF7E" w14:textId="77777777" w:rsidR="003154B9" w:rsidRPr="00263259" w:rsidRDefault="003154B9" w:rsidP="003154B9">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2C37E2B3"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700C344" w14:textId="77777777" w:rsidR="003154B9" w:rsidRPr="00263259" w:rsidRDefault="003154B9" w:rsidP="003154B9">
            <w:pPr>
              <w:ind w:firstLine="0"/>
              <w:jc w:val="center"/>
              <w:rPr>
                <w:sz w:val="24"/>
                <w:szCs w:val="24"/>
              </w:rPr>
            </w:pPr>
            <w:r w:rsidRPr="00263259">
              <w:rPr>
                <w:sz w:val="24"/>
                <w:szCs w:val="24"/>
              </w:rPr>
              <w:t>40</w:t>
            </w:r>
          </w:p>
        </w:tc>
        <w:tc>
          <w:tcPr>
            <w:tcW w:w="0" w:type="auto"/>
            <w:tcBorders>
              <w:top w:val="nil"/>
              <w:left w:val="nil"/>
              <w:bottom w:val="single" w:sz="4" w:space="0" w:color="auto"/>
              <w:right w:val="single" w:sz="4" w:space="0" w:color="auto"/>
            </w:tcBorders>
            <w:shd w:val="clear" w:color="auto" w:fill="auto"/>
            <w:vAlign w:val="center"/>
            <w:hideMark/>
          </w:tcPr>
          <w:p w14:paraId="73500A86"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2A0230BB"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F4404" w14:textId="77777777" w:rsidR="003154B9" w:rsidRPr="00263259" w:rsidRDefault="003154B9" w:rsidP="003154B9">
            <w:pPr>
              <w:ind w:firstLine="0"/>
              <w:jc w:val="center"/>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51214DE1" w14:textId="77777777" w:rsidR="003154B9" w:rsidRPr="00263259" w:rsidRDefault="003154B9" w:rsidP="003154B9">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5B59778" w14:textId="77777777" w:rsidR="003154B9" w:rsidRPr="00263259" w:rsidRDefault="003154B9" w:rsidP="003154B9">
            <w:pPr>
              <w:ind w:firstLine="0"/>
              <w:jc w:val="left"/>
              <w:rPr>
                <w:sz w:val="24"/>
                <w:szCs w:val="24"/>
              </w:rPr>
            </w:pPr>
            <w:r w:rsidRPr="00263259">
              <w:rPr>
                <w:sz w:val="24"/>
                <w:szCs w:val="24"/>
              </w:rPr>
              <w:t>Первотроицкий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22808B32" w14:textId="101E180A" w:rsidR="003154B9" w:rsidRPr="00263259" w:rsidRDefault="003154B9" w:rsidP="00420E90">
            <w:pPr>
              <w:ind w:firstLine="0"/>
              <w:jc w:val="left"/>
              <w:rPr>
                <w:sz w:val="24"/>
                <w:szCs w:val="24"/>
              </w:rPr>
            </w:pPr>
            <w:r w:rsidRPr="00263259">
              <w:rPr>
                <w:sz w:val="24"/>
                <w:szCs w:val="24"/>
              </w:rPr>
              <w:t>с. Первотроицк,</w:t>
            </w:r>
            <w:r w:rsidR="00420E90" w:rsidRPr="00263259">
              <w:rPr>
                <w:sz w:val="24"/>
                <w:szCs w:val="24"/>
              </w:rPr>
              <w:t xml:space="preserve"> </w:t>
            </w:r>
            <w:r w:rsidRPr="00263259">
              <w:rPr>
                <w:sz w:val="24"/>
                <w:szCs w:val="24"/>
              </w:rPr>
              <w:t>ул. Зел</w:t>
            </w:r>
            <w:r w:rsidR="003A73A6" w:rsidRPr="00263259">
              <w:rPr>
                <w:sz w:val="24"/>
                <w:szCs w:val="24"/>
              </w:rPr>
              <w:t>е</w:t>
            </w:r>
            <w:r w:rsidRPr="00263259">
              <w:rPr>
                <w:sz w:val="24"/>
                <w:szCs w:val="24"/>
              </w:rPr>
              <w:t>ная, 16А</w:t>
            </w:r>
          </w:p>
        </w:tc>
        <w:tc>
          <w:tcPr>
            <w:tcW w:w="0" w:type="auto"/>
            <w:tcBorders>
              <w:top w:val="nil"/>
              <w:left w:val="nil"/>
              <w:bottom w:val="single" w:sz="4" w:space="0" w:color="auto"/>
              <w:right w:val="single" w:sz="4" w:space="0" w:color="auto"/>
            </w:tcBorders>
            <w:shd w:val="clear" w:color="auto" w:fill="auto"/>
            <w:vAlign w:val="center"/>
            <w:hideMark/>
          </w:tcPr>
          <w:p w14:paraId="3868C446"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63E735E"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4DCB0FE" w14:textId="77777777" w:rsidR="003154B9" w:rsidRPr="00263259" w:rsidRDefault="003154B9" w:rsidP="003154B9">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617EE3ED"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BFAEB44" w14:textId="77777777" w:rsidR="003154B9" w:rsidRPr="00263259" w:rsidRDefault="003154B9" w:rsidP="003154B9">
            <w:pPr>
              <w:ind w:firstLine="0"/>
              <w:jc w:val="center"/>
              <w:rPr>
                <w:sz w:val="24"/>
                <w:szCs w:val="24"/>
              </w:rPr>
            </w:pPr>
            <w:r w:rsidRPr="00263259">
              <w:rPr>
                <w:sz w:val="24"/>
                <w:szCs w:val="24"/>
              </w:rPr>
              <w:t>137,5</w:t>
            </w:r>
          </w:p>
        </w:tc>
        <w:tc>
          <w:tcPr>
            <w:tcW w:w="0" w:type="auto"/>
            <w:tcBorders>
              <w:top w:val="nil"/>
              <w:left w:val="nil"/>
              <w:bottom w:val="single" w:sz="4" w:space="0" w:color="auto"/>
              <w:right w:val="single" w:sz="4" w:space="0" w:color="auto"/>
            </w:tcBorders>
            <w:shd w:val="clear" w:color="auto" w:fill="auto"/>
            <w:vAlign w:val="center"/>
            <w:hideMark/>
          </w:tcPr>
          <w:p w14:paraId="44206652"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65F012D0"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1440B7" w14:textId="77777777" w:rsidR="003154B9" w:rsidRPr="00263259" w:rsidRDefault="003154B9" w:rsidP="003154B9">
            <w:pPr>
              <w:ind w:firstLine="0"/>
              <w:jc w:val="center"/>
              <w:rPr>
                <w:sz w:val="24"/>
                <w:szCs w:val="24"/>
              </w:rPr>
            </w:pPr>
            <w:r w:rsidRPr="00263259">
              <w:rPr>
                <w:sz w:val="24"/>
                <w:szCs w:val="24"/>
              </w:rPr>
              <w:t>17</w:t>
            </w:r>
          </w:p>
        </w:tc>
        <w:tc>
          <w:tcPr>
            <w:tcW w:w="0" w:type="auto"/>
            <w:tcBorders>
              <w:top w:val="nil"/>
              <w:left w:val="nil"/>
              <w:bottom w:val="single" w:sz="4" w:space="0" w:color="auto"/>
              <w:right w:val="single" w:sz="4" w:space="0" w:color="auto"/>
            </w:tcBorders>
            <w:shd w:val="clear" w:color="auto" w:fill="auto"/>
            <w:vAlign w:val="center"/>
            <w:hideMark/>
          </w:tcPr>
          <w:p w14:paraId="71036A98" w14:textId="77777777" w:rsidR="003154B9" w:rsidRPr="00263259" w:rsidRDefault="003154B9" w:rsidP="003154B9">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B1D3950" w14:textId="77777777" w:rsidR="003154B9" w:rsidRPr="00263259" w:rsidRDefault="003154B9" w:rsidP="003154B9">
            <w:pPr>
              <w:ind w:firstLine="0"/>
              <w:jc w:val="left"/>
              <w:rPr>
                <w:sz w:val="24"/>
                <w:szCs w:val="24"/>
              </w:rPr>
            </w:pPr>
            <w:r w:rsidRPr="00263259">
              <w:rPr>
                <w:sz w:val="24"/>
                <w:szCs w:val="24"/>
              </w:rPr>
              <w:t>Маршанская участковая больница</w:t>
            </w:r>
          </w:p>
        </w:tc>
        <w:tc>
          <w:tcPr>
            <w:tcW w:w="0" w:type="auto"/>
            <w:tcBorders>
              <w:top w:val="nil"/>
              <w:left w:val="nil"/>
              <w:bottom w:val="single" w:sz="4" w:space="0" w:color="auto"/>
              <w:right w:val="single" w:sz="4" w:space="0" w:color="auto"/>
            </w:tcBorders>
            <w:shd w:val="clear" w:color="auto" w:fill="auto"/>
            <w:vAlign w:val="center"/>
            <w:hideMark/>
          </w:tcPr>
          <w:p w14:paraId="1B2C81B7" w14:textId="77777777" w:rsidR="003154B9" w:rsidRPr="00263259" w:rsidRDefault="003154B9" w:rsidP="003154B9">
            <w:pPr>
              <w:ind w:firstLine="0"/>
              <w:jc w:val="left"/>
              <w:rPr>
                <w:sz w:val="24"/>
                <w:szCs w:val="24"/>
              </w:rPr>
            </w:pPr>
            <w:r w:rsidRPr="00263259">
              <w:rPr>
                <w:sz w:val="24"/>
                <w:szCs w:val="24"/>
              </w:rPr>
              <w:t>с. Маршанское, ул. Центральная, 50</w:t>
            </w:r>
          </w:p>
        </w:tc>
        <w:tc>
          <w:tcPr>
            <w:tcW w:w="0" w:type="auto"/>
            <w:tcBorders>
              <w:top w:val="nil"/>
              <w:left w:val="nil"/>
              <w:bottom w:val="single" w:sz="4" w:space="0" w:color="auto"/>
              <w:right w:val="single" w:sz="4" w:space="0" w:color="auto"/>
            </w:tcBorders>
            <w:shd w:val="clear" w:color="auto" w:fill="auto"/>
            <w:vAlign w:val="center"/>
            <w:hideMark/>
          </w:tcPr>
          <w:p w14:paraId="1579002E"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E08AF1D" w14:textId="77777777" w:rsidR="003154B9" w:rsidRPr="00263259" w:rsidRDefault="003154B9" w:rsidP="003154B9">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0E32D38A" w14:textId="77777777" w:rsidR="003154B9" w:rsidRPr="00263259" w:rsidRDefault="003154B9" w:rsidP="003154B9">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4EEA0D1B"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4059297" w14:textId="77777777" w:rsidR="003154B9" w:rsidRPr="00263259" w:rsidRDefault="003154B9" w:rsidP="003154B9">
            <w:pPr>
              <w:ind w:firstLine="0"/>
              <w:jc w:val="center"/>
              <w:rPr>
                <w:sz w:val="24"/>
                <w:szCs w:val="24"/>
              </w:rPr>
            </w:pPr>
            <w:r w:rsidRPr="00263259">
              <w:rPr>
                <w:sz w:val="24"/>
                <w:szCs w:val="24"/>
              </w:rPr>
              <w:t>198</w:t>
            </w:r>
          </w:p>
        </w:tc>
        <w:tc>
          <w:tcPr>
            <w:tcW w:w="0" w:type="auto"/>
            <w:tcBorders>
              <w:top w:val="nil"/>
              <w:left w:val="nil"/>
              <w:bottom w:val="single" w:sz="4" w:space="0" w:color="auto"/>
              <w:right w:val="single" w:sz="4" w:space="0" w:color="auto"/>
            </w:tcBorders>
            <w:shd w:val="clear" w:color="auto" w:fill="auto"/>
            <w:vAlign w:val="center"/>
            <w:hideMark/>
          </w:tcPr>
          <w:p w14:paraId="64D54CCC" w14:textId="77777777" w:rsidR="003154B9" w:rsidRPr="00263259" w:rsidRDefault="003154B9" w:rsidP="003154B9">
            <w:pPr>
              <w:ind w:firstLine="0"/>
              <w:jc w:val="center"/>
              <w:rPr>
                <w:sz w:val="24"/>
                <w:szCs w:val="24"/>
              </w:rPr>
            </w:pPr>
            <w:r w:rsidRPr="00263259">
              <w:rPr>
                <w:sz w:val="24"/>
                <w:szCs w:val="24"/>
              </w:rPr>
              <w:t>5</w:t>
            </w:r>
          </w:p>
        </w:tc>
      </w:tr>
      <w:tr w:rsidR="00263259" w:rsidRPr="00263259" w14:paraId="461F6462"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0E9432" w14:textId="77777777" w:rsidR="003154B9" w:rsidRPr="00263259" w:rsidRDefault="003154B9" w:rsidP="003154B9">
            <w:pPr>
              <w:ind w:firstLine="0"/>
              <w:jc w:val="center"/>
              <w:rPr>
                <w:sz w:val="24"/>
                <w:szCs w:val="24"/>
              </w:rPr>
            </w:pPr>
            <w:r w:rsidRPr="00263259">
              <w:rPr>
                <w:sz w:val="24"/>
                <w:szCs w:val="24"/>
              </w:rPr>
              <w:lastRenderedPageBreak/>
              <w:t>18</w:t>
            </w:r>
          </w:p>
        </w:tc>
        <w:tc>
          <w:tcPr>
            <w:tcW w:w="0" w:type="auto"/>
            <w:tcBorders>
              <w:top w:val="nil"/>
              <w:left w:val="nil"/>
              <w:bottom w:val="single" w:sz="4" w:space="0" w:color="auto"/>
              <w:right w:val="single" w:sz="4" w:space="0" w:color="auto"/>
            </w:tcBorders>
            <w:shd w:val="clear" w:color="auto" w:fill="auto"/>
            <w:vAlign w:val="center"/>
            <w:hideMark/>
          </w:tcPr>
          <w:p w14:paraId="38582BD0" w14:textId="77777777" w:rsidR="003154B9" w:rsidRPr="00263259" w:rsidRDefault="003154B9" w:rsidP="003154B9">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995A8C0" w14:textId="77777777" w:rsidR="003154B9" w:rsidRPr="00263259" w:rsidRDefault="003154B9" w:rsidP="003154B9">
            <w:pPr>
              <w:ind w:firstLine="0"/>
              <w:jc w:val="left"/>
              <w:rPr>
                <w:sz w:val="24"/>
                <w:szCs w:val="24"/>
              </w:rPr>
            </w:pPr>
            <w:r w:rsidRPr="00263259">
              <w:rPr>
                <w:sz w:val="24"/>
                <w:szCs w:val="24"/>
              </w:rPr>
              <w:t>Аткульский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6D778D96" w14:textId="77777777" w:rsidR="003154B9" w:rsidRPr="00263259" w:rsidRDefault="003154B9" w:rsidP="003154B9">
            <w:pPr>
              <w:ind w:firstLine="0"/>
              <w:jc w:val="left"/>
              <w:rPr>
                <w:sz w:val="24"/>
                <w:szCs w:val="24"/>
              </w:rPr>
            </w:pPr>
            <w:r w:rsidRPr="00263259">
              <w:rPr>
                <w:sz w:val="24"/>
                <w:szCs w:val="24"/>
              </w:rPr>
              <w:t>с. Аткуль, ул. Центральная, 1</w:t>
            </w:r>
          </w:p>
        </w:tc>
        <w:tc>
          <w:tcPr>
            <w:tcW w:w="0" w:type="auto"/>
            <w:tcBorders>
              <w:top w:val="nil"/>
              <w:left w:val="nil"/>
              <w:bottom w:val="single" w:sz="4" w:space="0" w:color="auto"/>
              <w:right w:val="single" w:sz="4" w:space="0" w:color="auto"/>
            </w:tcBorders>
            <w:shd w:val="clear" w:color="auto" w:fill="auto"/>
            <w:vAlign w:val="center"/>
            <w:hideMark/>
          </w:tcPr>
          <w:p w14:paraId="1E7FAA68"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2B91573"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178A310" w14:textId="77777777" w:rsidR="003154B9" w:rsidRPr="00263259" w:rsidRDefault="003154B9" w:rsidP="003154B9">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7C145ED2"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4869F77" w14:textId="77777777" w:rsidR="003154B9" w:rsidRPr="00263259" w:rsidRDefault="003154B9" w:rsidP="003154B9">
            <w:pPr>
              <w:ind w:firstLine="0"/>
              <w:jc w:val="center"/>
              <w:rPr>
                <w:sz w:val="24"/>
                <w:szCs w:val="24"/>
              </w:rPr>
            </w:pPr>
            <w:r w:rsidRPr="00263259">
              <w:rPr>
                <w:sz w:val="24"/>
                <w:szCs w:val="24"/>
              </w:rPr>
              <w:t>46</w:t>
            </w:r>
          </w:p>
        </w:tc>
        <w:tc>
          <w:tcPr>
            <w:tcW w:w="0" w:type="auto"/>
            <w:tcBorders>
              <w:top w:val="nil"/>
              <w:left w:val="nil"/>
              <w:bottom w:val="single" w:sz="4" w:space="0" w:color="auto"/>
              <w:right w:val="single" w:sz="4" w:space="0" w:color="auto"/>
            </w:tcBorders>
            <w:shd w:val="clear" w:color="auto" w:fill="auto"/>
            <w:vAlign w:val="center"/>
            <w:hideMark/>
          </w:tcPr>
          <w:p w14:paraId="2BA077C4"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412516A2"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5AD6B3" w14:textId="77777777" w:rsidR="003154B9" w:rsidRPr="00263259" w:rsidRDefault="003154B9" w:rsidP="003154B9">
            <w:pPr>
              <w:ind w:firstLine="0"/>
              <w:jc w:val="center"/>
              <w:rPr>
                <w:sz w:val="24"/>
                <w:szCs w:val="24"/>
              </w:rPr>
            </w:pPr>
            <w:r w:rsidRPr="00263259">
              <w:rPr>
                <w:sz w:val="24"/>
                <w:szCs w:val="24"/>
              </w:rPr>
              <w:t>19</w:t>
            </w:r>
          </w:p>
        </w:tc>
        <w:tc>
          <w:tcPr>
            <w:tcW w:w="0" w:type="auto"/>
            <w:tcBorders>
              <w:top w:val="nil"/>
              <w:left w:val="nil"/>
              <w:bottom w:val="single" w:sz="4" w:space="0" w:color="auto"/>
              <w:right w:val="single" w:sz="4" w:space="0" w:color="auto"/>
            </w:tcBorders>
            <w:shd w:val="clear" w:color="auto" w:fill="auto"/>
            <w:vAlign w:val="center"/>
            <w:hideMark/>
          </w:tcPr>
          <w:p w14:paraId="60EB555C" w14:textId="77777777" w:rsidR="003154B9" w:rsidRPr="00263259" w:rsidRDefault="003154B9" w:rsidP="003154B9">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F369D70" w14:textId="77777777" w:rsidR="003154B9" w:rsidRPr="00263259" w:rsidRDefault="003154B9" w:rsidP="003154B9">
            <w:pPr>
              <w:ind w:firstLine="0"/>
              <w:jc w:val="left"/>
              <w:rPr>
                <w:sz w:val="24"/>
                <w:szCs w:val="24"/>
              </w:rPr>
            </w:pPr>
            <w:r w:rsidRPr="00263259">
              <w:rPr>
                <w:sz w:val="24"/>
                <w:szCs w:val="24"/>
              </w:rPr>
              <w:t>Иванкинский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2D42A48F" w14:textId="77777777" w:rsidR="003154B9" w:rsidRPr="00263259" w:rsidRDefault="003154B9" w:rsidP="003154B9">
            <w:pPr>
              <w:ind w:firstLine="0"/>
              <w:jc w:val="left"/>
              <w:rPr>
                <w:sz w:val="24"/>
                <w:szCs w:val="24"/>
              </w:rPr>
            </w:pPr>
            <w:r w:rsidRPr="00263259">
              <w:rPr>
                <w:sz w:val="24"/>
                <w:szCs w:val="24"/>
              </w:rPr>
              <w:t>с. Иванкино, ул. Центральная, 22</w:t>
            </w:r>
          </w:p>
        </w:tc>
        <w:tc>
          <w:tcPr>
            <w:tcW w:w="0" w:type="auto"/>
            <w:tcBorders>
              <w:top w:val="nil"/>
              <w:left w:val="nil"/>
              <w:bottom w:val="single" w:sz="4" w:space="0" w:color="auto"/>
              <w:right w:val="single" w:sz="4" w:space="0" w:color="auto"/>
            </w:tcBorders>
            <w:shd w:val="clear" w:color="auto" w:fill="auto"/>
            <w:vAlign w:val="center"/>
            <w:hideMark/>
          </w:tcPr>
          <w:p w14:paraId="70AFD7BD"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4F46D0A"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007EA61" w14:textId="77777777" w:rsidR="003154B9" w:rsidRPr="00263259" w:rsidRDefault="003154B9" w:rsidP="003154B9">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5AB76B98"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9A796B0" w14:textId="77777777" w:rsidR="003154B9" w:rsidRPr="00263259" w:rsidRDefault="003154B9" w:rsidP="003154B9">
            <w:pPr>
              <w:ind w:firstLine="0"/>
              <w:jc w:val="center"/>
              <w:rPr>
                <w:sz w:val="24"/>
                <w:szCs w:val="24"/>
              </w:rPr>
            </w:pPr>
            <w:r w:rsidRPr="00263259">
              <w:rPr>
                <w:sz w:val="24"/>
                <w:szCs w:val="24"/>
              </w:rPr>
              <w:t>42</w:t>
            </w:r>
          </w:p>
        </w:tc>
        <w:tc>
          <w:tcPr>
            <w:tcW w:w="0" w:type="auto"/>
            <w:tcBorders>
              <w:top w:val="nil"/>
              <w:left w:val="nil"/>
              <w:bottom w:val="single" w:sz="4" w:space="0" w:color="auto"/>
              <w:right w:val="single" w:sz="4" w:space="0" w:color="auto"/>
            </w:tcBorders>
            <w:shd w:val="clear" w:color="auto" w:fill="auto"/>
            <w:vAlign w:val="center"/>
            <w:hideMark/>
          </w:tcPr>
          <w:p w14:paraId="3D4CAA11"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1B4DF653"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E21121" w14:textId="77777777" w:rsidR="003154B9" w:rsidRPr="00263259" w:rsidRDefault="003154B9" w:rsidP="003154B9">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69B7F561" w14:textId="77777777" w:rsidR="003154B9" w:rsidRPr="00263259" w:rsidRDefault="003154B9" w:rsidP="003154B9">
            <w:pPr>
              <w:ind w:firstLine="0"/>
              <w:jc w:val="left"/>
              <w:rPr>
                <w:sz w:val="24"/>
                <w:szCs w:val="24"/>
              </w:rPr>
            </w:pPr>
            <w:r w:rsidRPr="00263259">
              <w:rPr>
                <w:sz w:val="24"/>
                <w:szCs w:val="24"/>
              </w:rPr>
              <w:t>Мусинский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14D74A3" w14:textId="77777777" w:rsidR="003154B9" w:rsidRPr="00263259" w:rsidRDefault="003154B9" w:rsidP="003154B9">
            <w:pPr>
              <w:ind w:firstLine="0"/>
              <w:jc w:val="left"/>
              <w:rPr>
                <w:sz w:val="24"/>
                <w:szCs w:val="24"/>
              </w:rPr>
            </w:pPr>
            <w:r w:rsidRPr="00263259">
              <w:rPr>
                <w:sz w:val="24"/>
                <w:szCs w:val="24"/>
              </w:rPr>
              <w:t>Мусинский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2380685C" w14:textId="532CD6F2" w:rsidR="003154B9" w:rsidRPr="00263259" w:rsidRDefault="003154B9" w:rsidP="003154B9">
            <w:pPr>
              <w:ind w:firstLine="0"/>
              <w:jc w:val="left"/>
              <w:rPr>
                <w:sz w:val="24"/>
                <w:szCs w:val="24"/>
              </w:rPr>
            </w:pPr>
            <w:r w:rsidRPr="00263259">
              <w:rPr>
                <w:sz w:val="24"/>
                <w:szCs w:val="24"/>
              </w:rPr>
              <w:t>с. Мусы, ул. Зел</w:t>
            </w:r>
            <w:r w:rsidR="003A73A6" w:rsidRPr="00263259">
              <w:rPr>
                <w:sz w:val="24"/>
                <w:szCs w:val="24"/>
              </w:rPr>
              <w:t>е</w:t>
            </w:r>
            <w:r w:rsidRPr="00263259">
              <w:rPr>
                <w:sz w:val="24"/>
                <w:szCs w:val="24"/>
              </w:rPr>
              <w:t>ная, 5</w:t>
            </w:r>
          </w:p>
        </w:tc>
        <w:tc>
          <w:tcPr>
            <w:tcW w:w="0" w:type="auto"/>
            <w:tcBorders>
              <w:top w:val="nil"/>
              <w:left w:val="nil"/>
              <w:bottom w:val="single" w:sz="4" w:space="0" w:color="auto"/>
              <w:right w:val="single" w:sz="4" w:space="0" w:color="auto"/>
            </w:tcBorders>
            <w:shd w:val="clear" w:color="auto" w:fill="auto"/>
            <w:vAlign w:val="center"/>
            <w:hideMark/>
          </w:tcPr>
          <w:p w14:paraId="10304E6B"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83D0CCE"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920FB93" w14:textId="77777777" w:rsidR="003154B9" w:rsidRPr="00263259" w:rsidRDefault="003154B9" w:rsidP="003154B9">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11600DD9"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CFFF056" w14:textId="77777777" w:rsidR="003154B9" w:rsidRPr="00263259" w:rsidRDefault="003154B9" w:rsidP="003154B9">
            <w:pPr>
              <w:ind w:firstLine="0"/>
              <w:jc w:val="center"/>
              <w:rPr>
                <w:sz w:val="24"/>
                <w:szCs w:val="24"/>
              </w:rPr>
            </w:pPr>
            <w:r w:rsidRPr="00263259">
              <w:rPr>
                <w:sz w:val="24"/>
                <w:szCs w:val="24"/>
              </w:rPr>
              <w:t>219</w:t>
            </w:r>
          </w:p>
        </w:tc>
        <w:tc>
          <w:tcPr>
            <w:tcW w:w="0" w:type="auto"/>
            <w:tcBorders>
              <w:top w:val="nil"/>
              <w:left w:val="nil"/>
              <w:bottom w:val="single" w:sz="4" w:space="0" w:color="auto"/>
              <w:right w:val="single" w:sz="4" w:space="0" w:color="auto"/>
            </w:tcBorders>
            <w:shd w:val="clear" w:color="auto" w:fill="auto"/>
            <w:vAlign w:val="center"/>
            <w:hideMark/>
          </w:tcPr>
          <w:p w14:paraId="71B3D70D"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3414CEAB"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EF9783" w14:textId="77777777" w:rsidR="003154B9" w:rsidRPr="00263259" w:rsidRDefault="003154B9" w:rsidP="003154B9">
            <w:pPr>
              <w:ind w:firstLine="0"/>
              <w:jc w:val="center"/>
              <w:rPr>
                <w:sz w:val="24"/>
                <w:szCs w:val="24"/>
              </w:rPr>
            </w:pPr>
            <w:r w:rsidRPr="00263259">
              <w:rPr>
                <w:sz w:val="24"/>
                <w:szCs w:val="24"/>
              </w:rPr>
              <w:t>21</w:t>
            </w:r>
          </w:p>
        </w:tc>
        <w:tc>
          <w:tcPr>
            <w:tcW w:w="0" w:type="auto"/>
            <w:tcBorders>
              <w:top w:val="nil"/>
              <w:left w:val="nil"/>
              <w:bottom w:val="single" w:sz="4" w:space="0" w:color="auto"/>
              <w:right w:val="single" w:sz="4" w:space="0" w:color="auto"/>
            </w:tcBorders>
            <w:shd w:val="clear" w:color="auto" w:fill="auto"/>
            <w:vAlign w:val="center"/>
            <w:hideMark/>
          </w:tcPr>
          <w:p w14:paraId="3A942966" w14:textId="77777777" w:rsidR="003154B9" w:rsidRPr="00263259" w:rsidRDefault="003154B9" w:rsidP="003154B9">
            <w:pPr>
              <w:ind w:firstLine="0"/>
              <w:jc w:val="left"/>
              <w:rPr>
                <w:sz w:val="24"/>
                <w:szCs w:val="24"/>
              </w:rPr>
            </w:pPr>
            <w:r w:rsidRPr="00263259">
              <w:rPr>
                <w:sz w:val="24"/>
                <w:szCs w:val="24"/>
              </w:rPr>
              <w:t>Первомайский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104F95B" w14:textId="77777777" w:rsidR="003154B9" w:rsidRPr="00263259" w:rsidRDefault="003154B9" w:rsidP="003154B9">
            <w:pPr>
              <w:ind w:firstLine="0"/>
              <w:jc w:val="left"/>
              <w:rPr>
                <w:sz w:val="24"/>
                <w:szCs w:val="24"/>
              </w:rPr>
            </w:pPr>
            <w:r w:rsidRPr="00263259">
              <w:rPr>
                <w:sz w:val="24"/>
                <w:szCs w:val="24"/>
              </w:rPr>
              <w:t>Кольцовский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16DF06F5" w14:textId="77777777" w:rsidR="003154B9" w:rsidRPr="00263259" w:rsidRDefault="003154B9" w:rsidP="003154B9">
            <w:pPr>
              <w:ind w:firstLine="0"/>
              <w:jc w:val="left"/>
              <w:rPr>
                <w:sz w:val="24"/>
                <w:szCs w:val="24"/>
              </w:rPr>
            </w:pPr>
            <w:r w:rsidRPr="00263259">
              <w:rPr>
                <w:sz w:val="24"/>
                <w:szCs w:val="24"/>
              </w:rPr>
              <w:t>с. Кольцовка, ул. Специалистов, 2А</w:t>
            </w:r>
          </w:p>
        </w:tc>
        <w:tc>
          <w:tcPr>
            <w:tcW w:w="0" w:type="auto"/>
            <w:tcBorders>
              <w:top w:val="nil"/>
              <w:left w:val="nil"/>
              <w:bottom w:val="single" w:sz="4" w:space="0" w:color="auto"/>
              <w:right w:val="single" w:sz="4" w:space="0" w:color="auto"/>
            </w:tcBorders>
            <w:shd w:val="clear" w:color="auto" w:fill="auto"/>
            <w:vAlign w:val="center"/>
            <w:hideMark/>
          </w:tcPr>
          <w:p w14:paraId="051A91E4"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75B83BC"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CD9AE12" w14:textId="77777777" w:rsidR="003154B9" w:rsidRPr="00263259" w:rsidRDefault="003154B9" w:rsidP="003154B9">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05F7BC2A"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BFA3FA6" w14:textId="77777777" w:rsidR="003154B9" w:rsidRPr="00263259" w:rsidRDefault="003154B9" w:rsidP="003154B9">
            <w:pPr>
              <w:ind w:firstLine="0"/>
              <w:jc w:val="center"/>
              <w:rPr>
                <w:sz w:val="24"/>
                <w:szCs w:val="24"/>
              </w:rPr>
            </w:pPr>
            <w:r w:rsidRPr="00263259">
              <w:rPr>
                <w:sz w:val="24"/>
                <w:szCs w:val="24"/>
              </w:rPr>
              <w:t>99,8</w:t>
            </w:r>
          </w:p>
        </w:tc>
        <w:tc>
          <w:tcPr>
            <w:tcW w:w="0" w:type="auto"/>
            <w:tcBorders>
              <w:top w:val="nil"/>
              <w:left w:val="nil"/>
              <w:bottom w:val="single" w:sz="4" w:space="0" w:color="auto"/>
              <w:right w:val="single" w:sz="4" w:space="0" w:color="auto"/>
            </w:tcBorders>
            <w:shd w:val="clear" w:color="auto" w:fill="auto"/>
            <w:vAlign w:val="center"/>
            <w:hideMark/>
          </w:tcPr>
          <w:p w14:paraId="1A68731D"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7C7DE330"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493344" w14:textId="77777777" w:rsidR="003154B9" w:rsidRPr="00263259" w:rsidRDefault="003154B9" w:rsidP="003154B9">
            <w:pPr>
              <w:ind w:firstLine="0"/>
              <w:jc w:val="center"/>
              <w:rPr>
                <w:sz w:val="24"/>
                <w:szCs w:val="24"/>
              </w:rPr>
            </w:pPr>
            <w:r w:rsidRPr="00263259">
              <w:rPr>
                <w:sz w:val="24"/>
                <w:szCs w:val="24"/>
              </w:rPr>
              <w:lastRenderedPageBreak/>
              <w:t>22</w:t>
            </w:r>
          </w:p>
        </w:tc>
        <w:tc>
          <w:tcPr>
            <w:tcW w:w="0" w:type="auto"/>
            <w:tcBorders>
              <w:top w:val="nil"/>
              <w:left w:val="nil"/>
              <w:bottom w:val="single" w:sz="4" w:space="0" w:color="auto"/>
              <w:right w:val="single" w:sz="4" w:space="0" w:color="auto"/>
            </w:tcBorders>
            <w:shd w:val="clear" w:color="auto" w:fill="auto"/>
            <w:vAlign w:val="center"/>
            <w:hideMark/>
          </w:tcPr>
          <w:p w14:paraId="1C407393" w14:textId="77777777" w:rsidR="003154B9" w:rsidRPr="00263259" w:rsidRDefault="003154B9" w:rsidP="003154B9">
            <w:pPr>
              <w:ind w:firstLine="0"/>
              <w:jc w:val="left"/>
              <w:rPr>
                <w:sz w:val="24"/>
                <w:szCs w:val="24"/>
              </w:rPr>
            </w:pPr>
            <w:r w:rsidRPr="00263259">
              <w:rPr>
                <w:sz w:val="24"/>
                <w:szCs w:val="24"/>
              </w:rPr>
              <w:t>Первомайский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F9E86E5" w14:textId="77777777" w:rsidR="003154B9" w:rsidRPr="00263259" w:rsidRDefault="003154B9" w:rsidP="003154B9">
            <w:pPr>
              <w:ind w:firstLine="0"/>
              <w:jc w:val="left"/>
              <w:rPr>
                <w:sz w:val="24"/>
                <w:szCs w:val="24"/>
              </w:rPr>
            </w:pPr>
            <w:r w:rsidRPr="00263259">
              <w:rPr>
                <w:sz w:val="24"/>
                <w:szCs w:val="24"/>
              </w:rPr>
              <w:t>Чернявский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2FA9FDBF" w14:textId="77777777" w:rsidR="003154B9" w:rsidRPr="00263259" w:rsidRDefault="003154B9" w:rsidP="003154B9">
            <w:pPr>
              <w:ind w:firstLine="0"/>
              <w:jc w:val="left"/>
              <w:rPr>
                <w:sz w:val="24"/>
                <w:szCs w:val="24"/>
              </w:rPr>
            </w:pPr>
            <w:r w:rsidRPr="00263259">
              <w:rPr>
                <w:sz w:val="24"/>
                <w:szCs w:val="24"/>
              </w:rPr>
              <w:t>п. Чернявский, ул. Центральная, 5</w:t>
            </w:r>
          </w:p>
        </w:tc>
        <w:tc>
          <w:tcPr>
            <w:tcW w:w="0" w:type="auto"/>
            <w:tcBorders>
              <w:top w:val="nil"/>
              <w:left w:val="nil"/>
              <w:bottom w:val="single" w:sz="4" w:space="0" w:color="auto"/>
              <w:right w:val="single" w:sz="4" w:space="0" w:color="auto"/>
            </w:tcBorders>
            <w:shd w:val="clear" w:color="auto" w:fill="auto"/>
            <w:vAlign w:val="center"/>
            <w:hideMark/>
          </w:tcPr>
          <w:p w14:paraId="27785A49"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F2C6A73"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5FCA600" w14:textId="77777777" w:rsidR="003154B9" w:rsidRPr="00263259" w:rsidRDefault="003154B9" w:rsidP="003154B9">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7879413D"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5EC8A916" w14:textId="77777777" w:rsidR="003154B9" w:rsidRPr="00263259" w:rsidRDefault="003154B9" w:rsidP="003154B9">
            <w:pPr>
              <w:ind w:firstLine="0"/>
              <w:jc w:val="center"/>
              <w:rPr>
                <w:sz w:val="24"/>
                <w:szCs w:val="24"/>
              </w:rPr>
            </w:pPr>
            <w:r w:rsidRPr="00263259">
              <w:rPr>
                <w:sz w:val="24"/>
                <w:szCs w:val="24"/>
              </w:rPr>
              <w:t>48</w:t>
            </w:r>
          </w:p>
        </w:tc>
        <w:tc>
          <w:tcPr>
            <w:tcW w:w="0" w:type="auto"/>
            <w:tcBorders>
              <w:top w:val="nil"/>
              <w:left w:val="nil"/>
              <w:bottom w:val="single" w:sz="4" w:space="0" w:color="auto"/>
              <w:right w:val="single" w:sz="4" w:space="0" w:color="auto"/>
            </w:tcBorders>
            <w:shd w:val="clear" w:color="auto" w:fill="auto"/>
            <w:vAlign w:val="center"/>
            <w:hideMark/>
          </w:tcPr>
          <w:p w14:paraId="530B886F"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403D7714"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81929D" w14:textId="77777777" w:rsidR="003154B9" w:rsidRPr="00263259" w:rsidRDefault="003154B9" w:rsidP="003154B9">
            <w:pPr>
              <w:ind w:firstLine="0"/>
              <w:jc w:val="center"/>
              <w:rPr>
                <w:sz w:val="24"/>
                <w:szCs w:val="24"/>
              </w:rPr>
            </w:pPr>
            <w:r w:rsidRPr="00263259">
              <w:rPr>
                <w:sz w:val="24"/>
                <w:szCs w:val="24"/>
              </w:rPr>
              <w:t>23</w:t>
            </w:r>
          </w:p>
        </w:tc>
        <w:tc>
          <w:tcPr>
            <w:tcW w:w="0" w:type="auto"/>
            <w:tcBorders>
              <w:top w:val="nil"/>
              <w:left w:val="nil"/>
              <w:bottom w:val="single" w:sz="4" w:space="0" w:color="auto"/>
              <w:right w:val="single" w:sz="4" w:space="0" w:color="auto"/>
            </w:tcBorders>
            <w:shd w:val="clear" w:color="auto" w:fill="auto"/>
            <w:vAlign w:val="center"/>
            <w:hideMark/>
          </w:tcPr>
          <w:p w14:paraId="79E25358" w14:textId="77777777" w:rsidR="003154B9" w:rsidRPr="00263259" w:rsidRDefault="003154B9" w:rsidP="003154B9">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AA44DA7" w14:textId="77777777" w:rsidR="003154B9" w:rsidRPr="00263259" w:rsidRDefault="003154B9" w:rsidP="003154B9">
            <w:pPr>
              <w:ind w:firstLine="0"/>
              <w:jc w:val="left"/>
              <w:rPr>
                <w:sz w:val="24"/>
                <w:szCs w:val="24"/>
              </w:rPr>
            </w:pPr>
            <w:r w:rsidRPr="00263259">
              <w:rPr>
                <w:sz w:val="24"/>
                <w:szCs w:val="24"/>
              </w:rPr>
              <w:t>Суминская участковая больница</w:t>
            </w:r>
          </w:p>
        </w:tc>
        <w:tc>
          <w:tcPr>
            <w:tcW w:w="0" w:type="auto"/>
            <w:tcBorders>
              <w:top w:val="nil"/>
              <w:left w:val="nil"/>
              <w:bottom w:val="single" w:sz="4" w:space="0" w:color="auto"/>
              <w:right w:val="single" w:sz="4" w:space="0" w:color="auto"/>
            </w:tcBorders>
            <w:shd w:val="clear" w:color="auto" w:fill="auto"/>
            <w:vAlign w:val="center"/>
            <w:hideMark/>
          </w:tcPr>
          <w:p w14:paraId="0C43F516" w14:textId="77777777" w:rsidR="003154B9" w:rsidRPr="00263259" w:rsidRDefault="003154B9" w:rsidP="003154B9">
            <w:pPr>
              <w:ind w:firstLine="0"/>
              <w:jc w:val="left"/>
              <w:rPr>
                <w:sz w:val="24"/>
                <w:szCs w:val="24"/>
              </w:rPr>
            </w:pPr>
            <w:r w:rsidRPr="00263259">
              <w:rPr>
                <w:sz w:val="24"/>
                <w:szCs w:val="24"/>
              </w:rPr>
              <w:t>с. Сумы, ул. Коммунистическая, 3</w:t>
            </w:r>
          </w:p>
        </w:tc>
        <w:tc>
          <w:tcPr>
            <w:tcW w:w="0" w:type="auto"/>
            <w:tcBorders>
              <w:top w:val="nil"/>
              <w:left w:val="nil"/>
              <w:bottom w:val="single" w:sz="4" w:space="0" w:color="auto"/>
              <w:right w:val="single" w:sz="4" w:space="0" w:color="auto"/>
            </w:tcBorders>
            <w:shd w:val="clear" w:color="auto" w:fill="auto"/>
            <w:vAlign w:val="center"/>
            <w:hideMark/>
          </w:tcPr>
          <w:p w14:paraId="261DF262"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5E86594" w14:textId="77777777" w:rsidR="003154B9" w:rsidRPr="00263259" w:rsidRDefault="003154B9" w:rsidP="003154B9">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1F8DBFA6" w14:textId="77777777" w:rsidR="003154B9" w:rsidRPr="00263259" w:rsidRDefault="003154B9" w:rsidP="003154B9">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1BFE17D4"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DE4CF4B" w14:textId="77777777" w:rsidR="003154B9" w:rsidRPr="00263259" w:rsidRDefault="003154B9" w:rsidP="003154B9">
            <w:pPr>
              <w:ind w:firstLine="0"/>
              <w:jc w:val="center"/>
              <w:rPr>
                <w:sz w:val="24"/>
                <w:szCs w:val="24"/>
              </w:rPr>
            </w:pPr>
            <w:r w:rsidRPr="00263259">
              <w:rPr>
                <w:sz w:val="24"/>
                <w:szCs w:val="24"/>
              </w:rPr>
              <w:t>304</w:t>
            </w:r>
          </w:p>
        </w:tc>
        <w:tc>
          <w:tcPr>
            <w:tcW w:w="0" w:type="auto"/>
            <w:tcBorders>
              <w:top w:val="nil"/>
              <w:left w:val="nil"/>
              <w:bottom w:val="single" w:sz="4" w:space="0" w:color="auto"/>
              <w:right w:val="single" w:sz="4" w:space="0" w:color="auto"/>
            </w:tcBorders>
            <w:shd w:val="clear" w:color="auto" w:fill="auto"/>
            <w:vAlign w:val="center"/>
            <w:hideMark/>
          </w:tcPr>
          <w:p w14:paraId="4DF161B0" w14:textId="77777777" w:rsidR="003154B9" w:rsidRPr="00263259" w:rsidRDefault="003154B9" w:rsidP="003154B9">
            <w:pPr>
              <w:ind w:firstLine="0"/>
              <w:jc w:val="center"/>
              <w:rPr>
                <w:sz w:val="24"/>
                <w:szCs w:val="24"/>
              </w:rPr>
            </w:pPr>
            <w:r w:rsidRPr="00263259">
              <w:rPr>
                <w:sz w:val="24"/>
                <w:szCs w:val="24"/>
              </w:rPr>
              <w:t>6</w:t>
            </w:r>
          </w:p>
        </w:tc>
      </w:tr>
      <w:tr w:rsidR="00263259" w:rsidRPr="00263259" w14:paraId="549B581F"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0E0173" w14:textId="77777777" w:rsidR="003154B9" w:rsidRPr="00263259" w:rsidRDefault="003154B9" w:rsidP="003154B9">
            <w:pPr>
              <w:ind w:firstLine="0"/>
              <w:jc w:val="center"/>
              <w:rPr>
                <w:sz w:val="24"/>
                <w:szCs w:val="24"/>
              </w:rPr>
            </w:pPr>
            <w:r w:rsidRPr="00263259">
              <w:rPr>
                <w:sz w:val="24"/>
                <w:szCs w:val="24"/>
              </w:rPr>
              <w:t>24</w:t>
            </w:r>
          </w:p>
        </w:tc>
        <w:tc>
          <w:tcPr>
            <w:tcW w:w="0" w:type="auto"/>
            <w:tcBorders>
              <w:top w:val="nil"/>
              <w:left w:val="nil"/>
              <w:bottom w:val="single" w:sz="4" w:space="0" w:color="auto"/>
              <w:right w:val="single" w:sz="4" w:space="0" w:color="auto"/>
            </w:tcBorders>
            <w:shd w:val="clear" w:color="auto" w:fill="auto"/>
            <w:vAlign w:val="center"/>
            <w:hideMark/>
          </w:tcPr>
          <w:p w14:paraId="615A61AE" w14:textId="77777777" w:rsidR="003154B9" w:rsidRPr="00263259" w:rsidRDefault="003154B9" w:rsidP="003154B9">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362464C" w14:textId="77777777" w:rsidR="003154B9" w:rsidRPr="00263259" w:rsidRDefault="003154B9" w:rsidP="003154B9">
            <w:pPr>
              <w:ind w:firstLine="0"/>
              <w:jc w:val="left"/>
              <w:rPr>
                <w:sz w:val="24"/>
                <w:szCs w:val="24"/>
              </w:rPr>
            </w:pPr>
            <w:r w:rsidRPr="00263259">
              <w:rPr>
                <w:sz w:val="24"/>
                <w:szCs w:val="24"/>
              </w:rPr>
              <w:t>Москвинский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4C2FB5A3" w14:textId="77777777" w:rsidR="003154B9" w:rsidRPr="00263259" w:rsidRDefault="003154B9" w:rsidP="003154B9">
            <w:pPr>
              <w:ind w:firstLine="0"/>
              <w:jc w:val="left"/>
              <w:rPr>
                <w:sz w:val="24"/>
                <w:szCs w:val="24"/>
              </w:rPr>
            </w:pPr>
            <w:r w:rsidRPr="00263259">
              <w:rPr>
                <w:sz w:val="24"/>
                <w:szCs w:val="24"/>
              </w:rPr>
              <w:t>п. Москвинка, ул. Центральная, 26</w:t>
            </w:r>
          </w:p>
        </w:tc>
        <w:tc>
          <w:tcPr>
            <w:tcW w:w="0" w:type="auto"/>
            <w:tcBorders>
              <w:top w:val="nil"/>
              <w:left w:val="nil"/>
              <w:bottom w:val="single" w:sz="4" w:space="0" w:color="auto"/>
              <w:right w:val="single" w:sz="4" w:space="0" w:color="auto"/>
            </w:tcBorders>
            <w:shd w:val="clear" w:color="auto" w:fill="auto"/>
            <w:vAlign w:val="center"/>
            <w:hideMark/>
          </w:tcPr>
          <w:p w14:paraId="5D581ADC"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80B524D"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561086D" w14:textId="77777777" w:rsidR="003154B9" w:rsidRPr="00263259" w:rsidRDefault="003154B9" w:rsidP="003154B9">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768CF6C4"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8E3ADC0" w14:textId="77777777" w:rsidR="003154B9" w:rsidRPr="00263259" w:rsidRDefault="003154B9" w:rsidP="003154B9">
            <w:pPr>
              <w:ind w:firstLine="0"/>
              <w:jc w:val="center"/>
              <w:rPr>
                <w:sz w:val="24"/>
                <w:szCs w:val="24"/>
              </w:rPr>
            </w:pPr>
            <w:r w:rsidRPr="00263259">
              <w:rPr>
                <w:sz w:val="24"/>
                <w:szCs w:val="24"/>
              </w:rPr>
              <w:t>94</w:t>
            </w:r>
          </w:p>
        </w:tc>
        <w:tc>
          <w:tcPr>
            <w:tcW w:w="0" w:type="auto"/>
            <w:tcBorders>
              <w:top w:val="nil"/>
              <w:left w:val="nil"/>
              <w:bottom w:val="single" w:sz="4" w:space="0" w:color="auto"/>
              <w:right w:val="single" w:sz="4" w:space="0" w:color="auto"/>
            </w:tcBorders>
            <w:shd w:val="clear" w:color="auto" w:fill="auto"/>
            <w:vAlign w:val="center"/>
            <w:hideMark/>
          </w:tcPr>
          <w:p w14:paraId="718D4BA1"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4969681A"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90882F" w14:textId="77777777" w:rsidR="003154B9" w:rsidRPr="00263259" w:rsidRDefault="003154B9" w:rsidP="003154B9">
            <w:pPr>
              <w:ind w:firstLine="0"/>
              <w:jc w:val="center"/>
              <w:rPr>
                <w:sz w:val="24"/>
                <w:szCs w:val="24"/>
              </w:rPr>
            </w:pPr>
            <w:r w:rsidRPr="00263259">
              <w:rPr>
                <w:sz w:val="24"/>
                <w:szCs w:val="24"/>
              </w:rPr>
              <w:t>25</w:t>
            </w:r>
          </w:p>
        </w:tc>
        <w:tc>
          <w:tcPr>
            <w:tcW w:w="0" w:type="auto"/>
            <w:tcBorders>
              <w:top w:val="nil"/>
              <w:left w:val="nil"/>
              <w:bottom w:val="single" w:sz="4" w:space="0" w:color="auto"/>
              <w:right w:val="single" w:sz="4" w:space="0" w:color="auto"/>
            </w:tcBorders>
            <w:shd w:val="clear" w:color="auto" w:fill="auto"/>
            <w:vAlign w:val="center"/>
            <w:hideMark/>
          </w:tcPr>
          <w:p w14:paraId="51C554A1" w14:textId="77777777" w:rsidR="003154B9" w:rsidRPr="00263259" w:rsidRDefault="003154B9" w:rsidP="003154B9">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A4C915D" w14:textId="77777777" w:rsidR="003154B9" w:rsidRPr="00263259" w:rsidRDefault="003154B9" w:rsidP="003154B9">
            <w:pPr>
              <w:ind w:firstLine="0"/>
              <w:jc w:val="left"/>
              <w:rPr>
                <w:sz w:val="24"/>
                <w:szCs w:val="24"/>
              </w:rPr>
            </w:pPr>
            <w:r w:rsidRPr="00263259">
              <w:rPr>
                <w:sz w:val="24"/>
                <w:szCs w:val="24"/>
              </w:rPr>
              <w:t>Усть-Суминский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06714D58" w14:textId="5922458B" w:rsidR="003154B9" w:rsidRPr="00263259" w:rsidRDefault="003154B9" w:rsidP="003154B9">
            <w:pPr>
              <w:ind w:firstLine="0"/>
              <w:jc w:val="left"/>
              <w:rPr>
                <w:sz w:val="24"/>
                <w:szCs w:val="24"/>
              </w:rPr>
            </w:pPr>
            <w:r w:rsidRPr="00263259">
              <w:rPr>
                <w:sz w:val="24"/>
                <w:szCs w:val="24"/>
              </w:rPr>
              <w:t>с. Усть-Сумы, ул. Оз</w:t>
            </w:r>
            <w:r w:rsidR="003A73A6" w:rsidRPr="00263259">
              <w:rPr>
                <w:sz w:val="24"/>
                <w:szCs w:val="24"/>
              </w:rPr>
              <w:t>е</w:t>
            </w:r>
            <w:r w:rsidRPr="00263259">
              <w:rPr>
                <w:sz w:val="24"/>
                <w:szCs w:val="24"/>
              </w:rPr>
              <w:t>рная, 16</w:t>
            </w:r>
          </w:p>
        </w:tc>
        <w:tc>
          <w:tcPr>
            <w:tcW w:w="0" w:type="auto"/>
            <w:tcBorders>
              <w:top w:val="nil"/>
              <w:left w:val="nil"/>
              <w:bottom w:val="single" w:sz="4" w:space="0" w:color="auto"/>
              <w:right w:val="single" w:sz="4" w:space="0" w:color="auto"/>
            </w:tcBorders>
            <w:shd w:val="clear" w:color="auto" w:fill="auto"/>
            <w:vAlign w:val="center"/>
            <w:hideMark/>
          </w:tcPr>
          <w:p w14:paraId="43B0D10E"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7150E6BE"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7B0ED00" w14:textId="77777777" w:rsidR="003154B9" w:rsidRPr="00263259" w:rsidRDefault="003154B9" w:rsidP="003154B9">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6980FB14"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142D258E" w14:textId="77777777" w:rsidR="003154B9" w:rsidRPr="00263259" w:rsidRDefault="003154B9" w:rsidP="003154B9">
            <w:pPr>
              <w:ind w:firstLine="0"/>
              <w:jc w:val="center"/>
              <w:rPr>
                <w:sz w:val="24"/>
                <w:szCs w:val="24"/>
              </w:rPr>
            </w:pPr>
            <w:r w:rsidRPr="00263259">
              <w:rPr>
                <w:sz w:val="24"/>
                <w:szCs w:val="24"/>
              </w:rPr>
              <w:t>96</w:t>
            </w:r>
          </w:p>
        </w:tc>
        <w:tc>
          <w:tcPr>
            <w:tcW w:w="0" w:type="auto"/>
            <w:tcBorders>
              <w:top w:val="nil"/>
              <w:left w:val="nil"/>
              <w:bottom w:val="single" w:sz="4" w:space="0" w:color="auto"/>
              <w:right w:val="single" w:sz="4" w:space="0" w:color="auto"/>
            </w:tcBorders>
            <w:shd w:val="clear" w:color="auto" w:fill="auto"/>
            <w:vAlign w:val="center"/>
            <w:hideMark/>
          </w:tcPr>
          <w:p w14:paraId="230672A8"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01A53FE7"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CB9BD0" w14:textId="77777777" w:rsidR="003154B9" w:rsidRPr="00263259" w:rsidRDefault="003154B9" w:rsidP="003154B9">
            <w:pPr>
              <w:ind w:firstLine="0"/>
              <w:jc w:val="center"/>
              <w:rPr>
                <w:sz w:val="24"/>
                <w:szCs w:val="24"/>
              </w:rPr>
            </w:pPr>
            <w:r w:rsidRPr="00263259">
              <w:rPr>
                <w:sz w:val="24"/>
                <w:szCs w:val="24"/>
              </w:rPr>
              <w:lastRenderedPageBreak/>
              <w:t>26</w:t>
            </w:r>
          </w:p>
        </w:tc>
        <w:tc>
          <w:tcPr>
            <w:tcW w:w="0" w:type="auto"/>
            <w:tcBorders>
              <w:top w:val="nil"/>
              <w:left w:val="nil"/>
              <w:bottom w:val="single" w:sz="4" w:space="0" w:color="auto"/>
              <w:right w:val="single" w:sz="4" w:space="0" w:color="auto"/>
            </w:tcBorders>
            <w:shd w:val="clear" w:color="auto" w:fill="auto"/>
            <w:vAlign w:val="center"/>
            <w:hideMark/>
          </w:tcPr>
          <w:p w14:paraId="7D2569C1" w14:textId="77777777" w:rsidR="003154B9" w:rsidRPr="00263259" w:rsidRDefault="003154B9" w:rsidP="003154B9">
            <w:pPr>
              <w:ind w:firstLine="0"/>
              <w:jc w:val="left"/>
              <w:rPr>
                <w:sz w:val="24"/>
                <w:szCs w:val="24"/>
              </w:rPr>
            </w:pPr>
            <w:r w:rsidRPr="00263259">
              <w:rPr>
                <w:sz w:val="24"/>
                <w:szCs w:val="24"/>
              </w:rPr>
              <w:t>Форпост-Каргатский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F57003C" w14:textId="77777777" w:rsidR="003154B9" w:rsidRPr="00263259" w:rsidRDefault="003154B9" w:rsidP="003154B9">
            <w:pPr>
              <w:ind w:firstLine="0"/>
              <w:jc w:val="left"/>
              <w:rPr>
                <w:sz w:val="24"/>
                <w:szCs w:val="24"/>
              </w:rPr>
            </w:pPr>
            <w:r w:rsidRPr="00263259">
              <w:rPr>
                <w:sz w:val="24"/>
                <w:szCs w:val="24"/>
              </w:rPr>
              <w:t>Форпост-Каргатский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67B0BFA8" w14:textId="77777777" w:rsidR="003154B9" w:rsidRPr="00263259" w:rsidRDefault="003154B9" w:rsidP="003154B9">
            <w:pPr>
              <w:ind w:firstLine="0"/>
              <w:jc w:val="left"/>
              <w:rPr>
                <w:sz w:val="24"/>
                <w:szCs w:val="24"/>
              </w:rPr>
            </w:pPr>
            <w:r w:rsidRPr="00263259">
              <w:rPr>
                <w:sz w:val="24"/>
                <w:szCs w:val="24"/>
              </w:rPr>
              <w:t>с. Форпост-Каргат, ул. Школьная, 1</w:t>
            </w:r>
          </w:p>
        </w:tc>
        <w:tc>
          <w:tcPr>
            <w:tcW w:w="0" w:type="auto"/>
            <w:tcBorders>
              <w:top w:val="nil"/>
              <w:left w:val="nil"/>
              <w:bottom w:val="single" w:sz="4" w:space="0" w:color="auto"/>
              <w:right w:val="single" w:sz="4" w:space="0" w:color="auto"/>
            </w:tcBorders>
            <w:shd w:val="clear" w:color="auto" w:fill="auto"/>
            <w:vAlign w:val="center"/>
            <w:hideMark/>
          </w:tcPr>
          <w:p w14:paraId="02B58346"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0879D5D9"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450D88E7" w14:textId="77777777" w:rsidR="003154B9" w:rsidRPr="00263259" w:rsidRDefault="003154B9" w:rsidP="003154B9">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3349D0B0"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1D7C522" w14:textId="77777777" w:rsidR="003154B9" w:rsidRPr="00263259" w:rsidRDefault="003154B9" w:rsidP="003154B9">
            <w:pPr>
              <w:ind w:firstLine="0"/>
              <w:jc w:val="center"/>
              <w:rPr>
                <w:sz w:val="24"/>
                <w:szCs w:val="24"/>
              </w:rPr>
            </w:pPr>
            <w:r w:rsidRPr="00263259">
              <w:rPr>
                <w:sz w:val="24"/>
                <w:szCs w:val="24"/>
              </w:rPr>
              <w:t>52,7</w:t>
            </w:r>
          </w:p>
        </w:tc>
        <w:tc>
          <w:tcPr>
            <w:tcW w:w="0" w:type="auto"/>
            <w:tcBorders>
              <w:top w:val="nil"/>
              <w:left w:val="nil"/>
              <w:bottom w:val="single" w:sz="4" w:space="0" w:color="auto"/>
              <w:right w:val="single" w:sz="4" w:space="0" w:color="auto"/>
            </w:tcBorders>
            <w:shd w:val="clear" w:color="auto" w:fill="auto"/>
            <w:vAlign w:val="center"/>
            <w:hideMark/>
          </w:tcPr>
          <w:p w14:paraId="3DB270FC" w14:textId="77777777" w:rsidR="003154B9" w:rsidRPr="00263259" w:rsidRDefault="003154B9" w:rsidP="003154B9">
            <w:pPr>
              <w:ind w:firstLine="0"/>
              <w:jc w:val="center"/>
              <w:rPr>
                <w:sz w:val="24"/>
                <w:szCs w:val="24"/>
              </w:rPr>
            </w:pPr>
            <w:r w:rsidRPr="00263259">
              <w:rPr>
                <w:sz w:val="24"/>
                <w:szCs w:val="24"/>
              </w:rPr>
              <w:t>2</w:t>
            </w:r>
          </w:p>
        </w:tc>
      </w:tr>
      <w:tr w:rsidR="00263259" w:rsidRPr="00263259" w14:paraId="793E9886" w14:textId="77777777" w:rsidTr="003154B9">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9137EA" w14:textId="77777777" w:rsidR="003154B9" w:rsidRPr="00263259" w:rsidRDefault="003154B9" w:rsidP="003154B9">
            <w:pPr>
              <w:ind w:firstLine="0"/>
              <w:jc w:val="center"/>
              <w:rPr>
                <w:sz w:val="24"/>
                <w:szCs w:val="24"/>
              </w:rPr>
            </w:pPr>
            <w:r w:rsidRPr="00263259">
              <w:rPr>
                <w:sz w:val="24"/>
                <w:szCs w:val="24"/>
              </w:rPr>
              <w:t>27</w:t>
            </w:r>
          </w:p>
        </w:tc>
        <w:tc>
          <w:tcPr>
            <w:tcW w:w="0" w:type="auto"/>
            <w:tcBorders>
              <w:top w:val="nil"/>
              <w:left w:val="nil"/>
              <w:bottom w:val="single" w:sz="4" w:space="0" w:color="auto"/>
              <w:right w:val="single" w:sz="4" w:space="0" w:color="auto"/>
            </w:tcBorders>
            <w:shd w:val="clear" w:color="auto" w:fill="auto"/>
            <w:vAlign w:val="center"/>
            <w:hideMark/>
          </w:tcPr>
          <w:p w14:paraId="4D1AF249" w14:textId="77777777" w:rsidR="003154B9" w:rsidRPr="00263259" w:rsidRDefault="003154B9" w:rsidP="003154B9">
            <w:pPr>
              <w:ind w:firstLine="0"/>
              <w:jc w:val="left"/>
              <w:rPr>
                <w:sz w:val="24"/>
                <w:szCs w:val="24"/>
              </w:rPr>
            </w:pPr>
            <w:r w:rsidRPr="00263259">
              <w:rPr>
                <w:sz w:val="24"/>
                <w:szCs w:val="24"/>
              </w:rPr>
              <w:t>Форпост-Каргатский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DCDBD81" w14:textId="77777777" w:rsidR="003154B9" w:rsidRPr="00263259" w:rsidRDefault="003154B9" w:rsidP="003154B9">
            <w:pPr>
              <w:ind w:firstLine="0"/>
              <w:jc w:val="left"/>
              <w:rPr>
                <w:sz w:val="24"/>
                <w:szCs w:val="24"/>
              </w:rPr>
            </w:pPr>
            <w:r w:rsidRPr="00263259">
              <w:rPr>
                <w:sz w:val="24"/>
                <w:szCs w:val="24"/>
              </w:rPr>
              <w:t>Терененский фельдшерско-акушерский пункт</w:t>
            </w:r>
          </w:p>
        </w:tc>
        <w:tc>
          <w:tcPr>
            <w:tcW w:w="0" w:type="auto"/>
            <w:tcBorders>
              <w:top w:val="nil"/>
              <w:left w:val="nil"/>
              <w:bottom w:val="single" w:sz="4" w:space="0" w:color="auto"/>
              <w:right w:val="single" w:sz="4" w:space="0" w:color="auto"/>
            </w:tcBorders>
            <w:shd w:val="clear" w:color="auto" w:fill="auto"/>
            <w:vAlign w:val="center"/>
            <w:hideMark/>
          </w:tcPr>
          <w:p w14:paraId="78EBAF50" w14:textId="77777777" w:rsidR="003154B9" w:rsidRPr="00263259" w:rsidRDefault="003154B9" w:rsidP="003154B9">
            <w:pPr>
              <w:ind w:firstLine="0"/>
              <w:jc w:val="left"/>
              <w:rPr>
                <w:sz w:val="24"/>
                <w:szCs w:val="24"/>
              </w:rPr>
            </w:pPr>
            <w:r w:rsidRPr="00263259">
              <w:rPr>
                <w:sz w:val="24"/>
                <w:szCs w:val="24"/>
              </w:rPr>
              <w:t>п. Теренено, ул. Центральная, 38</w:t>
            </w:r>
          </w:p>
        </w:tc>
        <w:tc>
          <w:tcPr>
            <w:tcW w:w="0" w:type="auto"/>
            <w:tcBorders>
              <w:top w:val="nil"/>
              <w:left w:val="nil"/>
              <w:bottom w:val="single" w:sz="4" w:space="0" w:color="auto"/>
              <w:right w:val="single" w:sz="4" w:space="0" w:color="auto"/>
            </w:tcBorders>
            <w:shd w:val="clear" w:color="auto" w:fill="auto"/>
            <w:vAlign w:val="center"/>
            <w:hideMark/>
          </w:tcPr>
          <w:p w14:paraId="04B18BC6"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2A4BDA36"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3AFF14B2" w14:textId="77777777" w:rsidR="003154B9" w:rsidRPr="00263259" w:rsidRDefault="003154B9" w:rsidP="003154B9">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66C9CAA7" w14:textId="77777777" w:rsidR="003154B9" w:rsidRPr="00263259" w:rsidRDefault="003154B9" w:rsidP="003154B9">
            <w:pPr>
              <w:ind w:firstLine="0"/>
              <w:jc w:val="center"/>
              <w:rPr>
                <w:sz w:val="24"/>
                <w:szCs w:val="24"/>
              </w:rPr>
            </w:pPr>
            <w:r w:rsidRPr="00263259">
              <w:rPr>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14:paraId="66704846" w14:textId="77777777" w:rsidR="003154B9" w:rsidRPr="00263259" w:rsidRDefault="003154B9" w:rsidP="003154B9">
            <w:pPr>
              <w:ind w:firstLine="0"/>
              <w:jc w:val="center"/>
              <w:rPr>
                <w:sz w:val="24"/>
                <w:szCs w:val="24"/>
              </w:rPr>
            </w:pPr>
            <w:r w:rsidRPr="00263259">
              <w:rPr>
                <w:sz w:val="24"/>
                <w:szCs w:val="24"/>
              </w:rPr>
              <w:t>110,6</w:t>
            </w:r>
          </w:p>
        </w:tc>
        <w:tc>
          <w:tcPr>
            <w:tcW w:w="0" w:type="auto"/>
            <w:tcBorders>
              <w:top w:val="nil"/>
              <w:left w:val="nil"/>
              <w:bottom w:val="single" w:sz="4" w:space="0" w:color="auto"/>
              <w:right w:val="single" w:sz="4" w:space="0" w:color="auto"/>
            </w:tcBorders>
            <w:shd w:val="clear" w:color="auto" w:fill="auto"/>
            <w:vAlign w:val="center"/>
            <w:hideMark/>
          </w:tcPr>
          <w:p w14:paraId="7C919CF0" w14:textId="77777777" w:rsidR="003154B9" w:rsidRPr="00263259" w:rsidRDefault="003154B9" w:rsidP="003154B9">
            <w:pPr>
              <w:ind w:firstLine="0"/>
              <w:jc w:val="center"/>
              <w:rPr>
                <w:sz w:val="24"/>
                <w:szCs w:val="24"/>
              </w:rPr>
            </w:pPr>
            <w:r w:rsidRPr="00263259">
              <w:rPr>
                <w:sz w:val="24"/>
                <w:szCs w:val="24"/>
              </w:rPr>
              <w:t>2</w:t>
            </w:r>
          </w:p>
        </w:tc>
      </w:tr>
    </w:tbl>
    <w:p w14:paraId="5CB2E64F" w14:textId="77777777" w:rsidR="004E0918" w:rsidRPr="00263259" w:rsidRDefault="004E0918" w:rsidP="00DD7B7E">
      <w:pPr>
        <w:ind w:firstLine="0"/>
        <w:rPr>
          <w:rStyle w:val="ac"/>
        </w:rPr>
        <w:sectPr w:rsidR="004E0918" w:rsidRPr="00263259" w:rsidSect="004E0918">
          <w:pgSz w:w="16838" w:h="11906" w:orient="landscape"/>
          <w:pgMar w:top="1701" w:right="1134" w:bottom="851" w:left="1134" w:header="709" w:footer="709" w:gutter="0"/>
          <w:cols w:space="708"/>
          <w:docGrid w:linePitch="360"/>
        </w:sectPr>
      </w:pPr>
    </w:p>
    <w:p w14:paraId="55D2FFAF" w14:textId="77777777" w:rsidR="00DD7B7E" w:rsidRPr="00263259" w:rsidRDefault="00DD7B7E" w:rsidP="00DD7B7E">
      <w:pPr>
        <w:pStyle w:val="22"/>
      </w:pPr>
      <w:bookmarkStart w:id="87" w:name="_Toc10559261"/>
      <w:bookmarkStart w:id="88" w:name="_Toc146724079"/>
      <w:bookmarkStart w:id="89" w:name="_Toc209013841"/>
      <w:r w:rsidRPr="00263259">
        <w:lastRenderedPageBreak/>
        <w:t>Спортивные и физкультурно-оздоровительные сооружения</w:t>
      </w:r>
      <w:bookmarkEnd w:id="87"/>
      <w:bookmarkEnd w:id="88"/>
      <w:bookmarkEnd w:id="89"/>
    </w:p>
    <w:p w14:paraId="2DF57318" w14:textId="77777777" w:rsidR="003154B9" w:rsidRPr="00263259" w:rsidRDefault="003154B9" w:rsidP="006629C8">
      <w:pPr>
        <w:tabs>
          <w:tab w:val="left" w:pos="3585"/>
        </w:tabs>
        <w:ind w:firstLine="510"/>
      </w:pPr>
      <w:r w:rsidRPr="00263259">
        <w:t>Физическое здоровье – одно из ключевых составляющих качества жизни человека, основа, дающая человеку возможность активной жизни и полноценного проявления в различных видах деятельности. В сохранении и укреплении здоровья человека, развитии его психофизических способностей немаловажную роль играют занятия физической культурой и спортом. Каргатский район за последние пять лет значительно изменил инфраструктуру физической культуры и спорта, увеличил отраслевые показатели развития. В развитии массовой физической культуры и спорта в районе большую роль сыграло открытие спортивного комплекса «Атлант».</w:t>
      </w:r>
    </w:p>
    <w:p w14:paraId="47927960" w14:textId="77777777" w:rsidR="003154B9" w:rsidRPr="00263259" w:rsidRDefault="003154B9" w:rsidP="003154B9">
      <w:pPr>
        <w:tabs>
          <w:tab w:val="left" w:pos="3585"/>
        </w:tabs>
        <w:ind w:firstLine="510"/>
      </w:pPr>
      <w:r w:rsidRPr="00263259">
        <w:t>Ежегодно возрастает количество организованных спортивно-массовых мероприятий среди детей и взрослых, развиваются такие виды спорта как волейбол, мини-футбол, самбо, настольный теннис, хоккей, шахматы, гиревой спорт, лыжные гонки.</w:t>
      </w:r>
    </w:p>
    <w:p w14:paraId="0B545D14" w14:textId="77777777" w:rsidR="005978AF" w:rsidRPr="00263259" w:rsidRDefault="005978AF" w:rsidP="005978AF">
      <w:pPr>
        <w:pStyle w:val="af4"/>
      </w:pPr>
      <w:r w:rsidRPr="00263259">
        <w:t>Перечень и характеристика</w:t>
      </w:r>
      <w:r w:rsidRPr="00263259">
        <w:rPr>
          <w:rFonts w:eastAsia="Arial"/>
        </w:rPr>
        <w:t xml:space="preserve"> </w:t>
      </w:r>
      <w:r w:rsidRPr="00263259">
        <w:t>действующих</w:t>
      </w:r>
      <w:r w:rsidRPr="00263259">
        <w:rPr>
          <w:rFonts w:eastAsia="Arial"/>
        </w:rPr>
        <w:t xml:space="preserve"> </w:t>
      </w:r>
      <w:r w:rsidRPr="00263259">
        <w:t>в</w:t>
      </w:r>
      <w:r w:rsidRPr="00263259">
        <w:rPr>
          <w:rFonts w:eastAsia="Arial"/>
        </w:rPr>
        <w:t xml:space="preserve"> </w:t>
      </w:r>
      <w:r w:rsidRPr="00263259">
        <w:t>муниципальном</w:t>
      </w:r>
      <w:r w:rsidRPr="00263259">
        <w:rPr>
          <w:rFonts w:eastAsia="Arial"/>
        </w:rPr>
        <w:t xml:space="preserve"> </w:t>
      </w:r>
      <w:r w:rsidRPr="00263259">
        <w:t>районе</w:t>
      </w:r>
      <w:r w:rsidRPr="00263259">
        <w:rPr>
          <w:rFonts w:eastAsia="Arial"/>
        </w:rPr>
        <w:t xml:space="preserve"> </w:t>
      </w:r>
      <w:r w:rsidRPr="00263259">
        <w:t>спортивных</w:t>
      </w:r>
      <w:r w:rsidRPr="00263259">
        <w:rPr>
          <w:rFonts w:eastAsia="Arial"/>
        </w:rPr>
        <w:t xml:space="preserve"> </w:t>
      </w:r>
      <w:r w:rsidRPr="00263259">
        <w:t>сооружений</w:t>
      </w:r>
      <w:r w:rsidRPr="00263259">
        <w:rPr>
          <w:rFonts w:eastAsia="Arial"/>
        </w:rPr>
        <w:t xml:space="preserve"> приведена</w:t>
      </w:r>
      <w:r w:rsidRPr="00263259">
        <w:t xml:space="preserve"> в таблице 5.8.</w:t>
      </w:r>
    </w:p>
    <w:p w14:paraId="1C0BA27D" w14:textId="59E0E468" w:rsidR="003154B9" w:rsidRPr="00263259" w:rsidRDefault="003154B9" w:rsidP="003154B9">
      <w:pPr>
        <w:tabs>
          <w:tab w:val="left" w:pos="3585"/>
        </w:tabs>
        <w:ind w:firstLine="510"/>
      </w:pPr>
      <w:r w:rsidRPr="00263259">
        <w:t xml:space="preserve">Основными </w:t>
      </w:r>
      <w:r w:rsidRPr="00263259">
        <w:rPr>
          <w:bCs/>
          <w:iCs/>
        </w:rPr>
        <w:t>проблемами</w:t>
      </w:r>
      <w:r w:rsidRPr="00263259">
        <w:rPr>
          <w:b/>
          <w:bCs/>
          <w:iCs/>
        </w:rPr>
        <w:t xml:space="preserve"> </w:t>
      </w:r>
      <w:r w:rsidRPr="00263259">
        <w:t>в развитии физической культуры и спорта являются:</w:t>
      </w:r>
    </w:p>
    <w:p w14:paraId="00ECE229" w14:textId="74B8FC44" w:rsidR="003154B9" w:rsidRPr="00263259" w:rsidRDefault="003154B9" w:rsidP="00395772">
      <w:pPr>
        <w:pStyle w:val="afb"/>
        <w:numPr>
          <w:ilvl w:val="0"/>
          <w:numId w:val="31"/>
        </w:numPr>
        <w:tabs>
          <w:tab w:val="left" w:pos="3585"/>
        </w:tabs>
        <w:rPr>
          <w:iCs/>
        </w:rPr>
      </w:pPr>
      <w:r w:rsidRPr="00263259">
        <w:rPr>
          <w:iCs/>
        </w:rPr>
        <w:t>недостаток спортивных сооружений, как крытых, так и плоскостных;</w:t>
      </w:r>
    </w:p>
    <w:p w14:paraId="4BBCED6F" w14:textId="107B3BE9" w:rsidR="003154B9" w:rsidRPr="00263259" w:rsidRDefault="003154B9" w:rsidP="00395772">
      <w:pPr>
        <w:pStyle w:val="afb"/>
        <w:numPr>
          <w:ilvl w:val="0"/>
          <w:numId w:val="31"/>
        </w:numPr>
        <w:tabs>
          <w:tab w:val="left" w:pos="3585"/>
        </w:tabs>
        <w:rPr>
          <w:iCs/>
        </w:rPr>
      </w:pPr>
      <w:r w:rsidRPr="00263259">
        <w:rPr>
          <w:iCs/>
        </w:rPr>
        <w:t>слабая материально-техническая и методическая база спортивных объектов;</w:t>
      </w:r>
    </w:p>
    <w:p w14:paraId="29ED8A13" w14:textId="1F061C60" w:rsidR="003154B9" w:rsidRPr="00263259" w:rsidRDefault="003154B9" w:rsidP="00395772">
      <w:pPr>
        <w:pStyle w:val="afb"/>
        <w:numPr>
          <w:ilvl w:val="0"/>
          <w:numId w:val="31"/>
        </w:numPr>
        <w:tabs>
          <w:tab w:val="left" w:pos="0"/>
          <w:tab w:val="left" w:pos="3585"/>
        </w:tabs>
      </w:pPr>
      <w:r w:rsidRPr="00263259">
        <w:t>низкая активность населения в участии в физкультурно-спортивной жизни района.</w:t>
      </w:r>
    </w:p>
    <w:p w14:paraId="7784A710" w14:textId="0581C96D" w:rsidR="006629C8" w:rsidRPr="00263259" w:rsidRDefault="006629C8" w:rsidP="006629C8">
      <w:r w:rsidRPr="00263259">
        <w:t xml:space="preserve">В соответствии с </w:t>
      </w:r>
      <w:r w:rsidR="0072113A" w:rsidRPr="00263259">
        <w:t>Р</w:t>
      </w:r>
      <w:r w:rsidRPr="00263259">
        <w:t xml:space="preserve">НГП уровень обеспеченности крытыми спортивными объектами должен составлять </w:t>
      </w:r>
      <w:r w:rsidR="005978AF" w:rsidRPr="00263259">
        <w:t xml:space="preserve">350 </w:t>
      </w:r>
      <w:r w:rsidRPr="00263259">
        <w:t>м</w:t>
      </w:r>
      <w:r w:rsidRPr="00263259">
        <w:rPr>
          <w:vertAlign w:val="superscript"/>
        </w:rPr>
        <w:t>2</w:t>
      </w:r>
      <w:r w:rsidR="005978AF" w:rsidRPr="00263259">
        <w:t xml:space="preserve"> площади на 1000 жителей,</w:t>
      </w:r>
      <w:r w:rsidRPr="00263259">
        <w:t xml:space="preserve"> плоскостными спортивными объектами </w:t>
      </w:r>
      <w:r w:rsidR="005978AF" w:rsidRPr="00263259">
        <w:t xml:space="preserve">– </w:t>
      </w:r>
      <w:r w:rsidRPr="00263259">
        <w:t>1950 м</w:t>
      </w:r>
      <w:r w:rsidRPr="00263259">
        <w:rPr>
          <w:vertAlign w:val="superscript"/>
        </w:rPr>
        <w:t>2</w:t>
      </w:r>
      <w:r w:rsidR="005978AF" w:rsidRPr="00263259">
        <w:t xml:space="preserve"> площади на 1000 жителей, бассейнами – </w:t>
      </w:r>
      <w:r w:rsidR="0072113A" w:rsidRPr="00263259">
        <w:t>20</w:t>
      </w:r>
      <w:r w:rsidR="005978AF" w:rsidRPr="00263259">
        <w:t xml:space="preserve"> м</w:t>
      </w:r>
      <w:r w:rsidR="005978AF" w:rsidRPr="00263259">
        <w:rPr>
          <w:vertAlign w:val="superscript"/>
        </w:rPr>
        <w:t>2</w:t>
      </w:r>
      <w:r w:rsidR="005978AF" w:rsidRPr="00263259">
        <w:t xml:space="preserve"> площади зеркала воды на 1000 жителей.</w:t>
      </w:r>
      <w:r w:rsidR="005957E1" w:rsidRPr="00263259">
        <w:t xml:space="preserve"> Также, при определении нормативной потребности в объектах физической культуры и спорта, рекомендуется использовать усредненный норматив ЕПС: 122 человека на 1000 населения в соответствии с приказом министерства спорта Российской Федерации от 21.03.2018 № 244.</w:t>
      </w:r>
    </w:p>
    <w:p w14:paraId="3709FE35" w14:textId="2B013202" w:rsidR="006629C8" w:rsidRPr="00263259" w:rsidRDefault="006629C8" w:rsidP="006629C8">
      <w:r w:rsidRPr="00263259">
        <w:t>Исходя из прогнозируемой численности населения, схемой территориального планирования произведен расчет минимальной нормативной обеспеченности спортивными объектами</w:t>
      </w:r>
      <w:r w:rsidR="005978AF" w:rsidRPr="00263259">
        <w:t>.</w:t>
      </w:r>
    </w:p>
    <w:p w14:paraId="363404C9" w14:textId="04A85D21" w:rsidR="00563FEC" w:rsidRPr="00263259" w:rsidRDefault="00563FEC" w:rsidP="006629C8">
      <w:r w:rsidRPr="00263259">
        <w:t>Обеспеченность объектами спорта и физической культуры на территории района ниже нормативных показателей.</w:t>
      </w:r>
    </w:p>
    <w:p w14:paraId="6B92741A" w14:textId="77777777" w:rsidR="00CC4351" w:rsidRPr="00263259" w:rsidRDefault="00CC4351" w:rsidP="00CC4351">
      <w:pPr>
        <w:pStyle w:val="af4"/>
      </w:pPr>
      <w:r w:rsidRPr="00263259">
        <w:t>Стратегией социально-экономического развития Каргатского района до 2030 года предусмотрено строительство объектов:</w:t>
      </w:r>
    </w:p>
    <w:p w14:paraId="6C7CFBEF" w14:textId="211D4160" w:rsidR="00CC4351" w:rsidRPr="00263259" w:rsidRDefault="001868E7" w:rsidP="00395772">
      <w:pPr>
        <w:pStyle w:val="af4"/>
        <w:numPr>
          <w:ilvl w:val="0"/>
          <w:numId w:val="32"/>
        </w:numPr>
        <w:tabs>
          <w:tab w:val="left" w:pos="993"/>
        </w:tabs>
        <w:ind w:left="0" w:firstLine="709"/>
      </w:pPr>
      <w:r w:rsidRPr="00263259">
        <w:t xml:space="preserve">плавательный </w:t>
      </w:r>
      <w:r w:rsidR="00CC4351" w:rsidRPr="00263259">
        <w:t>бассейн в г. Каргат;</w:t>
      </w:r>
    </w:p>
    <w:p w14:paraId="47C50A14" w14:textId="28940D24" w:rsidR="00135F1C" w:rsidRPr="00263259" w:rsidRDefault="00175DD5" w:rsidP="00395772">
      <w:pPr>
        <w:pStyle w:val="af4"/>
        <w:numPr>
          <w:ilvl w:val="0"/>
          <w:numId w:val="32"/>
        </w:numPr>
        <w:tabs>
          <w:tab w:val="left" w:pos="993"/>
        </w:tabs>
        <w:ind w:left="0" w:firstLine="709"/>
      </w:pPr>
      <w:r w:rsidRPr="00263259">
        <w:t>у</w:t>
      </w:r>
      <w:r w:rsidR="00135F1C" w:rsidRPr="00263259">
        <w:t>ниверсальный крытый хоккейный корт на территории муниципального казенного общеобразовательного учреждения Каргатская средняя школа №2 им. Горького</w:t>
      </w:r>
      <w:r w:rsidRPr="00263259">
        <w:t>;</w:t>
      </w:r>
    </w:p>
    <w:p w14:paraId="046FA69C" w14:textId="77777777" w:rsidR="00CC4351" w:rsidRPr="00263259" w:rsidRDefault="00CC4351" w:rsidP="00395772">
      <w:pPr>
        <w:pStyle w:val="af4"/>
        <w:numPr>
          <w:ilvl w:val="0"/>
          <w:numId w:val="32"/>
        </w:numPr>
        <w:tabs>
          <w:tab w:val="left" w:pos="993"/>
        </w:tabs>
        <w:ind w:left="0" w:firstLine="709"/>
      </w:pPr>
      <w:r w:rsidRPr="00263259">
        <w:lastRenderedPageBreak/>
        <w:t>строительство спортивного зала и теплого перехода МКОУ Каргатская средняя школа №3 им. Домбровского.</w:t>
      </w:r>
    </w:p>
    <w:p w14:paraId="4A576EBC" w14:textId="50822118" w:rsidR="00CC4351" w:rsidRPr="00263259" w:rsidRDefault="00CC4351" w:rsidP="00CC4351">
      <w:pPr>
        <w:pStyle w:val="af4"/>
      </w:pPr>
      <w:r w:rsidRPr="00263259">
        <w:t>Схемой территориального планирования также пред</w:t>
      </w:r>
      <w:r w:rsidR="00175DD5" w:rsidRPr="00263259">
        <w:t>усматривается на расчетный срок:</w:t>
      </w:r>
    </w:p>
    <w:p w14:paraId="174007C1" w14:textId="6767C32A" w:rsidR="00CC4351" w:rsidRPr="00263259" w:rsidRDefault="00CC4351" w:rsidP="00CC4351">
      <w:pPr>
        <w:pStyle w:val="af4"/>
      </w:pPr>
      <w:r w:rsidRPr="00263259">
        <w:t>- строительство спортивных залов для объектов образования: МКОУ С</w:t>
      </w:r>
      <w:r w:rsidR="00D453B9" w:rsidRPr="00263259">
        <w:t>уминская СШ им. Н.П.Леончикова</w:t>
      </w:r>
      <w:r w:rsidRPr="00263259">
        <w:t>;</w:t>
      </w:r>
    </w:p>
    <w:p w14:paraId="0E762858" w14:textId="0A0555C0" w:rsidR="00CC4351" w:rsidRPr="00263259" w:rsidRDefault="00CC4351" w:rsidP="00CC4351">
      <w:pPr>
        <w:pStyle w:val="af4"/>
      </w:pPr>
      <w:r w:rsidRPr="00263259">
        <w:t xml:space="preserve">- строительство плоскостных спортивных площадок для объектов образования: </w:t>
      </w:r>
      <w:r w:rsidR="00175DD5" w:rsidRPr="00263259">
        <w:t>МК</w:t>
      </w:r>
      <w:r w:rsidR="00D453B9" w:rsidRPr="00263259">
        <w:t>ОУ КСШ №3 им. И.А. Домбровского</w:t>
      </w:r>
      <w:r w:rsidRPr="00263259">
        <w:t>, МКОУ Верх-Каргатская средняя школа, МКОУ Мусинская средняя школа, МКОУ Форпост-Каргатская средняя школа;</w:t>
      </w:r>
    </w:p>
    <w:p w14:paraId="65F67868" w14:textId="417F5F5A" w:rsidR="00CC4351" w:rsidRPr="00263259" w:rsidRDefault="00CC4351" w:rsidP="00CC4351">
      <w:pPr>
        <w:pStyle w:val="af4"/>
      </w:pPr>
      <w:r w:rsidRPr="00263259">
        <w:t xml:space="preserve">- строительство стадиона при планируемом </w:t>
      </w:r>
      <w:r w:rsidR="00175DD5" w:rsidRPr="00263259">
        <w:t>здании МКОУ Маршанская средняя школа</w:t>
      </w:r>
      <w:r w:rsidRPr="00263259">
        <w:t>.</w:t>
      </w:r>
    </w:p>
    <w:p w14:paraId="3B760FB7" w14:textId="77777777" w:rsidR="00CC4351" w:rsidRPr="00263259" w:rsidRDefault="00CC4351" w:rsidP="00CC4351">
      <w:r w:rsidRPr="00263259">
        <w:t>Прогноз обеспеченности Каргатского района объектами спорта с учетом объектов, планируемых к строительству, приведен в таблице 5.9.</w:t>
      </w:r>
    </w:p>
    <w:p w14:paraId="25522F67" w14:textId="77777777" w:rsidR="00DD7B7E" w:rsidRPr="00263259" w:rsidRDefault="00DD7B7E" w:rsidP="00DD7B7E">
      <w:pPr>
        <w:pStyle w:val="af4"/>
      </w:pPr>
    </w:p>
    <w:p w14:paraId="317675E7" w14:textId="77777777" w:rsidR="006629C8" w:rsidRPr="00263259" w:rsidRDefault="006629C8">
      <w:pPr>
        <w:ind w:firstLine="0"/>
        <w:jc w:val="left"/>
        <w:rPr>
          <w:iCs/>
          <w:szCs w:val="18"/>
        </w:rPr>
      </w:pPr>
      <w:r w:rsidRPr="00263259">
        <w:br w:type="page"/>
      </w:r>
    </w:p>
    <w:p w14:paraId="33840136" w14:textId="77777777" w:rsidR="006629C8" w:rsidRPr="00263259" w:rsidRDefault="006629C8" w:rsidP="006629C8">
      <w:pPr>
        <w:pStyle w:val="aa"/>
        <w:keepNext/>
        <w:sectPr w:rsidR="006629C8" w:rsidRPr="00263259" w:rsidSect="00CB457F">
          <w:pgSz w:w="11906" w:h="16838"/>
          <w:pgMar w:top="1134" w:right="850" w:bottom="1134" w:left="1701" w:header="708" w:footer="708" w:gutter="0"/>
          <w:cols w:space="708"/>
          <w:docGrid w:linePitch="360"/>
        </w:sectPr>
      </w:pPr>
    </w:p>
    <w:p w14:paraId="783B2F4E" w14:textId="05E3D775" w:rsidR="006629C8" w:rsidRPr="00263259" w:rsidRDefault="006629C8" w:rsidP="006629C8">
      <w:pPr>
        <w:pStyle w:val="aa"/>
        <w:keepNex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5</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8</w:t>
      </w:r>
      <w:r w:rsidR="00E247B3" w:rsidRPr="00263259">
        <w:rPr>
          <w:noProof/>
        </w:rPr>
        <w:fldChar w:fldCharType="end"/>
      </w:r>
      <w:r w:rsidRPr="00263259">
        <w:t xml:space="preserve"> Перечень и характеристика объектов спорта</w:t>
      </w:r>
    </w:p>
    <w:tbl>
      <w:tblPr>
        <w:tblW w:w="0" w:type="auto"/>
        <w:tblLook w:val="04A0" w:firstRow="1" w:lastRow="0" w:firstColumn="1" w:lastColumn="0" w:noHBand="0" w:noVBand="1"/>
      </w:tblPr>
      <w:tblGrid>
        <w:gridCol w:w="458"/>
        <w:gridCol w:w="2024"/>
        <w:gridCol w:w="2778"/>
        <w:gridCol w:w="1967"/>
        <w:gridCol w:w="1382"/>
        <w:gridCol w:w="2476"/>
        <w:gridCol w:w="1803"/>
        <w:gridCol w:w="1898"/>
      </w:tblGrid>
      <w:tr w:rsidR="00263259" w:rsidRPr="00263259" w14:paraId="23399986" w14:textId="77777777" w:rsidTr="00175DD5">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A8111D" w14:textId="77777777" w:rsidR="00175DD5" w:rsidRPr="00263259" w:rsidRDefault="00175DD5" w:rsidP="00175DD5">
            <w:pPr>
              <w:ind w:firstLine="0"/>
              <w:jc w:val="center"/>
              <w:rPr>
                <w:b/>
                <w:bCs/>
                <w:sz w:val="24"/>
                <w:szCs w:val="24"/>
              </w:rPr>
            </w:pPr>
            <w:r w:rsidRPr="00263259">
              <w:rPr>
                <w:b/>
                <w:bCs/>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A57E52" w14:textId="77777777" w:rsidR="00175DD5" w:rsidRPr="00263259" w:rsidRDefault="00175DD5" w:rsidP="00175DD5">
            <w:pPr>
              <w:ind w:firstLine="0"/>
              <w:jc w:val="center"/>
              <w:rPr>
                <w:b/>
                <w:bCs/>
                <w:sz w:val="24"/>
                <w:szCs w:val="24"/>
              </w:rPr>
            </w:pPr>
            <w:r w:rsidRPr="00263259">
              <w:rPr>
                <w:b/>
                <w:bCs/>
                <w:sz w:val="24"/>
                <w:szCs w:val="24"/>
              </w:rPr>
              <w:t>Наименование поселения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EBE223" w14:textId="77777777" w:rsidR="00175DD5" w:rsidRPr="00263259" w:rsidRDefault="00175DD5" w:rsidP="00175DD5">
            <w:pPr>
              <w:ind w:firstLine="0"/>
              <w:jc w:val="center"/>
              <w:rPr>
                <w:b/>
                <w:bCs/>
                <w:sz w:val="24"/>
                <w:szCs w:val="24"/>
              </w:rPr>
            </w:pPr>
            <w:r w:rsidRPr="00263259">
              <w:rPr>
                <w:b/>
                <w:bCs/>
                <w:sz w:val="24"/>
                <w:szCs w:val="24"/>
              </w:rPr>
              <w:t>Тип, наименование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4F2418" w14:textId="77777777" w:rsidR="00175DD5" w:rsidRPr="00263259" w:rsidRDefault="00175DD5" w:rsidP="00175DD5">
            <w:pPr>
              <w:ind w:firstLine="0"/>
              <w:jc w:val="center"/>
              <w:rPr>
                <w:b/>
                <w:bCs/>
                <w:sz w:val="24"/>
                <w:szCs w:val="24"/>
              </w:rPr>
            </w:pPr>
            <w:r w:rsidRPr="00263259">
              <w:rPr>
                <w:b/>
                <w:bCs/>
                <w:sz w:val="24"/>
                <w:szCs w:val="24"/>
              </w:rPr>
              <w:t>Адрес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287C38" w14:textId="77777777" w:rsidR="00175DD5" w:rsidRPr="00263259" w:rsidRDefault="00175DD5" w:rsidP="00175DD5">
            <w:pPr>
              <w:ind w:firstLine="0"/>
              <w:jc w:val="center"/>
              <w:rPr>
                <w:b/>
                <w:bCs/>
                <w:sz w:val="24"/>
                <w:szCs w:val="24"/>
              </w:rPr>
            </w:pPr>
            <w:r w:rsidRPr="00263259">
              <w:rPr>
                <w:b/>
                <w:bCs/>
                <w:sz w:val="24"/>
                <w:szCs w:val="24"/>
              </w:rPr>
              <w:t>Общая площадь, м</w:t>
            </w:r>
            <w:r w:rsidRPr="00263259">
              <w:rPr>
                <w:b/>
                <w:bCs/>
                <w:sz w:val="24"/>
                <w:szCs w:val="24"/>
                <w:vertAlign w:val="superscript"/>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323F78" w14:textId="77777777" w:rsidR="00175DD5" w:rsidRPr="00263259" w:rsidRDefault="00175DD5" w:rsidP="00175DD5">
            <w:pPr>
              <w:ind w:firstLine="0"/>
              <w:jc w:val="center"/>
              <w:rPr>
                <w:b/>
                <w:bCs/>
                <w:sz w:val="24"/>
                <w:szCs w:val="24"/>
              </w:rPr>
            </w:pPr>
            <w:r w:rsidRPr="00263259">
              <w:rPr>
                <w:b/>
                <w:bCs/>
                <w:sz w:val="24"/>
                <w:szCs w:val="24"/>
              </w:rPr>
              <w:t>Единовременная пропускная способность, чел.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B9B13E" w14:textId="77777777" w:rsidR="00175DD5" w:rsidRPr="00263259" w:rsidRDefault="00175DD5" w:rsidP="00175DD5">
            <w:pPr>
              <w:ind w:firstLine="0"/>
              <w:jc w:val="center"/>
              <w:rPr>
                <w:b/>
                <w:bCs/>
                <w:sz w:val="24"/>
                <w:szCs w:val="24"/>
              </w:rPr>
            </w:pPr>
            <w:r w:rsidRPr="00263259">
              <w:rPr>
                <w:b/>
                <w:bCs/>
                <w:sz w:val="24"/>
                <w:szCs w:val="24"/>
              </w:rPr>
              <w:t>Количество рабочих мест, единиц</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D15869" w14:textId="77777777" w:rsidR="00175DD5" w:rsidRPr="00263259" w:rsidRDefault="00175DD5" w:rsidP="00175DD5">
            <w:pPr>
              <w:ind w:firstLine="0"/>
              <w:jc w:val="center"/>
              <w:rPr>
                <w:b/>
                <w:bCs/>
                <w:sz w:val="24"/>
                <w:szCs w:val="24"/>
              </w:rPr>
            </w:pPr>
            <w:r w:rsidRPr="00263259">
              <w:rPr>
                <w:b/>
                <w:bCs/>
                <w:sz w:val="24"/>
                <w:szCs w:val="24"/>
              </w:rPr>
              <w:t xml:space="preserve">Необходимые мероприятия </w:t>
            </w:r>
          </w:p>
        </w:tc>
      </w:tr>
      <w:tr w:rsidR="00263259" w:rsidRPr="00263259" w14:paraId="4DA81597" w14:textId="77777777" w:rsidTr="003E3D63">
        <w:trPr>
          <w:trHeight w:val="20"/>
        </w:trPr>
        <w:tc>
          <w:tcPr>
            <w:tcW w:w="0" w:type="auto"/>
            <w:gridSpan w:val="8"/>
            <w:tcBorders>
              <w:top w:val="nil"/>
              <w:left w:val="single" w:sz="4" w:space="0" w:color="auto"/>
              <w:bottom w:val="single" w:sz="4" w:space="0" w:color="auto"/>
              <w:right w:val="single" w:sz="4" w:space="0" w:color="auto"/>
            </w:tcBorders>
            <w:shd w:val="clear" w:color="auto" w:fill="auto"/>
            <w:vAlign w:val="center"/>
            <w:hideMark/>
          </w:tcPr>
          <w:p w14:paraId="75EE2FAE" w14:textId="75D940F9" w:rsidR="00175DD5" w:rsidRPr="00263259" w:rsidRDefault="00175DD5" w:rsidP="00175DD5">
            <w:pPr>
              <w:ind w:firstLine="0"/>
              <w:jc w:val="center"/>
              <w:rPr>
                <w:b/>
                <w:bCs/>
                <w:sz w:val="24"/>
                <w:szCs w:val="24"/>
              </w:rPr>
            </w:pPr>
            <w:r w:rsidRPr="00263259">
              <w:rPr>
                <w:b/>
                <w:bCs/>
                <w:sz w:val="24"/>
                <w:szCs w:val="24"/>
              </w:rPr>
              <w:t>Физкультурно-спортивные залы</w:t>
            </w:r>
          </w:p>
        </w:tc>
      </w:tr>
      <w:tr w:rsidR="00263259" w:rsidRPr="00263259" w14:paraId="3AC6D162"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512F53" w14:textId="77777777" w:rsidR="00175DD5" w:rsidRPr="00263259" w:rsidRDefault="00175DD5" w:rsidP="00175DD5">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79916B73" w14:textId="77777777" w:rsidR="00175DD5" w:rsidRPr="00263259" w:rsidRDefault="00175DD5" w:rsidP="00175DD5">
            <w:pPr>
              <w:ind w:firstLine="0"/>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5AD414FC" w14:textId="77777777" w:rsidR="00175DD5" w:rsidRPr="00263259" w:rsidRDefault="00175DD5" w:rsidP="00175DD5">
            <w:pPr>
              <w:ind w:firstLine="0"/>
              <w:jc w:val="left"/>
              <w:rPr>
                <w:sz w:val="24"/>
                <w:szCs w:val="24"/>
              </w:rPr>
            </w:pPr>
            <w:r w:rsidRPr="00263259">
              <w:rPr>
                <w:sz w:val="24"/>
                <w:szCs w:val="24"/>
              </w:rPr>
              <w:t>Спортивные залы МБУ Каргатская детско-юношеская спортивная школа "Атлант"</w:t>
            </w:r>
          </w:p>
        </w:tc>
        <w:tc>
          <w:tcPr>
            <w:tcW w:w="0" w:type="auto"/>
            <w:tcBorders>
              <w:top w:val="nil"/>
              <w:left w:val="nil"/>
              <w:bottom w:val="single" w:sz="4" w:space="0" w:color="auto"/>
              <w:right w:val="single" w:sz="4" w:space="0" w:color="auto"/>
            </w:tcBorders>
            <w:shd w:val="clear" w:color="auto" w:fill="auto"/>
            <w:vAlign w:val="center"/>
            <w:hideMark/>
          </w:tcPr>
          <w:p w14:paraId="1535EB48" w14:textId="77777777" w:rsidR="00175DD5" w:rsidRPr="00263259" w:rsidRDefault="00175DD5" w:rsidP="00175DD5">
            <w:pPr>
              <w:ind w:firstLine="0"/>
              <w:jc w:val="left"/>
              <w:rPr>
                <w:sz w:val="24"/>
                <w:szCs w:val="24"/>
              </w:rPr>
            </w:pPr>
            <w:r w:rsidRPr="00263259">
              <w:rPr>
                <w:sz w:val="24"/>
                <w:szCs w:val="24"/>
              </w:rPr>
              <w:t>г. Каргат, ул. Советская, 120</w:t>
            </w:r>
          </w:p>
        </w:tc>
        <w:tc>
          <w:tcPr>
            <w:tcW w:w="0" w:type="auto"/>
            <w:tcBorders>
              <w:top w:val="nil"/>
              <w:left w:val="nil"/>
              <w:bottom w:val="single" w:sz="4" w:space="0" w:color="auto"/>
              <w:right w:val="single" w:sz="4" w:space="0" w:color="auto"/>
            </w:tcBorders>
            <w:shd w:val="clear" w:color="auto" w:fill="auto"/>
            <w:vAlign w:val="center"/>
            <w:hideMark/>
          </w:tcPr>
          <w:p w14:paraId="508FD391" w14:textId="77777777" w:rsidR="00175DD5" w:rsidRPr="00263259" w:rsidRDefault="00175DD5" w:rsidP="00175DD5">
            <w:pPr>
              <w:ind w:firstLine="0"/>
              <w:jc w:val="center"/>
              <w:rPr>
                <w:sz w:val="24"/>
                <w:szCs w:val="24"/>
              </w:rPr>
            </w:pPr>
            <w:r w:rsidRPr="00263259">
              <w:rPr>
                <w:sz w:val="24"/>
                <w:szCs w:val="24"/>
              </w:rPr>
              <w:t>1298</w:t>
            </w:r>
          </w:p>
        </w:tc>
        <w:tc>
          <w:tcPr>
            <w:tcW w:w="0" w:type="auto"/>
            <w:tcBorders>
              <w:top w:val="nil"/>
              <w:left w:val="nil"/>
              <w:bottom w:val="single" w:sz="4" w:space="0" w:color="auto"/>
              <w:right w:val="single" w:sz="4" w:space="0" w:color="auto"/>
            </w:tcBorders>
            <w:shd w:val="clear" w:color="auto" w:fill="auto"/>
            <w:vAlign w:val="center"/>
            <w:hideMark/>
          </w:tcPr>
          <w:p w14:paraId="38B4342C" w14:textId="77777777" w:rsidR="00175DD5" w:rsidRPr="00263259" w:rsidRDefault="00175DD5" w:rsidP="00175DD5">
            <w:pPr>
              <w:ind w:firstLine="0"/>
              <w:jc w:val="center"/>
              <w:rPr>
                <w:sz w:val="24"/>
                <w:szCs w:val="24"/>
              </w:rPr>
            </w:pPr>
            <w:r w:rsidRPr="00263259">
              <w:rPr>
                <w:sz w:val="24"/>
                <w:szCs w:val="24"/>
              </w:rPr>
              <w:t>130</w:t>
            </w:r>
          </w:p>
        </w:tc>
        <w:tc>
          <w:tcPr>
            <w:tcW w:w="0" w:type="auto"/>
            <w:tcBorders>
              <w:top w:val="nil"/>
              <w:left w:val="nil"/>
              <w:bottom w:val="single" w:sz="4" w:space="0" w:color="auto"/>
              <w:right w:val="single" w:sz="4" w:space="0" w:color="auto"/>
            </w:tcBorders>
            <w:shd w:val="clear" w:color="auto" w:fill="auto"/>
            <w:vAlign w:val="center"/>
            <w:hideMark/>
          </w:tcPr>
          <w:p w14:paraId="7442554C" w14:textId="77777777" w:rsidR="00175DD5" w:rsidRPr="00263259" w:rsidRDefault="00175DD5" w:rsidP="00175DD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2FCF323B" w14:textId="77777777" w:rsidR="00175DD5" w:rsidRPr="00263259" w:rsidRDefault="00175DD5" w:rsidP="00175DD5">
            <w:pPr>
              <w:ind w:firstLine="0"/>
              <w:jc w:val="left"/>
              <w:rPr>
                <w:sz w:val="24"/>
                <w:szCs w:val="24"/>
              </w:rPr>
            </w:pPr>
            <w:r w:rsidRPr="00263259">
              <w:rPr>
                <w:sz w:val="24"/>
                <w:szCs w:val="24"/>
              </w:rPr>
              <w:t xml:space="preserve"> -</w:t>
            </w:r>
          </w:p>
        </w:tc>
      </w:tr>
      <w:tr w:rsidR="00263259" w:rsidRPr="00263259" w14:paraId="67AA4741"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B6F2B" w14:textId="77777777" w:rsidR="00175DD5" w:rsidRPr="00263259" w:rsidRDefault="00175DD5" w:rsidP="00175DD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66C4CB44" w14:textId="77777777" w:rsidR="00175DD5" w:rsidRPr="00263259" w:rsidRDefault="00175DD5" w:rsidP="00175DD5">
            <w:pPr>
              <w:ind w:firstLine="0"/>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26B6D947" w14:textId="77777777" w:rsidR="00175DD5" w:rsidRPr="00263259" w:rsidRDefault="00175DD5" w:rsidP="00175DD5">
            <w:pPr>
              <w:ind w:firstLine="0"/>
              <w:jc w:val="left"/>
              <w:rPr>
                <w:sz w:val="24"/>
                <w:szCs w:val="24"/>
              </w:rPr>
            </w:pPr>
            <w:r w:rsidRPr="00263259">
              <w:rPr>
                <w:sz w:val="24"/>
                <w:szCs w:val="24"/>
              </w:rPr>
              <w:t>Спортивный зал МКОУ Каргатская средняя школа №1</w:t>
            </w:r>
          </w:p>
        </w:tc>
        <w:tc>
          <w:tcPr>
            <w:tcW w:w="0" w:type="auto"/>
            <w:tcBorders>
              <w:top w:val="nil"/>
              <w:left w:val="nil"/>
              <w:bottom w:val="single" w:sz="4" w:space="0" w:color="auto"/>
              <w:right w:val="single" w:sz="4" w:space="0" w:color="auto"/>
            </w:tcBorders>
            <w:shd w:val="clear" w:color="auto" w:fill="auto"/>
            <w:vAlign w:val="center"/>
            <w:hideMark/>
          </w:tcPr>
          <w:p w14:paraId="4FBA5002" w14:textId="77777777" w:rsidR="00175DD5" w:rsidRPr="00263259" w:rsidRDefault="00175DD5" w:rsidP="00175DD5">
            <w:pPr>
              <w:ind w:firstLine="0"/>
              <w:jc w:val="left"/>
              <w:rPr>
                <w:sz w:val="24"/>
                <w:szCs w:val="24"/>
              </w:rPr>
            </w:pPr>
            <w:r w:rsidRPr="00263259">
              <w:rPr>
                <w:sz w:val="24"/>
                <w:szCs w:val="24"/>
              </w:rPr>
              <w:t>г. Каргат, ул. Советская, 116</w:t>
            </w:r>
          </w:p>
        </w:tc>
        <w:tc>
          <w:tcPr>
            <w:tcW w:w="0" w:type="auto"/>
            <w:tcBorders>
              <w:top w:val="nil"/>
              <w:left w:val="nil"/>
              <w:bottom w:val="single" w:sz="4" w:space="0" w:color="auto"/>
              <w:right w:val="single" w:sz="4" w:space="0" w:color="auto"/>
            </w:tcBorders>
            <w:shd w:val="clear" w:color="auto" w:fill="auto"/>
            <w:vAlign w:val="center"/>
            <w:hideMark/>
          </w:tcPr>
          <w:p w14:paraId="399C470D" w14:textId="77777777" w:rsidR="00175DD5" w:rsidRPr="00263259" w:rsidRDefault="00175DD5" w:rsidP="00175DD5">
            <w:pPr>
              <w:ind w:firstLine="0"/>
              <w:jc w:val="center"/>
              <w:rPr>
                <w:sz w:val="24"/>
                <w:szCs w:val="24"/>
              </w:rPr>
            </w:pPr>
            <w:r w:rsidRPr="00263259">
              <w:rPr>
                <w:sz w:val="24"/>
                <w:szCs w:val="24"/>
              </w:rPr>
              <w:t>276,3</w:t>
            </w:r>
          </w:p>
        </w:tc>
        <w:tc>
          <w:tcPr>
            <w:tcW w:w="0" w:type="auto"/>
            <w:tcBorders>
              <w:top w:val="nil"/>
              <w:left w:val="nil"/>
              <w:bottom w:val="single" w:sz="4" w:space="0" w:color="auto"/>
              <w:right w:val="single" w:sz="4" w:space="0" w:color="auto"/>
            </w:tcBorders>
            <w:shd w:val="clear" w:color="auto" w:fill="auto"/>
            <w:vAlign w:val="center"/>
            <w:hideMark/>
          </w:tcPr>
          <w:p w14:paraId="3B5E8DE6" w14:textId="77777777" w:rsidR="00175DD5" w:rsidRPr="00263259" w:rsidRDefault="00175DD5" w:rsidP="00175DD5">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357671AB" w14:textId="77777777" w:rsidR="00175DD5" w:rsidRPr="00263259" w:rsidRDefault="00175DD5" w:rsidP="00175DD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1BF3810B"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54B7D18C"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7C74AA" w14:textId="77777777" w:rsidR="00175DD5" w:rsidRPr="00263259" w:rsidRDefault="00175DD5" w:rsidP="00175DD5">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63944E62" w14:textId="77777777" w:rsidR="00175DD5" w:rsidRPr="00263259" w:rsidRDefault="00175DD5" w:rsidP="00175DD5">
            <w:pPr>
              <w:ind w:firstLine="0"/>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4B900162" w14:textId="77777777" w:rsidR="00175DD5" w:rsidRPr="00263259" w:rsidRDefault="00175DD5" w:rsidP="00175DD5">
            <w:pPr>
              <w:ind w:firstLine="0"/>
              <w:jc w:val="left"/>
              <w:rPr>
                <w:sz w:val="24"/>
                <w:szCs w:val="24"/>
              </w:rPr>
            </w:pPr>
            <w:r w:rsidRPr="00263259">
              <w:rPr>
                <w:sz w:val="24"/>
                <w:szCs w:val="24"/>
              </w:rPr>
              <w:t>Спортивный зал МКОУ КСШ №2</w:t>
            </w:r>
          </w:p>
        </w:tc>
        <w:tc>
          <w:tcPr>
            <w:tcW w:w="0" w:type="auto"/>
            <w:tcBorders>
              <w:top w:val="nil"/>
              <w:left w:val="nil"/>
              <w:bottom w:val="single" w:sz="4" w:space="0" w:color="auto"/>
              <w:right w:val="single" w:sz="4" w:space="0" w:color="auto"/>
            </w:tcBorders>
            <w:shd w:val="clear" w:color="auto" w:fill="auto"/>
            <w:vAlign w:val="center"/>
            <w:hideMark/>
          </w:tcPr>
          <w:p w14:paraId="6E91E923" w14:textId="77777777" w:rsidR="00175DD5" w:rsidRPr="00263259" w:rsidRDefault="00175DD5" w:rsidP="00175DD5">
            <w:pPr>
              <w:ind w:firstLine="0"/>
              <w:jc w:val="left"/>
              <w:rPr>
                <w:sz w:val="24"/>
                <w:szCs w:val="24"/>
              </w:rPr>
            </w:pPr>
            <w:r w:rsidRPr="00263259">
              <w:rPr>
                <w:sz w:val="24"/>
                <w:szCs w:val="24"/>
              </w:rPr>
              <w:t>г. Каргат, ул. Крестьянская, 22</w:t>
            </w:r>
          </w:p>
        </w:tc>
        <w:tc>
          <w:tcPr>
            <w:tcW w:w="0" w:type="auto"/>
            <w:tcBorders>
              <w:top w:val="nil"/>
              <w:left w:val="nil"/>
              <w:bottom w:val="single" w:sz="4" w:space="0" w:color="auto"/>
              <w:right w:val="single" w:sz="4" w:space="0" w:color="auto"/>
            </w:tcBorders>
            <w:shd w:val="clear" w:color="auto" w:fill="auto"/>
            <w:vAlign w:val="center"/>
            <w:hideMark/>
          </w:tcPr>
          <w:p w14:paraId="6EA9CA10" w14:textId="77777777" w:rsidR="00175DD5" w:rsidRPr="00263259" w:rsidRDefault="00175DD5" w:rsidP="00175DD5">
            <w:pPr>
              <w:ind w:firstLine="0"/>
              <w:jc w:val="center"/>
              <w:rPr>
                <w:sz w:val="24"/>
                <w:szCs w:val="24"/>
              </w:rPr>
            </w:pPr>
            <w:r w:rsidRPr="00263259">
              <w:rPr>
                <w:sz w:val="24"/>
                <w:szCs w:val="24"/>
              </w:rPr>
              <w:t>300</w:t>
            </w:r>
          </w:p>
        </w:tc>
        <w:tc>
          <w:tcPr>
            <w:tcW w:w="0" w:type="auto"/>
            <w:tcBorders>
              <w:top w:val="nil"/>
              <w:left w:val="nil"/>
              <w:bottom w:val="single" w:sz="4" w:space="0" w:color="auto"/>
              <w:right w:val="single" w:sz="4" w:space="0" w:color="auto"/>
            </w:tcBorders>
            <w:shd w:val="clear" w:color="auto" w:fill="auto"/>
            <w:vAlign w:val="center"/>
            <w:hideMark/>
          </w:tcPr>
          <w:p w14:paraId="02B9CCD0" w14:textId="77777777" w:rsidR="00175DD5" w:rsidRPr="00263259" w:rsidRDefault="00175DD5" w:rsidP="00175DD5">
            <w:pPr>
              <w:ind w:firstLine="0"/>
              <w:jc w:val="center"/>
              <w:rPr>
                <w:sz w:val="24"/>
                <w:szCs w:val="24"/>
              </w:rPr>
            </w:pPr>
            <w:r w:rsidRPr="00263259">
              <w:rPr>
                <w:sz w:val="24"/>
                <w:szCs w:val="24"/>
              </w:rPr>
              <w:t>130</w:t>
            </w:r>
          </w:p>
        </w:tc>
        <w:tc>
          <w:tcPr>
            <w:tcW w:w="0" w:type="auto"/>
            <w:tcBorders>
              <w:top w:val="nil"/>
              <w:left w:val="nil"/>
              <w:bottom w:val="single" w:sz="4" w:space="0" w:color="auto"/>
              <w:right w:val="single" w:sz="4" w:space="0" w:color="auto"/>
            </w:tcBorders>
            <w:shd w:val="clear" w:color="auto" w:fill="auto"/>
            <w:vAlign w:val="center"/>
            <w:hideMark/>
          </w:tcPr>
          <w:p w14:paraId="2CF30AED" w14:textId="77777777" w:rsidR="00175DD5" w:rsidRPr="00263259" w:rsidRDefault="00175DD5" w:rsidP="00175DD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02F6E4E5" w14:textId="77777777" w:rsidR="00175DD5" w:rsidRPr="00263259" w:rsidRDefault="00175DD5" w:rsidP="00175DD5">
            <w:pPr>
              <w:ind w:firstLine="0"/>
              <w:jc w:val="left"/>
              <w:rPr>
                <w:sz w:val="24"/>
                <w:szCs w:val="24"/>
              </w:rPr>
            </w:pPr>
            <w:r w:rsidRPr="00263259">
              <w:rPr>
                <w:sz w:val="24"/>
                <w:szCs w:val="24"/>
              </w:rPr>
              <w:t>капитальный ремонт</w:t>
            </w:r>
          </w:p>
        </w:tc>
      </w:tr>
      <w:tr w:rsidR="00263259" w:rsidRPr="00263259" w14:paraId="442DA4DA"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EED615" w14:textId="77777777" w:rsidR="00175DD5" w:rsidRPr="00263259" w:rsidRDefault="00175DD5" w:rsidP="00175DD5">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2797B587" w14:textId="77777777" w:rsidR="00175DD5" w:rsidRPr="00263259" w:rsidRDefault="00175DD5" w:rsidP="00175DD5">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21BC3FA" w14:textId="77777777" w:rsidR="00175DD5" w:rsidRPr="00263259" w:rsidRDefault="00175DD5" w:rsidP="00175DD5">
            <w:pPr>
              <w:ind w:firstLine="0"/>
              <w:jc w:val="left"/>
              <w:rPr>
                <w:sz w:val="24"/>
                <w:szCs w:val="24"/>
              </w:rPr>
            </w:pPr>
            <w:r w:rsidRPr="00263259">
              <w:rPr>
                <w:sz w:val="24"/>
                <w:szCs w:val="24"/>
              </w:rPr>
              <w:t>Спортивный зал МКОУ Алабугинская ОШ</w:t>
            </w:r>
          </w:p>
        </w:tc>
        <w:tc>
          <w:tcPr>
            <w:tcW w:w="0" w:type="auto"/>
            <w:tcBorders>
              <w:top w:val="nil"/>
              <w:left w:val="nil"/>
              <w:bottom w:val="single" w:sz="4" w:space="0" w:color="auto"/>
              <w:right w:val="single" w:sz="4" w:space="0" w:color="auto"/>
            </w:tcBorders>
            <w:shd w:val="clear" w:color="auto" w:fill="auto"/>
            <w:vAlign w:val="center"/>
            <w:hideMark/>
          </w:tcPr>
          <w:p w14:paraId="7E3A0FAE" w14:textId="77777777" w:rsidR="00175DD5" w:rsidRPr="00263259" w:rsidRDefault="00175DD5" w:rsidP="00175DD5">
            <w:pPr>
              <w:ind w:firstLine="0"/>
              <w:jc w:val="left"/>
              <w:rPr>
                <w:sz w:val="24"/>
                <w:szCs w:val="24"/>
              </w:rPr>
            </w:pPr>
            <w:r w:rsidRPr="00263259">
              <w:rPr>
                <w:sz w:val="24"/>
                <w:szCs w:val="24"/>
              </w:rPr>
              <w:t>д. Алабуга, ул. Тамбовская, 25</w:t>
            </w:r>
          </w:p>
        </w:tc>
        <w:tc>
          <w:tcPr>
            <w:tcW w:w="0" w:type="auto"/>
            <w:tcBorders>
              <w:top w:val="nil"/>
              <w:left w:val="nil"/>
              <w:bottom w:val="single" w:sz="4" w:space="0" w:color="auto"/>
              <w:right w:val="single" w:sz="4" w:space="0" w:color="auto"/>
            </w:tcBorders>
            <w:shd w:val="clear" w:color="auto" w:fill="auto"/>
            <w:vAlign w:val="center"/>
            <w:hideMark/>
          </w:tcPr>
          <w:p w14:paraId="14787975" w14:textId="77777777" w:rsidR="00175DD5" w:rsidRPr="00263259" w:rsidRDefault="00175DD5" w:rsidP="00175DD5">
            <w:pPr>
              <w:ind w:firstLine="0"/>
              <w:jc w:val="center"/>
              <w:rPr>
                <w:sz w:val="24"/>
                <w:szCs w:val="24"/>
              </w:rPr>
            </w:pPr>
            <w:r w:rsidRPr="00263259">
              <w:rPr>
                <w:sz w:val="24"/>
                <w:szCs w:val="24"/>
              </w:rPr>
              <w:t>160</w:t>
            </w:r>
          </w:p>
        </w:tc>
        <w:tc>
          <w:tcPr>
            <w:tcW w:w="0" w:type="auto"/>
            <w:tcBorders>
              <w:top w:val="nil"/>
              <w:left w:val="nil"/>
              <w:bottom w:val="single" w:sz="4" w:space="0" w:color="auto"/>
              <w:right w:val="single" w:sz="4" w:space="0" w:color="auto"/>
            </w:tcBorders>
            <w:shd w:val="clear" w:color="auto" w:fill="auto"/>
            <w:vAlign w:val="center"/>
            <w:hideMark/>
          </w:tcPr>
          <w:p w14:paraId="6CD82FA1" w14:textId="77777777" w:rsidR="00175DD5" w:rsidRPr="00263259" w:rsidRDefault="00175DD5" w:rsidP="00175DD5">
            <w:pPr>
              <w:ind w:firstLine="0"/>
              <w:jc w:val="center"/>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3CA8212F" w14:textId="77777777" w:rsidR="00175DD5" w:rsidRPr="00263259" w:rsidRDefault="00175DD5" w:rsidP="00175DD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190DDEEB"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1B67F5DC"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1A23FA" w14:textId="77777777" w:rsidR="00175DD5" w:rsidRPr="00263259" w:rsidRDefault="00175DD5" w:rsidP="00175DD5">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53E2ED0F" w14:textId="77777777" w:rsidR="00175DD5" w:rsidRPr="00263259" w:rsidRDefault="00175DD5" w:rsidP="00175DD5">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3AD3DFA" w14:textId="77777777" w:rsidR="00175DD5" w:rsidRPr="00263259" w:rsidRDefault="00175DD5" w:rsidP="00175DD5">
            <w:pPr>
              <w:ind w:firstLine="0"/>
              <w:jc w:val="left"/>
              <w:rPr>
                <w:sz w:val="24"/>
                <w:szCs w:val="24"/>
              </w:rPr>
            </w:pPr>
            <w:r w:rsidRPr="00263259">
              <w:rPr>
                <w:sz w:val="24"/>
                <w:szCs w:val="24"/>
              </w:rPr>
              <w:t>Спортивный зал МКОУ Озерская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682F7E61" w14:textId="77777777" w:rsidR="00175DD5" w:rsidRPr="00263259" w:rsidRDefault="00175DD5" w:rsidP="00175DD5">
            <w:pPr>
              <w:ind w:firstLine="0"/>
              <w:jc w:val="left"/>
              <w:rPr>
                <w:sz w:val="24"/>
                <w:szCs w:val="24"/>
              </w:rPr>
            </w:pPr>
            <w:r w:rsidRPr="00263259">
              <w:rPr>
                <w:sz w:val="24"/>
                <w:szCs w:val="24"/>
              </w:rPr>
              <w:t>с. Мамонтовое, ул. Центральная, 2</w:t>
            </w:r>
          </w:p>
        </w:tc>
        <w:tc>
          <w:tcPr>
            <w:tcW w:w="0" w:type="auto"/>
            <w:tcBorders>
              <w:top w:val="nil"/>
              <w:left w:val="nil"/>
              <w:bottom w:val="single" w:sz="4" w:space="0" w:color="auto"/>
              <w:right w:val="single" w:sz="4" w:space="0" w:color="auto"/>
            </w:tcBorders>
            <w:shd w:val="clear" w:color="auto" w:fill="auto"/>
            <w:vAlign w:val="center"/>
            <w:hideMark/>
          </w:tcPr>
          <w:p w14:paraId="011031EC" w14:textId="77777777" w:rsidR="00175DD5" w:rsidRPr="00263259" w:rsidRDefault="00175DD5" w:rsidP="00175DD5">
            <w:pPr>
              <w:ind w:firstLine="0"/>
              <w:jc w:val="center"/>
              <w:rPr>
                <w:sz w:val="24"/>
                <w:szCs w:val="24"/>
              </w:rPr>
            </w:pPr>
            <w:r w:rsidRPr="00263259">
              <w:rPr>
                <w:sz w:val="24"/>
                <w:szCs w:val="24"/>
              </w:rPr>
              <w:t>150</w:t>
            </w:r>
          </w:p>
        </w:tc>
        <w:tc>
          <w:tcPr>
            <w:tcW w:w="0" w:type="auto"/>
            <w:tcBorders>
              <w:top w:val="nil"/>
              <w:left w:val="nil"/>
              <w:bottom w:val="single" w:sz="4" w:space="0" w:color="auto"/>
              <w:right w:val="single" w:sz="4" w:space="0" w:color="auto"/>
            </w:tcBorders>
            <w:shd w:val="clear" w:color="auto" w:fill="auto"/>
            <w:vAlign w:val="center"/>
            <w:hideMark/>
          </w:tcPr>
          <w:p w14:paraId="6557E6AD" w14:textId="77777777" w:rsidR="00175DD5" w:rsidRPr="00263259" w:rsidRDefault="00175DD5" w:rsidP="00175DD5">
            <w:pPr>
              <w:ind w:firstLine="0"/>
              <w:jc w:val="center"/>
              <w:rPr>
                <w:sz w:val="24"/>
                <w:szCs w:val="24"/>
              </w:rPr>
            </w:pPr>
            <w:r w:rsidRPr="00263259">
              <w:rPr>
                <w:sz w:val="24"/>
                <w:szCs w:val="24"/>
              </w:rPr>
              <w:t>25</w:t>
            </w:r>
          </w:p>
        </w:tc>
        <w:tc>
          <w:tcPr>
            <w:tcW w:w="0" w:type="auto"/>
            <w:tcBorders>
              <w:top w:val="nil"/>
              <w:left w:val="nil"/>
              <w:bottom w:val="single" w:sz="4" w:space="0" w:color="auto"/>
              <w:right w:val="single" w:sz="4" w:space="0" w:color="auto"/>
            </w:tcBorders>
            <w:shd w:val="clear" w:color="auto" w:fill="auto"/>
            <w:vAlign w:val="center"/>
            <w:hideMark/>
          </w:tcPr>
          <w:p w14:paraId="783960AC" w14:textId="77777777" w:rsidR="00175DD5" w:rsidRPr="00263259" w:rsidRDefault="00175DD5" w:rsidP="00175DD5">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4C3EAC61"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288A0253"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4FAC9E" w14:textId="77777777" w:rsidR="00175DD5" w:rsidRPr="00263259" w:rsidRDefault="00175DD5" w:rsidP="00175DD5">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519E3656" w14:textId="77777777" w:rsidR="00175DD5" w:rsidRPr="00263259" w:rsidRDefault="00175DD5" w:rsidP="00175DD5">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D9774B5" w14:textId="77777777" w:rsidR="00175DD5" w:rsidRPr="00263259" w:rsidRDefault="00175DD5" w:rsidP="00175DD5">
            <w:pPr>
              <w:ind w:firstLine="0"/>
              <w:jc w:val="left"/>
              <w:rPr>
                <w:sz w:val="24"/>
                <w:szCs w:val="24"/>
              </w:rPr>
            </w:pPr>
            <w:r w:rsidRPr="00263259">
              <w:rPr>
                <w:sz w:val="24"/>
                <w:szCs w:val="24"/>
              </w:rPr>
              <w:t>Спортивный зал МКОУ Набережная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76651A11" w14:textId="77777777" w:rsidR="00175DD5" w:rsidRPr="00263259" w:rsidRDefault="00175DD5" w:rsidP="00175DD5">
            <w:pPr>
              <w:ind w:firstLine="0"/>
              <w:jc w:val="left"/>
              <w:rPr>
                <w:sz w:val="24"/>
                <w:szCs w:val="24"/>
              </w:rPr>
            </w:pPr>
            <w:r w:rsidRPr="00263259">
              <w:rPr>
                <w:sz w:val="24"/>
                <w:szCs w:val="24"/>
              </w:rPr>
              <w:t>с. Набережное, ул. Школьная 19/2</w:t>
            </w:r>
          </w:p>
        </w:tc>
        <w:tc>
          <w:tcPr>
            <w:tcW w:w="0" w:type="auto"/>
            <w:tcBorders>
              <w:top w:val="nil"/>
              <w:left w:val="nil"/>
              <w:bottom w:val="single" w:sz="4" w:space="0" w:color="auto"/>
              <w:right w:val="single" w:sz="4" w:space="0" w:color="auto"/>
            </w:tcBorders>
            <w:shd w:val="clear" w:color="auto" w:fill="auto"/>
            <w:vAlign w:val="center"/>
            <w:hideMark/>
          </w:tcPr>
          <w:p w14:paraId="1FA607F9" w14:textId="77777777" w:rsidR="00175DD5" w:rsidRPr="00263259" w:rsidRDefault="00175DD5" w:rsidP="00175DD5">
            <w:pPr>
              <w:ind w:firstLine="0"/>
              <w:jc w:val="center"/>
              <w:rPr>
                <w:sz w:val="24"/>
                <w:szCs w:val="24"/>
              </w:rPr>
            </w:pPr>
            <w:r w:rsidRPr="00263259">
              <w:rPr>
                <w:sz w:val="24"/>
                <w:szCs w:val="24"/>
              </w:rPr>
              <w:t>144</w:t>
            </w:r>
          </w:p>
        </w:tc>
        <w:tc>
          <w:tcPr>
            <w:tcW w:w="0" w:type="auto"/>
            <w:tcBorders>
              <w:top w:val="nil"/>
              <w:left w:val="nil"/>
              <w:bottom w:val="single" w:sz="4" w:space="0" w:color="auto"/>
              <w:right w:val="single" w:sz="4" w:space="0" w:color="auto"/>
            </w:tcBorders>
            <w:shd w:val="clear" w:color="auto" w:fill="auto"/>
            <w:vAlign w:val="center"/>
            <w:hideMark/>
          </w:tcPr>
          <w:p w14:paraId="3F8C906F" w14:textId="77777777" w:rsidR="00175DD5" w:rsidRPr="00263259" w:rsidRDefault="00175DD5" w:rsidP="00175DD5">
            <w:pPr>
              <w:ind w:firstLine="0"/>
              <w:jc w:val="center"/>
              <w:rPr>
                <w:sz w:val="24"/>
                <w:szCs w:val="24"/>
              </w:rPr>
            </w:pPr>
            <w:r w:rsidRPr="00263259">
              <w:rPr>
                <w:sz w:val="24"/>
                <w:szCs w:val="24"/>
              </w:rPr>
              <w:t>21</w:t>
            </w:r>
          </w:p>
        </w:tc>
        <w:tc>
          <w:tcPr>
            <w:tcW w:w="0" w:type="auto"/>
            <w:tcBorders>
              <w:top w:val="nil"/>
              <w:left w:val="nil"/>
              <w:bottom w:val="single" w:sz="4" w:space="0" w:color="auto"/>
              <w:right w:val="single" w:sz="4" w:space="0" w:color="auto"/>
            </w:tcBorders>
            <w:shd w:val="clear" w:color="auto" w:fill="auto"/>
            <w:vAlign w:val="center"/>
            <w:hideMark/>
          </w:tcPr>
          <w:p w14:paraId="0E8DB5EA" w14:textId="77777777" w:rsidR="00175DD5" w:rsidRPr="00263259" w:rsidRDefault="00175DD5" w:rsidP="00175DD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6D887F56"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37843C31"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87FC33" w14:textId="77777777" w:rsidR="00175DD5" w:rsidRPr="00263259" w:rsidRDefault="00175DD5" w:rsidP="00175DD5">
            <w:pPr>
              <w:ind w:firstLine="0"/>
              <w:jc w:val="center"/>
              <w:rPr>
                <w:sz w:val="24"/>
                <w:szCs w:val="24"/>
              </w:rPr>
            </w:pPr>
            <w:r w:rsidRPr="00263259">
              <w:rPr>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14:paraId="68E30665" w14:textId="77777777" w:rsidR="00175DD5" w:rsidRPr="00263259" w:rsidRDefault="00175DD5" w:rsidP="00175DD5">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87930AC" w14:textId="77777777" w:rsidR="00175DD5" w:rsidRPr="00263259" w:rsidRDefault="00175DD5" w:rsidP="00175DD5">
            <w:pPr>
              <w:ind w:firstLine="0"/>
              <w:jc w:val="left"/>
              <w:rPr>
                <w:sz w:val="24"/>
                <w:szCs w:val="24"/>
              </w:rPr>
            </w:pPr>
            <w:r w:rsidRPr="00263259">
              <w:rPr>
                <w:sz w:val="24"/>
                <w:szCs w:val="24"/>
              </w:rPr>
              <w:t>Спортивный зал МКОУ Филинская основная школа</w:t>
            </w:r>
          </w:p>
        </w:tc>
        <w:tc>
          <w:tcPr>
            <w:tcW w:w="0" w:type="auto"/>
            <w:tcBorders>
              <w:top w:val="nil"/>
              <w:left w:val="nil"/>
              <w:bottom w:val="single" w:sz="4" w:space="0" w:color="auto"/>
              <w:right w:val="single" w:sz="4" w:space="0" w:color="auto"/>
            </w:tcBorders>
            <w:shd w:val="clear" w:color="auto" w:fill="auto"/>
            <w:vAlign w:val="center"/>
            <w:hideMark/>
          </w:tcPr>
          <w:p w14:paraId="0C4D2A7A" w14:textId="77777777" w:rsidR="00175DD5" w:rsidRPr="00263259" w:rsidRDefault="00175DD5" w:rsidP="00175DD5">
            <w:pPr>
              <w:ind w:firstLine="0"/>
              <w:jc w:val="left"/>
              <w:rPr>
                <w:sz w:val="24"/>
                <w:szCs w:val="24"/>
              </w:rPr>
            </w:pPr>
            <w:r w:rsidRPr="00263259">
              <w:rPr>
                <w:sz w:val="24"/>
                <w:szCs w:val="24"/>
              </w:rPr>
              <w:t>п. Филино, ул. Центральная, 26</w:t>
            </w:r>
          </w:p>
        </w:tc>
        <w:tc>
          <w:tcPr>
            <w:tcW w:w="0" w:type="auto"/>
            <w:tcBorders>
              <w:top w:val="nil"/>
              <w:left w:val="nil"/>
              <w:bottom w:val="single" w:sz="4" w:space="0" w:color="auto"/>
              <w:right w:val="single" w:sz="4" w:space="0" w:color="auto"/>
            </w:tcBorders>
            <w:shd w:val="clear" w:color="auto" w:fill="auto"/>
            <w:vAlign w:val="center"/>
            <w:hideMark/>
          </w:tcPr>
          <w:p w14:paraId="076344B1" w14:textId="77777777" w:rsidR="00175DD5" w:rsidRPr="00263259" w:rsidRDefault="00175DD5" w:rsidP="00175DD5">
            <w:pPr>
              <w:ind w:firstLine="0"/>
              <w:jc w:val="center"/>
              <w:rPr>
                <w:sz w:val="24"/>
                <w:szCs w:val="24"/>
              </w:rPr>
            </w:pPr>
            <w:r w:rsidRPr="00263259">
              <w:rPr>
                <w:sz w:val="24"/>
                <w:szCs w:val="24"/>
              </w:rPr>
              <w:t>136</w:t>
            </w:r>
          </w:p>
        </w:tc>
        <w:tc>
          <w:tcPr>
            <w:tcW w:w="0" w:type="auto"/>
            <w:tcBorders>
              <w:top w:val="nil"/>
              <w:left w:val="nil"/>
              <w:bottom w:val="single" w:sz="4" w:space="0" w:color="auto"/>
              <w:right w:val="single" w:sz="4" w:space="0" w:color="auto"/>
            </w:tcBorders>
            <w:shd w:val="clear" w:color="auto" w:fill="auto"/>
            <w:vAlign w:val="center"/>
            <w:hideMark/>
          </w:tcPr>
          <w:p w14:paraId="064F00E3" w14:textId="77777777" w:rsidR="00175DD5" w:rsidRPr="00263259" w:rsidRDefault="00175DD5" w:rsidP="00175DD5">
            <w:pPr>
              <w:ind w:firstLine="0"/>
              <w:jc w:val="center"/>
              <w:rPr>
                <w:sz w:val="24"/>
                <w:szCs w:val="24"/>
              </w:rPr>
            </w:pPr>
            <w:r w:rsidRPr="00263259">
              <w:rPr>
                <w:sz w:val="24"/>
                <w:szCs w:val="24"/>
              </w:rPr>
              <w:t>25</w:t>
            </w:r>
          </w:p>
        </w:tc>
        <w:tc>
          <w:tcPr>
            <w:tcW w:w="0" w:type="auto"/>
            <w:tcBorders>
              <w:top w:val="nil"/>
              <w:left w:val="nil"/>
              <w:bottom w:val="single" w:sz="4" w:space="0" w:color="auto"/>
              <w:right w:val="single" w:sz="4" w:space="0" w:color="auto"/>
            </w:tcBorders>
            <w:shd w:val="clear" w:color="auto" w:fill="auto"/>
            <w:vAlign w:val="center"/>
            <w:hideMark/>
          </w:tcPr>
          <w:p w14:paraId="1FE1BBFD" w14:textId="77777777" w:rsidR="00175DD5" w:rsidRPr="00263259" w:rsidRDefault="00175DD5" w:rsidP="00175DD5">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31F5A33D"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4290E351"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060641" w14:textId="77777777" w:rsidR="00175DD5" w:rsidRPr="00263259" w:rsidRDefault="00175DD5" w:rsidP="00175DD5">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6D2ADF60" w14:textId="77777777" w:rsidR="00175DD5" w:rsidRPr="00263259" w:rsidRDefault="00175DD5" w:rsidP="00175DD5">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0C85811" w14:textId="77777777" w:rsidR="00175DD5" w:rsidRPr="00263259" w:rsidRDefault="00175DD5" w:rsidP="00175DD5">
            <w:pPr>
              <w:ind w:firstLine="0"/>
              <w:jc w:val="left"/>
              <w:rPr>
                <w:sz w:val="24"/>
                <w:szCs w:val="24"/>
              </w:rPr>
            </w:pPr>
            <w:r w:rsidRPr="00263259">
              <w:rPr>
                <w:sz w:val="24"/>
                <w:szCs w:val="24"/>
              </w:rPr>
              <w:t>Спортивный зал МКОУ Карганская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40E7571F" w14:textId="77777777" w:rsidR="00175DD5" w:rsidRPr="00263259" w:rsidRDefault="00175DD5" w:rsidP="00175DD5">
            <w:pPr>
              <w:ind w:firstLine="0"/>
              <w:jc w:val="left"/>
              <w:rPr>
                <w:sz w:val="24"/>
                <w:szCs w:val="24"/>
              </w:rPr>
            </w:pPr>
            <w:r w:rsidRPr="00263259">
              <w:rPr>
                <w:sz w:val="24"/>
                <w:szCs w:val="24"/>
              </w:rPr>
              <w:t>с. Карган, ул. Центральная ,8</w:t>
            </w:r>
          </w:p>
        </w:tc>
        <w:tc>
          <w:tcPr>
            <w:tcW w:w="0" w:type="auto"/>
            <w:tcBorders>
              <w:top w:val="nil"/>
              <w:left w:val="nil"/>
              <w:bottom w:val="single" w:sz="4" w:space="0" w:color="auto"/>
              <w:right w:val="single" w:sz="4" w:space="0" w:color="auto"/>
            </w:tcBorders>
            <w:shd w:val="clear" w:color="auto" w:fill="auto"/>
            <w:vAlign w:val="center"/>
            <w:hideMark/>
          </w:tcPr>
          <w:p w14:paraId="06061D07" w14:textId="77777777" w:rsidR="00175DD5" w:rsidRPr="00263259" w:rsidRDefault="00175DD5" w:rsidP="00175DD5">
            <w:pPr>
              <w:ind w:firstLine="0"/>
              <w:jc w:val="center"/>
              <w:rPr>
                <w:sz w:val="24"/>
                <w:szCs w:val="24"/>
              </w:rPr>
            </w:pPr>
            <w:r w:rsidRPr="00263259">
              <w:rPr>
                <w:sz w:val="24"/>
                <w:szCs w:val="24"/>
              </w:rPr>
              <w:t>156,4</w:t>
            </w:r>
          </w:p>
        </w:tc>
        <w:tc>
          <w:tcPr>
            <w:tcW w:w="0" w:type="auto"/>
            <w:tcBorders>
              <w:top w:val="nil"/>
              <w:left w:val="nil"/>
              <w:bottom w:val="single" w:sz="4" w:space="0" w:color="auto"/>
              <w:right w:val="single" w:sz="4" w:space="0" w:color="auto"/>
            </w:tcBorders>
            <w:shd w:val="clear" w:color="auto" w:fill="auto"/>
            <w:vAlign w:val="center"/>
            <w:hideMark/>
          </w:tcPr>
          <w:p w14:paraId="33944413" w14:textId="77777777" w:rsidR="00175DD5" w:rsidRPr="00263259" w:rsidRDefault="00175DD5" w:rsidP="00175DD5">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5A045F06" w14:textId="77777777" w:rsidR="00175DD5" w:rsidRPr="00263259" w:rsidRDefault="00175DD5" w:rsidP="00175DD5">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74BE4603" w14:textId="022C46E9" w:rsidR="00175DD5" w:rsidRPr="00263259" w:rsidRDefault="00175DD5" w:rsidP="00175DD5">
            <w:pPr>
              <w:ind w:firstLine="0"/>
              <w:jc w:val="left"/>
              <w:rPr>
                <w:sz w:val="24"/>
                <w:szCs w:val="24"/>
              </w:rPr>
            </w:pPr>
            <w:r w:rsidRPr="00263259">
              <w:rPr>
                <w:sz w:val="24"/>
                <w:szCs w:val="24"/>
              </w:rPr>
              <w:t>текущий ремонт</w:t>
            </w:r>
          </w:p>
        </w:tc>
      </w:tr>
      <w:tr w:rsidR="00263259" w:rsidRPr="00263259" w14:paraId="07023ABC"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6D6893" w14:textId="77777777" w:rsidR="00175DD5" w:rsidRPr="00263259" w:rsidRDefault="00175DD5" w:rsidP="00175DD5">
            <w:pPr>
              <w:ind w:firstLine="0"/>
              <w:jc w:val="center"/>
              <w:rPr>
                <w:sz w:val="24"/>
                <w:szCs w:val="24"/>
              </w:rPr>
            </w:pPr>
            <w:r w:rsidRPr="00263259">
              <w:rPr>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3F51BA8D" w14:textId="77777777" w:rsidR="00175DD5" w:rsidRPr="00263259" w:rsidRDefault="00175DD5" w:rsidP="00175DD5">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D6E8352" w14:textId="77777777" w:rsidR="00175DD5" w:rsidRPr="00263259" w:rsidRDefault="00175DD5" w:rsidP="00175DD5">
            <w:pPr>
              <w:ind w:firstLine="0"/>
              <w:jc w:val="left"/>
              <w:rPr>
                <w:sz w:val="24"/>
                <w:szCs w:val="24"/>
              </w:rPr>
            </w:pPr>
            <w:r w:rsidRPr="00263259">
              <w:rPr>
                <w:sz w:val="24"/>
                <w:szCs w:val="24"/>
              </w:rPr>
              <w:t>Спортивный зал МКОУ Первотроицкая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53B0C14C" w14:textId="39E09977" w:rsidR="00175DD5" w:rsidRPr="00263259" w:rsidRDefault="00175DD5" w:rsidP="00175DD5">
            <w:pPr>
              <w:ind w:firstLine="0"/>
              <w:jc w:val="left"/>
              <w:rPr>
                <w:sz w:val="24"/>
                <w:szCs w:val="24"/>
              </w:rPr>
            </w:pPr>
            <w:r w:rsidRPr="00263259">
              <w:rPr>
                <w:sz w:val="24"/>
                <w:szCs w:val="24"/>
              </w:rPr>
              <w:t>с. Первотроицк, ул. Зел</w:t>
            </w:r>
            <w:r w:rsidR="003A73A6" w:rsidRPr="00263259">
              <w:rPr>
                <w:sz w:val="24"/>
                <w:szCs w:val="24"/>
              </w:rPr>
              <w:t>е</w:t>
            </w:r>
            <w:r w:rsidRPr="00263259">
              <w:rPr>
                <w:sz w:val="24"/>
                <w:szCs w:val="24"/>
              </w:rPr>
              <w:t>ная, 12</w:t>
            </w:r>
          </w:p>
        </w:tc>
        <w:tc>
          <w:tcPr>
            <w:tcW w:w="0" w:type="auto"/>
            <w:tcBorders>
              <w:top w:val="nil"/>
              <w:left w:val="nil"/>
              <w:bottom w:val="single" w:sz="4" w:space="0" w:color="auto"/>
              <w:right w:val="single" w:sz="4" w:space="0" w:color="auto"/>
            </w:tcBorders>
            <w:shd w:val="clear" w:color="auto" w:fill="auto"/>
            <w:vAlign w:val="center"/>
            <w:hideMark/>
          </w:tcPr>
          <w:p w14:paraId="3EF458A7" w14:textId="77777777" w:rsidR="00175DD5" w:rsidRPr="00263259" w:rsidRDefault="00175DD5" w:rsidP="00175DD5">
            <w:pPr>
              <w:ind w:firstLine="0"/>
              <w:jc w:val="center"/>
              <w:rPr>
                <w:sz w:val="24"/>
                <w:szCs w:val="24"/>
              </w:rPr>
            </w:pPr>
            <w:r w:rsidRPr="00263259">
              <w:rPr>
                <w:sz w:val="24"/>
                <w:szCs w:val="24"/>
              </w:rPr>
              <w:t>162</w:t>
            </w:r>
          </w:p>
        </w:tc>
        <w:tc>
          <w:tcPr>
            <w:tcW w:w="0" w:type="auto"/>
            <w:tcBorders>
              <w:top w:val="nil"/>
              <w:left w:val="nil"/>
              <w:bottom w:val="single" w:sz="4" w:space="0" w:color="auto"/>
              <w:right w:val="single" w:sz="4" w:space="0" w:color="auto"/>
            </w:tcBorders>
            <w:shd w:val="clear" w:color="auto" w:fill="auto"/>
            <w:vAlign w:val="center"/>
            <w:hideMark/>
          </w:tcPr>
          <w:p w14:paraId="3EF9C28E" w14:textId="77777777" w:rsidR="00175DD5" w:rsidRPr="00263259" w:rsidRDefault="00175DD5" w:rsidP="00175DD5">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0EA98ACB" w14:textId="77777777" w:rsidR="00175DD5" w:rsidRPr="00263259" w:rsidRDefault="00175DD5" w:rsidP="00175DD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193E52FC"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55F18FBB"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93DFB6" w14:textId="77777777" w:rsidR="00175DD5" w:rsidRPr="00263259" w:rsidRDefault="00175DD5" w:rsidP="00175DD5">
            <w:pPr>
              <w:ind w:firstLine="0"/>
              <w:jc w:val="center"/>
              <w:rPr>
                <w:sz w:val="24"/>
                <w:szCs w:val="24"/>
              </w:rPr>
            </w:pPr>
            <w:r w:rsidRPr="00263259">
              <w:rPr>
                <w:sz w:val="24"/>
                <w:szCs w:val="24"/>
              </w:rPr>
              <w:lastRenderedPageBreak/>
              <w:t>10</w:t>
            </w:r>
          </w:p>
        </w:tc>
        <w:tc>
          <w:tcPr>
            <w:tcW w:w="0" w:type="auto"/>
            <w:tcBorders>
              <w:top w:val="nil"/>
              <w:left w:val="nil"/>
              <w:bottom w:val="single" w:sz="4" w:space="0" w:color="auto"/>
              <w:right w:val="single" w:sz="4" w:space="0" w:color="auto"/>
            </w:tcBorders>
            <w:shd w:val="clear" w:color="auto" w:fill="auto"/>
            <w:vAlign w:val="center"/>
            <w:hideMark/>
          </w:tcPr>
          <w:p w14:paraId="72FA49C4" w14:textId="77777777" w:rsidR="00175DD5" w:rsidRPr="00263259" w:rsidRDefault="00175DD5" w:rsidP="00175DD5">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6ECDFC4" w14:textId="77777777" w:rsidR="00175DD5" w:rsidRPr="00263259" w:rsidRDefault="00175DD5" w:rsidP="00175DD5">
            <w:pPr>
              <w:ind w:firstLine="0"/>
              <w:jc w:val="left"/>
              <w:rPr>
                <w:sz w:val="24"/>
                <w:szCs w:val="24"/>
              </w:rPr>
            </w:pPr>
            <w:r w:rsidRPr="00263259">
              <w:rPr>
                <w:sz w:val="24"/>
                <w:szCs w:val="24"/>
              </w:rPr>
              <w:t>Спортивный зал МКОУ Маршанская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4851038C" w14:textId="77777777" w:rsidR="00175DD5" w:rsidRPr="00263259" w:rsidRDefault="00175DD5" w:rsidP="00175DD5">
            <w:pPr>
              <w:ind w:firstLine="0"/>
              <w:jc w:val="left"/>
              <w:rPr>
                <w:sz w:val="24"/>
                <w:szCs w:val="24"/>
              </w:rPr>
            </w:pPr>
            <w:r w:rsidRPr="00263259">
              <w:rPr>
                <w:sz w:val="24"/>
                <w:szCs w:val="24"/>
              </w:rPr>
              <w:t>с. Маршанское</w:t>
            </w:r>
          </w:p>
        </w:tc>
        <w:tc>
          <w:tcPr>
            <w:tcW w:w="0" w:type="auto"/>
            <w:tcBorders>
              <w:top w:val="nil"/>
              <w:left w:val="nil"/>
              <w:bottom w:val="single" w:sz="4" w:space="0" w:color="auto"/>
              <w:right w:val="single" w:sz="4" w:space="0" w:color="auto"/>
            </w:tcBorders>
            <w:shd w:val="clear" w:color="auto" w:fill="auto"/>
            <w:vAlign w:val="center"/>
            <w:hideMark/>
          </w:tcPr>
          <w:p w14:paraId="6701E52D" w14:textId="77777777" w:rsidR="00175DD5" w:rsidRPr="00263259" w:rsidRDefault="00175DD5" w:rsidP="00175DD5">
            <w:pPr>
              <w:ind w:firstLine="0"/>
              <w:jc w:val="center"/>
              <w:rPr>
                <w:sz w:val="24"/>
                <w:szCs w:val="24"/>
              </w:rPr>
            </w:pPr>
            <w:r w:rsidRPr="00263259">
              <w:rPr>
                <w:sz w:val="24"/>
                <w:szCs w:val="24"/>
              </w:rPr>
              <w:t>136</w:t>
            </w:r>
          </w:p>
        </w:tc>
        <w:tc>
          <w:tcPr>
            <w:tcW w:w="0" w:type="auto"/>
            <w:tcBorders>
              <w:top w:val="nil"/>
              <w:left w:val="nil"/>
              <w:bottom w:val="single" w:sz="4" w:space="0" w:color="auto"/>
              <w:right w:val="single" w:sz="4" w:space="0" w:color="auto"/>
            </w:tcBorders>
            <w:shd w:val="clear" w:color="auto" w:fill="auto"/>
            <w:vAlign w:val="center"/>
            <w:hideMark/>
          </w:tcPr>
          <w:p w14:paraId="4EC1EEF3" w14:textId="77777777" w:rsidR="00175DD5" w:rsidRPr="00263259" w:rsidRDefault="00175DD5" w:rsidP="00175DD5">
            <w:pPr>
              <w:ind w:firstLine="0"/>
              <w:jc w:val="center"/>
              <w:rPr>
                <w:sz w:val="24"/>
                <w:szCs w:val="24"/>
              </w:rPr>
            </w:pPr>
            <w:r w:rsidRPr="00263259">
              <w:rPr>
                <w:sz w:val="24"/>
                <w:szCs w:val="24"/>
              </w:rPr>
              <w:t>143</w:t>
            </w:r>
          </w:p>
        </w:tc>
        <w:tc>
          <w:tcPr>
            <w:tcW w:w="0" w:type="auto"/>
            <w:tcBorders>
              <w:top w:val="nil"/>
              <w:left w:val="nil"/>
              <w:bottom w:val="single" w:sz="4" w:space="0" w:color="auto"/>
              <w:right w:val="single" w:sz="4" w:space="0" w:color="auto"/>
            </w:tcBorders>
            <w:shd w:val="clear" w:color="auto" w:fill="auto"/>
            <w:vAlign w:val="center"/>
            <w:hideMark/>
          </w:tcPr>
          <w:p w14:paraId="00F8C6EF" w14:textId="77777777" w:rsidR="00175DD5" w:rsidRPr="00263259" w:rsidRDefault="00175DD5" w:rsidP="00175DD5">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2F46C74"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01FD7C03"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23EC53" w14:textId="77777777" w:rsidR="00175DD5" w:rsidRPr="00263259" w:rsidRDefault="00175DD5" w:rsidP="00175DD5">
            <w:pPr>
              <w:ind w:firstLine="0"/>
              <w:jc w:val="center"/>
              <w:rPr>
                <w:sz w:val="24"/>
                <w:szCs w:val="24"/>
              </w:rPr>
            </w:pPr>
            <w:r w:rsidRPr="00263259">
              <w:rPr>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102DFB81" w14:textId="77777777" w:rsidR="00175DD5" w:rsidRPr="00263259" w:rsidRDefault="00175DD5" w:rsidP="00175DD5">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F16450D" w14:textId="77777777" w:rsidR="00175DD5" w:rsidRPr="00263259" w:rsidRDefault="00175DD5" w:rsidP="00175DD5">
            <w:pPr>
              <w:ind w:firstLine="0"/>
              <w:jc w:val="left"/>
              <w:rPr>
                <w:sz w:val="24"/>
                <w:szCs w:val="24"/>
              </w:rPr>
            </w:pPr>
            <w:r w:rsidRPr="00263259">
              <w:rPr>
                <w:sz w:val="24"/>
                <w:szCs w:val="24"/>
              </w:rPr>
              <w:t>Спортивный зал МКОУ Иванкинская основная школа</w:t>
            </w:r>
          </w:p>
        </w:tc>
        <w:tc>
          <w:tcPr>
            <w:tcW w:w="0" w:type="auto"/>
            <w:tcBorders>
              <w:top w:val="nil"/>
              <w:left w:val="nil"/>
              <w:bottom w:val="single" w:sz="4" w:space="0" w:color="auto"/>
              <w:right w:val="single" w:sz="4" w:space="0" w:color="auto"/>
            </w:tcBorders>
            <w:shd w:val="clear" w:color="auto" w:fill="auto"/>
            <w:vAlign w:val="center"/>
            <w:hideMark/>
          </w:tcPr>
          <w:p w14:paraId="2463DE9D" w14:textId="77777777" w:rsidR="00175DD5" w:rsidRPr="00263259" w:rsidRDefault="00175DD5" w:rsidP="00175DD5">
            <w:pPr>
              <w:ind w:firstLine="0"/>
              <w:jc w:val="left"/>
              <w:rPr>
                <w:sz w:val="24"/>
                <w:szCs w:val="24"/>
              </w:rPr>
            </w:pPr>
            <w:r w:rsidRPr="00263259">
              <w:rPr>
                <w:sz w:val="24"/>
                <w:szCs w:val="24"/>
              </w:rPr>
              <w:t>с. Иванкино, ул. Центральная, 19</w:t>
            </w:r>
          </w:p>
        </w:tc>
        <w:tc>
          <w:tcPr>
            <w:tcW w:w="0" w:type="auto"/>
            <w:tcBorders>
              <w:top w:val="nil"/>
              <w:left w:val="nil"/>
              <w:bottom w:val="single" w:sz="4" w:space="0" w:color="auto"/>
              <w:right w:val="single" w:sz="4" w:space="0" w:color="auto"/>
            </w:tcBorders>
            <w:shd w:val="clear" w:color="auto" w:fill="auto"/>
            <w:vAlign w:val="center"/>
            <w:hideMark/>
          </w:tcPr>
          <w:p w14:paraId="265FED2D" w14:textId="77777777" w:rsidR="00175DD5" w:rsidRPr="00263259" w:rsidRDefault="00175DD5" w:rsidP="00175DD5">
            <w:pPr>
              <w:ind w:firstLine="0"/>
              <w:jc w:val="center"/>
              <w:rPr>
                <w:sz w:val="24"/>
                <w:szCs w:val="24"/>
              </w:rPr>
            </w:pPr>
            <w:r w:rsidRPr="00263259">
              <w:rPr>
                <w:sz w:val="24"/>
                <w:szCs w:val="24"/>
              </w:rPr>
              <w:t>450</w:t>
            </w:r>
          </w:p>
        </w:tc>
        <w:tc>
          <w:tcPr>
            <w:tcW w:w="0" w:type="auto"/>
            <w:tcBorders>
              <w:top w:val="nil"/>
              <w:left w:val="nil"/>
              <w:bottom w:val="single" w:sz="4" w:space="0" w:color="auto"/>
              <w:right w:val="single" w:sz="4" w:space="0" w:color="auto"/>
            </w:tcBorders>
            <w:shd w:val="clear" w:color="auto" w:fill="auto"/>
            <w:vAlign w:val="center"/>
            <w:hideMark/>
          </w:tcPr>
          <w:p w14:paraId="491A9D68" w14:textId="77777777" w:rsidR="00175DD5" w:rsidRPr="00263259" w:rsidRDefault="00175DD5" w:rsidP="00175DD5">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1D157241" w14:textId="77777777" w:rsidR="00175DD5" w:rsidRPr="00263259" w:rsidRDefault="00175DD5" w:rsidP="00175DD5">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5ACCE86D"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6F3F5F23"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8B2D78" w14:textId="77777777" w:rsidR="00175DD5" w:rsidRPr="00263259" w:rsidRDefault="00175DD5" w:rsidP="00175DD5">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1A5C3F26" w14:textId="77777777" w:rsidR="00175DD5" w:rsidRPr="00263259" w:rsidRDefault="00175DD5" w:rsidP="00175DD5">
            <w:pPr>
              <w:ind w:firstLine="0"/>
              <w:jc w:val="left"/>
              <w:rPr>
                <w:sz w:val="24"/>
                <w:szCs w:val="24"/>
              </w:rPr>
            </w:pPr>
            <w:r w:rsidRPr="00263259">
              <w:rPr>
                <w:sz w:val="24"/>
                <w:szCs w:val="24"/>
              </w:rPr>
              <w:t>Мусинский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FEF443C" w14:textId="77777777" w:rsidR="00175DD5" w:rsidRPr="00263259" w:rsidRDefault="00175DD5" w:rsidP="00175DD5">
            <w:pPr>
              <w:ind w:firstLine="0"/>
              <w:jc w:val="left"/>
              <w:rPr>
                <w:sz w:val="24"/>
                <w:szCs w:val="24"/>
              </w:rPr>
            </w:pPr>
            <w:r w:rsidRPr="00263259">
              <w:rPr>
                <w:sz w:val="24"/>
                <w:szCs w:val="24"/>
              </w:rPr>
              <w:t>Спортивный зал МКОУ Мусинская СШ</w:t>
            </w:r>
          </w:p>
        </w:tc>
        <w:tc>
          <w:tcPr>
            <w:tcW w:w="0" w:type="auto"/>
            <w:tcBorders>
              <w:top w:val="nil"/>
              <w:left w:val="nil"/>
              <w:bottom w:val="single" w:sz="4" w:space="0" w:color="auto"/>
              <w:right w:val="single" w:sz="4" w:space="0" w:color="auto"/>
            </w:tcBorders>
            <w:shd w:val="clear" w:color="auto" w:fill="auto"/>
            <w:vAlign w:val="center"/>
            <w:hideMark/>
          </w:tcPr>
          <w:p w14:paraId="79198ACF" w14:textId="77777777" w:rsidR="00175DD5" w:rsidRPr="00263259" w:rsidRDefault="00175DD5" w:rsidP="00175DD5">
            <w:pPr>
              <w:ind w:firstLine="0"/>
              <w:jc w:val="left"/>
              <w:rPr>
                <w:sz w:val="24"/>
                <w:szCs w:val="24"/>
              </w:rPr>
            </w:pPr>
            <w:r w:rsidRPr="00263259">
              <w:rPr>
                <w:sz w:val="24"/>
                <w:szCs w:val="24"/>
              </w:rPr>
              <w:t>с. Мусы, ул. Заводская 3</w:t>
            </w:r>
          </w:p>
        </w:tc>
        <w:tc>
          <w:tcPr>
            <w:tcW w:w="0" w:type="auto"/>
            <w:tcBorders>
              <w:top w:val="nil"/>
              <w:left w:val="nil"/>
              <w:bottom w:val="single" w:sz="4" w:space="0" w:color="auto"/>
              <w:right w:val="single" w:sz="4" w:space="0" w:color="auto"/>
            </w:tcBorders>
            <w:shd w:val="clear" w:color="auto" w:fill="auto"/>
            <w:vAlign w:val="center"/>
            <w:hideMark/>
          </w:tcPr>
          <w:p w14:paraId="63EF1F4F" w14:textId="77777777" w:rsidR="00175DD5" w:rsidRPr="00263259" w:rsidRDefault="00175DD5" w:rsidP="00175DD5">
            <w:pPr>
              <w:ind w:firstLine="0"/>
              <w:jc w:val="center"/>
              <w:rPr>
                <w:sz w:val="24"/>
                <w:szCs w:val="24"/>
              </w:rPr>
            </w:pPr>
            <w:r w:rsidRPr="00263259">
              <w:rPr>
                <w:sz w:val="24"/>
                <w:szCs w:val="24"/>
              </w:rPr>
              <w:t>170,3</w:t>
            </w:r>
          </w:p>
        </w:tc>
        <w:tc>
          <w:tcPr>
            <w:tcW w:w="0" w:type="auto"/>
            <w:tcBorders>
              <w:top w:val="nil"/>
              <w:left w:val="nil"/>
              <w:bottom w:val="single" w:sz="4" w:space="0" w:color="auto"/>
              <w:right w:val="single" w:sz="4" w:space="0" w:color="auto"/>
            </w:tcBorders>
            <w:shd w:val="clear" w:color="auto" w:fill="auto"/>
            <w:vAlign w:val="center"/>
            <w:hideMark/>
          </w:tcPr>
          <w:p w14:paraId="6790FA21" w14:textId="77777777" w:rsidR="00175DD5" w:rsidRPr="00263259" w:rsidRDefault="00175DD5" w:rsidP="00175DD5">
            <w:pPr>
              <w:ind w:firstLine="0"/>
              <w:jc w:val="center"/>
              <w:rPr>
                <w:sz w:val="24"/>
                <w:szCs w:val="24"/>
              </w:rPr>
            </w:pPr>
            <w:r w:rsidRPr="00263259">
              <w:rPr>
                <w:sz w:val="24"/>
                <w:szCs w:val="24"/>
              </w:rPr>
              <w:t>300</w:t>
            </w:r>
          </w:p>
        </w:tc>
        <w:tc>
          <w:tcPr>
            <w:tcW w:w="0" w:type="auto"/>
            <w:tcBorders>
              <w:top w:val="nil"/>
              <w:left w:val="nil"/>
              <w:bottom w:val="single" w:sz="4" w:space="0" w:color="auto"/>
              <w:right w:val="single" w:sz="4" w:space="0" w:color="auto"/>
            </w:tcBorders>
            <w:shd w:val="clear" w:color="auto" w:fill="auto"/>
            <w:vAlign w:val="center"/>
            <w:hideMark/>
          </w:tcPr>
          <w:p w14:paraId="3FD8BB6D" w14:textId="77777777" w:rsidR="00175DD5" w:rsidRPr="00263259" w:rsidRDefault="00175DD5" w:rsidP="00175DD5">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789B0C9A"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090EC48B"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31B0D5" w14:textId="77777777" w:rsidR="00175DD5" w:rsidRPr="00263259" w:rsidRDefault="00175DD5" w:rsidP="00175DD5">
            <w:pPr>
              <w:ind w:firstLine="0"/>
              <w:jc w:val="center"/>
              <w:rPr>
                <w:sz w:val="24"/>
                <w:szCs w:val="24"/>
              </w:rPr>
            </w:pPr>
            <w:r w:rsidRPr="00263259">
              <w:rPr>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2659C39B" w14:textId="77777777" w:rsidR="00175DD5" w:rsidRPr="00263259" w:rsidRDefault="00175DD5" w:rsidP="00175DD5">
            <w:pPr>
              <w:ind w:firstLine="0"/>
              <w:jc w:val="left"/>
              <w:rPr>
                <w:sz w:val="24"/>
                <w:szCs w:val="24"/>
              </w:rPr>
            </w:pPr>
            <w:r w:rsidRPr="00263259">
              <w:rPr>
                <w:sz w:val="24"/>
                <w:szCs w:val="24"/>
              </w:rPr>
              <w:t>Первомайский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CB1DE42" w14:textId="77777777" w:rsidR="00175DD5" w:rsidRPr="00263259" w:rsidRDefault="00175DD5" w:rsidP="00175DD5">
            <w:pPr>
              <w:ind w:firstLine="0"/>
              <w:jc w:val="left"/>
              <w:rPr>
                <w:sz w:val="24"/>
                <w:szCs w:val="24"/>
              </w:rPr>
            </w:pPr>
            <w:r w:rsidRPr="00263259">
              <w:rPr>
                <w:sz w:val="24"/>
                <w:szCs w:val="24"/>
              </w:rPr>
              <w:t>Спортивный зал МКОУ Кольцовская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2EA878B9" w14:textId="77777777" w:rsidR="00175DD5" w:rsidRPr="00263259" w:rsidRDefault="00175DD5" w:rsidP="00175DD5">
            <w:pPr>
              <w:ind w:firstLine="0"/>
              <w:jc w:val="left"/>
              <w:rPr>
                <w:sz w:val="24"/>
                <w:szCs w:val="24"/>
              </w:rPr>
            </w:pPr>
            <w:r w:rsidRPr="00263259">
              <w:rPr>
                <w:sz w:val="24"/>
                <w:szCs w:val="24"/>
              </w:rPr>
              <w:t>с. Кольцовка, ул. Центральная, 39</w:t>
            </w:r>
          </w:p>
        </w:tc>
        <w:tc>
          <w:tcPr>
            <w:tcW w:w="0" w:type="auto"/>
            <w:tcBorders>
              <w:top w:val="nil"/>
              <w:left w:val="nil"/>
              <w:bottom w:val="single" w:sz="4" w:space="0" w:color="auto"/>
              <w:right w:val="single" w:sz="4" w:space="0" w:color="auto"/>
            </w:tcBorders>
            <w:shd w:val="clear" w:color="auto" w:fill="auto"/>
            <w:vAlign w:val="center"/>
            <w:hideMark/>
          </w:tcPr>
          <w:p w14:paraId="102C1685" w14:textId="77777777" w:rsidR="00175DD5" w:rsidRPr="00263259" w:rsidRDefault="00175DD5" w:rsidP="00175DD5">
            <w:pPr>
              <w:ind w:firstLine="0"/>
              <w:jc w:val="center"/>
              <w:rPr>
                <w:sz w:val="24"/>
                <w:szCs w:val="24"/>
              </w:rPr>
            </w:pPr>
            <w:r w:rsidRPr="00263259">
              <w:rPr>
                <w:sz w:val="24"/>
                <w:szCs w:val="24"/>
              </w:rPr>
              <w:t>151</w:t>
            </w:r>
          </w:p>
        </w:tc>
        <w:tc>
          <w:tcPr>
            <w:tcW w:w="0" w:type="auto"/>
            <w:tcBorders>
              <w:top w:val="nil"/>
              <w:left w:val="nil"/>
              <w:bottom w:val="single" w:sz="4" w:space="0" w:color="auto"/>
              <w:right w:val="single" w:sz="4" w:space="0" w:color="auto"/>
            </w:tcBorders>
            <w:shd w:val="clear" w:color="auto" w:fill="auto"/>
            <w:vAlign w:val="center"/>
            <w:hideMark/>
          </w:tcPr>
          <w:p w14:paraId="0668A078" w14:textId="77777777" w:rsidR="00175DD5" w:rsidRPr="00263259" w:rsidRDefault="00175DD5" w:rsidP="00175DD5">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76E0DF40" w14:textId="77777777" w:rsidR="00175DD5" w:rsidRPr="00263259" w:rsidRDefault="00175DD5" w:rsidP="00175DD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2BE19B47"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203503CE"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96C27E" w14:textId="77777777" w:rsidR="00175DD5" w:rsidRPr="00263259" w:rsidRDefault="00175DD5" w:rsidP="00175DD5">
            <w:pPr>
              <w:ind w:firstLine="0"/>
              <w:jc w:val="center"/>
              <w:rPr>
                <w:sz w:val="24"/>
                <w:szCs w:val="24"/>
              </w:rPr>
            </w:pPr>
            <w:r w:rsidRPr="00263259">
              <w:rPr>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30B025E1" w14:textId="77777777" w:rsidR="00175DD5" w:rsidRPr="00263259" w:rsidRDefault="00175DD5" w:rsidP="00175DD5">
            <w:pPr>
              <w:ind w:firstLine="0"/>
              <w:jc w:val="left"/>
              <w:rPr>
                <w:sz w:val="24"/>
                <w:szCs w:val="24"/>
              </w:rPr>
            </w:pPr>
            <w:r w:rsidRPr="00263259">
              <w:rPr>
                <w:sz w:val="24"/>
                <w:szCs w:val="24"/>
              </w:rPr>
              <w:t>Форпост-Каргасткий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0A9F4DD" w14:textId="77777777" w:rsidR="00175DD5" w:rsidRPr="00263259" w:rsidRDefault="00175DD5" w:rsidP="00175DD5">
            <w:pPr>
              <w:ind w:firstLine="0"/>
              <w:jc w:val="left"/>
              <w:rPr>
                <w:sz w:val="24"/>
                <w:szCs w:val="24"/>
              </w:rPr>
            </w:pPr>
            <w:r w:rsidRPr="00263259">
              <w:rPr>
                <w:sz w:val="24"/>
                <w:szCs w:val="24"/>
              </w:rPr>
              <w:t>Спортивный зал МКОУ Форпост-Каргатская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4323B11B" w14:textId="77777777" w:rsidR="00175DD5" w:rsidRPr="00263259" w:rsidRDefault="00175DD5" w:rsidP="00175DD5">
            <w:pPr>
              <w:ind w:firstLine="0"/>
              <w:jc w:val="left"/>
              <w:rPr>
                <w:sz w:val="24"/>
                <w:szCs w:val="24"/>
              </w:rPr>
            </w:pPr>
            <w:r w:rsidRPr="00263259">
              <w:rPr>
                <w:sz w:val="24"/>
                <w:szCs w:val="24"/>
              </w:rPr>
              <w:t>с. Форпост-Каргат, ул. Школьная, 4/1</w:t>
            </w:r>
          </w:p>
        </w:tc>
        <w:tc>
          <w:tcPr>
            <w:tcW w:w="0" w:type="auto"/>
            <w:tcBorders>
              <w:top w:val="nil"/>
              <w:left w:val="nil"/>
              <w:bottom w:val="single" w:sz="4" w:space="0" w:color="auto"/>
              <w:right w:val="single" w:sz="4" w:space="0" w:color="auto"/>
            </w:tcBorders>
            <w:shd w:val="clear" w:color="auto" w:fill="auto"/>
            <w:vAlign w:val="center"/>
            <w:hideMark/>
          </w:tcPr>
          <w:p w14:paraId="4B4E2529" w14:textId="77777777" w:rsidR="00175DD5" w:rsidRPr="00263259" w:rsidRDefault="00175DD5" w:rsidP="00175DD5">
            <w:pPr>
              <w:ind w:firstLine="0"/>
              <w:jc w:val="center"/>
              <w:rPr>
                <w:sz w:val="24"/>
                <w:szCs w:val="24"/>
              </w:rPr>
            </w:pPr>
            <w:r w:rsidRPr="00263259">
              <w:rPr>
                <w:sz w:val="24"/>
                <w:szCs w:val="24"/>
              </w:rPr>
              <w:t>159</w:t>
            </w:r>
          </w:p>
        </w:tc>
        <w:tc>
          <w:tcPr>
            <w:tcW w:w="0" w:type="auto"/>
            <w:tcBorders>
              <w:top w:val="nil"/>
              <w:left w:val="nil"/>
              <w:bottom w:val="single" w:sz="4" w:space="0" w:color="auto"/>
              <w:right w:val="single" w:sz="4" w:space="0" w:color="auto"/>
            </w:tcBorders>
            <w:shd w:val="clear" w:color="auto" w:fill="auto"/>
            <w:vAlign w:val="center"/>
            <w:hideMark/>
          </w:tcPr>
          <w:p w14:paraId="0FF47342" w14:textId="77777777" w:rsidR="00175DD5" w:rsidRPr="00263259" w:rsidRDefault="00175DD5" w:rsidP="00175DD5">
            <w:pPr>
              <w:ind w:firstLine="0"/>
              <w:jc w:val="center"/>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2FF66AE4" w14:textId="77777777" w:rsidR="00175DD5" w:rsidRPr="00263259" w:rsidRDefault="00175DD5" w:rsidP="00175DD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1B6F8459"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6D8610C8" w14:textId="77777777" w:rsidTr="003E3D63">
        <w:trPr>
          <w:trHeight w:val="20"/>
        </w:trPr>
        <w:tc>
          <w:tcPr>
            <w:tcW w:w="0" w:type="auto"/>
            <w:gridSpan w:val="8"/>
            <w:tcBorders>
              <w:top w:val="nil"/>
              <w:left w:val="single" w:sz="4" w:space="0" w:color="auto"/>
              <w:bottom w:val="single" w:sz="4" w:space="0" w:color="auto"/>
              <w:right w:val="single" w:sz="4" w:space="0" w:color="auto"/>
            </w:tcBorders>
            <w:shd w:val="clear" w:color="auto" w:fill="auto"/>
            <w:vAlign w:val="center"/>
            <w:hideMark/>
          </w:tcPr>
          <w:p w14:paraId="5083DB6F" w14:textId="7D2CAD77" w:rsidR="00175DD5" w:rsidRPr="00263259" w:rsidRDefault="00175DD5" w:rsidP="00175DD5">
            <w:pPr>
              <w:ind w:firstLine="0"/>
              <w:jc w:val="center"/>
              <w:rPr>
                <w:b/>
                <w:bCs/>
                <w:sz w:val="24"/>
                <w:szCs w:val="24"/>
              </w:rPr>
            </w:pPr>
            <w:r w:rsidRPr="00263259">
              <w:rPr>
                <w:b/>
                <w:bCs/>
                <w:sz w:val="24"/>
                <w:szCs w:val="24"/>
              </w:rPr>
              <w:t>Плоскостные сооружения</w:t>
            </w:r>
          </w:p>
        </w:tc>
      </w:tr>
      <w:tr w:rsidR="00263259" w:rsidRPr="00263259" w14:paraId="3FF54CC3"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3EB23B" w14:textId="77777777" w:rsidR="00175DD5" w:rsidRPr="00263259" w:rsidRDefault="00175DD5" w:rsidP="00175DD5">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3F4858BA" w14:textId="77777777" w:rsidR="00175DD5" w:rsidRPr="00263259" w:rsidRDefault="00175DD5" w:rsidP="00175DD5">
            <w:pPr>
              <w:ind w:firstLine="0"/>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5580A27F" w14:textId="77777777" w:rsidR="00175DD5" w:rsidRPr="00263259" w:rsidRDefault="00175DD5" w:rsidP="00175DD5">
            <w:pPr>
              <w:ind w:firstLine="0"/>
              <w:jc w:val="left"/>
              <w:rPr>
                <w:sz w:val="24"/>
                <w:szCs w:val="24"/>
              </w:rPr>
            </w:pPr>
            <w:r w:rsidRPr="00263259">
              <w:rPr>
                <w:sz w:val="24"/>
                <w:szCs w:val="24"/>
              </w:rPr>
              <w:t>Стадион МБУ Каргатская детско-юношеская спортивная школа "Атлант"</w:t>
            </w:r>
          </w:p>
        </w:tc>
        <w:tc>
          <w:tcPr>
            <w:tcW w:w="0" w:type="auto"/>
            <w:tcBorders>
              <w:top w:val="nil"/>
              <w:left w:val="nil"/>
              <w:bottom w:val="single" w:sz="4" w:space="0" w:color="auto"/>
              <w:right w:val="single" w:sz="4" w:space="0" w:color="auto"/>
            </w:tcBorders>
            <w:shd w:val="clear" w:color="auto" w:fill="auto"/>
            <w:vAlign w:val="center"/>
            <w:hideMark/>
          </w:tcPr>
          <w:p w14:paraId="42E6D48D" w14:textId="77777777" w:rsidR="00175DD5" w:rsidRPr="00263259" w:rsidRDefault="00175DD5" w:rsidP="00175DD5">
            <w:pPr>
              <w:ind w:firstLine="0"/>
              <w:jc w:val="left"/>
              <w:rPr>
                <w:sz w:val="24"/>
                <w:szCs w:val="24"/>
              </w:rPr>
            </w:pPr>
            <w:r w:rsidRPr="00263259">
              <w:rPr>
                <w:sz w:val="24"/>
                <w:szCs w:val="24"/>
              </w:rPr>
              <w:t>г. Каргат, ул. Советская, 120</w:t>
            </w:r>
          </w:p>
        </w:tc>
        <w:tc>
          <w:tcPr>
            <w:tcW w:w="0" w:type="auto"/>
            <w:tcBorders>
              <w:top w:val="nil"/>
              <w:left w:val="nil"/>
              <w:bottom w:val="single" w:sz="4" w:space="0" w:color="auto"/>
              <w:right w:val="single" w:sz="4" w:space="0" w:color="auto"/>
            </w:tcBorders>
            <w:shd w:val="clear" w:color="auto" w:fill="auto"/>
            <w:vAlign w:val="center"/>
            <w:hideMark/>
          </w:tcPr>
          <w:p w14:paraId="2C750D13" w14:textId="77777777" w:rsidR="00175DD5" w:rsidRPr="00263259" w:rsidRDefault="00175DD5" w:rsidP="00175DD5">
            <w:pPr>
              <w:ind w:firstLine="0"/>
              <w:jc w:val="center"/>
              <w:rPr>
                <w:sz w:val="24"/>
                <w:szCs w:val="24"/>
              </w:rPr>
            </w:pPr>
            <w:r w:rsidRPr="00263259">
              <w:rPr>
                <w:sz w:val="24"/>
                <w:szCs w:val="24"/>
              </w:rPr>
              <w:t>1500</w:t>
            </w:r>
          </w:p>
        </w:tc>
        <w:tc>
          <w:tcPr>
            <w:tcW w:w="0" w:type="auto"/>
            <w:tcBorders>
              <w:top w:val="nil"/>
              <w:left w:val="nil"/>
              <w:bottom w:val="single" w:sz="4" w:space="0" w:color="auto"/>
              <w:right w:val="single" w:sz="4" w:space="0" w:color="auto"/>
            </w:tcBorders>
            <w:shd w:val="clear" w:color="auto" w:fill="auto"/>
            <w:vAlign w:val="center"/>
            <w:hideMark/>
          </w:tcPr>
          <w:p w14:paraId="2183624D" w14:textId="77777777" w:rsidR="00175DD5" w:rsidRPr="00263259" w:rsidRDefault="00175DD5" w:rsidP="00175DD5">
            <w:pPr>
              <w:ind w:firstLine="0"/>
              <w:jc w:val="center"/>
              <w:rPr>
                <w:sz w:val="24"/>
                <w:szCs w:val="24"/>
              </w:rPr>
            </w:pPr>
            <w:r w:rsidRPr="00263259">
              <w:rPr>
                <w:sz w:val="24"/>
                <w:szCs w:val="24"/>
              </w:rPr>
              <w:t>150</w:t>
            </w:r>
          </w:p>
        </w:tc>
        <w:tc>
          <w:tcPr>
            <w:tcW w:w="0" w:type="auto"/>
            <w:tcBorders>
              <w:top w:val="nil"/>
              <w:left w:val="nil"/>
              <w:bottom w:val="single" w:sz="4" w:space="0" w:color="auto"/>
              <w:right w:val="single" w:sz="4" w:space="0" w:color="auto"/>
            </w:tcBorders>
            <w:shd w:val="clear" w:color="auto" w:fill="auto"/>
            <w:vAlign w:val="center"/>
            <w:hideMark/>
          </w:tcPr>
          <w:p w14:paraId="485EF9FD" w14:textId="77777777" w:rsidR="00175DD5" w:rsidRPr="00263259" w:rsidRDefault="00175DD5" w:rsidP="00175DD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7EA94CD4" w14:textId="77777777" w:rsidR="00175DD5" w:rsidRPr="00263259" w:rsidRDefault="00175DD5" w:rsidP="00175DD5">
            <w:pPr>
              <w:ind w:firstLine="0"/>
              <w:jc w:val="left"/>
              <w:rPr>
                <w:sz w:val="24"/>
                <w:szCs w:val="24"/>
              </w:rPr>
            </w:pPr>
            <w:r w:rsidRPr="00263259">
              <w:rPr>
                <w:sz w:val="24"/>
                <w:szCs w:val="24"/>
              </w:rPr>
              <w:t> </w:t>
            </w:r>
          </w:p>
        </w:tc>
      </w:tr>
      <w:tr w:rsidR="00263259" w:rsidRPr="00263259" w14:paraId="79F19E9B"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8EB679" w14:textId="77777777" w:rsidR="00175DD5" w:rsidRPr="00263259" w:rsidRDefault="00175DD5" w:rsidP="00175DD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3DFB0D6F" w14:textId="77777777" w:rsidR="00175DD5" w:rsidRPr="00263259" w:rsidRDefault="00175DD5" w:rsidP="00175DD5">
            <w:pPr>
              <w:ind w:firstLine="0"/>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633F2E1E" w14:textId="77777777" w:rsidR="00175DD5" w:rsidRPr="00263259" w:rsidRDefault="00175DD5" w:rsidP="00175DD5">
            <w:pPr>
              <w:ind w:firstLine="0"/>
              <w:jc w:val="left"/>
              <w:rPr>
                <w:sz w:val="24"/>
                <w:szCs w:val="24"/>
              </w:rPr>
            </w:pPr>
            <w:r w:rsidRPr="00263259">
              <w:rPr>
                <w:sz w:val="24"/>
                <w:szCs w:val="24"/>
              </w:rPr>
              <w:t>Хоккейная коробка МКОУ Каргатская средняя школа №1</w:t>
            </w:r>
          </w:p>
        </w:tc>
        <w:tc>
          <w:tcPr>
            <w:tcW w:w="0" w:type="auto"/>
            <w:tcBorders>
              <w:top w:val="nil"/>
              <w:left w:val="nil"/>
              <w:bottom w:val="single" w:sz="4" w:space="0" w:color="auto"/>
              <w:right w:val="single" w:sz="4" w:space="0" w:color="auto"/>
            </w:tcBorders>
            <w:shd w:val="clear" w:color="auto" w:fill="auto"/>
            <w:vAlign w:val="center"/>
            <w:hideMark/>
          </w:tcPr>
          <w:p w14:paraId="09D92A17" w14:textId="77777777" w:rsidR="00175DD5" w:rsidRPr="00263259" w:rsidRDefault="00175DD5" w:rsidP="00175DD5">
            <w:pPr>
              <w:ind w:firstLine="0"/>
              <w:jc w:val="left"/>
              <w:rPr>
                <w:sz w:val="24"/>
                <w:szCs w:val="24"/>
              </w:rPr>
            </w:pPr>
            <w:r w:rsidRPr="00263259">
              <w:rPr>
                <w:sz w:val="24"/>
                <w:szCs w:val="24"/>
              </w:rPr>
              <w:t>г. Каргат, ул. Советская, 116</w:t>
            </w:r>
          </w:p>
        </w:tc>
        <w:tc>
          <w:tcPr>
            <w:tcW w:w="0" w:type="auto"/>
            <w:tcBorders>
              <w:top w:val="nil"/>
              <w:left w:val="nil"/>
              <w:bottom w:val="single" w:sz="4" w:space="0" w:color="auto"/>
              <w:right w:val="single" w:sz="4" w:space="0" w:color="auto"/>
            </w:tcBorders>
            <w:shd w:val="clear" w:color="auto" w:fill="auto"/>
            <w:vAlign w:val="center"/>
            <w:hideMark/>
          </w:tcPr>
          <w:p w14:paraId="6B306B20" w14:textId="77777777" w:rsidR="00175DD5" w:rsidRPr="00263259" w:rsidRDefault="00175DD5" w:rsidP="00175DD5">
            <w:pPr>
              <w:ind w:firstLine="0"/>
              <w:jc w:val="center"/>
              <w:rPr>
                <w:sz w:val="24"/>
                <w:szCs w:val="24"/>
              </w:rPr>
            </w:pPr>
            <w:r w:rsidRPr="00263259">
              <w:rPr>
                <w:sz w:val="24"/>
                <w:szCs w:val="24"/>
              </w:rPr>
              <w:t>1275</w:t>
            </w:r>
          </w:p>
        </w:tc>
        <w:tc>
          <w:tcPr>
            <w:tcW w:w="0" w:type="auto"/>
            <w:tcBorders>
              <w:top w:val="nil"/>
              <w:left w:val="nil"/>
              <w:bottom w:val="single" w:sz="4" w:space="0" w:color="auto"/>
              <w:right w:val="single" w:sz="4" w:space="0" w:color="auto"/>
            </w:tcBorders>
            <w:shd w:val="clear" w:color="auto" w:fill="auto"/>
            <w:vAlign w:val="center"/>
            <w:hideMark/>
          </w:tcPr>
          <w:p w14:paraId="3B8AA25C" w14:textId="77777777" w:rsidR="00175DD5" w:rsidRPr="00263259" w:rsidRDefault="00175DD5" w:rsidP="00175DD5">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50838773" w14:textId="77777777" w:rsidR="00175DD5" w:rsidRPr="00263259" w:rsidRDefault="00175DD5" w:rsidP="00175DD5">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0F0336C" w14:textId="77777777" w:rsidR="00175DD5" w:rsidRPr="00263259" w:rsidRDefault="00175DD5" w:rsidP="00175DD5">
            <w:pPr>
              <w:ind w:firstLine="0"/>
              <w:jc w:val="left"/>
              <w:rPr>
                <w:sz w:val="24"/>
                <w:szCs w:val="24"/>
              </w:rPr>
            </w:pPr>
            <w:r w:rsidRPr="00263259">
              <w:rPr>
                <w:sz w:val="24"/>
                <w:szCs w:val="24"/>
              </w:rPr>
              <w:t>текущий ремонт</w:t>
            </w:r>
          </w:p>
        </w:tc>
      </w:tr>
      <w:tr w:rsidR="00263259" w:rsidRPr="00263259" w14:paraId="5626B7B3"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AADED3" w14:textId="77777777" w:rsidR="00175DD5" w:rsidRPr="00263259" w:rsidRDefault="00175DD5" w:rsidP="00175DD5">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1332FEA6" w14:textId="77777777" w:rsidR="00175DD5" w:rsidRPr="00263259" w:rsidRDefault="00175DD5" w:rsidP="00175DD5">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65FF06A" w14:textId="77777777" w:rsidR="00175DD5" w:rsidRPr="00263259" w:rsidRDefault="00175DD5" w:rsidP="00175DD5">
            <w:pPr>
              <w:ind w:firstLine="0"/>
              <w:jc w:val="left"/>
              <w:rPr>
                <w:sz w:val="24"/>
                <w:szCs w:val="24"/>
              </w:rPr>
            </w:pPr>
            <w:r w:rsidRPr="00263259">
              <w:rPr>
                <w:sz w:val="24"/>
                <w:szCs w:val="24"/>
              </w:rPr>
              <w:t>Мини-футбольное поле МКОУ Алабугинская ОШ</w:t>
            </w:r>
          </w:p>
        </w:tc>
        <w:tc>
          <w:tcPr>
            <w:tcW w:w="0" w:type="auto"/>
            <w:tcBorders>
              <w:top w:val="nil"/>
              <w:left w:val="nil"/>
              <w:bottom w:val="single" w:sz="4" w:space="0" w:color="auto"/>
              <w:right w:val="single" w:sz="4" w:space="0" w:color="auto"/>
            </w:tcBorders>
            <w:shd w:val="clear" w:color="auto" w:fill="auto"/>
            <w:vAlign w:val="center"/>
            <w:hideMark/>
          </w:tcPr>
          <w:p w14:paraId="4996CF46" w14:textId="77777777" w:rsidR="00175DD5" w:rsidRPr="00263259" w:rsidRDefault="00175DD5" w:rsidP="00175DD5">
            <w:pPr>
              <w:ind w:firstLine="0"/>
              <w:jc w:val="left"/>
              <w:rPr>
                <w:sz w:val="24"/>
                <w:szCs w:val="24"/>
              </w:rPr>
            </w:pPr>
            <w:r w:rsidRPr="00263259">
              <w:rPr>
                <w:sz w:val="24"/>
                <w:szCs w:val="24"/>
              </w:rPr>
              <w:t>д. Алабуга, ул. Тамбовская, 25</w:t>
            </w:r>
          </w:p>
        </w:tc>
        <w:tc>
          <w:tcPr>
            <w:tcW w:w="0" w:type="auto"/>
            <w:tcBorders>
              <w:top w:val="nil"/>
              <w:left w:val="nil"/>
              <w:bottom w:val="single" w:sz="4" w:space="0" w:color="auto"/>
              <w:right w:val="single" w:sz="4" w:space="0" w:color="auto"/>
            </w:tcBorders>
            <w:shd w:val="clear" w:color="auto" w:fill="auto"/>
            <w:vAlign w:val="center"/>
            <w:hideMark/>
          </w:tcPr>
          <w:p w14:paraId="399A962F" w14:textId="77777777" w:rsidR="00175DD5" w:rsidRPr="00263259" w:rsidRDefault="00175DD5" w:rsidP="00175DD5">
            <w:pPr>
              <w:ind w:firstLine="0"/>
              <w:jc w:val="center"/>
              <w:rPr>
                <w:sz w:val="24"/>
                <w:szCs w:val="24"/>
              </w:rPr>
            </w:pPr>
            <w:r w:rsidRPr="00263259">
              <w:rPr>
                <w:sz w:val="24"/>
                <w:szCs w:val="24"/>
              </w:rPr>
              <w:t>800</w:t>
            </w:r>
          </w:p>
        </w:tc>
        <w:tc>
          <w:tcPr>
            <w:tcW w:w="0" w:type="auto"/>
            <w:tcBorders>
              <w:top w:val="nil"/>
              <w:left w:val="nil"/>
              <w:bottom w:val="single" w:sz="4" w:space="0" w:color="auto"/>
              <w:right w:val="single" w:sz="4" w:space="0" w:color="auto"/>
            </w:tcBorders>
            <w:shd w:val="clear" w:color="auto" w:fill="auto"/>
            <w:vAlign w:val="center"/>
            <w:hideMark/>
          </w:tcPr>
          <w:p w14:paraId="7A80562C" w14:textId="77777777" w:rsidR="00175DD5" w:rsidRPr="00263259" w:rsidRDefault="00175DD5" w:rsidP="00175DD5">
            <w:pPr>
              <w:ind w:firstLine="0"/>
              <w:jc w:val="center"/>
              <w:rPr>
                <w:sz w:val="24"/>
                <w:szCs w:val="24"/>
              </w:rPr>
            </w:pPr>
            <w:r w:rsidRPr="00263259">
              <w:rPr>
                <w:sz w:val="24"/>
                <w:szCs w:val="24"/>
              </w:rPr>
              <w:t>80</w:t>
            </w:r>
          </w:p>
        </w:tc>
        <w:tc>
          <w:tcPr>
            <w:tcW w:w="0" w:type="auto"/>
            <w:tcBorders>
              <w:top w:val="nil"/>
              <w:left w:val="nil"/>
              <w:bottom w:val="single" w:sz="4" w:space="0" w:color="auto"/>
              <w:right w:val="single" w:sz="4" w:space="0" w:color="auto"/>
            </w:tcBorders>
            <w:shd w:val="clear" w:color="auto" w:fill="auto"/>
            <w:vAlign w:val="center"/>
            <w:hideMark/>
          </w:tcPr>
          <w:p w14:paraId="2876D2AB" w14:textId="77777777" w:rsidR="00175DD5" w:rsidRPr="00263259" w:rsidRDefault="00175DD5" w:rsidP="00175DD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717CA72F"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6E9675F8"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23129" w14:textId="77777777" w:rsidR="00175DD5" w:rsidRPr="00263259" w:rsidRDefault="00175DD5" w:rsidP="00175DD5">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2004B149" w14:textId="77777777" w:rsidR="00175DD5" w:rsidRPr="00263259" w:rsidRDefault="00175DD5" w:rsidP="00175DD5">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F120A9E" w14:textId="77777777" w:rsidR="00175DD5" w:rsidRPr="00263259" w:rsidRDefault="00175DD5" w:rsidP="00175DD5">
            <w:pPr>
              <w:ind w:firstLine="0"/>
              <w:jc w:val="left"/>
              <w:rPr>
                <w:sz w:val="24"/>
                <w:szCs w:val="24"/>
              </w:rPr>
            </w:pPr>
            <w:r w:rsidRPr="00263259">
              <w:rPr>
                <w:sz w:val="24"/>
                <w:szCs w:val="24"/>
              </w:rPr>
              <w:t>Волейбольная площадка МКОУ Алабугинская ОШ</w:t>
            </w:r>
          </w:p>
        </w:tc>
        <w:tc>
          <w:tcPr>
            <w:tcW w:w="0" w:type="auto"/>
            <w:tcBorders>
              <w:top w:val="nil"/>
              <w:left w:val="nil"/>
              <w:bottom w:val="single" w:sz="4" w:space="0" w:color="auto"/>
              <w:right w:val="single" w:sz="4" w:space="0" w:color="auto"/>
            </w:tcBorders>
            <w:shd w:val="clear" w:color="auto" w:fill="auto"/>
            <w:vAlign w:val="center"/>
            <w:hideMark/>
          </w:tcPr>
          <w:p w14:paraId="222E4C15" w14:textId="77777777" w:rsidR="00175DD5" w:rsidRPr="00263259" w:rsidRDefault="00175DD5" w:rsidP="00175DD5">
            <w:pPr>
              <w:ind w:firstLine="0"/>
              <w:jc w:val="left"/>
              <w:rPr>
                <w:sz w:val="24"/>
                <w:szCs w:val="24"/>
              </w:rPr>
            </w:pPr>
            <w:r w:rsidRPr="00263259">
              <w:rPr>
                <w:sz w:val="24"/>
                <w:szCs w:val="24"/>
              </w:rPr>
              <w:t>д. Алабуга, ул. Тамбовская, 25</w:t>
            </w:r>
          </w:p>
        </w:tc>
        <w:tc>
          <w:tcPr>
            <w:tcW w:w="0" w:type="auto"/>
            <w:tcBorders>
              <w:top w:val="nil"/>
              <w:left w:val="nil"/>
              <w:bottom w:val="single" w:sz="4" w:space="0" w:color="auto"/>
              <w:right w:val="single" w:sz="4" w:space="0" w:color="auto"/>
            </w:tcBorders>
            <w:shd w:val="clear" w:color="auto" w:fill="auto"/>
            <w:vAlign w:val="center"/>
            <w:hideMark/>
          </w:tcPr>
          <w:p w14:paraId="65297EB2" w14:textId="77777777" w:rsidR="00175DD5" w:rsidRPr="00263259" w:rsidRDefault="00175DD5" w:rsidP="00175DD5">
            <w:pPr>
              <w:ind w:firstLine="0"/>
              <w:jc w:val="center"/>
              <w:rPr>
                <w:sz w:val="24"/>
                <w:szCs w:val="24"/>
              </w:rPr>
            </w:pPr>
            <w:r w:rsidRPr="00263259">
              <w:rPr>
                <w:sz w:val="24"/>
                <w:szCs w:val="24"/>
              </w:rPr>
              <w:t>162</w:t>
            </w:r>
          </w:p>
        </w:tc>
        <w:tc>
          <w:tcPr>
            <w:tcW w:w="0" w:type="auto"/>
            <w:tcBorders>
              <w:top w:val="nil"/>
              <w:left w:val="nil"/>
              <w:bottom w:val="single" w:sz="4" w:space="0" w:color="auto"/>
              <w:right w:val="single" w:sz="4" w:space="0" w:color="auto"/>
            </w:tcBorders>
            <w:shd w:val="clear" w:color="auto" w:fill="auto"/>
            <w:vAlign w:val="center"/>
            <w:hideMark/>
          </w:tcPr>
          <w:p w14:paraId="03EE4DEE" w14:textId="77777777" w:rsidR="00175DD5" w:rsidRPr="00263259" w:rsidRDefault="00175DD5" w:rsidP="00175DD5">
            <w:pPr>
              <w:ind w:firstLine="0"/>
              <w:jc w:val="center"/>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68306013" w14:textId="77777777" w:rsidR="00175DD5" w:rsidRPr="00263259" w:rsidRDefault="00175DD5" w:rsidP="00175DD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22E2B715"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6DC8360E"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8C5D49" w14:textId="77777777" w:rsidR="00175DD5" w:rsidRPr="00263259" w:rsidRDefault="00175DD5" w:rsidP="00175DD5">
            <w:pPr>
              <w:ind w:firstLine="0"/>
              <w:jc w:val="center"/>
              <w:rPr>
                <w:sz w:val="24"/>
                <w:szCs w:val="24"/>
              </w:rPr>
            </w:pPr>
            <w:r w:rsidRPr="00263259">
              <w:rPr>
                <w:sz w:val="24"/>
                <w:szCs w:val="24"/>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14:paraId="39E3789C" w14:textId="77777777" w:rsidR="00175DD5" w:rsidRPr="00263259" w:rsidRDefault="00175DD5" w:rsidP="00175DD5">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696D043" w14:textId="77777777" w:rsidR="00175DD5" w:rsidRPr="00263259" w:rsidRDefault="00175DD5" w:rsidP="00175DD5">
            <w:pPr>
              <w:ind w:firstLine="0"/>
              <w:jc w:val="left"/>
              <w:rPr>
                <w:sz w:val="24"/>
                <w:szCs w:val="24"/>
              </w:rPr>
            </w:pPr>
            <w:r w:rsidRPr="00263259">
              <w:rPr>
                <w:sz w:val="24"/>
                <w:szCs w:val="24"/>
              </w:rPr>
              <w:t>Гимнастический городок МКОУ Алабугинская ОШ</w:t>
            </w:r>
          </w:p>
        </w:tc>
        <w:tc>
          <w:tcPr>
            <w:tcW w:w="0" w:type="auto"/>
            <w:tcBorders>
              <w:top w:val="nil"/>
              <w:left w:val="nil"/>
              <w:bottom w:val="single" w:sz="4" w:space="0" w:color="auto"/>
              <w:right w:val="single" w:sz="4" w:space="0" w:color="auto"/>
            </w:tcBorders>
            <w:shd w:val="clear" w:color="auto" w:fill="auto"/>
            <w:vAlign w:val="center"/>
            <w:hideMark/>
          </w:tcPr>
          <w:p w14:paraId="42C08124" w14:textId="77777777" w:rsidR="00175DD5" w:rsidRPr="00263259" w:rsidRDefault="00175DD5" w:rsidP="00175DD5">
            <w:pPr>
              <w:ind w:firstLine="0"/>
              <w:jc w:val="left"/>
              <w:rPr>
                <w:sz w:val="24"/>
                <w:szCs w:val="24"/>
              </w:rPr>
            </w:pPr>
            <w:r w:rsidRPr="00263259">
              <w:rPr>
                <w:sz w:val="24"/>
                <w:szCs w:val="24"/>
              </w:rPr>
              <w:t>д. Алабуга, ул. Тамбовская, 25</w:t>
            </w:r>
          </w:p>
        </w:tc>
        <w:tc>
          <w:tcPr>
            <w:tcW w:w="0" w:type="auto"/>
            <w:tcBorders>
              <w:top w:val="nil"/>
              <w:left w:val="nil"/>
              <w:bottom w:val="single" w:sz="4" w:space="0" w:color="auto"/>
              <w:right w:val="single" w:sz="4" w:space="0" w:color="auto"/>
            </w:tcBorders>
            <w:shd w:val="clear" w:color="auto" w:fill="auto"/>
            <w:vAlign w:val="center"/>
            <w:hideMark/>
          </w:tcPr>
          <w:p w14:paraId="6E272402" w14:textId="77777777" w:rsidR="00175DD5" w:rsidRPr="00263259" w:rsidRDefault="00175DD5" w:rsidP="00175DD5">
            <w:pPr>
              <w:ind w:firstLine="0"/>
              <w:jc w:val="center"/>
              <w:rPr>
                <w:sz w:val="24"/>
                <w:szCs w:val="24"/>
              </w:rPr>
            </w:pPr>
            <w:r w:rsidRPr="00263259">
              <w:rPr>
                <w:sz w:val="24"/>
                <w:szCs w:val="24"/>
              </w:rPr>
              <w:t>170</w:t>
            </w:r>
          </w:p>
        </w:tc>
        <w:tc>
          <w:tcPr>
            <w:tcW w:w="0" w:type="auto"/>
            <w:tcBorders>
              <w:top w:val="nil"/>
              <w:left w:val="nil"/>
              <w:bottom w:val="single" w:sz="4" w:space="0" w:color="auto"/>
              <w:right w:val="single" w:sz="4" w:space="0" w:color="auto"/>
            </w:tcBorders>
            <w:shd w:val="clear" w:color="auto" w:fill="auto"/>
            <w:vAlign w:val="center"/>
            <w:hideMark/>
          </w:tcPr>
          <w:p w14:paraId="6E9D4A13" w14:textId="77777777" w:rsidR="00175DD5" w:rsidRPr="00263259" w:rsidRDefault="00175DD5" w:rsidP="00175DD5">
            <w:pPr>
              <w:ind w:firstLine="0"/>
              <w:jc w:val="center"/>
              <w:rPr>
                <w:sz w:val="24"/>
                <w:szCs w:val="24"/>
              </w:rPr>
            </w:pPr>
            <w:r w:rsidRPr="00263259">
              <w:rPr>
                <w:sz w:val="24"/>
                <w:szCs w:val="24"/>
              </w:rPr>
              <w:t>17</w:t>
            </w:r>
          </w:p>
        </w:tc>
        <w:tc>
          <w:tcPr>
            <w:tcW w:w="0" w:type="auto"/>
            <w:tcBorders>
              <w:top w:val="nil"/>
              <w:left w:val="nil"/>
              <w:bottom w:val="single" w:sz="4" w:space="0" w:color="auto"/>
              <w:right w:val="single" w:sz="4" w:space="0" w:color="auto"/>
            </w:tcBorders>
            <w:shd w:val="clear" w:color="auto" w:fill="auto"/>
            <w:vAlign w:val="center"/>
            <w:hideMark/>
          </w:tcPr>
          <w:p w14:paraId="232FA3BB" w14:textId="77777777" w:rsidR="00175DD5" w:rsidRPr="00263259" w:rsidRDefault="00175DD5" w:rsidP="00175DD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75A8F4E7"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05186B9B"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CEA5E8" w14:textId="77777777" w:rsidR="00175DD5" w:rsidRPr="00263259" w:rsidRDefault="00175DD5" w:rsidP="00175DD5">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76BF81A1" w14:textId="77777777" w:rsidR="00175DD5" w:rsidRPr="00263259" w:rsidRDefault="00175DD5" w:rsidP="00175DD5">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BDD0137" w14:textId="77777777" w:rsidR="00175DD5" w:rsidRPr="00263259" w:rsidRDefault="00175DD5" w:rsidP="00175DD5">
            <w:pPr>
              <w:ind w:firstLine="0"/>
              <w:jc w:val="left"/>
              <w:rPr>
                <w:sz w:val="24"/>
                <w:szCs w:val="24"/>
              </w:rPr>
            </w:pPr>
            <w:r w:rsidRPr="00263259">
              <w:rPr>
                <w:sz w:val="24"/>
                <w:szCs w:val="24"/>
              </w:rPr>
              <w:t>Хоккейная коробка МКОУ Озерская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58845B0B" w14:textId="77777777" w:rsidR="00175DD5" w:rsidRPr="00263259" w:rsidRDefault="00175DD5" w:rsidP="00175DD5">
            <w:pPr>
              <w:ind w:firstLine="0"/>
              <w:jc w:val="left"/>
              <w:rPr>
                <w:sz w:val="24"/>
                <w:szCs w:val="24"/>
              </w:rPr>
            </w:pPr>
            <w:r w:rsidRPr="00263259">
              <w:rPr>
                <w:sz w:val="24"/>
                <w:szCs w:val="24"/>
              </w:rPr>
              <w:t>с. Мамонтовое, ул. Центральная, 2</w:t>
            </w:r>
          </w:p>
        </w:tc>
        <w:tc>
          <w:tcPr>
            <w:tcW w:w="0" w:type="auto"/>
            <w:tcBorders>
              <w:top w:val="nil"/>
              <w:left w:val="nil"/>
              <w:bottom w:val="single" w:sz="4" w:space="0" w:color="auto"/>
              <w:right w:val="single" w:sz="4" w:space="0" w:color="auto"/>
            </w:tcBorders>
            <w:shd w:val="clear" w:color="auto" w:fill="auto"/>
            <w:vAlign w:val="center"/>
            <w:hideMark/>
          </w:tcPr>
          <w:p w14:paraId="68A59A72" w14:textId="77777777" w:rsidR="00175DD5" w:rsidRPr="00263259" w:rsidRDefault="00175DD5" w:rsidP="00175DD5">
            <w:pPr>
              <w:ind w:firstLine="0"/>
              <w:jc w:val="center"/>
              <w:rPr>
                <w:sz w:val="24"/>
                <w:szCs w:val="24"/>
              </w:rPr>
            </w:pPr>
            <w:r w:rsidRPr="00263259">
              <w:rPr>
                <w:sz w:val="24"/>
                <w:szCs w:val="24"/>
              </w:rPr>
              <w:t>1050</w:t>
            </w:r>
          </w:p>
        </w:tc>
        <w:tc>
          <w:tcPr>
            <w:tcW w:w="0" w:type="auto"/>
            <w:tcBorders>
              <w:top w:val="nil"/>
              <w:left w:val="nil"/>
              <w:bottom w:val="single" w:sz="4" w:space="0" w:color="auto"/>
              <w:right w:val="single" w:sz="4" w:space="0" w:color="auto"/>
            </w:tcBorders>
            <w:shd w:val="clear" w:color="auto" w:fill="auto"/>
            <w:vAlign w:val="center"/>
            <w:hideMark/>
          </w:tcPr>
          <w:p w14:paraId="3423055F" w14:textId="77777777" w:rsidR="00175DD5" w:rsidRPr="00263259" w:rsidRDefault="00175DD5" w:rsidP="00175DD5">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3E91CDF3" w14:textId="77777777" w:rsidR="00175DD5" w:rsidRPr="00263259" w:rsidRDefault="00175DD5" w:rsidP="00175DD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7A96C535"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302DAE67"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E4DBC6" w14:textId="77777777" w:rsidR="00175DD5" w:rsidRPr="00263259" w:rsidRDefault="00175DD5" w:rsidP="00175DD5">
            <w:pPr>
              <w:ind w:firstLine="0"/>
              <w:jc w:val="center"/>
              <w:rPr>
                <w:sz w:val="24"/>
                <w:szCs w:val="24"/>
              </w:rPr>
            </w:pPr>
            <w:r w:rsidRPr="00263259">
              <w:rPr>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2ACFF2D4" w14:textId="77777777" w:rsidR="00175DD5" w:rsidRPr="00263259" w:rsidRDefault="00175DD5" w:rsidP="00175DD5">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6A375D4" w14:textId="77777777" w:rsidR="00175DD5" w:rsidRPr="00263259" w:rsidRDefault="00175DD5" w:rsidP="00175DD5">
            <w:pPr>
              <w:ind w:firstLine="0"/>
              <w:jc w:val="left"/>
              <w:rPr>
                <w:sz w:val="24"/>
                <w:szCs w:val="24"/>
              </w:rPr>
            </w:pPr>
            <w:r w:rsidRPr="00263259">
              <w:rPr>
                <w:sz w:val="24"/>
                <w:szCs w:val="24"/>
              </w:rPr>
              <w:t>Гимнастический городок МКОУ Озерская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47EBEC14" w14:textId="77777777" w:rsidR="00175DD5" w:rsidRPr="00263259" w:rsidRDefault="00175DD5" w:rsidP="00175DD5">
            <w:pPr>
              <w:ind w:firstLine="0"/>
              <w:jc w:val="left"/>
              <w:rPr>
                <w:sz w:val="24"/>
                <w:szCs w:val="24"/>
              </w:rPr>
            </w:pPr>
            <w:r w:rsidRPr="00263259">
              <w:rPr>
                <w:sz w:val="24"/>
                <w:szCs w:val="24"/>
              </w:rPr>
              <w:t>с. Мамонтовое, ул. Центральная, 2</w:t>
            </w:r>
          </w:p>
        </w:tc>
        <w:tc>
          <w:tcPr>
            <w:tcW w:w="0" w:type="auto"/>
            <w:tcBorders>
              <w:top w:val="nil"/>
              <w:left w:val="nil"/>
              <w:bottom w:val="single" w:sz="4" w:space="0" w:color="auto"/>
              <w:right w:val="single" w:sz="4" w:space="0" w:color="auto"/>
            </w:tcBorders>
            <w:shd w:val="clear" w:color="auto" w:fill="auto"/>
            <w:vAlign w:val="center"/>
            <w:hideMark/>
          </w:tcPr>
          <w:p w14:paraId="40CC9F98" w14:textId="77777777" w:rsidR="00175DD5" w:rsidRPr="00263259" w:rsidRDefault="00175DD5" w:rsidP="00175DD5">
            <w:pPr>
              <w:ind w:firstLine="0"/>
              <w:jc w:val="center"/>
              <w:rPr>
                <w:sz w:val="24"/>
                <w:szCs w:val="24"/>
              </w:rPr>
            </w:pPr>
            <w:r w:rsidRPr="00263259">
              <w:rPr>
                <w:sz w:val="24"/>
                <w:szCs w:val="24"/>
              </w:rPr>
              <w:t>375</w:t>
            </w:r>
          </w:p>
        </w:tc>
        <w:tc>
          <w:tcPr>
            <w:tcW w:w="0" w:type="auto"/>
            <w:tcBorders>
              <w:top w:val="nil"/>
              <w:left w:val="nil"/>
              <w:bottom w:val="single" w:sz="4" w:space="0" w:color="auto"/>
              <w:right w:val="single" w:sz="4" w:space="0" w:color="auto"/>
            </w:tcBorders>
            <w:shd w:val="clear" w:color="auto" w:fill="auto"/>
            <w:vAlign w:val="center"/>
            <w:hideMark/>
          </w:tcPr>
          <w:p w14:paraId="05136C61" w14:textId="77777777" w:rsidR="00175DD5" w:rsidRPr="00263259" w:rsidRDefault="00175DD5" w:rsidP="00175DD5">
            <w:pPr>
              <w:ind w:firstLine="0"/>
              <w:jc w:val="center"/>
              <w:rPr>
                <w:sz w:val="24"/>
                <w:szCs w:val="24"/>
              </w:rPr>
            </w:pPr>
            <w:r w:rsidRPr="00263259">
              <w:rPr>
                <w:sz w:val="24"/>
                <w:szCs w:val="24"/>
              </w:rPr>
              <w:t>37</w:t>
            </w:r>
          </w:p>
        </w:tc>
        <w:tc>
          <w:tcPr>
            <w:tcW w:w="0" w:type="auto"/>
            <w:tcBorders>
              <w:top w:val="nil"/>
              <w:left w:val="nil"/>
              <w:bottom w:val="single" w:sz="4" w:space="0" w:color="auto"/>
              <w:right w:val="single" w:sz="4" w:space="0" w:color="auto"/>
            </w:tcBorders>
            <w:shd w:val="clear" w:color="auto" w:fill="auto"/>
            <w:vAlign w:val="center"/>
            <w:hideMark/>
          </w:tcPr>
          <w:p w14:paraId="553176C4" w14:textId="77777777" w:rsidR="00175DD5" w:rsidRPr="00263259" w:rsidRDefault="00175DD5" w:rsidP="00175DD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65A61983"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41AAEED5"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8869E7" w14:textId="77777777" w:rsidR="00175DD5" w:rsidRPr="00263259" w:rsidRDefault="00175DD5" w:rsidP="00175DD5">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03539D83" w14:textId="77777777" w:rsidR="00175DD5" w:rsidRPr="00263259" w:rsidRDefault="00175DD5" w:rsidP="00175DD5">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9CE4EDB" w14:textId="77777777" w:rsidR="00175DD5" w:rsidRPr="00263259" w:rsidRDefault="00175DD5" w:rsidP="00175DD5">
            <w:pPr>
              <w:ind w:firstLine="0"/>
              <w:jc w:val="left"/>
              <w:rPr>
                <w:sz w:val="24"/>
                <w:szCs w:val="24"/>
              </w:rPr>
            </w:pPr>
            <w:r w:rsidRPr="00263259">
              <w:rPr>
                <w:sz w:val="24"/>
                <w:szCs w:val="24"/>
              </w:rPr>
              <w:t>Хоккейная коробка МКОУ Набережная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3AB3FE1B" w14:textId="77777777" w:rsidR="00175DD5" w:rsidRPr="00263259" w:rsidRDefault="00175DD5" w:rsidP="00175DD5">
            <w:pPr>
              <w:ind w:firstLine="0"/>
              <w:jc w:val="left"/>
              <w:rPr>
                <w:sz w:val="24"/>
                <w:szCs w:val="24"/>
              </w:rPr>
            </w:pPr>
            <w:r w:rsidRPr="00263259">
              <w:rPr>
                <w:sz w:val="24"/>
                <w:szCs w:val="24"/>
              </w:rPr>
              <w:t>с. Набережное, ул. Школьная 19/2</w:t>
            </w:r>
          </w:p>
        </w:tc>
        <w:tc>
          <w:tcPr>
            <w:tcW w:w="0" w:type="auto"/>
            <w:tcBorders>
              <w:top w:val="nil"/>
              <w:left w:val="nil"/>
              <w:bottom w:val="single" w:sz="4" w:space="0" w:color="auto"/>
              <w:right w:val="single" w:sz="4" w:space="0" w:color="auto"/>
            </w:tcBorders>
            <w:shd w:val="clear" w:color="auto" w:fill="auto"/>
            <w:vAlign w:val="center"/>
            <w:hideMark/>
          </w:tcPr>
          <w:p w14:paraId="2628146C" w14:textId="77777777" w:rsidR="00175DD5" w:rsidRPr="00263259" w:rsidRDefault="00175DD5" w:rsidP="00175DD5">
            <w:pPr>
              <w:ind w:firstLine="0"/>
              <w:jc w:val="center"/>
              <w:rPr>
                <w:sz w:val="24"/>
                <w:szCs w:val="24"/>
              </w:rPr>
            </w:pPr>
            <w:r w:rsidRPr="00263259">
              <w:rPr>
                <w:sz w:val="24"/>
                <w:szCs w:val="24"/>
              </w:rPr>
              <w:t>1824</w:t>
            </w:r>
          </w:p>
        </w:tc>
        <w:tc>
          <w:tcPr>
            <w:tcW w:w="0" w:type="auto"/>
            <w:tcBorders>
              <w:top w:val="nil"/>
              <w:left w:val="nil"/>
              <w:bottom w:val="single" w:sz="4" w:space="0" w:color="auto"/>
              <w:right w:val="single" w:sz="4" w:space="0" w:color="auto"/>
            </w:tcBorders>
            <w:shd w:val="clear" w:color="auto" w:fill="auto"/>
            <w:vAlign w:val="center"/>
            <w:hideMark/>
          </w:tcPr>
          <w:p w14:paraId="6AA43911" w14:textId="77777777" w:rsidR="00175DD5" w:rsidRPr="00263259" w:rsidRDefault="00175DD5" w:rsidP="00175DD5">
            <w:pPr>
              <w:ind w:firstLine="0"/>
              <w:jc w:val="center"/>
              <w:rPr>
                <w:sz w:val="24"/>
                <w:szCs w:val="24"/>
              </w:rPr>
            </w:pPr>
            <w:r w:rsidRPr="00263259">
              <w:rPr>
                <w:sz w:val="24"/>
                <w:szCs w:val="24"/>
              </w:rPr>
              <w:t>24</w:t>
            </w:r>
          </w:p>
        </w:tc>
        <w:tc>
          <w:tcPr>
            <w:tcW w:w="0" w:type="auto"/>
            <w:tcBorders>
              <w:top w:val="nil"/>
              <w:left w:val="nil"/>
              <w:bottom w:val="single" w:sz="4" w:space="0" w:color="auto"/>
              <w:right w:val="single" w:sz="4" w:space="0" w:color="auto"/>
            </w:tcBorders>
            <w:shd w:val="clear" w:color="auto" w:fill="auto"/>
            <w:vAlign w:val="center"/>
            <w:hideMark/>
          </w:tcPr>
          <w:p w14:paraId="392E261B" w14:textId="77777777" w:rsidR="00175DD5" w:rsidRPr="00263259" w:rsidRDefault="00175DD5" w:rsidP="00175DD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3A78A6FC"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6F224FB2"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940B0" w14:textId="77777777" w:rsidR="00175DD5" w:rsidRPr="00263259" w:rsidRDefault="00175DD5" w:rsidP="00175DD5">
            <w:pPr>
              <w:ind w:firstLine="0"/>
              <w:jc w:val="center"/>
              <w:rPr>
                <w:sz w:val="24"/>
                <w:szCs w:val="24"/>
              </w:rPr>
            </w:pPr>
            <w:r w:rsidRPr="00263259">
              <w:rPr>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73537B92" w14:textId="77777777" w:rsidR="00175DD5" w:rsidRPr="00263259" w:rsidRDefault="00175DD5" w:rsidP="00175DD5">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4B895DC" w14:textId="77777777" w:rsidR="00175DD5" w:rsidRPr="00263259" w:rsidRDefault="00175DD5" w:rsidP="00175DD5">
            <w:pPr>
              <w:ind w:firstLine="0"/>
              <w:jc w:val="left"/>
              <w:rPr>
                <w:sz w:val="24"/>
                <w:szCs w:val="24"/>
              </w:rPr>
            </w:pPr>
            <w:r w:rsidRPr="00263259">
              <w:rPr>
                <w:sz w:val="24"/>
                <w:szCs w:val="24"/>
              </w:rPr>
              <w:t>Футбольное поле МКОУ Набережная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185A02A6" w14:textId="77777777" w:rsidR="00175DD5" w:rsidRPr="00263259" w:rsidRDefault="00175DD5" w:rsidP="00175DD5">
            <w:pPr>
              <w:ind w:firstLine="0"/>
              <w:jc w:val="left"/>
              <w:rPr>
                <w:sz w:val="24"/>
                <w:szCs w:val="24"/>
              </w:rPr>
            </w:pPr>
            <w:r w:rsidRPr="00263259">
              <w:rPr>
                <w:sz w:val="24"/>
                <w:szCs w:val="24"/>
              </w:rPr>
              <w:t>с. Набережное, ул. Школьная 19/2</w:t>
            </w:r>
          </w:p>
        </w:tc>
        <w:tc>
          <w:tcPr>
            <w:tcW w:w="0" w:type="auto"/>
            <w:tcBorders>
              <w:top w:val="nil"/>
              <w:left w:val="nil"/>
              <w:bottom w:val="single" w:sz="4" w:space="0" w:color="auto"/>
              <w:right w:val="single" w:sz="4" w:space="0" w:color="auto"/>
            </w:tcBorders>
            <w:shd w:val="clear" w:color="auto" w:fill="auto"/>
            <w:vAlign w:val="center"/>
            <w:hideMark/>
          </w:tcPr>
          <w:p w14:paraId="50245918" w14:textId="77777777" w:rsidR="00175DD5" w:rsidRPr="00263259" w:rsidRDefault="00175DD5" w:rsidP="00175DD5">
            <w:pPr>
              <w:ind w:firstLine="0"/>
              <w:jc w:val="center"/>
              <w:rPr>
                <w:sz w:val="24"/>
                <w:szCs w:val="24"/>
              </w:rPr>
            </w:pPr>
            <w:r w:rsidRPr="00263259">
              <w:rPr>
                <w:sz w:val="24"/>
                <w:szCs w:val="24"/>
              </w:rPr>
              <w:t>2100</w:t>
            </w:r>
          </w:p>
        </w:tc>
        <w:tc>
          <w:tcPr>
            <w:tcW w:w="0" w:type="auto"/>
            <w:tcBorders>
              <w:top w:val="nil"/>
              <w:left w:val="nil"/>
              <w:bottom w:val="single" w:sz="4" w:space="0" w:color="auto"/>
              <w:right w:val="single" w:sz="4" w:space="0" w:color="auto"/>
            </w:tcBorders>
            <w:shd w:val="clear" w:color="auto" w:fill="auto"/>
            <w:vAlign w:val="center"/>
            <w:hideMark/>
          </w:tcPr>
          <w:p w14:paraId="1D7ACFCD" w14:textId="77777777" w:rsidR="00175DD5" w:rsidRPr="00263259" w:rsidRDefault="00175DD5" w:rsidP="00175DD5">
            <w:pPr>
              <w:ind w:firstLine="0"/>
              <w:jc w:val="center"/>
              <w:rPr>
                <w:sz w:val="24"/>
                <w:szCs w:val="24"/>
              </w:rPr>
            </w:pPr>
            <w:r w:rsidRPr="00263259">
              <w:rPr>
                <w:sz w:val="24"/>
                <w:szCs w:val="24"/>
              </w:rPr>
              <w:t>24</w:t>
            </w:r>
          </w:p>
        </w:tc>
        <w:tc>
          <w:tcPr>
            <w:tcW w:w="0" w:type="auto"/>
            <w:tcBorders>
              <w:top w:val="nil"/>
              <w:left w:val="nil"/>
              <w:bottom w:val="single" w:sz="4" w:space="0" w:color="auto"/>
              <w:right w:val="single" w:sz="4" w:space="0" w:color="auto"/>
            </w:tcBorders>
            <w:shd w:val="clear" w:color="auto" w:fill="auto"/>
            <w:vAlign w:val="center"/>
            <w:hideMark/>
          </w:tcPr>
          <w:p w14:paraId="0B82BC66" w14:textId="77777777" w:rsidR="00175DD5" w:rsidRPr="00263259" w:rsidRDefault="00175DD5" w:rsidP="00175DD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31824F20"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63626814"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584E09" w14:textId="77777777" w:rsidR="00175DD5" w:rsidRPr="00263259" w:rsidRDefault="00175DD5" w:rsidP="00175DD5">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60B6782C" w14:textId="77777777" w:rsidR="00175DD5" w:rsidRPr="00263259" w:rsidRDefault="00175DD5" w:rsidP="00175DD5">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32D2612" w14:textId="77777777" w:rsidR="00175DD5" w:rsidRPr="00263259" w:rsidRDefault="00175DD5" w:rsidP="00175DD5">
            <w:pPr>
              <w:ind w:firstLine="0"/>
              <w:jc w:val="left"/>
              <w:rPr>
                <w:sz w:val="24"/>
                <w:szCs w:val="24"/>
              </w:rPr>
            </w:pPr>
            <w:r w:rsidRPr="00263259">
              <w:rPr>
                <w:sz w:val="24"/>
                <w:szCs w:val="24"/>
              </w:rPr>
              <w:t>Гимнастический городок МКОУ Набережная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061A6492" w14:textId="77777777" w:rsidR="00175DD5" w:rsidRPr="00263259" w:rsidRDefault="00175DD5" w:rsidP="00175DD5">
            <w:pPr>
              <w:ind w:firstLine="0"/>
              <w:jc w:val="left"/>
              <w:rPr>
                <w:sz w:val="24"/>
                <w:szCs w:val="24"/>
              </w:rPr>
            </w:pPr>
            <w:r w:rsidRPr="00263259">
              <w:rPr>
                <w:sz w:val="24"/>
                <w:szCs w:val="24"/>
              </w:rPr>
              <w:t>с. Набережное, ул. Школьная 19/2</w:t>
            </w:r>
          </w:p>
        </w:tc>
        <w:tc>
          <w:tcPr>
            <w:tcW w:w="0" w:type="auto"/>
            <w:tcBorders>
              <w:top w:val="nil"/>
              <w:left w:val="nil"/>
              <w:bottom w:val="single" w:sz="4" w:space="0" w:color="auto"/>
              <w:right w:val="single" w:sz="4" w:space="0" w:color="auto"/>
            </w:tcBorders>
            <w:shd w:val="clear" w:color="auto" w:fill="auto"/>
            <w:vAlign w:val="center"/>
            <w:hideMark/>
          </w:tcPr>
          <w:p w14:paraId="3D90FB53" w14:textId="77777777" w:rsidR="00175DD5" w:rsidRPr="00263259" w:rsidRDefault="00175DD5" w:rsidP="00175DD5">
            <w:pPr>
              <w:ind w:firstLine="0"/>
              <w:jc w:val="center"/>
              <w:rPr>
                <w:sz w:val="24"/>
                <w:szCs w:val="24"/>
              </w:rPr>
            </w:pPr>
            <w:r w:rsidRPr="00263259">
              <w:rPr>
                <w:sz w:val="24"/>
                <w:szCs w:val="24"/>
              </w:rPr>
              <w:t>1200</w:t>
            </w:r>
          </w:p>
        </w:tc>
        <w:tc>
          <w:tcPr>
            <w:tcW w:w="0" w:type="auto"/>
            <w:tcBorders>
              <w:top w:val="nil"/>
              <w:left w:val="nil"/>
              <w:bottom w:val="single" w:sz="4" w:space="0" w:color="auto"/>
              <w:right w:val="single" w:sz="4" w:space="0" w:color="auto"/>
            </w:tcBorders>
            <w:shd w:val="clear" w:color="auto" w:fill="auto"/>
            <w:vAlign w:val="center"/>
            <w:hideMark/>
          </w:tcPr>
          <w:p w14:paraId="7E066129" w14:textId="77777777" w:rsidR="00175DD5" w:rsidRPr="00263259" w:rsidRDefault="00175DD5" w:rsidP="00175DD5">
            <w:pPr>
              <w:ind w:firstLine="0"/>
              <w:jc w:val="center"/>
              <w:rPr>
                <w:sz w:val="24"/>
                <w:szCs w:val="24"/>
              </w:rPr>
            </w:pPr>
            <w:r w:rsidRPr="00263259">
              <w:rPr>
                <w:sz w:val="24"/>
                <w:szCs w:val="24"/>
              </w:rPr>
              <w:t>24</w:t>
            </w:r>
          </w:p>
        </w:tc>
        <w:tc>
          <w:tcPr>
            <w:tcW w:w="0" w:type="auto"/>
            <w:tcBorders>
              <w:top w:val="nil"/>
              <w:left w:val="nil"/>
              <w:bottom w:val="single" w:sz="4" w:space="0" w:color="auto"/>
              <w:right w:val="single" w:sz="4" w:space="0" w:color="auto"/>
            </w:tcBorders>
            <w:shd w:val="clear" w:color="auto" w:fill="auto"/>
            <w:vAlign w:val="center"/>
            <w:hideMark/>
          </w:tcPr>
          <w:p w14:paraId="55CA6312" w14:textId="77777777" w:rsidR="00175DD5" w:rsidRPr="00263259" w:rsidRDefault="00175DD5" w:rsidP="00175DD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50478912"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2783AD17"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3FC0B9" w14:textId="77777777" w:rsidR="00175DD5" w:rsidRPr="00263259" w:rsidRDefault="00175DD5" w:rsidP="00175DD5">
            <w:pPr>
              <w:ind w:firstLine="0"/>
              <w:jc w:val="center"/>
              <w:rPr>
                <w:sz w:val="24"/>
                <w:szCs w:val="24"/>
              </w:rPr>
            </w:pPr>
            <w:r w:rsidRPr="00263259">
              <w:rPr>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15D163E8" w14:textId="77777777" w:rsidR="00175DD5" w:rsidRPr="00263259" w:rsidRDefault="00175DD5" w:rsidP="00175DD5">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CF287EF" w14:textId="77777777" w:rsidR="00175DD5" w:rsidRPr="00263259" w:rsidRDefault="00175DD5" w:rsidP="00175DD5">
            <w:pPr>
              <w:ind w:firstLine="0"/>
              <w:jc w:val="left"/>
              <w:rPr>
                <w:sz w:val="24"/>
                <w:szCs w:val="24"/>
              </w:rPr>
            </w:pPr>
            <w:r w:rsidRPr="00263259">
              <w:rPr>
                <w:sz w:val="24"/>
                <w:szCs w:val="24"/>
              </w:rPr>
              <w:t>Волейбольная площадка МКОУ Набережная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1F55AEB2" w14:textId="77777777" w:rsidR="00175DD5" w:rsidRPr="00263259" w:rsidRDefault="00175DD5" w:rsidP="00175DD5">
            <w:pPr>
              <w:ind w:firstLine="0"/>
              <w:jc w:val="left"/>
              <w:rPr>
                <w:sz w:val="24"/>
                <w:szCs w:val="24"/>
              </w:rPr>
            </w:pPr>
            <w:r w:rsidRPr="00263259">
              <w:rPr>
                <w:sz w:val="24"/>
                <w:szCs w:val="24"/>
              </w:rPr>
              <w:t>с. Набережное, ул. Школьная 19/2</w:t>
            </w:r>
          </w:p>
        </w:tc>
        <w:tc>
          <w:tcPr>
            <w:tcW w:w="0" w:type="auto"/>
            <w:tcBorders>
              <w:top w:val="nil"/>
              <w:left w:val="nil"/>
              <w:bottom w:val="single" w:sz="4" w:space="0" w:color="auto"/>
              <w:right w:val="single" w:sz="4" w:space="0" w:color="auto"/>
            </w:tcBorders>
            <w:shd w:val="clear" w:color="auto" w:fill="auto"/>
            <w:vAlign w:val="center"/>
            <w:hideMark/>
          </w:tcPr>
          <w:p w14:paraId="351BB875" w14:textId="77777777" w:rsidR="00175DD5" w:rsidRPr="00263259" w:rsidRDefault="00175DD5" w:rsidP="00175DD5">
            <w:pPr>
              <w:ind w:firstLine="0"/>
              <w:jc w:val="center"/>
              <w:rPr>
                <w:sz w:val="24"/>
                <w:szCs w:val="24"/>
              </w:rPr>
            </w:pPr>
            <w:r w:rsidRPr="00263259">
              <w:rPr>
                <w:sz w:val="24"/>
                <w:szCs w:val="24"/>
              </w:rPr>
              <w:t>324</w:t>
            </w:r>
          </w:p>
        </w:tc>
        <w:tc>
          <w:tcPr>
            <w:tcW w:w="0" w:type="auto"/>
            <w:tcBorders>
              <w:top w:val="nil"/>
              <w:left w:val="nil"/>
              <w:bottom w:val="single" w:sz="4" w:space="0" w:color="auto"/>
              <w:right w:val="single" w:sz="4" w:space="0" w:color="auto"/>
            </w:tcBorders>
            <w:shd w:val="clear" w:color="auto" w:fill="auto"/>
            <w:vAlign w:val="center"/>
            <w:hideMark/>
          </w:tcPr>
          <w:p w14:paraId="03803986" w14:textId="77777777" w:rsidR="00175DD5" w:rsidRPr="00263259" w:rsidRDefault="00175DD5" w:rsidP="00175DD5">
            <w:pPr>
              <w:ind w:firstLine="0"/>
              <w:jc w:val="center"/>
              <w:rPr>
                <w:sz w:val="24"/>
                <w:szCs w:val="24"/>
              </w:rPr>
            </w:pPr>
            <w:r w:rsidRPr="00263259">
              <w:rPr>
                <w:sz w:val="24"/>
                <w:szCs w:val="24"/>
              </w:rPr>
              <w:t>24</w:t>
            </w:r>
          </w:p>
        </w:tc>
        <w:tc>
          <w:tcPr>
            <w:tcW w:w="0" w:type="auto"/>
            <w:tcBorders>
              <w:top w:val="nil"/>
              <w:left w:val="nil"/>
              <w:bottom w:val="single" w:sz="4" w:space="0" w:color="auto"/>
              <w:right w:val="single" w:sz="4" w:space="0" w:color="auto"/>
            </w:tcBorders>
            <w:shd w:val="clear" w:color="auto" w:fill="auto"/>
            <w:vAlign w:val="center"/>
            <w:hideMark/>
          </w:tcPr>
          <w:p w14:paraId="692B7510" w14:textId="77777777" w:rsidR="00175DD5" w:rsidRPr="00263259" w:rsidRDefault="00175DD5" w:rsidP="00175DD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4336C72C"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6A395D6E"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94177D" w14:textId="77777777" w:rsidR="00175DD5" w:rsidRPr="00263259" w:rsidRDefault="00175DD5" w:rsidP="00175DD5">
            <w:pPr>
              <w:ind w:firstLine="0"/>
              <w:jc w:val="center"/>
              <w:rPr>
                <w:sz w:val="24"/>
                <w:szCs w:val="24"/>
              </w:rPr>
            </w:pPr>
            <w:r w:rsidRPr="00263259">
              <w:rPr>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2955B881" w14:textId="77777777" w:rsidR="00175DD5" w:rsidRPr="00263259" w:rsidRDefault="00175DD5" w:rsidP="00175DD5">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893F924" w14:textId="77777777" w:rsidR="00175DD5" w:rsidRPr="00263259" w:rsidRDefault="00175DD5" w:rsidP="00175DD5">
            <w:pPr>
              <w:ind w:firstLine="0"/>
              <w:jc w:val="left"/>
              <w:rPr>
                <w:sz w:val="24"/>
                <w:szCs w:val="24"/>
              </w:rPr>
            </w:pPr>
            <w:r w:rsidRPr="00263259">
              <w:rPr>
                <w:sz w:val="24"/>
                <w:szCs w:val="24"/>
              </w:rPr>
              <w:t>Хоккейная коробка МКОУ Первотроицкая средняя школа</w:t>
            </w:r>
          </w:p>
        </w:tc>
        <w:tc>
          <w:tcPr>
            <w:tcW w:w="0" w:type="auto"/>
            <w:tcBorders>
              <w:top w:val="nil"/>
              <w:left w:val="nil"/>
              <w:bottom w:val="single" w:sz="4" w:space="0" w:color="auto"/>
              <w:right w:val="single" w:sz="4" w:space="0" w:color="auto"/>
            </w:tcBorders>
            <w:shd w:val="clear" w:color="auto" w:fill="auto"/>
            <w:vAlign w:val="center"/>
            <w:hideMark/>
          </w:tcPr>
          <w:p w14:paraId="3FC9BBF9" w14:textId="6E1465D8" w:rsidR="00175DD5" w:rsidRPr="00263259" w:rsidRDefault="00175DD5" w:rsidP="00175DD5">
            <w:pPr>
              <w:ind w:firstLine="0"/>
              <w:jc w:val="left"/>
              <w:rPr>
                <w:sz w:val="24"/>
                <w:szCs w:val="24"/>
              </w:rPr>
            </w:pPr>
            <w:r w:rsidRPr="00263259">
              <w:rPr>
                <w:sz w:val="24"/>
                <w:szCs w:val="24"/>
              </w:rPr>
              <w:t>с. Первотроицк, ул. Зел</w:t>
            </w:r>
            <w:r w:rsidR="003A73A6" w:rsidRPr="00263259">
              <w:rPr>
                <w:sz w:val="24"/>
                <w:szCs w:val="24"/>
              </w:rPr>
              <w:t>е</w:t>
            </w:r>
            <w:r w:rsidRPr="00263259">
              <w:rPr>
                <w:sz w:val="24"/>
                <w:szCs w:val="24"/>
              </w:rPr>
              <w:t>ная, 12</w:t>
            </w:r>
          </w:p>
        </w:tc>
        <w:tc>
          <w:tcPr>
            <w:tcW w:w="0" w:type="auto"/>
            <w:tcBorders>
              <w:top w:val="nil"/>
              <w:left w:val="nil"/>
              <w:bottom w:val="single" w:sz="4" w:space="0" w:color="auto"/>
              <w:right w:val="single" w:sz="4" w:space="0" w:color="auto"/>
            </w:tcBorders>
            <w:shd w:val="clear" w:color="auto" w:fill="auto"/>
            <w:vAlign w:val="center"/>
            <w:hideMark/>
          </w:tcPr>
          <w:p w14:paraId="393D122E" w14:textId="77777777" w:rsidR="00175DD5" w:rsidRPr="00263259" w:rsidRDefault="00175DD5" w:rsidP="00175DD5">
            <w:pPr>
              <w:ind w:firstLine="0"/>
              <w:jc w:val="center"/>
              <w:rPr>
                <w:sz w:val="24"/>
                <w:szCs w:val="24"/>
              </w:rPr>
            </w:pPr>
            <w:r w:rsidRPr="00263259">
              <w:rPr>
                <w:sz w:val="24"/>
                <w:szCs w:val="24"/>
              </w:rPr>
              <w:t>800</w:t>
            </w:r>
          </w:p>
        </w:tc>
        <w:tc>
          <w:tcPr>
            <w:tcW w:w="0" w:type="auto"/>
            <w:tcBorders>
              <w:top w:val="nil"/>
              <w:left w:val="nil"/>
              <w:bottom w:val="single" w:sz="4" w:space="0" w:color="auto"/>
              <w:right w:val="single" w:sz="4" w:space="0" w:color="auto"/>
            </w:tcBorders>
            <w:shd w:val="clear" w:color="auto" w:fill="auto"/>
            <w:vAlign w:val="center"/>
            <w:hideMark/>
          </w:tcPr>
          <w:p w14:paraId="76EF3690" w14:textId="77777777" w:rsidR="00175DD5" w:rsidRPr="00263259" w:rsidRDefault="00175DD5" w:rsidP="00175DD5">
            <w:pPr>
              <w:ind w:firstLine="0"/>
              <w:jc w:val="center"/>
              <w:rPr>
                <w:sz w:val="24"/>
                <w:szCs w:val="24"/>
              </w:rPr>
            </w:pPr>
            <w:r w:rsidRPr="00263259">
              <w:rPr>
                <w:sz w:val="24"/>
                <w:szCs w:val="24"/>
              </w:rPr>
              <w:t>40</w:t>
            </w:r>
          </w:p>
        </w:tc>
        <w:tc>
          <w:tcPr>
            <w:tcW w:w="0" w:type="auto"/>
            <w:tcBorders>
              <w:top w:val="nil"/>
              <w:left w:val="nil"/>
              <w:bottom w:val="single" w:sz="4" w:space="0" w:color="auto"/>
              <w:right w:val="single" w:sz="4" w:space="0" w:color="auto"/>
            </w:tcBorders>
            <w:shd w:val="clear" w:color="auto" w:fill="auto"/>
            <w:vAlign w:val="center"/>
            <w:hideMark/>
          </w:tcPr>
          <w:p w14:paraId="520D39EF" w14:textId="77777777" w:rsidR="00175DD5" w:rsidRPr="00263259" w:rsidRDefault="00175DD5" w:rsidP="00175DD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607456F8"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61182957"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C23009" w14:textId="77777777" w:rsidR="00175DD5" w:rsidRPr="00263259" w:rsidRDefault="00175DD5" w:rsidP="00175DD5">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75B99266" w14:textId="77777777" w:rsidR="00175DD5" w:rsidRPr="00263259" w:rsidRDefault="00175DD5" w:rsidP="00175DD5">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B3237AE" w14:textId="77777777" w:rsidR="00175DD5" w:rsidRPr="00263259" w:rsidRDefault="00175DD5" w:rsidP="00175DD5">
            <w:pPr>
              <w:ind w:firstLine="0"/>
              <w:jc w:val="left"/>
              <w:rPr>
                <w:sz w:val="24"/>
                <w:szCs w:val="24"/>
              </w:rPr>
            </w:pPr>
            <w:r w:rsidRPr="00263259">
              <w:rPr>
                <w:sz w:val="24"/>
                <w:szCs w:val="24"/>
              </w:rPr>
              <w:t>Хоккейная площадка МКОУ Иванкинская основная школа</w:t>
            </w:r>
          </w:p>
        </w:tc>
        <w:tc>
          <w:tcPr>
            <w:tcW w:w="0" w:type="auto"/>
            <w:tcBorders>
              <w:top w:val="nil"/>
              <w:left w:val="nil"/>
              <w:bottom w:val="single" w:sz="4" w:space="0" w:color="auto"/>
              <w:right w:val="single" w:sz="4" w:space="0" w:color="auto"/>
            </w:tcBorders>
            <w:shd w:val="clear" w:color="auto" w:fill="auto"/>
            <w:vAlign w:val="center"/>
            <w:hideMark/>
          </w:tcPr>
          <w:p w14:paraId="008F0C52" w14:textId="77777777" w:rsidR="00175DD5" w:rsidRPr="00263259" w:rsidRDefault="00175DD5" w:rsidP="00175DD5">
            <w:pPr>
              <w:ind w:firstLine="0"/>
              <w:jc w:val="left"/>
              <w:rPr>
                <w:sz w:val="24"/>
                <w:szCs w:val="24"/>
              </w:rPr>
            </w:pPr>
            <w:r w:rsidRPr="00263259">
              <w:rPr>
                <w:sz w:val="24"/>
                <w:szCs w:val="24"/>
              </w:rPr>
              <w:t xml:space="preserve"> с. Иванкино, ул. Центральная, 19</w:t>
            </w:r>
          </w:p>
        </w:tc>
        <w:tc>
          <w:tcPr>
            <w:tcW w:w="0" w:type="auto"/>
            <w:tcBorders>
              <w:top w:val="nil"/>
              <w:left w:val="nil"/>
              <w:bottom w:val="single" w:sz="4" w:space="0" w:color="auto"/>
              <w:right w:val="single" w:sz="4" w:space="0" w:color="auto"/>
            </w:tcBorders>
            <w:shd w:val="clear" w:color="auto" w:fill="auto"/>
            <w:vAlign w:val="center"/>
            <w:hideMark/>
          </w:tcPr>
          <w:p w14:paraId="0AD84DE1" w14:textId="77777777" w:rsidR="00175DD5" w:rsidRPr="00263259" w:rsidRDefault="00175DD5" w:rsidP="00175DD5">
            <w:pPr>
              <w:ind w:firstLine="0"/>
              <w:jc w:val="center"/>
              <w:rPr>
                <w:sz w:val="24"/>
                <w:szCs w:val="24"/>
              </w:rPr>
            </w:pPr>
            <w:r w:rsidRPr="00263259">
              <w:rPr>
                <w:sz w:val="24"/>
                <w:szCs w:val="24"/>
              </w:rPr>
              <w:t>860</w:t>
            </w:r>
          </w:p>
        </w:tc>
        <w:tc>
          <w:tcPr>
            <w:tcW w:w="0" w:type="auto"/>
            <w:tcBorders>
              <w:top w:val="nil"/>
              <w:left w:val="nil"/>
              <w:bottom w:val="single" w:sz="4" w:space="0" w:color="auto"/>
              <w:right w:val="single" w:sz="4" w:space="0" w:color="auto"/>
            </w:tcBorders>
            <w:shd w:val="clear" w:color="auto" w:fill="auto"/>
            <w:vAlign w:val="center"/>
            <w:hideMark/>
          </w:tcPr>
          <w:p w14:paraId="27306B09" w14:textId="77777777" w:rsidR="00175DD5" w:rsidRPr="00263259" w:rsidRDefault="00175DD5" w:rsidP="00175DD5">
            <w:pPr>
              <w:ind w:firstLine="0"/>
              <w:jc w:val="center"/>
              <w:rPr>
                <w:sz w:val="24"/>
                <w:szCs w:val="24"/>
              </w:rPr>
            </w:pPr>
            <w:r w:rsidRPr="00263259">
              <w:rPr>
                <w:sz w:val="24"/>
                <w:szCs w:val="24"/>
              </w:rPr>
              <w:t>86</w:t>
            </w:r>
          </w:p>
        </w:tc>
        <w:tc>
          <w:tcPr>
            <w:tcW w:w="0" w:type="auto"/>
            <w:tcBorders>
              <w:top w:val="nil"/>
              <w:left w:val="nil"/>
              <w:bottom w:val="single" w:sz="4" w:space="0" w:color="auto"/>
              <w:right w:val="single" w:sz="4" w:space="0" w:color="auto"/>
            </w:tcBorders>
            <w:shd w:val="clear" w:color="auto" w:fill="auto"/>
            <w:vAlign w:val="center"/>
            <w:hideMark/>
          </w:tcPr>
          <w:p w14:paraId="07870364" w14:textId="77777777" w:rsidR="00175DD5" w:rsidRPr="00263259" w:rsidRDefault="00175DD5" w:rsidP="00175DD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6199B741"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32463084"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F6E656" w14:textId="77777777" w:rsidR="00175DD5" w:rsidRPr="00263259" w:rsidRDefault="00175DD5" w:rsidP="00175DD5">
            <w:pPr>
              <w:ind w:firstLine="0"/>
              <w:jc w:val="center"/>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78EF7B7B" w14:textId="77777777" w:rsidR="00175DD5" w:rsidRPr="00263259" w:rsidRDefault="00175DD5" w:rsidP="00175DD5">
            <w:pPr>
              <w:ind w:firstLine="0"/>
              <w:jc w:val="left"/>
              <w:rPr>
                <w:sz w:val="24"/>
                <w:szCs w:val="24"/>
              </w:rPr>
            </w:pPr>
            <w:r w:rsidRPr="00263259">
              <w:rPr>
                <w:sz w:val="24"/>
                <w:szCs w:val="24"/>
              </w:rPr>
              <w:t xml:space="preserve">Маршанский </w:t>
            </w:r>
            <w:r w:rsidRPr="00263259">
              <w:rPr>
                <w:sz w:val="24"/>
                <w:szCs w:val="24"/>
              </w:rPr>
              <w:lastRenderedPageBreak/>
              <w:t>сельсовет</w:t>
            </w:r>
          </w:p>
        </w:tc>
        <w:tc>
          <w:tcPr>
            <w:tcW w:w="0" w:type="auto"/>
            <w:tcBorders>
              <w:top w:val="nil"/>
              <w:left w:val="nil"/>
              <w:bottom w:val="single" w:sz="4" w:space="0" w:color="auto"/>
              <w:right w:val="single" w:sz="4" w:space="0" w:color="auto"/>
            </w:tcBorders>
            <w:shd w:val="clear" w:color="auto" w:fill="auto"/>
            <w:vAlign w:val="center"/>
            <w:hideMark/>
          </w:tcPr>
          <w:p w14:paraId="166122D6" w14:textId="77777777" w:rsidR="00175DD5" w:rsidRPr="00263259" w:rsidRDefault="00175DD5" w:rsidP="00175DD5">
            <w:pPr>
              <w:ind w:firstLine="0"/>
              <w:jc w:val="left"/>
              <w:rPr>
                <w:sz w:val="24"/>
                <w:szCs w:val="24"/>
              </w:rPr>
            </w:pPr>
            <w:r w:rsidRPr="00263259">
              <w:rPr>
                <w:sz w:val="24"/>
                <w:szCs w:val="24"/>
              </w:rPr>
              <w:lastRenderedPageBreak/>
              <w:t xml:space="preserve">Спортивный городок </w:t>
            </w:r>
            <w:r w:rsidRPr="00263259">
              <w:rPr>
                <w:sz w:val="24"/>
                <w:szCs w:val="24"/>
              </w:rPr>
              <w:lastRenderedPageBreak/>
              <w:t>МКОУ Иванкинская основная школа</w:t>
            </w:r>
          </w:p>
        </w:tc>
        <w:tc>
          <w:tcPr>
            <w:tcW w:w="0" w:type="auto"/>
            <w:tcBorders>
              <w:top w:val="nil"/>
              <w:left w:val="nil"/>
              <w:bottom w:val="single" w:sz="4" w:space="0" w:color="auto"/>
              <w:right w:val="single" w:sz="4" w:space="0" w:color="auto"/>
            </w:tcBorders>
            <w:shd w:val="clear" w:color="auto" w:fill="auto"/>
            <w:vAlign w:val="center"/>
            <w:hideMark/>
          </w:tcPr>
          <w:p w14:paraId="278216AE" w14:textId="77777777" w:rsidR="00175DD5" w:rsidRPr="00263259" w:rsidRDefault="00175DD5" w:rsidP="00175DD5">
            <w:pPr>
              <w:ind w:firstLine="0"/>
              <w:jc w:val="left"/>
              <w:rPr>
                <w:sz w:val="24"/>
                <w:szCs w:val="24"/>
              </w:rPr>
            </w:pPr>
            <w:r w:rsidRPr="00263259">
              <w:rPr>
                <w:sz w:val="24"/>
                <w:szCs w:val="24"/>
              </w:rPr>
              <w:lastRenderedPageBreak/>
              <w:t xml:space="preserve"> с. Иванкино, ул. </w:t>
            </w:r>
            <w:r w:rsidRPr="00263259">
              <w:rPr>
                <w:sz w:val="24"/>
                <w:szCs w:val="24"/>
              </w:rPr>
              <w:lastRenderedPageBreak/>
              <w:t>Центральная, 19</w:t>
            </w:r>
          </w:p>
        </w:tc>
        <w:tc>
          <w:tcPr>
            <w:tcW w:w="0" w:type="auto"/>
            <w:tcBorders>
              <w:top w:val="nil"/>
              <w:left w:val="nil"/>
              <w:bottom w:val="single" w:sz="4" w:space="0" w:color="auto"/>
              <w:right w:val="single" w:sz="4" w:space="0" w:color="auto"/>
            </w:tcBorders>
            <w:shd w:val="clear" w:color="auto" w:fill="auto"/>
            <w:vAlign w:val="center"/>
            <w:hideMark/>
          </w:tcPr>
          <w:p w14:paraId="44ACC7C2" w14:textId="77777777" w:rsidR="00175DD5" w:rsidRPr="00263259" w:rsidRDefault="00175DD5" w:rsidP="00175DD5">
            <w:pPr>
              <w:ind w:firstLine="0"/>
              <w:jc w:val="center"/>
              <w:rPr>
                <w:sz w:val="24"/>
                <w:szCs w:val="24"/>
              </w:rPr>
            </w:pPr>
            <w:r w:rsidRPr="00263259">
              <w:rPr>
                <w:sz w:val="24"/>
                <w:szCs w:val="24"/>
              </w:rPr>
              <w:lastRenderedPageBreak/>
              <w:t>450</w:t>
            </w:r>
          </w:p>
        </w:tc>
        <w:tc>
          <w:tcPr>
            <w:tcW w:w="0" w:type="auto"/>
            <w:tcBorders>
              <w:top w:val="nil"/>
              <w:left w:val="nil"/>
              <w:bottom w:val="single" w:sz="4" w:space="0" w:color="auto"/>
              <w:right w:val="single" w:sz="4" w:space="0" w:color="auto"/>
            </w:tcBorders>
            <w:shd w:val="clear" w:color="auto" w:fill="auto"/>
            <w:vAlign w:val="center"/>
            <w:hideMark/>
          </w:tcPr>
          <w:p w14:paraId="3378404F" w14:textId="77777777" w:rsidR="00175DD5" w:rsidRPr="00263259" w:rsidRDefault="00175DD5" w:rsidP="00175DD5">
            <w:pPr>
              <w:ind w:firstLine="0"/>
              <w:jc w:val="center"/>
              <w:rPr>
                <w:sz w:val="24"/>
                <w:szCs w:val="24"/>
              </w:rPr>
            </w:pPr>
            <w:r w:rsidRPr="00263259">
              <w:rPr>
                <w:sz w:val="24"/>
                <w:szCs w:val="24"/>
              </w:rPr>
              <w:t>45</w:t>
            </w:r>
          </w:p>
        </w:tc>
        <w:tc>
          <w:tcPr>
            <w:tcW w:w="0" w:type="auto"/>
            <w:tcBorders>
              <w:top w:val="nil"/>
              <w:left w:val="nil"/>
              <w:bottom w:val="single" w:sz="4" w:space="0" w:color="auto"/>
              <w:right w:val="single" w:sz="4" w:space="0" w:color="auto"/>
            </w:tcBorders>
            <w:shd w:val="clear" w:color="auto" w:fill="auto"/>
            <w:vAlign w:val="center"/>
            <w:hideMark/>
          </w:tcPr>
          <w:p w14:paraId="2747E095" w14:textId="77777777" w:rsidR="00175DD5" w:rsidRPr="00263259" w:rsidRDefault="00175DD5" w:rsidP="00175DD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0B7F6B5B"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7F989CEB"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C0031B" w14:textId="77777777" w:rsidR="00175DD5" w:rsidRPr="00263259" w:rsidRDefault="00175DD5" w:rsidP="00175DD5">
            <w:pPr>
              <w:ind w:firstLine="0"/>
              <w:jc w:val="center"/>
              <w:rPr>
                <w:sz w:val="24"/>
                <w:szCs w:val="24"/>
              </w:rPr>
            </w:pPr>
            <w:r w:rsidRPr="00263259">
              <w:rPr>
                <w:sz w:val="24"/>
                <w:szCs w:val="24"/>
              </w:rPr>
              <w:lastRenderedPageBreak/>
              <w:t>17</w:t>
            </w:r>
          </w:p>
        </w:tc>
        <w:tc>
          <w:tcPr>
            <w:tcW w:w="0" w:type="auto"/>
            <w:tcBorders>
              <w:top w:val="nil"/>
              <w:left w:val="nil"/>
              <w:bottom w:val="single" w:sz="4" w:space="0" w:color="auto"/>
              <w:right w:val="single" w:sz="4" w:space="0" w:color="auto"/>
            </w:tcBorders>
            <w:shd w:val="clear" w:color="auto" w:fill="auto"/>
            <w:vAlign w:val="center"/>
            <w:hideMark/>
          </w:tcPr>
          <w:p w14:paraId="664403C4" w14:textId="77777777" w:rsidR="00175DD5" w:rsidRPr="00263259" w:rsidRDefault="00175DD5" w:rsidP="00175DD5">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A5151B0" w14:textId="77777777" w:rsidR="00175DD5" w:rsidRPr="00263259" w:rsidRDefault="00175DD5" w:rsidP="00175DD5">
            <w:pPr>
              <w:ind w:firstLine="0"/>
              <w:jc w:val="left"/>
              <w:rPr>
                <w:sz w:val="24"/>
                <w:szCs w:val="24"/>
              </w:rPr>
            </w:pPr>
            <w:r w:rsidRPr="00263259">
              <w:rPr>
                <w:sz w:val="24"/>
                <w:szCs w:val="24"/>
              </w:rPr>
              <w:t>Хоккейная коробка МКОУ Суминская СШ</w:t>
            </w:r>
          </w:p>
        </w:tc>
        <w:tc>
          <w:tcPr>
            <w:tcW w:w="0" w:type="auto"/>
            <w:tcBorders>
              <w:top w:val="nil"/>
              <w:left w:val="nil"/>
              <w:bottom w:val="single" w:sz="4" w:space="0" w:color="auto"/>
              <w:right w:val="single" w:sz="4" w:space="0" w:color="auto"/>
            </w:tcBorders>
            <w:shd w:val="clear" w:color="auto" w:fill="auto"/>
            <w:vAlign w:val="center"/>
            <w:hideMark/>
          </w:tcPr>
          <w:p w14:paraId="7CB7C4D2" w14:textId="77777777" w:rsidR="00175DD5" w:rsidRPr="00263259" w:rsidRDefault="00175DD5" w:rsidP="00175DD5">
            <w:pPr>
              <w:ind w:firstLine="0"/>
              <w:jc w:val="left"/>
              <w:rPr>
                <w:sz w:val="24"/>
                <w:szCs w:val="24"/>
              </w:rPr>
            </w:pPr>
            <w:r w:rsidRPr="00263259">
              <w:rPr>
                <w:sz w:val="24"/>
                <w:szCs w:val="24"/>
              </w:rPr>
              <w:t>с. Сумы, ул. Лесхозная, 2</w:t>
            </w:r>
          </w:p>
        </w:tc>
        <w:tc>
          <w:tcPr>
            <w:tcW w:w="0" w:type="auto"/>
            <w:tcBorders>
              <w:top w:val="nil"/>
              <w:left w:val="nil"/>
              <w:bottom w:val="single" w:sz="4" w:space="0" w:color="auto"/>
              <w:right w:val="single" w:sz="4" w:space="0" w:color="auto"/>
            </w:tcBorders>
            <w:shd w:val="clear" w:color="auto" w:fill="auto"/>
            <w:vAlign w:val="center"/>
            <w:hideMark/>
          </w:tcPr>
          <w:p w14:paraId="31069E1B" w14:textId="77777777" w:rsidR="00175DD5" w:rsidRPr="00263259" w:rsidRDefault="00175DD5" w:rsidP="00175DD5">
            <w:pPr>
              <w:ind w:firstLine="0"/>
              <w:jc w:val="center"/>
              <w:rPr>
                <w:sz w:val="24"/>
                <w:szCs w:val="24"/>
              </w:rPr>
            </w:pPr>
            <w:r w:rsidRPr="00263259">
              <w:rPr>
                <w:sz w:val="24"/>
                <w:szCs w:val="24"/>
              </w:rPr>
              <w:t>1568</w:t>
            </w:r>
          </w:p>
        </w:tc>
        <w:tc>
          <w:tcPr>
            <w:tcW w:w="0" w:type="auto"/>
            <w:tcBorders>
              <w:top w:val="nil"/>
              <w:left w:val="nil"/>
              <w:bottom w:val="single" w:sz="4" w:space="0" w:color="auto"/>
              <w:right w:val="single" w:sz="4" w:space="0" w:color="auto"/>
            </w:tcBorders>
            <w:shd w:val="clear" w:color="auto" w:fill="auto"/>
            <w:vAlign w:val="center"/>
            <w:hideMark/>
          </w:tcPr>
          <w:p w14:paraId="65EC4859" w14:textId="77777777" w:rsidR="00175DD5" w:rsidRPr="00263259" w:rsidRDefault="00175DD5" w:rsidP="00175DD5">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34A076AB" w14:textId="77777777" w:rsidR="00175DD5" w:rsidRPr="00263259" w:rsidRDefault="00175DD5" w:rsidP="00175DD5">
            <w:pPr>
              <w:ind w:firstLine="0"/>
              <w:jc w:val="center"/>
              <w:rPr>
                <w:sz w:val="24"/>
                <w:szCs w:val="24"/>
              </w:rPr>
            </w:pPr>
            <w:r w:rsidRPr="00263259">
              <w:rPr>
                <w:sz w:val="24"/>
                <w:szCs w:val="24"/>
              </w:rPr>
              <w:t>0</w:t>
            </w:r>
          </w:p>
        </w:tc>
        <w:tc>
          <w:tcPr>
            <w:tcW w:w="0" w:type="auto"/>
            <w:tcBorders>
              <w:top w:val="nil"/>
              <w:left w:val="nil"/>
              <w:bottom w:val="single" w:sz="4" w:space="0" w:color="auto"/>
              <w:right w:val="single" w:sz="4" w:space="0" w:color="auto"/>
            </w:tcBorders>
            <w:shd w:val="clear" w:color="auto" w:fill="auto"/>
            <w:vAlign w:val="center"/>
            <w:hideMark/>
          </w:tcPr>
          <w:p w14:paraId="0AF54D06" w14:textId="77777777" w:rsidR="00175DD5" w:rsidRPr="00263259" w:rsidRDefault="00175DD5" w:rsidP="00175DD5">
            <w:pPr>
              <w:ind w:firstLine="0"/>
              <w:jc w:val="left"/>
              <w:rPr>
                <w:sz w:val="24"/>
                <w:szCs w:val="24"/>
              </w:rPr>
            </w:pPr>
            <w:r w:rsidRPr="00263259">
              <w:rPr>
                <w:sz w:val="24"/>
                <w:szCs w:val="24"/>
              </w:rPr>
              <w:t>-</w:t>
            </w:r>
          </w:p>
        </w:tc>
      </w:tr>
      <w:tr w:rsidR="00263259" w:rsidRPr="00263259" w14:paraId="4199CAC3" w14:textId="77777777" w:rsidTr="00175DD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C8D6FD" w14:textId="77777777" w:rsidR="00175DD5" w:rsidRPr="00263259" w:rsidRDefault="00175DD5" w:rsidP="00175DD5">
            <w:pPr>
              <w:ind w:firstLine="0"/>
              <w:jc w:val="center"/>
              <w:rPr>
                <w:sz w:val="24"/>
                <w:szCs w:val="24"/>
              </w:rPr>
            </w:pPr>
            <w:r w:rsidRPr="00263259">
              <w:rPr>
                <w:sz w:val="24"/>
                <w:szCs w:val="24"/>
              </w:rPr>
              <w:t>18</w:t>
            </w:r>
          </w:p>
        </w:tc>
        <w:tc>
          <w:tcPr>
            <w:tcW w:w="0" w:type="auto"/>
            <w:tcBorders>
              <w:top w:val="nil"/>
              <w:left w:val="nil"/>
              <w:bottom w:val="single" w:sz="4" w:space="0" w:color="auto"/>
              <w:right w:val="single" w:sz="4" w:space="0" w:color="auto"/>
            </w:tcBorders>
            <w:shd w:val="clear" w:color="auto" w:fill="auto"/>
            <w:vAlign w:val="center"/>
            <w:hideMark/>
          </w:tcPr>
          <w:p w14:paraId="5FEC65E0" w14:textId="77777777" w:rsidR="00175DD5" w:rsidRPr="00263259" w:rsidRDefault="00175DD5" w:rsidP="00175DD5">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B0D2489" w14:textId="77777777" w:rsidR="00175DD5" w:rsidRPr="00263259" w:rsidRDefault="00175DD5" w:rsidP="00175DD5">
            <w:pPr>
              <w:ind w:firstLine="0"/>
              <w:jc w:val="left"/>
              <w:rPr>
                <w:sz w:val="24"/>
                <w:szCs w:val="24"/>
              </w:rPr>
            </w:pPr>
            <w:r w:rsidRPr="00263259">
              <w:rPr>
                <w:sz w:val="24"/>
                <w:szCs w:val="24"/>
              </w:rPr>
              <w:t>Волейбольная площадка МКОУ Суминская СШ</w:t>
            </w:r>
          </w:p>
        </w:tc>
        <w:tc>
          <w:tcPr>
            <w:tcW w:w="0" w:type="auto"/>
            <w:tcBorders>
              <w:top w:val="nil"/>
              <w:left w:val="nil"/>
              <w:bottom w:val="single" w:sz="4" w:space="0" w:color="auto"/>
              <w:right w:val="single" w:sz="4" w:space="0" w:color="auto"/>
            </w:tcBorders>
            <w:shd w:val="clear" w:color="auto" w:fill="auto"/>
            <w:vAlign w:val="center"/>
            <w:hideMark/>
          </w:tcPr>
          <w:p w14:paraId="123F4D4D" w14:textId="77777777" w:rsidR="00175DD5" w:rsidRPr="00263259" w:rsidRDefault="00175DD5" w:rsidP="00175DD5">
            <w:pPr>
              <w:ind w:firstLine="0"/>
              <w:jc w:val="left"/>
              <w:rPr>
                <w:sz w:val="24"/>
                <w:szCs w:val="24"/>
              </w:rPr>
            </w:pPr>
            <w:r w:rsidRPr="00263259">
              <w:rPr>
                <w:sz w:val="24"/>
                <w:szCs w:val="24"/>
              </w:rPr>
              <w:t>с. Сумы, ул. Лесхозная, 2</w:t>
            </w:r>
          </w:p>
        </w:tc>
        <w:tc>
          <w:tcPr>
            <w:tcW w:w="0" w:type="auto"/>
            <w:tcBorders>
              <w:top w:val="nil"/>
              <w:left w:val="nil"/>
              <w:bottom w:val="single" w:sz="4" w:space="0" w:color="auto"/>
              <w:right w:val="single" w:sz="4" w:space="0" w:color="auto"/>
            </w:tcBorders>
            <w:shd w:val="clear" w:color="auto" w:fill="auto"/>
            <w:vAlign w:val="center"/>
            <w:hideMark/>
          </w:tcPr>
          <w:p w14:paraId="218538EC" w14:textId="77777777" w:rsidR="00175DD5" w:rsidRPr="00263259" w:rsidRDefault="00175DD5" w:rsidP="00175DD5">
            <w:pPr>
              <w:ind w:firstLine="0"/>
              <w:jc w:val="center"/>
              <w:rPr>
                <w:sz w:val="24"/>
                <w:szCs w:val="24"/>
              </w:rPr>
            </w:pPr>
            <w:r w:rsidRPr="00263259">
              <w:rPr>
                <w:sz w:val="24"/>
                <w:szCs w:val="24"/>
              </w:rPr>
              <w:t>200</w:t>
            </w:r>
          </w:p>
        </w:tc>
        <w:tc>
          <w:tcPr>
            <w:tcW w:w="0" w:type="auto"/>
            <w:tcBorders>
              <w:top w:val="nil"/>
              <w:left w:val="nil"/>
              <w:bottom w:val="single" w:sz="4" w:space="0" w:color="auto"/>
              <w:right w:val="single" w:sz="4" w:space="0" w:color="auto"/>
            </w:tcBorders>
            <w:shd w:val="clear" w:color="auto" w:fill="auto"/>
            <w:vAlign w:val="center"/>
            <w:hideMark/>
          </w:tcPr>
          <w:p w14:paraId="0EE5872F" w14:textId="77777777" w:rsidR="00175DD5" w:rsidRPr="00263259" w:rsidRDefault="00175DD5" w:rsidP="00175DD5">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167FDA90" w14:textId="77777777" w:rsidR="00175DD5" w:rsidRPr="00263259" w:rsidRDefault="00175DD5" w:rsidP="00175DD5">
            <w:pPr>
              <w:ind w:firstLine="0"/>
              <w:jc w:val="center"/>
              <w:rPr>
                <w:sz w:val="24"/>
                <w:szCs w:val="24"/>
              </w:rPr>
            </w:pPr>
            <w:r w:rsidRPr="00263259">
              <w:rPr>
                <w:sz w:val="24"/>
                <w:szCs w:val="24"/>
              </w:rPr>
              <w:t>0</w:t>
            </w:r>
          </w:p>
        </w:tc>
        <w:tc>
          <w:tcPr>
            <w:tcW w:w="0" w:type="auto"/>
            <w:tcBorders>
              <w:top w:val="nil"/>
              <w:left w:val="nil"/>
              <w:bottom w:val="single" w:sz="4" w:space="0" w:color="auto"/>
              <w:right w:val="single" w:sz="4" w:space="0" w:color="auto"/>
            </w:tcBorders>
            <w:shd w:val="clear" w:color="auto" w:fill="auto"/>
            <w:vAlign w:val="center"/>
            <w:hideMark/>
          </w:tcPr>
          <w:p w14:paraId="41F07A8A" w14:textId="2BD56C58" w:rsidR="00175DD5" w:rsidRPr="00263259" w:rsidRDefault="00175DD5" w:rsidP="00175DD5">
            <w:pPr>
              <w:ind w:firstLine="0"/>
              <w:jc w:val="left"/>
              <w:rPr>
                <w:sz w:val="24"/>
                <w:szCs w:val="24"/>
              </w:rPr>
            </w:pPr>
            <w:r w:rsidRPr="00263259">
              <w:rPr>
                <w:sz w:val="24"/>
                <w:szCs w:val="24"/>
              </w:rPr>
              <w:t>капитальный ремонт</w:t>
            </w:r>
          </w:p>
        </w:tc>
      </w:tr>
    </w:tbl>
    <w:p w14:paraId="5BCFF7AD" w14:textId="77777777" w:rsidR="00481C3D" w:rsidRPr="00263259" w:rsidRDefault="00481C3D" w:rsidP="00CC4351">
      <w:pPr>
        <w:ind w:firstLine="0"/>
        <w:rPr>
          <w:bCs/>
          <w:spacing w:val="5"/>
        </w:rPr>
        <w:sectPr w:rsidR="00481C3D" w:rsidRPr="00263259" w:rsidSect="006629C8">
          <w:pgSz w:w="16838" w:h="11906" w:orient="landscape"/>
          <w:pgMar w:top="1701" w:right="1134" w:bottom="851" w:left="1134" w:header="709" w:footer="709" w:gutter="0"/>
          <w:cols w:space="708"/>
          <w:docGrid w:linePitch="360"/>
        </w:sectPr>
      </w:pPr>
    </w:p>
    <w:p w14:paraId="3B2F7710" w14:textId="5B76EC93" w:rsidR="009C4F3F" w:rsidRPr="00263259" w:rsidRDefault="009C4F3F" w:rsidP="009C4F3F">
      <w:pPr>
        <w:pStyle w:val="aa"/>
        <w:keepNex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5</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9</w:t>
      </w:r>
      <w:r w:rsidR="00E247B3" w:rsidRPr="00263259">
        <w:rPr>
          <w:noProof/>
        </w:rPr>
        <w:fldChar w:fldCharType="end"/>
      </w:r>
      <w:r w:rsidRPr="00263259">
        <w:t xml:space="preserve"> Прогноз обеспеченности </w:t>
      </w:r>
      <w:r w:rsidR="00C32F6D" w:rsidRPr="00263259">
        <w:t>Каргатского</w:t>
      </w:r>
      <w:r w:rsidRPr="00263259">
        <w:t xml:space="preserve"> района объектами спорта</w:t>
      </w:r>
      <w:r w:rsidR="00BD02EE" w:rsidRPr="0026325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481"/>
        <w:gridCol w:w="2377"/>
        <w:gridCol w:w="904"/>
        <w:gridCol w:w="1369"/>
        <w:gridCol w:w="876"/>
        <w:gridCol w:w="1326"/>
        <w:gridCol w:w="876"/>
        <w:gridCol w:w="1326"/>
      </w:tblGrid>
      <w:tr w:rsidR="00263259" w:rsidRPr="00263259" w14:paraId="28032398" w14:textId="77777777" w:rsidTr="00BD02EE">
        <w:trPr>
          <w:trHeight w:val="20"/>
        </w:trPr>
        <w:tc>
          <w:tcPr>
            <w:tcW w:w="0" w:type="auto"/>
            <w:vMerge w:val="restart"/>
            <w:shd w:val="clear" w:color="auto" w:fill="auto"/>
            <w:vAlign w:val="center"/>
            <w:hideMark/>
          </w:tcPr>
          <w:p w14:paraId="020A9740" w14:textId="77777777" w:rsidR="00CC4351" w:rsidRPr="00263259" w:rsidRDefault="00CC4351" w:rsidP="00CC4351">
            <w:pPr>
              <w:ind w:firstLine="0"/>
              <w:jc w:val="center"/>
              <w:rPr>
                <w:b/>
                <w:bCs/>
                <w:sz w:val="24"/>
                <w:szCs w:val="24"/>
              </w:rPr>
            </w:pPr>
            <w:bookmarkStart w:id="90" w:name="_Toc10559263"/>
            <w:r w:rsidRPr="00263259">
              <w:rPr>
                <w:b/>
                <w:bCs/>
                <w:sz w:val="24"/>
                <w:szCs w:val="24"/>
              </w:rPr>
              <w:t>Наименование типа учреждения обслуживания</w:t>
            </w:r>
          </w:p>
        </w:tc>
        <w:tc>
          <w:tcPr>
            <w:tcW w:w="0" w:type="auto"/>
            <w:vMerge w:val="restart"/>
            <w:shd w:val="clear" w:color="auto" w:fill="auto"/>
            <w:vAlign w:val="center"/>
            <w:hideMark/>
          </w:tcPr>
          <w:p w14:paraId="6B5930F6" w14:textId="77777777" w:rsidR="00CC4351" w:rsidRPr="00263259" w:rsidRDefault="00CC4351" w:rsidP="00CC4351">
            <w:pPr>
              <w:ind w:firstLine="0"/>
              <w:jc w:val="center"/>
              <w:rPr>
                <w:b/>
                <w:bCs/>
                <w:sz w:val="24"/>
                <w:szCs w:val="24"/>
              </w:rPr>
            </w:pPr>
            <w:r w:rsidRPr="00263259">
              <w:rPr>
                <w:b/>
                <w:bCs/>
                <w:sz w:val="24"/>
                <w:szCs w:val="24"/>
              </w:rPr>
              <w:t>Максимально допустимый радиус территориальной доступности</w:t>
            </w:r>
          </w:p>
        </w:tc>
        <w:tc>
          <w:tcPr>
            <w:tcW w:w="0" w:type="auto"/>
            <w:vMerge w:val="restart"/>
            <w:shd w:val="clear" w:color="auto" w:fill="auto"/>
            <w:vAlign w:val="center"/>
            <w:hideMark/>
          </w:tcPr>
          <w:p w14:paraId="57B84ED8" w14:textId="77777777" w:rsidR="00CC4351" w:rsidRPr="00263259" w:rsidRDefault="00CC4351" w:rsidP="00CC4351">
            <w:pPr>
              <w:ind w:firstLine="0"/>
              <w:jc w:val="center"/>
              <w:rPr>
                <w:b/>
                <w:bCs/>
                <w:sz w:val="24"/>
                <w:szCs w:val="24"/>
              </w:rPr>
            </w:pPr>
            <w:r w:rsidRPr="00263259">
              <w:rPr>
                <w:b/>
                <w:bCs/>
                <w:sz w:val="24"/>
                <w:szCs w:val="24"/>
              </w:rPr>
              <w:t>Минимально допустимый уровень обеспеченности</w:t>
            </w:r>
          </w:p>
        </w:tc>
        <w:tc>
          <w:tcPr>
            <w:tcW w:w="0" w:type="auto"/>
            <w:gridSpan w:val="6"/>
            <w:shd w:val="clear" w:color="auto" w:fill="auto"/>
            <w:noWrap/>
            <w:vAlign w:val="center"/>
            <w:hideMark/>
          </w:tcPr>
          <w:p w14:paraId="681C7D63" w14:textId="023FE92A" w:rsidR="00CC4351" w:rsidRPr="00263259" w:rsidRDefault="00CC4351" w:rsidP="00CC4351">
            <w:pPr>
              <w:ind w:firstLine="0"/>
              <w:jc w:val="center"/>
              <w:rPr>
                <w:b/>
                <w:bCs/>
                <w:sz w:val="24"/>
                <w:szCs w:val="24"/>
              </w:rPr>
            </w:pPr>
            <w:r w:rsidRPr="00263259">
              <w:rPr>
                <w:b/>
                <w:bCs/>
                <w:sz w:val="24"/>
                <w:szCs w:val="24"/>
              </w:rPr>
              <w:t>Обеспеченность</w:t>
            </w:r>
          </w:p>
        </w:tc>
      </w:tr>
      <w:tr w:rsidR="00263259" w:rsidRPr="00263259" w14:paraId="22F07720" w14:textId="77777777" w:rsidTr="00BD02EE">
        <w:trPr>
          <w:trHeight w:val="20"/>
        </w:trPr>
        <w:tc>
          <w:tcPr>
            <w:tcW w:w="0" w:type="auto"/>
            <w:vMerge/>
            <w:vAlign w:val="center"/>
            <w:hideMark/>
          </w:tcPr>
          <w:p w14:paraId="1B7955E3" w14:textId="77777777" w:rsidR="00CC4351" w:rsidRPr="00263259" w:rsidRDefault="00CC4351" w:rsidP="00CC4351">
            <w:pPr>
              <w:ind w:firstLine="0"/>
              <w:jc w:val="left"/>
              <w:rPr>
                <w:b/>
                <w:bCs/>
                <w:sz w:val="24"/>
                <w:szCs w:val="24"/>
              </w:rPr>
            </w:pPr>
          </w:p>
        </w:tc>
        <w:tc>
          <w:tcPr>
            <w:tcW w:w="0" w:type="auto"/>
            <w:vMerge/>
            <w:vAlign w:val="center"/>
            <w:hideMark/>
          </w:tcPr>
          <w:p w14:paraId="18E0ACE0" w14:textId="77777777" w:rsidR="00CC4351" w:rsidRPr="00263259" w:rsidRDefault="00CC4351" w:rsidP="00CC4351">
            <w:pPr>
              <w:ind w:firstLine="0"/>
              <w:jc w:val="left"/>
              <w:rPr>
                <w:b/>
                <w:bCs/>
                <w:sz w:val="24"/>
                <w:szCs w:val="24"/>
              </w:rPr>
            </w:pPr>
          </w:p>
        </w:tc>
        <w:tc>
          <w:tcPr>
            <w:tcW w:w="0" w:type="auto"/>
            <w:vMerge/>
            <w:vAlign w:val="center"/>
            <w:hideMark/>
          </w:tcPr>
          <w:p w14:paraId="7E54C4D2" w14:textId="77777777" w:rsidR="00CC4351" w:rsidRPr="00263259" w:rsidRDefault="00CC4351" w:rsidP="00CC4351">
            <w:pPr>
              <w:ind w:firstLine="0"/>
              <w:jc w:val="left"/>
              <w:rPr>
                <w:b/>
                <w:bCs/>
                <w:sz w:val="24"/>
                <w:szCs w:val="24"/>
              </w:rPr>
            </w:pPr>
          </w:p>
        </w:tc>
        <w:tc>
          <w:tcPr>
            <w:tcW w:w="0" w:type="auto"/>
            <w:gridSpan w:val="2"/>
            <w:shd w:val="clear" w:color="auto" w:fill="auto"/>
            <w:vAlign w:val="center"/>
            <w:hideMark/>
          </w:tcPr>
          <w:p w14:paraId="150F9604" w14:textId="77777777" w:rsidR="00CC4351" w:rsidRPr="00263259" w:rsidRDefault="00CC4351" w:rsidP="00CC4351">
            <w:pPr>
              <w:ind w:firstLine="0"/>
              <w:jc w:val="center"/>
              <w:rPr>
                <w:b/>
                <w:bCs/>
                <w:sz w:val="24"/>
                <w:szCs w:val="24"/>
              </w:rPr>
            </w:pPr>
            <w:r w:rsidRPr="00263259">
              <w:rPr>
                <w:b/>
                <w:bCs/>
                <w:sz w:val="24"/>
                <w:szCs w:val="24"/>
              </w:rPr>
              <w:t>Современное состояние</w:t>
            </w:r>
          </w:p>
        </w:tc>
        <w:tc>
          <w:tcPr>
            <w:tcW w:w="0" w:type="auto"/>
            <w:gridSpan w:val="2"/>
            <w:shd w:val="clear" w:color="auto" w:fill="auto"/>
            <w:vAlign w:val="center"/>
            <w:hideMark/>
          </w:tcPr>
          <w:p w14:paraId="11FAD652" w14:textId="77777777" w:rsidR="00CC4351" w:rsidRPr="00263259" w:rsidRDefault="00CC4351" w:rsidP="00CC4351">
            <w:pPr>
              <w:ind w:firstLine="0"/>
              <w:jc w:val="center"/>
              <w:rPr>
                <w:b/>
                <w:bCs/>
                <w:sz w:val="24"/>
                <w:szCs w:val="24"/>
              </w:rPr>
            </w:pPr>
            <w:r w:rsidRPr="00263259">
              <w:rPr>
                <w:b/>
                <w:bCs/>
                <w:sz w:val="24"/>
                <w:szCs w:val="24"/>
              </w:rPr>
              <w:t>I очередь</w:t>
            </w:r>
          </w:p>
        </w:tc>
        <w:tc>
          <w:tcPr>
            <w:tcW w:w="0" w:type="auto"/>
            <w:gridSpan w:val="2"/>
            <w:shd w:val="clear" w:color="auto" w:fill="auto"/>
            <w:vAlign w:val="center"/>
            <w:hideMark/>
          </w:tcPr>
          <w:p w14:paraId="5EFCCA79" w14:textId="77777777" w:rsidR="00CC4351" w:rsidRPr="00263259" w:rsidRDefault="00CC4351" w:rsidP="00CC4351">
            <w:pPr>
              <w:ind w:firstLine="0"/>
              <w:jc w:val="center"/>
              <w:rPr>
                <w:b/>
                <w:bCs/>
                <w:sz w:val="24"/>
                <w:szCs w:val="24"/>
              </w:rPr>
            </w:pPr>
            <w:r w:rsidRPr="00263259">
              <w:rPr>
                <w:b/>
                <w:bCs/>
                <w:sz w:val="24"/>
                <w:szCs w:val="24"/>
              </w:rPr>
              <w:t>Расчетный срок</w:t>
            </w:r>
          </w:p>
        </w:tc>
      </w:tr>
      <w:tr w:rsidR="00263259" w:rsidRPr="00263259" w14:paraId="6C3D9894" w14:textId="77777777" w:rsidTr="00BD02EE">
        <w:trPr>
          <w:trHeight w:val="20"/>
        </w:trPr>
        <w:tc>
          <w:tcPr>
            <w:tcW w:w="0" w:type="auto"/>
            <w:vMerge/>
            <w:vAlign w:val="center"/>
            <w:hideMark/>
          </w:tcPr>
          <w:p w14:paraId="7E16C111" w14:textId="77777777" w:rsidR="00CC4351" w:rsidRPr="00263259" w:rsidRDefault="00CC4351" w:rsidP="00CC4351">
            <w:pPr>
              <w:ind w:firstLine="0"/>
              <w:jc w:val="left"/>
              <w:rPr>
                <w:b/>
                <w:bCs/>
                <w:sz w:val="24"/>
                <w:szCs w:val="24"/>
              </w:rPr>
            </w:pPr>
          </w:p>
        </w:tc>
        <w:tc>
          <w:tcPr>
            <w:tcW w:w="0" w:type="auto"/>
            <w:vMerge/>
            <w:vAlign w:val="center"/>
            <w:hideMark/>
          </w:tcPr>
          <w:p w14:paraId="49F99D17" w14:textId="77777777" w:rsidR="00CC4351" w:rsidRPr="00263259" w:rsidRDefault="00CC4351" w:rsidP="00CC4351">
            <w:pPr>
              <w:ind w:firstLine="0"/>
              <w:jc w:val="left"/>
              <w:rPr>
                <w:b/>
                <w:bCs/>
                <w:sz w:val="24"/>
                <w:szCs w:val="24"/>
              </w:rPr>
            </w:pPr>
          </w:p>
        </w:tc>
        <w:tc>
          <w:tcPr>
            <w:tcW w:w="0" w:type="auto"/>
            <w:vMerge/>
            <w:vAlign w:val="center"/>
            <w:hideMark/>
          </w:tcPr>
          <w:p w14:paraId="080C5533" w14:textId="77777777" w:rsidR="00CC4351" w:rsidRPr="00263259" w:rsidRDefault="00CC4351" w:rsidP="00CC4351">
            <w:pPr>
              <w:ind w:firstLine="0"/>
              <w:jc w:val="left"/>
              <w:rPr>
                <w:b/>
                <w:bCs/>
                <w:sz w:val="24"/>
                <w:szCs w:val="24"/>
              </w:rPr>
            </w:pPr>
          </w:p>
        </w:tc>
        <w:tc>
          <w:tcPr>
            <w:tcW w:w="0" w:type="auto"/>
            <w:shd w:val="clear" w:color="auto" w:fill="auto"/>
            <w:vAlign w:val="center"/>
            <w:hideMark/>
          </w:tcPr>
          <w:p w14:paraId="5C2D30D6" w14:textId="77777777" w:rsidR="00CC4351" w:rsidRPr="00263259" w:rsidRDefault="00CC4351" w:rsidP="00CC4351">
            <w:pPr>
              <w:ind w:firstLine="0"/>
              <w:jc w:val="center"/>
              <w:rPr>
                <w:b/>
                <w:bCs/>
                <w:sz w:val="24"/>
                <w:szCs w:val="24"/>
              </w:rPr>
            </w:pPr>
            <w:r w:rsidRPr="00263259">
              <w:rPr>
                <w:b/>
                <w:bCs/>
                <w:sz w:val="24"/>
                <w:szCs w:val="24"/>
              </w:rPr>
              <w:t>Факт</w:t>
            </w:r>
          </w:p>
        </w:tc>
        <w:tc>
          <w:tcPr>
            <w:tcW w:w="0" w:type="auto"/>
            <w:shd w:val="clear" w:color="auto" w:fill="auto"/>
            <w:vAlign w:val="center"/>
            <w:hideMark/>
          </w:tcPr>
          <w:p w14:paraId="4CB75B22" w14:textId="77777777" w:rsidR="00CC4351" w:rsidRPr="00263259" w:rsidRDefault="00CC4351" w:rsidP="00CC4351">
            <w:pPr>
              <w:ind w:firstLine="0"/>
              <w:jc w:val="center"/>
              <w:rPr>
                <w:b/>
                <w:bCs/>
                <w:sz w:val="24"/>
                <w:szCs w:val="24"/>
              </w:rPr>
            </w:pPr>
            <w:r w:rsidRPr="00263259">
              <w:rPr>
                <w:b/>
                <w:bCs/>
                <w:sz w:val="24"/>
                <w:szCs w:val="24"/>
              </w:rPr>
              <w:t>Норматив</w:t>
            </w:r>
          </w:p>
        </w:tc>
        <w:tc>
          <w:tcPr>
            <w:tcW w:w="0" w:type="auto"/>
            <w:shd w:val="clear" w:color="auto" w:fill="auto"/>
            <w:vAlign w:val="center"/>
            <w:hideMark/>
          </w:tcPr>
          <w:p w14:paraId="312FF594" w14:textId="77777777" w:rsidR="00CC4351" w:rsidRPr="00263259" w:rsidRDefault="00CC4351" w:rsidP="00CC4351">
            <w:pPr>
              <w:ind w:firstLine="0"/>
              <w:jc w:val="center"/>
              <w:rPr>
                <w:b/>
                <w:bCs/>
                <w:sz w:val="24"/>
                <w:szCs w:val="24"/>
              </w:rPr>
            </w:pPr>
            <w:r w:rsidRPr="00263259">
              <w:rPr>
                <w:b/>
                <w:bCs/>
                <w:sz w:val="24"/>
                <w:szCs w:val="24"/>
              </w:rPr>
              <w:t>План</w:t>
            </w:r>
          </w:p>
        </w:tc>
        <w:tc>
          <w:tcPr>
            <w:tcW w:w="0" w:type="auto"/>
            <w:shd w:val="clear" w:color="auto" w:fill="auto"/>
            <w:vAlign w:val="center"/>
            <w:hideMark/>
          </w:tcPr>
          <w:p w14:paraId="17ECFA85" w14:textId="77777777" w:rsidR="00CC4351" w:rsidRPr="00263259" w:rsidRDefault="00CC4351" w:rsidP="00CC4351">
            <w:pPr>
              <w:ind w:firstLine="0"/>
              <w:jc w:val="center"/>
              <w:rPr>
                <w:b/>
                <w:bCs/>
                <w:sz w:val="24"/>
                <w:szCs w:val="24"/>
              </w:rPr>
            </w:pPr>
            <w:r w:rsidRPr="00263259">
              <w:rPr>
                <w:b/>
                <w:bCs/>
                <w:sz w:val="24"/>
                <w:szCs w:val="24"/>
              </w:rPr>
              <w:t>Норматив</w:t>
            </w:r>
          </w:p>
        </w:tc>
        <w:tc>
          <w:tcPr>
            <w:tcW w:w="0" w:type="auto"/>
            <w:shd w:val="clear" w:color="auto" w:fill="auto"/>
            <w:vAlign w:val="center"/>
            <w:hideMark/>
          </w:tcPr>
          <w:p w14:paraId="79538C4A" w14:textId="77777777" w:rsidR="00CC4351" w:rsidRPr="00263259" w:rsidRDefault="00CC4351" w:rsidP="00CC4351">
            <w:pPr>
              <w:ind w:firstLine="0"/>
              <w:jc w:val="center"/>
              <w:rPr>
                <w:b/>
                <w:bCs/>
                <w:sz w:val="24"/>
                <w:szCs w:val="24"/>
              </w:rPr>
            </w:pPr>
            <w:r w:rsidRPr="00263259">
              <w:rPr>
                <w:b/>
                <w:bCs/>
                <w:sz w:val="24"/>
                <w:szCs w:val="24"/>
              </w:rPr>
              <w:t>План</w:t>
            </w:r>
          </w:p>
        </w:tc>
        <w:tc>
          <w:tcPr>
            <w:tcW w:w="0" w:type="auto"/>
            <w:shd w:val="clear" w:color="auto" w:fill="auto"/>
            <w:vAlign w:val="center"/>
            <w:hideMark/>
          </w:tcPr>
          <w:p w14:paraId="1539FA22" w14:textId="77777777" w:rsidR="00CC4351" w:rsidRPr="00263259" w:rsidRDefault="00CC4351" w:rsidP="00CC4351">
            <w:pPr>
              <w:ind w:firstLine="0"/>
              <w:jc w:val="center"/>
              <w:rPr>
                <w:b/>
                <w:bCs/>
                <w:sz w:val="24"/>
                <w:szCs w:val="24"/>
              </w:rPr>
            </w:pPr>
            <w:r w:rsidRPr="00263259">
              <w:rPr>
                <w:b/>
                <w:bCs/>
                <w:sz w:val="24"/>
                <w:szCs w:val="24"/>
              </w:rPr>
              <w:t>Норматив</w:t>
            </w:r>
          </w:p>
        </w:tc>
      </w:tr>
      <w:tr w:rsidR="00263259" w:rsidRPr="00263259" w14:paraId="488EEC5C" w14:textId="77777777" w:rsidTr="00BD02EE">
        <w:trPr>
          <w:trHeight w:val="20"/>
        </w:trPr>
        <w:tc>
          <w:tcPr>
            <w:tcW w:w="0" w:type="auto"/>
            <w:shd w:val="clear" w:color="auto" w:fill="auto"/>
            <w:vAlign w:val="center"/>
            <w:hideMark/>
          </w:tcPr>
          <w:p w14:paraId="121368BE" w14:textId="77777777" w:rsidR="00175DD5" w:rsidRPr="00263259" w:rsidRDefault="00175DD5" w:rsidP="00175DD5">
            <w:pPr>
              <w:ind w:firstLine="0"/>
              <w:jc w:val="left"/>
              <w:rPr>
                <w:sz w:val="24"/>
                <w:szCs w:val="24"/>
              </w:rPr>
            </w:pPr>
            <w:r w:rsidRPr="00263259">
              <w:rPr>
                <w:sz w:val="24"/>
                <w:szCs w:val="24"/>
              </w:rPr>
              <w:t>Физкультурно-спортивные залы</w:t>
            </w:r>
          </w:p>
        </w:tc>
        <w:tc>
          <w:tcPr>
            <w:tcW w:w="0" w:type="auto"/>
            <w:shd w:val="clear" w:color="auto" w:fill="auto"/>
            <w:vAlign w:val="center"/>
            <w:hideMark/>
          </w:tcPr>
          <w:p w14:paraId="0DA607FC" w14:textId="77777777" w:rsidR="00175DD5" w:rsidRPr="00263259" w:rsidRDefault="00175DD5" w:rsidP="00175DD5">
            <w:pPr>
              <w:ind w:firstLine="0"/>
              <w:jc w:val="left"/>
              <w:rPr>
                <w:sz w:val="24"/>
                <w:szCs w:val="24"/>
              </w:rPr>
            </w:pPr>
            <w:r w:rsidRPr="00263259">
              <w:rPr>
                <w:sz w:val="24"/>
                <w:szCs w:val="24"/>
              </w:rPr>
              <w:t>размещение преимущественно в административных центрах муниципальных районов в пределах транспортной доступности</w:t>
            </w:r>
          </w:p>
        </w:tc>
        <w:tc>
          <w:tcPr>
            <w:tcW w:w="0" w:type="auto"/>
            <w:shd w:val="clear" w:color="auto" w:fill="auto"/>
            <w:vAlign w:val="center"/>
            <w:hideMark/>
          </w:tcPr>
          <w:p w14:paraId="358D028C" w14:textId="3352432F" w:rsidR="00175DD5" w:rsidRPr="00263259" w:rsidRDefault="00175DD5" w:rsidP="00175DD5">
            <w:pPr>
              <w:ind w:firstLine="0"/>
              <w:jc w:val="left"/>
              <w:rPr>
                <w:sz w:val="24"/>
                <w:szCs w:val="24"/>
              </w:rPr>
            </w:pPr>
            <w:r w:rsidRPr="00263259">
              <w:rPr>
                <w:sz w:val="24"/>
                <w:szCs w:val="24"/>
              </w:rPr>
              <w:t>350 м</w:t>
            </w:r>
            <w:r w:rsidRPr="00263259">
              <w:rPr>
                <w:sz w:val="24"/>
                <w:szCs w:val="24"/>
                <w:vertAlign w:val="superscript"/>
              </w:rPr>
              <w:t>2</w:t>
            </w:r>
            <w:r w:rsidRPr="00263259">
              <w:rPr>
                <w:sz w:val="24"/>
                <w:szCs w:val="24"/>
              </w:rPr>
              <w:t xml:space="preserve"> площади пола на 1 тыс. человек</w:t>
            </w:r>
          </w:p>
        </w:tc>
        <w:tc>
          <w:tcPr>
            <w:tcW w:w="0" w:type="auto"/>
            <w:shd w:val="clear" w:color="auto" w:fill="auto"/>
            <w:noWrap/>
            <w:vAlign w:val="center"/>
            <w:hideMark/>
          </w:tcPr>
          <w:p w14:paraId="7DA790F1" w14:textId="4761F681" w:rsidR="00175DD5" w:rsidRPr="00263259" w:rsidRDefault="00175DD5" w:rsidP="00175DD5">
            <w:pPr>
              <w:ind w:firstLine="0"/>
              <w:jc w:val="center"/>
              <w:rPr>
                <w:sz w:val="22"/>
              </w:rPr>
            </w:pPr>
            <w:r w:rsidRPr="00263259">
              <w:rPr>
                <w:sz w:val="22"/>
              </w:rPr>
              <w:t>3 849,0</w:t>
            </w:r>
          </w:p>
        </w:tc>
        <w:tc>
          <w:tcPr>
            <w:tcW w:w="0" w:type="auto"/>
            <w:shd w:val="clear" w:color="auto" w:fill="auto"/>
            <w:noWrap/>
            <w:vAlign w:val="center"/>
            <w:hideMark/>
          </w:tcPr>
          <w:p w14:paraId="207076D2" w14:textId="22E76194" w:rsidR="00175DD5" w:rsidRPr="00263259" w:rsidRDefault="00175DD5" w:rsidP="00175DD5">
            <w:pPr>
              <w:ind w:firstLine="0"/>
              <w:jc w:val="center"/>
              <w:rPr>
                <w:sz w:val="22"/>
              </w:rPr>
            </w:pPr>
            <w:r w:rsidRPr="00263259">
              <w:rPr>
                <w:sz w:val="22"/>
              </w:rPr>
              <w:t>4 901,0</w:t>
            </w:r>
          </w:p>
        </w:tc>
        <w:tc>
          <w:tcPr>
            <w:tcW w:w="0" w:type="auto"/>
            <w:shd w:val="clear" w:color="auto" w:fill="auto"/>
            <w:noWrap/>
            <w:vAlign w:val="center"/>
            <w:hideMark/>
          </w:tcPr>
          <w:p w14:paraId="158B2724" w14:textId="3D7E618D" w:rsidR="00175DD5" w:rsidRPr="00263259" w:rsidRDefault="00175DD5" w:rsidP="00175DD5">
            <w:pPr>
              <w:ind w:firstLine="0"/>
              <w:jc w:val="center"/>
              <w:rPr>
                <w:sz w:val="22"/>
              </w:rPr>
            </w:pPr>
            <w:r w:rsidRPr="00263259">
              <w:rPr>
                <w:sz w:val="22"/>
              </w:rPr>
              <w:t>4 249,0</w:t>
            </w:r>
          </w:p>
        </w:tc>
        <w:tc>
          <w:tcPr>
            <w:tcW w:w="0" w:type="auto"/>
            <w:shd w:val="clear" w:color="auto" w:fill="auto"/>
            <w:noWrap/>
            <w:vAlign w:val="center"/>
            <w:hideMark/>
          </w:tcPr>
          <w:p w14:paraId="1669432F" w14:textId="7358D3D2" w:rsidR="00175DD5" w:rsidRPr="00263259" w:rsidRDefault="00175DD5" w:rsidP="00175DD5">
            <w:pPr>
              <w:ind w:firstLine="0"/>
              <w:jc w:val="center"/>
              <w:rPr>
                <w:sz w:val="22"/>
              </w:rPr>
            </w:pPr>
            <w:r w:rsidRPr="00263259">
              <w:rPr>
                <w:sz w:val="22"/>
              </w:rPr>
              <w:t>4 896,0</w:t>
            </w:r>
          </w:p>
        </w:tc>
        <w:tc>
          <w:tcPr>
            <w:tcW w:w="0" w:type="auto"/>
            <w:shd w:val="clear" w:color="auto" w:fill="auto"/>
            <w:noWrap/>
            <w:vAlign w:val="center"/>
            <w:hideMark/>
          </w:tcPr>
          <w:p w14:paraId="5F4310E7" w14:textId="269BCAF0" w:rsidR="00175DD5" w:rsidRPr="00263259" w:rsidRDefault="00175DD5" w:rsidP="00175DD5">
            <w:pPr>
              <w:ind w:firstLine="0"/>
              <w:jc w:val="center"/>
              <w:rPr>
                <w:sz w:val="22"/>
              </w:rPr>
            </w:pPr>
            <w:r w:rsidRPr="00263259">
              <w:rPr>
                <w:sz w:val="22"/>
              </w:rPr>
              <w:t>5 049,0</w:t>
            </w:r>
          </w:p>
        </w:tc>
        <w:tc>
          <w:tcPr>
            <w:tcW w:w="0" w:type="auto"/>
            <w:shd w:val="clear" w:color="auto" w:fill="auto"/>
            <w:noWrap/>
            <w:vAlign w:val="center"/>
            <w:hideMark/>
          </w:tcPr>
          <w:p w14:paraId="2AEC5BEA" w14:textId="41F92B1C" w:rsidR="00175DD5" w:rsidRPr="00263259" w:rsidRDefault="00175DD5" w:rsidP="00175DD5">
            <w:pPr>
              <w:ind w:firstLine="0"/>
              <w:jc w:val="center"/>
              <w:rPr>
                <w:sz w:val="22"/>
              </w:rPr>
            </w:pPr>
            <w:r w:rsidRPr="00263259">
              <w:rPr>
                <w:sz w:val="22"/>
              </w:rPr>
              <w:t>5 023,0</w:t>
            </w:r>
          </w:p>
        </w:tc>
      </w:tr>
      <w:tr w:rsidR="00263259" w:rsidRPr="00263259" w14:paraId="3E2E2ABC" w14:textId="77777777" w:rsidTr="00BD02EE">
        <w:trPr>
          <w:trHeight w:val="20"/>
        </w:trPr>
        <w:tc>
          <w:tcPr>
            <w:tcW w:w="0" w:type="auto"/>
            <w:shd w:val="clear" w:color="auto" w:fill="auto"/>
            <w:vAlign w:val="center"/>
            <w:hideMark/>
          </w:tcPr>
          <w:p w14:paraId="2E0E62C9" w14:textId="77777777" w:rsidR="00175DD5" w:rsidRPr="00263259" w:rsidRDefault="00175DD5" w:rsidP="00175DD5">
            <w:pPr>
              <w:ind w:firstLine="0"/>
              <w:jc w:val="left"/>
              <w:rPr>
                <w:sz w:val="24"/>
                <w:szCs w:val="24"/>
              </w:rPr>
            </w:pPr>
            <w:r w:rsidRPr="00263259">
              <w:rPr>
                <w:sz w:val="24"/>
                <w:szCs w:val="24"/>
              </w:rPr>
              <w:t>Плоскостные сооружения</w:t>
            </w:r>
          </w:p>
        </w:tc>
        <w:tc>
          <w:tcPr>
            <w:tcW w:w="0" w:type="auto"/>
            <w:shd w:val="clear" w:color="auto" w:fill="auto"/>
            <w:vAlign w:val="center"/>
            <w:hideMark/>
          </w:tcPr>
          <w:p w14:paraId="78F078EE" w14:textId="77777777" w:rsidR="00175DD5" w:rsidRPr="00263259" w:rsidRDefault="00175DD5" w:rsidP="00175DD5">
            <w:pPr>
              <w:ind w:firstLine="0"/>
              <w:jc w:val="left"/>
              <w:rPr>
                <w:sz w:val="24"/>
                <w:szCs w:val="24"/>
              </w:rPr>
            </w:pPr>
            <w:r w:rsidRPr="00263259">
              <w:rPr>
                <w:sz w:val="24"/>
                <w:szCs w:val="24"/>
              </w:rPr>
              <w:t>размещение преимущественно в административных центрах муниципальных районов в пределах транспортной доступности</w:t>
            </w:r>
          </w:p>
        </w:tc>
        <w:tc>
          <w:tcPr>
            <w:tcW w:w="0" w:type="auto"/>
            <w:shd w:val="clear" w:color="auto" w:fill="auto"/>
            <w:vAlign w:val="center"/>
            <w:hideMark/>
          </w:tcPr>
          <w:p w14:paraId="3C5C4057" w14:textId="0B809159" w:rsidR="00175DD5" w:rsidRPr="00263259" w:rsidRDefault="00175DD5" w:rsidP="00175DD5">
            <w:pPr>
              <w:ind w:firstLine="0"/>
              <w:jc w:val="left"/>
              <w:rPr>
                <w:sz w:val="24"/>
                <w:szCs w:val="24"/>
              </w:rPr>
            </w:pPr>
            <w:r w:rsidRPr="00263259">
              <w:rPr>
                <w:sz w:val="24"/>
                <w:szCs w:val="24"/>
              </w:rPr>
              <w:t>1950 м</w:t>
            </w:r>
            <w:r w:rsidRPr="00263259">
              <w:rPr>
                <w:sz w:val="24"/>
                <w:szCs w:val="24"/>
                <w:vertAlign w:val="superscript"/>
              </w:rPr>
              <w:t>2</w:t>
            </w:r>
            <w:r w:rsidRPr="00263259">
              <w:rPr>
                <w:sz w:val="24"/>
                <w:szCs w:val="24"/>
              </w:rPr>
              <w:t xml:space="preserve"> на 1 тыс. человек</w:t>
            </w:r>
          </w:p>
        </w:tc>
        <w:tc>
          <w:tcPr>
            <w:tcW w:w="0" w:type="auto"/>
            <w:shd w:val="clear" w:color="auto" w:fill="auto"/>
            <w:noWrap/>
            <w:vAlign w:val="center"/>
            <w:hideMark/>
          </w:tcPr>
          <w:p w14:paraId="3A1D2970" w14:textId="4B51E753" w:rsidR="00175DD5" w:rsidRPr="00263259" w:rsidRDefault="00175DD5" w:rsidP="00175DD5">
            <w:pPr>
              <w:ind w:firstLine="0"/>
              <w:jc w:val="center"/>
              <w:rPr>
                <w:sz w:val="22"/>
              </w:rPr>
            </w:pPr>
            <w:r w:rsidRPr="00263259">
              <w:rPr>
                <w:sz w:val="22"/>
              </w:rPr>
              <w:t>15 608</w:t>
            </w:r>
          </w:p>
        </w:tc>
        <w:tc>
          <w:tcPr>
            <w:tcW w:w="0" w:type="auto"/>
            <w:shd w:val="clear" w:color="auto" w:fill="auto"/>
            <w:noWrap/>
            <w:vAlign w:val="center"/>
            <w:hideMark/>
          </w:tcPr>
          <w:p w14:paraId="0BCB93BE" w14:textId="2B1CC2E6" w:rsidR="00175DD5" w:rsidRPr="00263259" w:rsidRDefault="00175DD5" w:rsidP="00175DD5">
            <w:pPr>
              <w:ind w:firstLine="0"/>
              <w:jc w:val="center"/>
              <w:rPr>
                <w:sz w:val="22"/>
              </w:rPr>
            </w:pPr>
            <w:r w:rsidRPr="00263259">
              <w:rPr>
                <w:sz w:val="22"/>
              </w:rPr>
              <w:t>27 302</w:t>
            </w:r>
          </w:p>
        </w:tc>
        <w:tc>
          <w:tcPr>
            <w:tcW w:w="0" w:type="auto"/>
            <w:shd w:val="clear" w:color="auto" w:fill="auto"/>
            <w:noWrap/>
            <w:vAlign w:val="center"/>
            <w:hideMark/>
          </w:tcPr>
          <w:p w14:paraId="1BEFA2A3" w14:textId="536B9B83" w:rsidR="00175DD5" w:rsidRPr="00263259" w:rsidRDefault="00175DD5" w:rsidP="00175DD5">
            <w:pPr>
              <w:ind w:firstLine="0"/>
              <w:jc w:val="center"/>
              <w:rPr>
                <w:sz w:val="22"/>
              </w:rPr>
            </w:pPr>
            <w:r w:rsidRPr="00263259">
              <w:rPr>
                <w:sz w:val="22"/>
              </w:rPr>
              <w:t>15 608</w:t>
            </w:r>
          </w:p>
        </w:tc>
        <w:tc>
          <w:tcPr>
            <w:tcW w:w="0" w:type="auto"/>
            <w:shd w:val="clear" w:color="auto" w:fill="auto"/>
            <w:noWrap/>
            <w:vAlign w:val="center"/>
            <w:hideMark/>
          </w:tcPr>
          <w:p w14:paraId="533F0D0C" w14:textId="5CB05FCC" w:rsidR="00175DD5" w:rsidRPr="00263259" w:rsidRDefault="00175DD5" w:rsidP="00175DD5">
            <w:pPr>
              <w:ind w:firstLine="0"/>
              <w:jc w:val="center"/>
              <w:rPr>
                <w:sz w:val="22"/>
              </w:rPr>
            </w:pPr>
            <w:r w:rsidRPr="00263259">
              <w:rPr>
                <w:sz w:val="22"/>
              </w:rPr>
              <w:t>27 278</w:t>
            </w:r>
          </w:p>
        </w:tc>
        <w:tc>
          <w:tcPr>
            <w:tcW w:w="0" w:type="auto"/>
            <w:shd w:val="clear" w:color="auto" w:fill="auto"/>
            <w:noWrap/>
            <w:vAlign w:val="center"/>
            <w:hideMark/>
          </w:tcPr>
          <w:p w14:paraId="34E46A4A" w14:textId="4BDAF667" w:rsidR="00175DD5" w:rsidRPr="00263259" w:rsidRDefault="00175DD5" w:rsidP="00175DD5">
            <w:pPr>
              <w:ind w:firstLine="0"/>
              <w:jc w:val="center"/>
              <w:rPr>
                <w:sz w:val="22"/>
              </w:rPr>
            </w:pPr>
            <w:r w:rsidRPr="00263259">
              <w:rPr>
                <w:sz w:val="22"/>
              </w:rPr>
              <w:t>19 908</w:t>
            </w:r>
          </w:p>
        </w:tc>
        <w:tc>
          <w:tcPr>
            <w:tcW w:w="0" w:type="auto"/>
            <w:shd w:val="clear" w:color="auto" w:fill="auto"/>
            <w:noWrap/>
            <w:vAlign w:val="center"/>
            <w:hideMark/>
          </w:tcPr>
          <w:p w14:paraId="39CE660F" w14:textId="685D5967" w:rsidR="00175DD5" w:rsidRPr="00263259" w:rsidRDefault="00175DD5" w:rsidP="00175DD5">
            <w:pPr>
              <w:ind w:firstLine="0"/>
              <w:jc w:val="center"/>
              <w:rPr>
                <w:sz w:val="22"/>
              </w:rPr>
            </w:pPr>
            <w:r w:rsidRPr="00263259">
              <w:rPr>
                <w:sz w:val="22"/>
              </w:rPr>
              <w:t>27 983</w:t>
            </w:r>
          </w:p>
        </w:tc>
      </w:tr>
      <w:tr w:rsidR="00263259" w:rsidRPr="00263259" w14:paraId="7206A478" w14:textId="77777777" w:rsidTr="00BD02EE">
        <w:trPr>
          <w:trHeight w:val="20"/>
        </w:trPr>
        <w:tc>
          <w:tcPr>
            <w:tcW w:w="0" w:type="auto"/>
            <w:shd w:val="clear" w:color="auto" w:fill="auto"/>
            <w:vAlign w:val="center"/>
            <w:hideMark/>
          </w:tcPr>
          <w:p w14:paraId="0C2A4D9C" w14:textId="77777777" w:rsidR="00175DD5" w:rsidRPr="00263259" w:rsidRDefault="00175DD5" w:rsidP="00175DD5">
            <w:pPr>
              <w:ind w:firstLine="0"/>
              <w:jc w:val="left"/>
              <w:rPr>
                <w:sz w:val="24"/>
                <w:szCs w:val="24"/>
              </w:rPr>
            </w:pPr>
            <w:r w:rsidRPr="00263259">
              <w:rPr>
                <w:sz w:val="24"/>
                <w:szCs w:val="24"/>
              </w:rPr>
              <w:t>Плавательные бассейны</w:t>
            </w:r>
          </w:p>
        </w:tc>
        <w:tc>
          <w:tcPr>
            <w:tcW w:w="0" w:type="auto"/>
            <w:shd w:val="clear" w:color="auto" w:fill="auto"/>
            <w:vAlign w:val="center"/>
            <w:hideMark/>
          </w:tcPr>
          <w:p w14:paraId="4DF00EF2" w14:textId="77777777" w:rsidR="00175DD5" w:rsidRPr="00263259" w:rsidRDefault="00175DD5" w:rsidP="00175DD5">
            <w:pPr>
              <w:ind w:firstLine="0"/>
              <w:jc w:val="left"/>
              <w:rPr>
                <w:sz w:val="24"/>
                <w:szCs w:val="24"/>
              </w:rPr>
            </w:pPr>
            <w:r w:rsidRPr="00263259">
              <w:rPr>
                <w:sz w:val="24"/>
                <w:szCs w:val="24"/>
              </w:rPr>
              <w:t>размещение преимущественно в административных центрах муниципальных районов в пределах транспортной доступности</w:t>
            </w:r>
          </w:p>
        </w:tc>
        <w:tc>
          <w:tcPr>
            <w:tcW w:w="0" w:type="auto"/>
            <w:shd w:val="clear" w:color="auto" w:fill="auto"/>
            <w:vAlign w:val="center"/>
            <w:hideMark/>
          </w:tcPr>
          <w:p w14:paraId="0D7A3960" w14:textId="10ED6FB0" w:rsidR="00175DD5" w:rsidRPr="00263259" w:rsidRDefault="0072113A" w:rsidP="00175DD5">
            <w:pPr>
              <w:ind w:firstLine="0"/>
              <w:jc w:val="left"/>
              <w:rPr>
                <w:sz w:val="24"/>
                <w:szCs w:val="24"/>
              </w:rPr>
            </w:pPr>
            <w:r w:rsidRPr="00263259">
              <w:rPr>
                <w:sz w:val="24"/>
                <w:szCs w:val="24"/>
              </w:rPr>
              <w:t>20</w:t>
            </w:r>
            <w:r w:rsidR="00175DD5" w:rsidRPr="00263259">
              <w:rPr>
                <w:sz w:val="24"/>
                <w:szCs w:val="24"/>
              </w:rPr>
              <w:t xml:space="preserve"> м</w:t>
            </w:r>
            <w:r w:rsidR="00175DD5" w:rsidRPr="00263259">
              <w:rPr>
                <w:sz w:val="24"/>
                <w:szCs w:val="24"/>
                <w:vertAlign w:val="superscript"/>
              </w:rPr>
              <w:t>2</w:t>
            </w:r>
            <w:r w:rsidR="00175DD5" w:rsidRPr="00263259">
              <w:rPr>
                <w:sz w:val="24"/>
                <w:szCs w:val="24"/>
              </w:rPr>
              <w:t xml:space="preserve"> зеркала воды на 1 тыс. человек</w:t>
            </w:r>
          </w:p>
        </w:tc>
        <w:tc>
          <w:tcPr>
            <w:tcW w:w="0" w:type="auto"/>
            <w:shd w:val="clear" w:color="auto" w:fill="auto"/>
            <w:noWrap/>
            <w:vAlign w:val="center"/>
            <w:hideMark/>
          </w:tcPr>
          <w:p w14:paraId="24F7DB16" w14:textId="6FCA9B3E" w:rsidR="00175DD5" w:rsidRPr="00263259" w:rsidRDefault="00175DD5" w:rsidP="00175DD5">
            <w:pPr>
              <w:ind w:firstLine="0"/>
              <w:jc w:val="center"/>
              <w:rPr>
                <w:sz w:val="22"/>
              </w:rPr>
            </w:pPr>
            <w:r w:rsidRPr="00263259">
              <w:rPr>
                <w:sz w:val="22"/>
              </w:rPr>
              <w:t>0</w:t>
            </w:r>
          </w:p>
        </w:tc>
        <w:tc>
          <w:tcPr>
            <w:tcW w:w="0" w:type="auto"/>
            <w:shd w:val="clear" w:color="auto" w:fill="auto"/>
            <w:noWrap/>
            <w:vAlign w:val="center"/>
            <w:hideMark/>
          </w:tcPr>
          <w:p w14:paraId="539CB235" w14:textId="430DBCB9" w:rsidR="00175DD5" w:rsidRPr="00263259" w:rsidRDefault="00FA6640" w:rsidP="00175DD5">
            <w:pPr>
              <w:ind w:firstLine="0"/>
              <w:jc w:val="center"/>
              <w:rPr>
                <w:sz w:val="22"/>
              </w:rPr>
            </w:pPr>
            <w:r w:rsidRPr="00263259">
              <w:rPr>
                <w:sz w:val="22"/>
              </w:rPr>
              <w:t>281</w:t>
            </w:r>
          </w:p>
        </w:tc>
        <w:tc>
          <w:tcPr>
            <w:tcW w:w="0" w:type="auto"/>
            <w:shd w:val="clear" w:color="auto" w:fill="auto"/>
            <w:noWrap/>
            <w:vAlign w:val="center"/>
            <w:hideMark/>
          </w:tcPr>
          <w:p w14:paraId="3D6D8594" w14:textId="54D68167" w:rsidR="00175DD5" w:rsidRPr="00263259" w:rsidRDefault="00175DD5" w:rsidP="00175DD5">
            <w:pPr>
              <w:ind w:firstLine="0"/>
              <w:jc w:val="center"/>
              <w:rPr>
                <w:sz w:val="22"/>
              </w:rPr>
            </w:pPr>
            <w:r w:rsidRPr="00263259">
              <w:rPr>
                <w:sz w:val="22"/>
              </w:rPr>
              <w:t>1100</w:t>
            </w:r>
          </w:p>
        </w:tc>
        <w:tc>
          <w:tcPr>
            <w:tcW w:w="0" w:type="auto"/>
            <w:shd w:val="clear" w:color="auto" w:fill="auto"/>
            <w:noWrap/>
            <w:vAlign w:val="center"/>
            <w:hideMark/>
          </w:tcPr>
          <w:p w14:paraId="2DAA4EF1" w14:textId="0E9125BF" w:rsidR="00175DD5" w:rsidRPr="00263259" w:rsidRDefault="00FA6640" w:rsidP="00175DD5">
            <w:pPr>
              <w:ind w:firstLine="0"/>
              <w:jc w:val="center"/>
              <w:rPr>
                <w:sz w:val="22"/>
              </w:rPr>
            </w:pPr>
            <w:r w:rsidRPr="00263259">
              <w:rPr>
                <w:sz w:val="22"/>
              </w:rPr>
              <w:t>280</w:t>
            </w:r>
          </w:p>
        </w:tc>
        <w:tc>
          <w:tcPr>
            <w:tcW w:w="0" w:type="auto"/>
            <w:shd w:val="clear" w:color="auto" w:fill="auto"/>
            <w:noWrap/>
            <w:vAlign w:val="center"/>
            <w:hideMark/>
          </w:tcPr>
          <w:p w14:paraId="79A334A9" w14:textId="7E304FCF" w:rsidR="00175DD5" w:rsidRPr="00263259" w:rsidRDefault="00175DD5" w:rsidP="00175DD5">
            <w:pPr>
              <w:ind w:firstLine="0"/>
              <w:jc w:val="center"/>
              <w:rPr>
                <w:sz w:val="22"/>
              </w:rPr>
            </w:pPr>
            <w:r w:rsidRPr="00263259">
              <w:rPr>
                <w:sz w:val="22"/>
              </w:rPr>
              <w:t>1100</w:t>
            </w:r>
          </w:p>
        </w:tc>
        <w:tc>
          <w:tcPr>
            <w:tcW w:w="0" w:type="auto"/>
            <w:shd w:val="clear" w:color="auto" w:fill="auto"/>
            <w:noWrap/>
            <w:vAlign w:val="center"/>
            <w:hideMark/>
          </w:tcPr>
          <w:p w14:paraId="052831AE" w14:textId="507E1D1E" w:rsidR="00175DD5" w:rsidRPr="00263259" w:rsidRDefault="00FA6640" w:rsidP="00175DD5">
            <w:pPr>
              <w:ind w:firstLine="0"/>
              <w:jc w:val="center"/>
              <w:rPr>
                <w:sz w:val="22"/>
              </w:rPr>
            </w:pPr>
            <w:r w:rsidRPr="00263259">
              <w:rPr>
                <w:sz w:val="22"/>
              </w:rPr>
              <w:t>287</w:t>
            </w:r>
          </w:p>
        </w:tc>
      </w:tr>
    </w:tbl>
    <w:p w14:paraId="2B45806B" w14:textId="06C65657" w:rsidR="00CC4351" w:rsidRPr="00263259" w:rsidRDefault="00BD02EE" w:rsidP="00BD02EE">
      <w:pPr>
        <w:spacing w:line="23" w:lineRule="atLeast"/>
        <w:jc w:val="left"/>
        <w:rPr>
          <w:sz w:val="20"/>
          <w:szCs w:val="20"/>
        </w:rPr>
        <w:sectPr w:rsidR="00CC4351" w:rsidRPr="00263259" w:rsidSect="00CC4351">
          <w:pgSz w:w="16838" w:h="11906" w:orient="landscape"/>
          <w:pgMar w:top="1701" w:right="1134" w:bottom="851" w:left="1134" w:header="709" w:footer="709" w:gutter="0"/>
          <w:cols w:space="708"/>
          <w:docGrid w:linePitch="360"/>
        </w:sectPr>
      </w:pPr>
      <w:r w:rsidRPr="00263259">
        <w:rPr>
          <w:sz w:val="20"/>
          <w:szCs w:val="20"/>
        </w:rPr>
        <w:t>*Исходя из прогнозируемой численности населения</w:t>
      </w:r>
      <w:r w:rsidR="00517764" w:rsidRPr="00263259">
        <w:rPr>
          <w:sz w:val="20"/>
          <w:szCs w:val="20"/>
        </w:rPr>
        <w:t>,</w:t>
      </w:r>
      <w:r w:rsidRPr="00263259">
        <w:rPr>
          <w:sz w:val="20"/>
          <w:szCs w:val="20"/>
        </w:rPr>
        <w:t xml:space="preserve"> единовременная пропускная способность на расчетный срок должна составлять 1750 человек</w:t>
      </w:r>
    </w:p>
    <w:p w14:paraId="76DCBF05" w14:textId="2DC2F533" w:rsidR="00DD7B7E" w:rsidRPr="00263259" w:rsidRDefault="00DD7B7E" w:rsidP="00DD7B7E">
      <w:pPr>
        <w:spacing w:line="23" w:lineRule="atLeast"/>
      </w:pPr>
    </w:p>
    <w:p w14:paraId="42AAECF4" w14:textId="77777777" w:rsidR="000A191C" w:rsidRPr="00263259" w:rsidRDefault="000A191C" w:rsidP="000A191C">
      <w:pPr>
        <w:pStyle w:val="22"/>
      </w:pPr>
      <w:bookmarkStart w:id="91" w:name="_Toc209013842"/>
      <w:bookmarkStart w:id="92" w:name="_Toc146724080"/>
      <w:bookmarkStart w:id="93" w:name="_Toc56607783"/>
      <w:bookmarkStart w:id="94" w:name="_Toc146724081"/>
      <w:bookmarkEnd w:id="90"/>
      <w:r w:rsidRPr="00263259">
        <w:t>Объекты социального обслуживания населения</w:t>
      </w:r>
      <w:bookmarkEnd w:id="91"/>
    </w:p>
    <w:p w14:paraId="3251244F" w14:textId="77777777" w:rsidR="000A191C" w:rsidRPr="00263259" w:rsidRDefault="000A191C" w:rsidP="000A191C">
      <w:pPr>
        <w:pStyle w:val="af4"/>
      </w:pPr>
      <w:r w:rsidRPr="00263259">
        <w:t xml:space="preserve">В систему социального обслуживания населения </w:t>
      </w:r>
      <w:r w:rsidRPr="00263259">
        <w:rPr>
          <w:bCs/>
          <w:spacing w:val="5"/>
        </w:rPr>
        <w:t>Каргатского района</w:t>
      </w:r>
      <w:r w:rsidRPr="00263259">
        <w:t xml:space="preserve"> входят учреждения, располагающиеся в г. Каргат и с. Маршанское.</w:t>
      </w:r>
    </w:p>
    <w:p w14:paraId="6DEAB21A" w14:textId="77777777" w:rsidR="000A191C" w:rsidRPr="00263259" w:rsidRDefault="000A191C" w:rsidP="000A191C">
      <w:pPr>
        <w:pStyle w:val="af4"/>
      </w:pPr>
    </w:p>
    <w:p w14:paraId="5FBF939E" w14:textId="6C9A9199" w:rsidR="000A191C" w:rsidRPr="00263259" w:rsidRDefault="000A191C" w:rsidP="000A191C">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5</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10</w:t>
      </w:r>
      <w:r w:rsidR="00E247B3" w:rsidRPr="00263259">
        <w:rPr>
          <w:noProof/>
        </w:rPr>
        <w:fldChar w:fldCharType="end"/>
      </w:r>
      <w:r w:rsidRPr="00263259">
        <w:t xml:space="preserve"> Перечень и характеристика объектов социального обслуживания населения</w:t>
      </w:r>
    </w:p>
    <w:tbl>
      <w:tblPr>
        <w:tblW w:w="0" w:type="auto"/>
        <w:tblLook w:val="04A0" w:firstRow="1" w:lastRow="0" w:firstColumn="1" w:lastColumn="0" w:noHBand="0" w:noVBand="1"/>
      </w:tblPr>
      <w:tblGrid>
        <w:gridCol w:w="458"/>
        <w:gridCol w:w="1606"/>
        <w:gridCol w:w="2126"/>
        <w:gridCol w:w="1805"/>
        <w:gridCol w:w="1613"/>
        <w:gridCol w:w="1963"/>
      </w:tblGrid>
      <w:tr w:rsidR="00263259" w:rsidRPr="00263259" w14:paraId="4539FD19" w14:textId="77777777" w:rsidTr="00135F1C">
        <w:trPr>
          <w:trHeight w:val="945"/>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8EFE1F" w14:textId="77777777" w:rsidR="000A191C" w:rsidRPr="00263259" w:rsidRDefault="000A191C" w:rsidP="00135F1C">
            <w:pPr>
              <w:ind w:firstLine="0"/>
              <w:jc w:val="center"/>
              <w:rPr>
                <w:b/>
                <w:bCs/>
                <w:sz w:val="24"/>
                <w:szCs w:val="24"/>
              </w:rPr>
            </w:pPr>
            <w:r w:rsidRPr="00263259">
              <w:rPr>
                <w:b/>
                <w:bCs/>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B7D06B" w14:textId="77777777" w:rsidR="000A191C" w:rsidRPr="00263259" w:rsidRDefault="000A191C" w:rsidP="00135F1C">
            <w:pPr>
              <w:ind w:firstLine="0"/>
              <w:jc w:val="center"/>
              <w:rPr>
                <w:b/>
                <w:bCs/>
                <w:sz w:val="24"/>
                <w:szCs w:val="24"/>
              </w:rPr>
            </w:pPr>
            <w:r w:rsidRPr="00263259">
              <w:rPr>
                <w:b/>
                <w:bCs/>
                <w:sz w:val="24"/>
                <w:szCs w:val="24"/>
              </w:rPr>
              <w:t>Поселение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C35497" w14:textId="77777777" w:rsidR="000A191C" w:rsidRPr="00263259" w:rsidRDefault="000A191C" w:rsidP="00135F1C">
            <w:pPr>
              <w:ind w:firstLine="0"/>
              <w:jc w:val="center"/>
              <w:rPr>
                <w:b/>
                <w:bCs/>
                <w:sz w:val="24"/>
                <w:szCs w:val="24"/>
              </w:rPr>
            </w:pPr>
            <w:r w:rsidRPr="00263259">
              <w:rPr>
                <w:b/>
                <w:bCs/>
                <w:sz w:val="24"/>
                <w:szCs w:val="24"/>
              </w:rPr>
              <w:t>Тип, наименование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90F5C8" w14:textId="270C6273" w:rsidR="000A191C" w:rsidRPr="00263259" w:rsidRDefault="000A191C" w:rsidP="000A191C">
            <w:pPr>
              <w:ind w:firstLine="0"/>
              <w:jc w:val="center"/>
              <w:rPr>
                <w:b/>
                <w:bCs/>
                <w:sz w:val="24"/>
                <w:szCs w:val="24"/>
              </w:rPr>
            </w:pPr>
            <w:r w:rsidRPr="00263259">
              <w:rPr>
                <w:b/>
                <w:bCs/>
                <w:sz w:val="24"/>
                <w:szCs w:val="24"/>
              </w:rPr>
              <w:t xml:space="preserve">Адрес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31B3B9" w14:textId="77777777" w:rsidR="000A191C" w:rsidRPr="00263259" w:rsidRDefault="000A191C" w:rsidP="00135F1C">
            <w:pPr>
              <w:ind w:firstLine="0"/>
              <w:jc w:val="center"/>
              <w:rPr>
                <w:b/>
                <w:bCs/>
                <w:sz w:val="24"/>
                <w:szCs w:val="24"/>
              </w:rPr>
            </w:pPr>
            <w:r w:rsidRPr="00263259">
              <w:rPr>
                <w:b/>
                <w:bCs/>
                <w:sz w:val="24"/>
                <w:szCs w:val="24"/>
              </w:rPr>
              <w:t>Количество рабочих мест, единиц</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C8B7A5" w14:textId="77777777" w:rsidR="000A191C" w:rsidRPr="00263259" w:rsidRDefault="000A191C" w:rsidP="00135F1C">
            <w:pPr>
              <w:ind w:firstLine="0"/>
              <w:jc w:val="center"/>
              <w:rPr>
                <w:b/>
                <w:bCs/>
                <w:sz w:val="24"/>
                <w:szCs w:val="24"/>
              </w:rPr>
            </w:pPr>
            <w:r w:rsidRPr="00263259">
              <w:rPr>
                <w:b/>
                <w:bCs/>
                <w:sz w:val="24"/>
                <w:szCs w:val="24"/>
              </w:rPr>
              <w:t>Вместимость стационарных организаций, мест</w:t>
            </w:r>
          </w:p>
        </w:tc>
      </w:tr>
      <w:tr w:rsidR="00263259" w:rsidRPr="00263259" w14:paraId="2BCFB1F6" w14:textId="77777777" w:rsidTr="00135F1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AF7ED9" w14:textId="77777777" w:rsidR="000A191C" w:rsidRPr="00263259" w:rsidRDefault="000A191C" w:rsidP="00135F1C">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53A231B5" w14:textId="77777777" w:rsidR="000A191C" w:rsidRPr="00263259" w:rsidRDefault="000A191C" w:rsidP="00135F1C">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1059D5A8" w14:textId="77777777" w:rsidR="000A191C" w:rsidRPr="00263259" w:rsidRDefault="000A191C" w:rsidP="00135F1C">
            <w:pPr>
              <w:ind w:firstLine="0"/>
              <w:jc w:val="left"/>
              <w:rPr>
                <w:sz w:val="24"/>
                <w:szCs w:val="24"/>
              </w:rPr>
            </w:pPr>
            <w:r w:rsidRPr="00263259">
              <w:rPr>
                <w:sz w:val="24"/>
                <w:szCs w:val="24"/>
              </w:rPr>
              <w:t>МКУ «Комплексный центр социального обслуживания населения Каргатского района»</w:t>
            </w:r>
          </w:p>
        </w:tc>
        <w:tc>
          <w:tcPr>
            <w:tcW w:w="0" w:type="auto"/>
            <w:tcBorders>
              <w:top w:val="nil"/>
              <w:left w:val="nil"/>
              <w:bottom w:val="single" w:sz="4" w:space="0" w:color="auto"/>
              <w:right w:val="single" w:sz="4" w:space="0" w:color="auto"/>
            </w:tcBorders>
            <w:shd w:val="clear" w:color="auto" w:fill="auto"/>
            <w:vAlign w:val="center"/>
            <w:hideMark/>
          </w:tcPr>
          <w:p w14:paraId="61664CE5" w14:textId="77777777" w:rsidR="000A191C" w:rsidRPr="00263259" w:rsidRDefault="000A191C" w:rsidP="00135F1C">
            <w:pPr>
              <w:ind w:firstLine="0"/>
              <w:jc w:val="left"/>
              <w:rPr>
                <w:sz w:val="24"/>
                <w:szCs w:val="24"/>
              </w:rPr>
            </w:pPr>
            <w:r w:rsidRPr="00263259">
              <w:rPr>
                <w:sz w:val="24"/>
                <w:szCs w:val="24"/>
              </w:rPr>
              <w:t>г. Каргат, ул. Транспортная, 14</w:t>
            </w:r>
          </w:p>
        </w:tc>
        <w:tc>
          <w:tcPr>
            <w:tcW w:w="0" w:type="auto"/>
            <w:tcBorders>
              <w:top w:val="nil"/>
              <w:left w:val="nil"/>
              <w:bottom w:val="single" w:sz="4" w:space="0" w:color="auto"/>
              <w:right w:val="single" w:sz="4" w:space="0" w:color="auto"/>
            </w:tcBorders>
            <w:shd w:val="clear" w:color="auto" w:fill="auto"/>
            <w:vAlign w:val="center"/>
            <w:hideMark/>
          </w:tcPr>
          <w:p w14:paraId="2CA0D63E" w14:textId="77777777" w:rsidR="000A191C" w:rsidRPr="00263259" w:rsidRDefault="000A191C" w:rsidP="00135F1C">
            <w:pPr>
              <w:ind w:firstLine="0"/>
              <w:jc w:val="center"/>
              <w:rPr>
                <w:sz w:val="24"/>
                <w:szCs w:val="24"/>
              </w:rPr>
            </w:pPr>
            <w:r w:rsidRPr="00263259">
              <w:rPr>
                <w:sz w:val="24"/>
                <w:szCs w:val="24"/>
              </w:rPr>
              <w:t>63,5</w:t>
            </w:r>
          </w:p>
        </w:tc>
        <w:tc>
          <w:tcPr>
            <w:tcW w:w="0" w:type="auto"/>
            <w:tcBorders>
              <w:top w:val="nil"/>
              <w:left w:val="nil"/>
              <w:bottom w:val="single" w:sz="4" w:space="0" w:color="auto"/>
              <w:right w:val="single" w:sz="4" w:space="0" w:color="auto"/>
            </w:tcBorders>
            <w:shd w:val="clear" w:color="auto" w:fill="auto"/>
            <w:vAlign w:val="center"/>
            <w:hideMark/>
          </w:tcPr>
          <w:p w14:paraId="3147D553" w14:textId="77777777" w:rsidR="000A191C" w:rsidRPr="00263259" w:rsidRDefault="000A191C" w:rsidP="00135F1C">
            <w:pPr>
              <w:ind w:firstLine="0"/>
              <w:jc w:val="center"/>
              <w:rPr>
                <w:sz w:val="24"/>
                <w:szCs w:val="24"/>
              </w:rPr>
            </w:pPr>
            <w:r w:rsidRPr="00263259">
              <w:rPr>
                <w:sz w:val="24"/>
                <w:szCs w:val="24"/>
              </w:rPr>
              <w:t xml:space="preserve"> -</w:t>
            </w:r>
          </w:p>
        </w:tc>
      </w:tr>
      <w:tr w:rsidR="00263259" w:rsidRPr="00263259" w14:paraId="796F683D" w14:textId="77777777" w:rsidTr="00135F1C">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EAF7EB" w14:textId="77777777" w:rsidR="000A191C" w:rsidRPr="00263259" w:rsidRDefault="000A191C" w:rsidP="00135F1C">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2635CC23" w14:textId="77777777" w:rsidR="000A191C" w:rsidRPr="00263259" w:rsidRDefault="000A191C" w:rsidP="00135F1C">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8E5256A" w14:textId="77777777" w:rsidR="000A191C" w:rsidRPr="00263259" w:rsidRDefault="000A191C" w:rsidP="00135F1C">
            <w:pPr>
              <w:ind w:firstLine="0"/>
              <w:jc w:val="left"/>
              <w:rPr>
                <w:sz w:val="24"/>
                <w:szCs w:val="24"/>
              </w:rPr>
            </w:pPr>
            <w:r w:rsidRPr="00263259">
              <w:rPr>
                <w:sz w:val="24"/>
                <w:szCs w:val="24"/>
              </w:rPr>
              <w:t>Филиал «Отделение милосердия для престарелых и инвалидов»</w:t>
            </w:r>
          </w:p>
        </w:tc>
        <w:tc>
          <w:tcPr>
            <w:tcW w:w="0" w:type="auto"/>
            <w:tcBorders>
              <w:top w:val="nil"/>
              <w:left w:val="nil"/>
              <w:bottom w:val="single" w:sz="4" w:space="0" w:color="auto"/>
              <w:right w:val="single" w:sz="4" w:space="0" w:color="auto"/>
            </w:tcBorders>
            <w:shd w:val="clear" w:color="auto" w:fill="auto"/>
            <w:vAlign w:val="center"/>
            <w:hideMark/>
          </w:tcPr>
          <w:p w14:paraId="09D95763" w14:textId="77777777" w:rsidR="000A191C" w:rsidRPr="00263259" w:rsidRDefault="000A191C" w:rsidP="00135F1C">
            <w:pPr>
              <w:ind w:firstLine="0"/>
              <w:jc w:val="left"/>
              <w:rPr>
                <w:sz w:val="24"/>
                <w:szCs w:val="24"/>
              </w:rPr>
            </w:pPr>
            <w:r w:rsidRPr="00263259">
              <w:rPr>
                <w:sz w:val="24"/>
                <w:szCs w:val="24"/>
              </w:rPr>
              <w:t>с. Маршанское ул. Центральная, 50</w:t>
            </w:r>
          </w:p>
        </w:tc>
        <w:tc>
          <w:tcPr>
            <w:tcW w:w="0" w:type="auto"/>
            <w:tcBorders>
              <w:top w:val="nil"/>
              <w:left w:val="nil"/>
              <w:bottom w:val="single" w:sz="4" w:space="0" w:color="auto"/>
              <w:right w:val="single" w:sz="4" w:space="0" w:color="auto"/>
            </w:tcBorders>
            <w:shd w:val="clear" w:color="auto" w:fill="auto"/>
            <w:vAlign w:val="center"/>
            <w:hideMark/>
          </w:tcPr>
          <w:p w14:paraId="71FA1873" w14:textId="77777777" w:rsidR="000A191C" w:rsidRPr="00263259" w:rsidRDefault="000A191C" w:rsidP="00135F1C">
            <w:pPr>
              <w:ind w:firstLine="0"/>
              <w:jc w:val="center"/>
              <w:rPr>
                <w:sz w:val="24"/>
                <w:szCs w:val="24"/>
              </w:rPr>
            </w:pPr>
            <w:r w:rsidRPr="00263259">
              <w:rPr>
                <w:sz w:val="24"/>
                <w:szCs w:val="24"/>
              </w:rPr>
              <w:t>14,5</w:t>
            </w:r>
          </w:p>
        </w:tc>
        <w:tc>
          <w:tcPr>
            <w:tcW w:w="0" w:type="auto"/>
            <w:tcBorders>
              <w:top w:val="nil"/>
              <w:left w:val="nil"/>
              <w:bottom w:val="single" w:sz="4" w:space="0" w:color="auto"/>
              <w:right w:val="single" w:sz="4" w:space="0" w:color="auto"/>
            </w:tcBorders>
            <w:shd w:val="clear" w:color="auto" w:fill="auto"/>
            <w:vAlign w:val="center"/>
            <w:hideMark/>
          </w:tcPr>
          <w:p w14:paraId="2288E96B" w14:textId="77777777" w:rsidR="000A191C" w:rsidRPr="00263259" w:rsidRDefault="000A191C" w:rsidP="00135F1C">
            <w:pPr>
              <w:ind w:firstLine="0"/>
              <w:jc w:val="center"/>
              <w:rPr>
                <w:sz w:val="24"/>
                <w:szCs w:val="24"/>
              </w:rPr>
            </w:pPr>
            <w:r w:rsidRPr="00263259">
              <w:rPr>
                <w:sz w:val="24"/>
                <w:szCs w:val="24"/>
              </w:rPr>
              <w:t>20</w:t>
            </w:r>
          </w:p>
        </w:tc>
      </w:tr>
    </w:tbl>
    <w:p w14:paraId="60816142" w14:textId="77777777" w:rsidR="009C793B" w:rsidRPr="00263259" w:rsidRDefault="009C793B" w:rsidP="009C793B">
      <w:pPr>
        <w:pStyle w:val="22"/>
      </w:pPr>
      <w:bookmarkStart w:id="95" w:name="_Toc209013843"/>
      <w:r w:rsidRPr="00263259">
        <w:t>Предприятия торговли, общественного питания и бытового обслуживания</w:t>
      </w:r>
      <w:bookmarkEnd w:id="92"/>
      <w:bookmarkEnd w:id="95"/>
    </w:p>
    <w:p w14:paraId="5E7CFDBC" w14:textId="6960E9B2" w:rsidR="009C793B" w:rsidRPr="00263259" w:rsidRDefault="009C793B" w:rsidP="009C793B">
      <w:pPr>
        <w:rPr>
          <w:bCs/>
          <w:spacing w:val="5"/>
        </w:rPr>
      </w:pPr>
      <w:r w:rsidRPr="00263259">
        <w:rPr>
          <w:bCs/>
          <w:spacing w:val="5"/>
        </w:rPr>
        <w:t>По данным Федеральной службы государственной статистики, на территории Каргатского района функционируют 85 объектов торгового назначения, 31 объект общественного питания, 50 объектов бытового обслуживания.</w:t>
      </w:r>
    </w:p>
    <w:p w14:paraId="7C1F108D" w14:textId="325E674B" w:rsidR="009C793B" w:rsidRPr="00263259" w:rsidRDefault="009C793B" w:rsidP="009C793B">
      <w:pPr>
        <w:rPr>
          <w:bCs/>
          <w:spacing w:val="5"/>
        </w:rPr>
      </w:pPr>
      <w:r w:rsidRPr="00263259">
        <w:rPr>
          <w:bCs/>
          <w:spacing w:val="5"/>
        </w:rPr>
        <w:t>Большая часть предприятий торговли, общественного питания и бытового обслуживания сосредоточена в административном центре – г. Каргат.</w:t>
      </w:r>
    </w:p>
    <w:p w14:paraId="19C6C14F" w14:textId="77777777" w:rsidR="009C793B" w:rsidRPr="00263259" w:rsidRDefault="009C793B" w:rsidP="009C793B">
      <w:pPr>
        <w:rPr>
          <w:bCs/>
          <w:spacing w:val="5"/>
        </w:rPr>
      </w:pPr>
    </w:p>
    <w:p w14:paraId="64C2E38C" w14:textId="166F8D27" w:rsidR="009C793B" w:rsidRPr="00263259" w:rsidRDefault="009C793B" w:rsidP="009C793B">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5</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11</w:t>
      </w:r>
      <w:r w:rsidR="00E247B3" w:rsidRPr="00263259">
        <w:rPr>
          <w:noProof/>
        </w:rPr>
        <w:fldChar w:fldCharType="end"/>
      </w:r>
      <w:r w:rsidRPr="00263259">
        <w:t xml:space="preserve"> Характеристика предприятий торговли, общественного питания и бытового обслуживания</w:t>
      </w:r>
    </w:p>
    <w:tbl>
      <w:tblPr>
        <w:tblW w:w="0" w:type="auto"/>
        <w:tblLook w:val="04A0" w:firstRow="1" w:lastRow="0" w:firstColumn="1" w:lastColumn="0" w:noHBand="0" w:noVBand="1"/>
      </w:tblPr>
      <w:tblGrid>
        <w:gridCol w:w="458"/>
        <w:gridCol w:w="3117"/>
        <w:gridCol w:w="1626"/>
        <w:gridCol w:w="2006"/>
        <w:gridCol w:w="2364"/>
      </w:tblGrid>
      <w:tr w:rsidR="00263259" w:rsidRPr="00263259" w14:paraId="505F62A0" w14:textId="77777777" w:rsidTr="009C793B">
        <w:trPr>
          <w:cantSplit/>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45375" w14:textId="77777777" w:rsidR="009C793B" w:rsidRPr="00263259" w:rsidRDefault="009C793B" w:rsidP="009C793B">
            <w:pPr>
              <w:ind w:firstLine="0"/>
              <w:jc w:val="center"/>
              <w:rPr>
                <w:b/>
                <w:sz w:val="24"/>
                <w:szCs w:val="24"/>
              </w:rPr>
            </w:pPr>
            <w:r w:rsidRPr="00263259">
              <w:rPr>
                <w:b/>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729B06" w14:textId="77777777" w:rsidR="009C793B" w:rsidRPr="00263259" w:rsidRDefault="009C793B" w:rsidP="009C793B">
            <w:pPr>
              <w:ind w:firstLine="0"/>
              <w:jc w:val="center"/>
              <w:rPr>
                <w:b/>
                <w:sz w:val="24"/>
                <w:szCs w:val="24"/>
              </w:rPr>
            </w:pPr>
            <w:r w:rsidRPr="00263259">
              <w:rPr>
                <w:b/>
                <w:sz w:val="24"/>
                <w:szCs w:val="24"/>
              </w:rPr>
              <w:t>Тип объекта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B2281F" w14:textId="77777777" w:rsidR="009C793B" w:rsidRPr="00263259" w:rsidRDefault="009C793B" w:rsidP="009C793B">
            <w:pPr>
              <w:ind w:firstLine="0"/>
              <w:jc w:val="center"/>
              <w:rPr>
                <w:b/>
                <w:sz w:val="24"/>
                <w:szCs w:val="24"/>
              </w:rPr>
            </w:pPr>
            <w:r w:rsidRPr="00263259">
              <w:rPr>
                <w:b/>
                <w:sz w:val="24"/>
                <w:szCs w:val="24"/>
              </w:rPr>
              <w:t xml:space="preserve">Количество объектов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B9F92A" w14:textId="77777777" w:rsidR="009C793B" w:rsidRPr="00263259" w:rsidRDefault="009C793B" w:rsidP="009C793B">
            <w:pPr>
              <w:ind w:firstLine="0"/>
              <w:jc w:val="center"/>
              <w:rPr>
                <w:b/>
                <w:sz w:val="24"/>
                <w:szCs w:val="24"/>
              </w:rPr>
            </w:pPr>
            <w:r w:rsidRPr="00263259">
              <w:rPr>
                <w:b/>
                <w:sz w:val="24"/>
                <w:szCs w:val="24"/>
              </w:rPr>
              <w:t>Площадь торгового зала объектов розничной торговли, м</w:t>
            </w:r>
            <w:r w:rsidRPr="00263259">
              <w:rPr>
                <w:b/>
                <w:sz w:val="24"/>
                <w:szCs w:val="24"/>
                <w:vertAlign w:val="superscript"/>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989A2C" w14:textId="77777777" w:rsidR="009C793B" w:rsidRPr="00263259" w:rsidRDefault="009C793B" w:rsidP="009C793B">
            <w:pPr>
              <w:ind w:firstLine="0"/>
              <w:jc w:val="center"/>
              <w:rPr>
                <w:b/>
                <w:sz w:val="24"/>
                <w:szCs w:val="24"/>
              </w:rPr>
            </w:pPr>
            <w:r w:rsidRPr="00263259">
              <w:rPr>
                <w:b/>
                <w:sz w:val="24"/>
                <w:szCs w:val="24"/>
              </w:rPr>
              <w:t>Число мест в объектах общественного питания, место</w:t>
            </w:r>
          </w:p>
        </w:tc>
      </w:tr>
      <w:tr w:rsidR="00263259" w:rsidRPr="00263259" w14:paraId="642B038D"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576964" w14:textId="77777777" w:rsidR="009C793B" w:rsidRPr="00263259" w:rsidRDefault="009C793B" w:rsidP="009C793B">
            <w:pPr>
              <w:ind w:firstLine="0"/>
              <w:jc w:val="center"/>
              <w:rPr>
                <w:sz w:val="24"/>
                <w:szCs w:val="24"/>
              </w:rPr>
            </w:pPr>
            <w:r w:rsidRPr="00263259">
              <w:rPr>
                <w:sz w:val="24"/>
                <w:szCs w:val="24"/>
              </w:rPr>
              <w:t> </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1273164B" w14:textId="77777777" w:rsidR="009C793B" w:rsidRPr="00263259" w:rsidRDefault="009C793B" w:rsidP="009C793B">
            <w:pPr>
              <w:ind w:firstLine="0"/>
              <w:jc w:val="center"/>
              <w:rPr>
                <w:sz w:val="24"/>
                <w:szCs w:val="24"/>
              </w:rPr>
            </w:pPr>
            <w:r w:rsidRPr="00263259">
              <w:rPr>
                <w:sz w:val="24"/>
                <w:szCs w:val="24"/>
              </w:rPr>
              <w:t>Объекты торговли</w:t>
            </w:r>
          </w:p>
        </w:tc>
      </w:tr>
      <w:tr w:rsidR="00263259" w:rsidRPr="00263259" w14:paraId="70A05340"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341CED" w14:textId="77777777" w:rsidR="009C793B" w:rsidRPr="00263259" w:rsidRDefault="009C793B" w:rsidP="009C793B">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27468EBC" w14:textId="77777777" w:rsidR="009C793B" w:rsidRPr="00263259" w:rsidRDefault="009C793B" w:rsidP="009C793B">
            <w:pPr>
              <w:ind w:firstLine="0"/>
              <w:jc w:val="left"/>
              <w:rPr>
                <w:sz w:val="24"/>
                <w:szCs w:val="24"/>
              </w:rPr>
            </w:pPr>
            <w:r w:rsidRPr="00263259">
              <w:rPr>
                <w:sz w:val="24"/>
                <w:szCs w:val="24"/>
              </w:rPr>
              <w:t>магазины,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8DE8595" w14:textId="0863B43B" w:rsidR="009C793B" w:rsidRPr="00263259" w:rsidRDefault="00781263" w:rsidP="009C793B">
            <w:pPr>
              <w:ind w:firstLine="0"/>
              <w:jc w:val="center"/>
              <w:rPr>
                <w:sz w:val="24"/>
                <w:szCs w:val="24"/>
              </w:rPr>
            </w:pPr>
            <w:r w:rsidRPr="00263259">
              <w:rPr>
                <w:sz w:val="24"/>
                <w:szCs w:val="24"/>
              </w:rPr>
              <w:t>83</w:t>
            </w:r>
          </w:p>
        </w:tc>
        <w:tc>
          <w:tcPr>
            <w:tcW w:w="0" w:type="auto"/>
            <w:tcBorders>
              <w:top w:val="nil"/>
              <w:left w:val="nil"/>
              <w:bottom w:val="single" w:sz="4" w:space="0" w:color="auto"/>
              <w:right w:val="single" w:sz="4" w:space="0" w:color="auto"/>
            </w:tcBorders>
            <w:shd w:val="clear" w:color="auto" w:fill="auto"/>
            <w:vAlign w:val="center"/>
            <w:hideMark/>
          </w:tcPr>
          <w:p w14:paraId="6BB78350" w14:textId="77777777" w:rsidR="009C793B" w:rsidRPr="00263259" w:rsidRDefault="009C793B" w:rsidP="009C793B">
            <w:pPr>
              <w:ind w:firstLine="0"/>
              <w:jc w:val="center"/>
              <w:rPr>
                <w:sz w:val="24"/>
                <w:szCs w:val="24"/>
              </w:rPr>
            </w:pPr>
            <w:r w:rsidRPr="00263259">
              <w:rPr>
                <w:sz w:val="24"/>
                <w:szCs w:val="24"/>
              </w:rPr>
              <w:t>13075,4</w:t>
            </w:r>
          </w:p>
        </w:tc>
        <w:tc>
          <w:tcPr>
            <w:tcW w:w="0" w:type="auto"/>
            <w:tcBorders>
              <w:top w:val="nil"/>
              <w:left w:val="nil"/>
              <w:bottom w:val="single" w:sz="4" w:space="0" w:color="auto"/>
              <w:right w:val="single" w:sz="4" w:space="0" w:color="auto"/>
            </w:tcBorders>
            <w:shd w:val="clear" w:color="auto" w:fill="auto"/>
            <w:noWrap/>
            <w:vAlign w:val="center"/>
            <w:hideMark/>
          </w:tcPr>
          <w:p w14:paraId="7A357A43" w14:textId="77777777" w:rsidR="009C793B" w:rsidRPr="00263259" w:rsidRDefault="009C793B" w:rsidP="009C793B">
            <w:pPr>
              <w:ind w:firstLine="0"/>
              <w:jc w:val="center"/>
              <w:rPr>
                <w:sz w:val="24"/>
                <w:szCs w:val="24"/>
              </w:rPr>
            </w:pPr>
            <w:r w:rsidRPr="00263259">
              <w:rPr>
                <w:sz w:val="24"/>
                <w:szCs w:val="24"/>
              </w:rPr>
              <w:t xml:space="preserve"> -</w:t>
            </w:r>
          </w:p>
        </w:tc>
      </w:tr>
      <w:tr w:rsidR="00263259" w:rsidRPr="00263259" w14:paraId="019B94E7"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A6A247" w14:textId="77777777" w:rsidR="009C793B" w:rsidRPr="00263259" w:rsidRDefault="009C793B" w:rsidP="009C793B">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00AC6A85" w14:textId="77777777" w:rsidR="009C793B" w:rsidRPr="00263259" w:rsidRDefault="009C793B" w:rsidP="009C793B">
            <w:pPr>
              <w:ind w:firstLine="0"/>
              <w:jc w:val="left"/>
              <w:rPr>
                <w:sz w:val="24"/>
                <w:szCs w:val="24"/>
              </w:rPr>
            </w:pPr>
            <w:r w:rsidRPr="00263259">
              <w:rPr>
                <w:sz w:val="24"/>
                <w:szCs w:val="24"/>
              </w:rPr>
              <w:t>супермаркеты</w:t>
            </w:r>
          </w:p>
        </w:tc>
        <w:tc>
          <w:tcPr>
            <w:tcW w:w="0" w:type="auto"/>
            <w:tcBorders>
              <w:top w:val="nil"/>
              <w:left w:val="nil"/>
              <w:bottom w:val="single" w:sz="4" w:space="0" w:color="auto"/>
              <w:right w:val="single" w:sz="4" w:space="0" w:color="auto"/>
            </w:tcBorders>
            <w:shd w:val="clear" w:color="auto" w:fill="auto"/>
            <w:vAlign w:val="center"/>
            <w:hideMark/>
          </w:tcPr>
          <w:p w14:paraId="717F12EE" w14:textId="33ABD55E" w:rsidR="009C793B" w:rsidRPr="00263259" w:rsidRDefault="00781263" w:rsidP="009C793B">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33063185" w14:textId="77777777" w:rsidR="009C793B" w:rsidRPr="00263259" w:rsidRDefault="009C793B" w:rsidP="009C793B">
            <w:pPr>
              <w:ind w:firstLine="0"/>
              <w:jc w:val="center"/>
              <w:rPr>
                <w:sz w:val="24"/>
                <w:szCs w:val="24"/>
              </w:rPr>
            </w:pPr>
            <w:r w:rsidRPr="00263259">
              <w:rPr>
                <w:sz w:val="24"/>
                <w:szCs w:val="24"/>
              </w:rPr>
              <w:t>5420,7</w:t>
            </w:r>
          </w:p>
        </w:tc>
        <w:tc>
          <w:tcPr>
            <w:tcW w:w="0" w:type="auto"/>
            <w:tcBorders>
              <w:top w:val="nil"/>
              <w:left w:val="nil"/>
              <w:bottom w:val="single" w:sz="4" w:space="0" w:color="auto"/>
              <w:right w:val="single" w:sz="4" w:space="0" w:color="auto"/>
            </w:tcBorders>
            <w:shd w:val="clear" w:color="auto" w:fill="auto"/>
            <w:noWrap/>
            <w:vAlign w:val="center"/>
            <w:hideMark/>
          </w:tcPr>
          <w:p w14:paraId="0FA6807A" w14:textId="77777777" w:rsidR="009C793B" w:rsidRPr="00263259" w:rsidRDefault="009C793B" w:rsidP="009C793B">
            <w:pPr>
              <w:ind w:firstLine="0"/>
              <w:jc w:val="center"/>
              <w:rPr>
                <w:sz w:val="24"/>
                <w:szCs w:val="24"/>
              </w:rPr>
            </w:pPr>
            <w:r w:rsidRPr="00263259">
              <w:rPr>
                <w:sz w:val="24"/>
                <w:szCs w:val="24"/>
              </w:rPr>
              <w:t xml:space="preserve"> -</w:t>
            </w:r>
          </w:p>
        </w:tc>
      </w:tr>
      <w:tr w:rsidR="00263259" w:rsidRPr="00263259" w14:paraId="125741F0"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AC0775" w14:textId="77777777" w:rsidR="009C793B" w:rsidRPr="00263259" w:rsidRDefault="009C793B" w:rsidP="009C793B">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0AA6ED6C" w14:textId="77777777" w:rsidR="009C793B" w:rsidRPr="00263259" w:rsidRDefault="009C793B" w:rsidP="009C793B">
            <w:pPr>
              <w:ind w:firstLine="0"/>
              <w:jc w:val="left"/>
              <w:rPr>
                <w:sz w:val="24"/>
                <w:szCs w:val="24"/>
              </w:rPr>
            </w:pPr>
            <w:r w:rsidRPr="00263259">
              <w:rPr>
                <w:sz w:val="24"/>
                <w:szCs w:val="24"/>
              </w:rPr>
              <w:t>специализированные продовольственные магазины</w:t>
            </w:r>
          </w:p>
        </w:tc>
        <w:tc>
          <w:tcPr>
            <w:tcW w:w="0" w:type="auto"/>
            <w:tcBorders>
              <w:top w:val="nil"/>
              <w:left w:val="nil"/>
              <w:bottom w:val="single" w:sz="4" w:space="0" w:color="auto"/>
              <w:right w:val="single" w:sz="4" w:space="0" w:color="auto"/>
            </w:tcBorders>
            <w:shd w:val="clear" w:color="auto" w:fill="auto"/>
            <w:vAlign w:val="center"/>
            <w:hideMark/>
          </w:tcPr>
          <w:p w14:paraId="40EF05FA" w14:textId="1639A060" w:rsidR="009C793B" w:rsidRPr="00263259" w:rsidRDefault="00781263" w:rsidP="009C793B">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2CC51513" w14:textId="77777777" w:rsidR="009C793B" w:rsidRPr="00263259" w:rsidRDefault="009C793B" w:rsidP="009C793B">
            <w:pPr>
              <w:ind w:firstLine="0"/>
              <w:jc w:val="center"/>
              <w:rPr>
                <w:sz w:val="24"/>
                <w:szCs w:val="24"/>
              </w:rPr>
            </w:pPr>
            <w:r w:rsidRPr="00263259">
              <w:rPr>
                <w:sz w:val="24"/>
                <w:szCs w:val="24"/>
              </w:rPr>
              <w:t>541,4</w:t>
            </w:r>
          </w:p>
        </w:tc>
        <w:tc>
          <w:tcPr>
            <w:tcW w:w="0" w:type="auto"/>
            <w:tcBorders>
              <w:top w:val="nil"/>
              <w:left w:val="nil"/>
              <w:bottom w:val="single" w:sz="4" w:space="0" w:color="auto"/>
              <w:right w:val="single" w:sz="4" w:space="0" w:color="auto"/>
            </w:tcBorders>
            <w:shd w:val="clear" w:color="auto" w:fill="auto"/>
            <w:noWrap/>
            <w:vAlign w:val="center"/>
            <w:hideMark/>
          </w:tcPr>
          <w:p w14:paraId="1FC637CC" w14:textId="77777777" w:rsidR="009C793B" w:rsidRPr="00263259" w:rsidRDefault="009C793B" w:rsidP="009C793B">
            <w:pPr>
              <w:ind w:firstLine="0"/>
              <w:jc w:val="center"/>
              <w:rPr>
                <w:sz w:val="24"/>
                <w:szCs w:val="24"/>
              </w:rPr>
            </w:pPr>
            <w:r w:rsidRPr="00263259">
              <w:rPr>
                <w:sz w:val="24"/>
                <w:szCs w:val="24"/>
              </w:rPr>
              <w:t xml:space="preserve"> -</w:t>
            </w:r>
          </w:p>
        </w:tc>
      </w:tr>
      <w:tr w:rsidR="00263259" w:rsidRPr="00263259" w14:paraId="1835B9AD"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8949D6" w14:textId="77777777" w:rsidR="009C793B" w:rsidRPr="00263259" w:rsidRDefault="009C793B" w:rsidP="009C793B">
            <w:pPr>
              <w:ind w:firstLine="0"/>
              <w:jc w:val="center"/>
              <w:rPr>
                <w:sz w:val="24"/>
                <w:szCs w:val="24"/>
              </w:rPr>
            </w:pPr>
            <w:r w:rsidRPr="00263259">
              <w:rPr>
                <w:sz w:val="24"/>
                <w:szCs w:val="24"/>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05E272AF" w14:textId="77777777" w:rsidR="009C793B" w:rsidRPr="00263259" w:rsidRDefault="009C793B" w:rsidP="009C793B">
            <w:pPr>
              <w:ind w:firstLine="0"/>
              <w:jc w:val="left"/>
              <w:rPr>
                <w:sz w:val="24"/>
                <w:szCs w:val="24"/>
              </w:rPr>
            </w:pPr>
            <w:r w:rsidRPr="00263259">
              <w:rPr>
                <w:sz w:val="24"/>
                <w:szCs w:val="24"/>
              </w:rPr>
              <w:t>специализированные непродовольственные магазины</w:t>
            </w:r>
          </w:p>
        </w:tc>
        <w:tc>
          <w:tcPr>
            <w:tcW w:w="0" w:type="auto"/>
            <w:tcBorders>
              <w:top w:val="nil"/>
              <w:left w:val="nil"/>
              <w:bottom w:val="single" w:sz="4" w:space="0" w:color="auto"/>
              <w:right w:val="single" w:sz="4" w:space="0" w:color="auto"/>
            </w:tcBorders>
            <w:shd w:val="clear" w:color="auto" w:fill="auto"/>
            <w:vAlign w:val="center"/>
            <w:hideMark/>
          </w:tcPr>
          <w:p w14:paraId="5B56522E" w14:textId="5D29F9B3" w:rsidR="009C793B" w:rsidRPr="00263259" w:rsidRDefault="00781263" w:rsidP="009C793B">
            <w:pPr>
              <w:ind w:firstLine="0"/>
              <w:jc w:val="center"/>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199B87CE" w14:textId="77777777" w:rsidR="009C793B" w:rsidRPr="00263259" w:rsidRDefault="009C793B" w:rsidP="009C793B">
            <w:pPr>
              <w:ind w:firstLine="0"/>
              <w:jc w:val="center"/>
              <w:rPr>
                <w:sz w:val="24"/>
                <w:szCs w:val="24"/>
              </w:rPr>
            </w:pPr>
            <w:r w:rsidRPr="00263259">
              <w:rPr>
                <w:sz w:val="24"/>
                <w:szCs w:val="24"/>
              </w:rPr>
              <w:t>2593,5</w:t>
            </w:r>
          </w:p>
        </w:tc>
        <w:tc>
          <w:tcPr>
            <w:tcW w:w="0" w:type="auto"/>
            <w:tcBorders>
              <w:top w:val="nil"/>
              <w:left w:val="nil"/>
              <w:bottom w:val="single" w:sz="4" w:space="0" w:color="auto"/>
              <w:right w:val="single" w:sz="4" w:space="0" w:color="auto"/>
            </w:tcBorders>
            <w:shd w:val="clear" w:color="auto" w:fill="auto"/>
            <w:noWrap/>
            <w:vAlign w:val="center"/>
            <w:hideMark/>
          </w:tcPr>
          <w:p w14:paraId="7EB59C2F" w14:textId="77777777" w:rsidR="009C793B" w:rsidRPr="00263259" w:rsidRDefault="009C793B" w:rsidP="009C793B">
            <w:pPr>
              <w:ind w:firstLine="0"/>
              <w:jc w:val="center"/>
              <w:rPr>
                <w:sz w:val="24"/>
                <w:szCs w:val="24"/>
              </w:rPr>
            </w:pPr>
            <w:r w:rsidRPr="00263259">
              <w:rPr>
                <w:sz w:val="24"/>
                <w:szCs w:val="24"/>
              </w:rPr>
              <w:t xml:space="preserve"> -</w:t>
            </w:r>
          </w:p>
        </w:tc>
      </w:tr>
      <w:tr w:rsidR="00263259" w:rsidRPr="00263259" w14:paraId="24DCFD06"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20EC66" w14:textId="77777777" w:rsidR="009C793B" w:rsidRPr="00263259" w:rsidRDefault="009C793B" w:rsidP="009C793B">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6A19FAFD" w14:textId="73F49239" w:rsidR="009C793B" w:rsidRPr="00263259" w:rsidRDefault="009C793B" w:rsidP="009C793B">
            <w:pPr>
              <w:ind w:firstLine="0"/>
              <w:jc w:val="left"/>
              <w:rPr>
                <w:sz w:val="24"/>
                <w:szCs w:val="24"/>
              </w:rPr>
            </w:pPr>
            <w:r w:rsidRPr="00263259">
              <w:rPr>
                <w:sz w:val="24"/>
                <w:szCs w:val="24"/>
              </w:rPr>
              <w:t>прочие магазины</w:t>
            </w:r>
          </w:p>
        </w:tc>
        <w:tc>
          <w:tcPr>
            <w:tcW w:w="0" w:type="auto"/>
            <w:tcBorders>
              <w:top w:val="nil"/>
              <w:left w:val="nil"/>
              <w:bottom w:val="single" w:sz="4" w:space="0" w:color="auto"/>
              <w:right w:val="single" w:sz="4" w:space="0" w:color="auto"/>
            </w:tcBorders>
            <w:shd w:val="clear" w:color="auto" w:fill="auto"/>
            <w:vAlign w:val="center"/>
            <w:hideMark/>
          </w:tcPr>
          <w:p w14:paraId="01BEB85F" w14:textId="62534678" w:rsidR="009C793B" w:rsidRPr="00263259" w:rsidRDefault="00781263" w:rsidP="009C793B">
            <w:pPr>
              <w:ind w:firstLine="0"/>
              <w:jc w:val="center"/>
              <w:rPr>
                <w:sz w:val="24"/>
                <w:szCs w:val="24"/>
              </w:rPr>
            </w:pPr>
            <w:r w:rsidRPr="00263259">
              <w:rPr>
                <w:sz w:val="24"/>
                <w:szCs w:val="24"/>
              </w:rPr>
              <w:t>18</w:t>
            </w:r>
          </w:p>
        </w:tc>
        <w:tc>
          <w:tcPr>
            <w:tcW w:w="0" w:type="auto"/>
            <w:tcBorders>
              <w:top w:val="nil"/>
              <w:left w:val="nil"/>
              <w:bottom w:val="single" w:sz="4" w:space="0" w:color="auto"/>
              <w:right w:val="single" w:sz="4" w:space="0" w:color="auto"/>
            </w:tcBorders>
            <w:shd w:val="clear" w:color="auto" w:fill="auto"/>
            <w:vAlign w:val="center"/>
            <w:hideMark/>
          </w:tcPr>
          <w:p w14:paraId="0CB3BCAD" w14:textId="77777777" w:rsidR="009C793B" w:rsidRPr="00263259" w:rsidRDefault="009C793B" w:rsidP="009C793B">
            <w:pPr>
              <w:ind w:firstLine="0"/>
              <w:jc w:val="center"/>
              <w:rPr>
                <w:sz w:val="24"/>
                <w:szCs w:val="24"/>
              </w:rPr>
            </w:pPr>
            <w:r w:rsidRPr="00263259">
              <w:rPr>
                <w:sz w:val="24"/>
                <w:szCs w:val="24"/>
              </w:rPr>
              <w:t>539</w:t>
            </w:r>
          </w:p>
        </w:tc>
        <w:tc>
          <w:tcPr>
            <w:tcW w:w="0" w:type="auto"/>
            <w:tcBorders>
              <w:top w:val="nil"/>
              <w:left w:val="nil"/>
              <w:bottom w:val="single" w:sz="4" w:space="0" w:color="auto"/>
              <w:right w:val="single" w:sz="4" w:space="0" w:color="auto"/>
            </w:tcBorders>
            <w:shd w:val="clear" w:color="auto" w:fill="auto"/>
            <w:noWrap/>
            <w:vAlign w:val="center"/>
            <w:hideMark/>
          </w:tcPr>
          <w:p w14:paraId="6659FA1C" w14:textId="77777777" w:rsidR="009C793B" w:rsidRPr="00263259" w:rsidRDefault="009C793B" w:rsidP="009C793B">
            <w:pPr>
              <w:ind w:firstLine="0"/>
              <w:jc w:val="center"/>
              <w:rPr>
                <w:sz w:val="24"/>
                <w:szCs w:val="24"/>
              </w:rPr>
            </w:pPr>
            <w:r w:rsidRPr="00263259">
              <w:rPr>
                <w:sz w:val="24"/>
                <w:szCs w:val="24"/>
              </w:rPr>
              <w:t xml:space="preserve"> -</w:t>
            </w:r>
          </w:p>
        </w:tc>
      </w:tr>
      <w:tr w:rsidR="00263259" w:rsidRPr="00263259" w14:paraId="365BF560"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E39935" w14:textId="77777777" w:rsidR="009C793B" w:rsidRPr="00263259" w:rsidRDefault="009C793B" w:rsidP="009C793B">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527971C6" w14:textId="77777777" w:rsidR="009C793B" w:rsidRPr="00263259" w:rsidRDefault="009C793B" w:rsidP="009C793B">
            <w:pPr>
              <w:ind w:firstLine="0"/>
              <w:jc w:val="left"/>
              <w:rPr>
                <w:sz w:val="24"/>
                <w:szCs w:val="24"/>
              </w:rPr>
            </w:pPr>
            <w:r w:rsidRPr="00263259">
              <w:rPr>
                <w:sz w:val="24"/>
                <w:szCs w:val="24"/>
              </w:rPr>
              <w:t>минимаркеты</w:t>
            </w:r>
          </w:p>
        </w:tc>
        <w:tc>
          <w:tcPr>
            <w:tcW w:w="0" w:type="auto"/>
            <w:tcBorders>
              <w:top w:val="nil"/>
              <w:left w:val="nil"/>
              <w:bottom w:val="single" w:sz="4" w:space="0" w:color="auto"/>
              <w:right w:val="single" w:sz="4" w:space="0" w:color="auto"/>
            </w:tcBorders>
            <w:shd w:val="clear" w:color="auto" w:fill="auto"/>
            <w:vAlign w:val="center"/>
            <w:hideMark/>
          </w:tcPr>
          <w:p w14:paraId="180EABDF" w14:textId="7576DD21" w:rsidR="009C793B" w:rsidRPr="00263259" w:rsidRDefault="00781263" w:rsidP="009C793B">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05E455EB" w14:textId="77777777" w:rsidR="009C793B" w:rsidRPr="00263259" w:rsidRDefault="009C793B" w:rsidP="009C793B">
            <w:pPr>
              <w:ind w:firstLine="0"/>
              <w:jc w:val="center"/>
              <w:rPr>
                <w:sz w:val="24"/>
                <w:szCs w:val="24"/>
              </w:rPr>
            </w:pPr>
            <w:r w:rsidRPr="00263259">
              <w:rPr>
                <w:sz w:val="24"/>
                <w:szCs w:val="24"/>
              </w:rPr>
              <w:t>3980,8</w:t>
            </w:r>
          </w:p>
        </w:tc>
        <w:tc>
          <w:tcPr>
            <w:tcW w:w="0" w:type="auto"/>
            <w:tcBorders>
              <w:top w:val="nil"/>
              <w:left w:val="nil"/>
              <w:bottom w:val="single" w:sz="4" w:space="0" w:color="auto"/>
              <w:right w:val="single" w:sz="4" w:space="0" w:color="auto"/>
            </w:tcBorders>
            <w:shd w:val="clear" w:color="auto" w:fill="auto"/>
            <w:noWrap/>
            <w:vAlign w:val="center"/>
            <w:hideMark/>
          </w:tcPr>
          <w:p w14:paraId="23C0CBEC" w14:textId="77777777" w:rsidR="009C793B" w:rsidRPr="00263259" w:rsidRDefault="009C793B" w:rsidP="009C793B">
            <w:pPr>
              <w:ind w:firstLine="0"/>
              <w:jc w:val="center"/>
              <w:rPr>
                <w:sz w:val="24"/>
                <w:szCs w:val="24"/>
              </w:rPr>
            </w:pPr>
            <w:r w:rsidRPr="00263259">
              <w:rPr>
                <w:sz w:val="24"/>
                <w:szCs w:val="24"/>
              </w:rPr>
              <w:t xml:space="preserve"> -</w:t>
            </w:r>
          </w:p>
        </w:tc>
      </w:tr>
      <w:tr w:rsidR="00263259" w:rsidRPr="00263259" w14:paraId="284DD37A"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E13926" w14:textId="77777777" w:rsidR="009C793B" w:rsidRPr="00263259" w:rsidRDefault="009C793B" w:rsidP="009C793B">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5B5A0F0A" w14:textId="77777777" w:rsidR="009C793B" w:rsidRPr="00263259" w:rsidRDefault="009C793B" w:rsidP="009C793B">
            <w:pPr>
              <w:ind w:firstLine="0"/>
              <w:jc w:val="left"/>
              <w:rPr>
                <w:sz w:val="24"/>
                <w:szCs w:val="24"/>
              </w:rPr>
            </w:pPr>
            <w:r w:rsidRPr="00263259">
              <w:rPr>
                <w:sz w:val="24"/>
                <w:szCs w:val="24"/>
              </w:rPr>
              <w:t>киоски</w:t>
            </w:r>
          </w:p>
        </w:tc>
        <w:tc>
          <w:tcPr>
            <w:tcW w:w="0" w:type="auto"/>
            <w:tcBorders>
              <w:top w:val="nil"/>
              <w:left w:val="nil"/>
              <w:bottom w:val="single" w:sz="4" w:space="0" w:color="auto"/>
              <w:right w:val="single" w:sz="4" w:space="0" w:color="auto"/>
            </w:tcBorders>
            <w:shd w:val="clear" w:color="auto" w:fill="auto"/>
            <w:vAlign w:val="center"/>
            <w:hideMark/>
          </w:tcPr>
          <w:p w14:paraId="28FFE13B" w14:textId="77777777" w:rsidR="009C793B" w:rsidRPr="00263259" w:rsidRDefault="009C793B" w:rsidP="009C793B">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noWrap/>
            <w:vAlign w:val="center"/>
            <w:hideMark/>
          </w:tcPr>
          <w:p w14:paraId="7B705744" w14:textId="77777777" w:rsidR="009C793B" w:rsidRPr="00263259" w:rsidRDefault="009C793B" w:rsidP="009C793B">
            <w:pPr>
              <w:ind w:firstLine="0"/>
              <w:jc w:val="center"/>
              <w:rPr>
                <w:sz w:val="24"/>
                <w:szCs w:val="24"/>
              </w:rPr>
            </w:pPr>
            <w:r w:rsidRPr="00263259">
              <w:rPr>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FD0CCCF" w14:textId="77777777" w:rsidR="009C793B" w:rsidRPr="00263259" w:rsidRDefault="009C793B" w:rsidP="009C793B">
            <w:pPr>
              <w:ind w:firstLine="0"/>
              <w:jc w:val="center"/>
              <w:rPr>
                <w:sz w:val="24"/>
                <w:szCs w:val="24"/>
              </w:rPr>
            </w:pPr>
            <w:r w:rsidRPr="00263259">
              <w:rPr>
                <w:sz w:val="24"/>
                <w:szCs w:val="24"/>
              </w:rPr>
              <w:t xml:space="preserve"> -</w:t>
            </w:r>
          </w:p>
        </w:tc>
      </w:tr>
      <w:tr w:rsidR="00D10908" w:rsidRPr="00263259" w14:paraId="00CE5AAC"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B6C497" w14:textId="77777777" w:rsidR="009C793B" w:rsidRPr="00263259" w:rsidRDefault="009C793B" w:rsidP="009C793B">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1AA0A375" w14:textId="77777777" w:rsidR="009C793B" w:rsidRPr="00263259" w:rsidRDefault="009C793B" w:rsidP="009C793B">
            <w:pPr>
              <w:ind w:firstLine="0"/>
              <w:jc w:val="left"/>
              <w:rPr>
                <w:sz w:val="24"/>
                <w:szCs w:val="24"/>
              </w:rPr>
            </w:pPr>
            <w:r w:rsidRPr="00263259">
              <w:rPr>
                <w:sz w:val="24"/>
                <w:szCs w:val="24"/>
              </w:rPr>
              <w:t>павильоны</w:t>
            </w:r>
          </w:p>
        </w:tc>
        <w:tc>
          <w:tcPr>
            <w:tcW w:w="0" w:type="auto"/>
            <w:tcBorders>
              <w:top w:val="nil"/>
              <w:left w:val="nil"/>
              <w:bottom w:val="single" w:sz="4" w:space="0" w:color="auto"/>
              <w:right w:val="single" w:sz="4" w:space="0" w:color="auto"/>
            </w:tcBorders>
            <w:shd w:val="clear" w:color="auto" w:fill="auto"/>
            <w:vAlign w:val="center"/>
            <w:hideMark/>
          </w:tcPr>
          <w:p w14:paraId="1FAB87BD" w14:textId="71A6D217" w:rsidR="00781263" w:rsidRPr="00263259" w:rsidRDefault="00781263" w:rsidP="00781263">
            <w:pPr>
              <w:ind w:firstLine="0"/>
              <w:jc w:val="center"/>
              <w:rPr>
                <w:sz w:val="24"/>
                <w:szCs w:val="24"/>
              </w:rPr>
            </w:pPr>
            <w:r w:rsidRPr="00263259">
              <w:rPr>
                <w:sz w:val="24"/>
                <w:szCs w:val="24"/>
              </w:rPr>
              <w:t>53</w:t>
            </w:r>
          </w:p>
        </w:tc>
        <w:tc>
          <w:tcPr>
            <w:tcW w:w="0" w:type="auto"/>
            <w:tcBorders>
              <w:top w:val="nil"/>
              <w:left w:val="nil"/>
              <w:bottom w:val="single" w:sz="4" w:space="0" w:color="auto"/>
              <w:right w:val="single" w:sz="4" w:space="0" w:color="auto"/>
            </w:tcBorders>
            <w:shd w:val="clear" w:color="auto" w:fill="auto"/>
            <w:vAlign w:val="center"/>
            <w:hideMark/>
          </w:tcPr>
          <w:p w14:paraId="12831509" w14:textId="77777777" w:rsidR="009C793B" w:rsidRPr="00263259" w:rsidRDefault="009C793B" w:rsidP="009C793B">
            <w:pPr>
              <w:ind w:firstLine="0"/>
              <w:jc w:val="center"/>
              <w:rPr>
                <w:sz w:val="24"/>
                <w:szCs w:val="24"/>
              </w:rPr>
            </w:pPr>
            <w:r w:rsidRPr="00263259">
              <w:rPr>
                <w:sz w:val="24"/>
                <w:szCs w:val="24"/>
              </w:rPr>
              <w:t>1294</w:t>
            </w:r>
          </w:p>
        </w:tc>
        <w:tc>
          <w:tcPr>
            <w:tcW w:w="0" w:type="auto"/>
            <w:tcBorders>
              <w:top w:val="nil"/>
              <w:left w:val="nil"/>
              <w:bottom w:val="single" w:sz="4" w:space="0" w:color="auto"/>
              <w:right w:val="single" w:sz="4" w:space="0" w:color="auto"/>
            </w:tcBorders>
            <w:shd w:val="clear" w:color="auto" w:fill="auto"/>
            <w:noWrap/>
            <w:vAlign w:val="center"/>
            <w:hideMark/>
          </w:tcPr>
          <w:p w14:paraId="49CAB6A9" w14:textId="77777777" w:rsidR="009C793B" w:rsidRPr="00263259" w:rsidRDefault="009C793B" w:rsidP="009C793B">
            <w:pPr>
              <w:ind w:firstLine="0"/>
              <w:jc w:val="center"/>
              <w:rPr>
                <w:sz w:val="24"/>
                <w:szCs w:val="24"/>
              </w:rPr>
            </w:pPr>
            <w:r w:rsidRPr="00263259">
              <w:rPr>
                <w:sz w:val="24"/>
                <w:szCs w:val="24"/>
              </w:rPr>
              <w:t xml:space="preserve"> -</w:t>
            </w:r>
          </w:p>
        </w:tc>
      </w:tr>
      <w:tr w:rsidR="00D10908" w:rsidRPr="00263259" w14:paraId="5116A31A"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7933D5" w14:textId="77777777" w:rsidR="009C793B" w:rsidRPr="00263259" w:rsidRDefault="009C793B" w:rsidP="009C793B">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4FC62076" w14:textId="77777777" w:rsidR="009C793B" w:rsidRPr="00263259" w:rsidRDefault="009C793B" w:rsidP="009C793B">
            <w:pPr>
              <w:ind w:firstLine="0"/>
              <w:jc w:val="left"/>
              <w:rPr>
                <w:sz w:val="24"/>
                <w:szCs w:val="24"/>
              </w:rPr>
            </w:pPr>
            <w:r w:rsidRPr="00263259">
              <w:rPr>
                <w:sz w:val="24"/>
                <w:szCs w:val="24"/>
              </w:rPr>
              <w:t>аптеки и аптечные магазины</w:t>
            </w:r>
          </w:p>
        </w:tc>
        <w:tc>
          <w:tcPr>
            <w:tcW w:w="0" w:type="auto"/>
            <w:tcBorders>
              <w:top w:val="nil"/>
              <w:left w:val="nil"/>
              <w:bottom w:val="single" w:sz="4" w:space="0" w:color="auto"/>
              <w:right w:val="single" w:sz="4" w:space="0" w:color="auto"/>
            </w:tcBorders>
            <w:shd w:val="clear" w:color="auto" w:fill="auto"/>
            <w:vAlign w:val="center"/>
            <w:hideMark/>
          </w:tcPr>
          <w:p w14:paraId="7ED8290A" w14:textId="77777777" w:rsidR="009C793B" w:rsidRPr="00263259" w:rsidRDefault="009C793B" w:rsidP="009C793B">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45AB68CE" w14:textId="77777777" w:rsidR="009C793B" w:rsidRPr="00263259" w:rsidRDefault="009C793B" w:rsidP="009C793B">
            <w:pPr>
              <w:ind w:firstLine="0"/>
              <w:jc w:val="center"/>
              <w:rPr>
                <w:sz w:val="24"/>
                <w:szCs w:val="24"/>
              </w:rPr>
            </w:pPr>
            <w:r w:rsidRPr="00263259">
              <w:rPr>
                <w:sz w:val="24"/>
                <w:szCs w:val="24"/>
              </w:rPr>
              <w:t>70</w:t>
            </w:r>
          </w:p>
        </w:tc>
        <w:tc>
          <w:tcPr>
            <w:tcW w:w="0" w:type="auto"/>
            <w:tcBorders>
              <w:top w:val="nil"/>
              <w:left w:val="nil"/>
              <w:bottom w:val="single" w:sz="4" w:space="0" w:color="auto"/>
              <w:right w:val="single" w:sz="4" w:space="0" w:color="auto"/>
            </w:tcBorders>
            <w:shd w:val="clear" w:color="auto" w:fill="auto"/>
            <w:noWrap/>
            <w:vAlign w:val="center"/>
            <w:hideMark/>
          </w:tcPr>
          <w:p w14:paraId="5BE0908F" w14:textId="77777777" w:rsidR="009C793B" w:rsidRPr="00263259" w:rsidRDefault="009C793B" w:rsidP="009C793B">
            <w:pPr>
              <w:ind w:firstLine="0"/>
              <w:jc w:val="center"/>
              <w:rPr>
                <w:sz w:val="24"/>
                <w:szCs w:val="24"/>
              </w:rPr>
            </w:pPr>
            <w:r w:rsidRPr="00263259">
              <w:rPr>
                <w:sz w:val="24"/>
                <w:szCs w:val="24"/>
              </w:rPr>
              <w:t xml:space="preserve"> -</w:t>
            </w:r>
          </w:p>
        </w:tc>
      </w:tr>
      <w:tr w:rsidR="00D10908" w:rsidRPr="00263259" w14:paraId="4DD1BC2F"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7BFE86" w14:textId="77777777" w:rsidR="009C793B" w:rsidRPr="00263259" w:rsidRDefault="009C793B" w:rsidP="009C793B">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6BE051F7" w14:textId="77777777" w:rsidR="009C793B" w:rsidRPr="00263259" w:rsidRDefault="009C793B" w:rsidP="009C793B">
            <w:pPr>
              <w:ind w:firstLine="0"/>
              <w:jc w:val="left"/>
              <w:rPr>
                <w:sz w:val="24"/>
                <w:szCs w:val="24"/>
              </w:rPr>
            </w:pPr>
            <w:r w:rsidRPr="00263259">
              <w:rPr>
                <w:sz w:val="24"/>
                <w:szCs w:val="24"/>
              </w:rPr>
              <w:t>аптечные киоски и пункты</w:t>
            </w:r>
          </w:p>
        </w:tc>
        <w:tc>
          <w:tcPr>
            <w:tcW w:w="0" w:type="auto"/>
            <w:tcBorders>
              <w:top w:val="nil"/>
              <w:left w:val="nil"/>
              <w:bottom w:val="single" w:sz="4" w:space="0" w:color="auto"/>
              <w:right w:val="single" w:sz="4" w:space="0" w:color="auto"/>
            </w:tcBorders>
            <w:shd w:val="clear" w:color="auto" w:fill="auto"/>
            <w:vAlign w:val="center"/>
            <w:hideMark/>
          </w:tcPr>
          <w:p w14:paraId="17B5512A" w14:textId="77777777" w:rsidR="009C793B" w:rsidRPr="00263259" w:rsidRDefault="009C793B" w:rsidP="009C793B">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1F78968" w14:textId="77777777" w:rsidR="009C793B" w:rsidRPr="00263259" w:rsidRDefault="009C793B" w:rsidP="009C793B">
            <w:pPr>
              <w:ind w:firstLine="0"/>
              <w:jc w:val="center"/>
              <w:rPr>
                <w:sz w:val="24"/>
                <w:szCs w:val="24"/>
              </w:rPr>
            </w:pPr>
            <w:r w:rsidRPr="00263259">
              <w:rPr>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05F29C2" w14:textId="77777777" w:rsidR="009C793B" w:rsidRPr="00263259" w:rsidRDefault="009C793B" w:rsidP="009C793B">
            <w:pPr>
              <w:ind w:firstLine="0"/>
              <w:jc w:val="center"/>
              <w:rPr>
                <w:sz w:val="24"/>
                <w:szCs w:val="24"/>
              </w:rPr>
            </w:pPr>
            <w:r w:rsidRPr="00263259">
              <w:rPr>
                <w:sz w:val="24"/>
                <w:szCs w:val="24"/>
              </w:rPr>
              <w:t xml:space="preserve"> -</w:t>
            </w:r>
          </w:p>
        </w:tc>
      </w:tr>
      <w:tr w:rsidR="00D10908" w:rsidRPr="00263259" w14:paraId="76804100"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2D4692" w14:textId="77777777" w:rsidR="009C793B" w:rsidRPr="00263259" w:rsidRDefault="009C793B" w:rsidP="009C793B">
            <w:pPr>
              <w:ind w:firstLine="0"/>
              <w:jc w:val="center"/>
              <w:rPr>
                <w:sz w:val="24"/>
                <w:szCs w:val="24"/>
              </w:rPr>
            </w:pPr>
            <w:r w:rsidRPr="00263259">
              <w:rPr>
                <w:sz w:val="24"/>
                <w:szCs w:val="24"/>
              </w:rPr>
              <w:t> </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1DF90D4F" w14:textId="77777777" w:rsidR="009C793B" w:rsidRPr="00263259" w:rsidRDefault="009C793B" w:rsidP="009C793B">
            <w:pPr>
              <w:ind w:firstLine="0"/>
              <w:jc w:val="center"/>
              <w:rPr>
                <w:sz w:val="24"/>
                <w:szCs w:val="24"/>
              </w:rPr>
            </w:pPr>
            <w:r w:rsidRPr="00263259">
              <w:rPr>
                <w:sz w:val="24"/>
                <w:szCs w:val="24"/>
              </w:rPr>
              <w:t>Объекты общественного питания</w:t>
            </w:r>
          </w:p>
        </w:tc>
      </w:tr>
      <w:tr w:rsidR="00D10908" w:rsidRPr="00263259" w14:paraId="18979F71"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4AA1C6" w14:textId="77777777" w:rsidR="009C793B" w:rsidRPr="00263259" w:rsidRDefault="009C793B" w:rsidP="009C793B">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172CFDAD" w14:textId="77777777" w:rsidR="009C793B" w:rsidRPr="00263259" w:rsidRDefault="009C793B" w:rsidP="009C793B">
            <w:pPr>
              <w:ind w:firstLine="0"/>
              <w:jc w:val="left"/>
              <w:rPr>
                <w:sz w:val="24"/>
                <w:szCs w:val="24"/>
              </w:rPr>
            </w:pPr>
            <w:r w:rsidRPr="00263259">
              <w:rPr>
                <w:sz w:val="24"/>
                <w:szCs w:val="24"/>
              </w:rPr>
              <w:t>общедоступные столовые, закусочные</w:t>
            </w:r>
          </w:p>
        </w:tc>
        <w:tc>
          <w:tcPr>
            <w:tcW w:w="0" w:type="auto"/>
            <w:tcBorders>
              <w:top w:val="nil"/>
              <w:left w:val="nil"/>
              <w:bottom w:val="single" w:sz="4" w:space="0" w:color="auto"/>
              <w:right w:val="single" w:sz="4" w:space="0" w:color="auto"/>
            </w:tcBorders>
            <w:shd w:val="clear" w:color="auto" w:fill="auto"/>
            <w:vAlign w:val="center"/>
            <w:hideMark/>
          </w:tcPr>
          <w:p w14:paraId="340C9A09" w14:textId="07CCC651" w:rsidR="009C793B" w:rsidRPr="00263259" w:rsidRDefault="007721A1" w:rsidP="009C793B">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27E09FC" w14:textId="77777777" w:rsidR="009C793B" w:rsidRPr="00263259" w:rsidRDefault="009C793B" w:rsidP="009C793B">
            <w:pPr>
              <w:ind w:firstLine="0"/>
              <w:jc w:val="center"/>
              <w:rPr>
                <w:sz w:val="24"/>
                <w:szCs w:val="24"/>
              </w:rPr>
            </w:pPr>
            <w:r w:rsidRPr="00263259">
              <w:rPr>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851E3AA" w14:textId="08390841" w:rsidR="009C793B" w:rsidRPr="00263259" w:rsidRDefault="00781263" w:rsidP="009C793B">
            <w:pPr>
              <w:ind w:firstLine="0"/>
              <w:jc w:val="center"/>
              <w:rPr>
                <w:sz w:val="24"/>
                <w:szCs w:val="24"/>
              </w:rPr>
            </w:pPr>
            <w:r w:rsidRPr="00263259">
              <w:rPr>
                <w:sz w:val="24"/>
                <w:szCs w:val="24"/>
              </w:rPr>
              <w:t>258</w:t>
            </w:r>
          </w:p>
        </w:tc>
      </w:tr>
      <w:tr w:rsidR="00D10908" w:rsidRPr="00263259" w14:paraId="260EC839"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CC6BC0" w14:textId="77777777" w:rsidR="009C793B" w:rsidRPr="00263259" w:rsidRDefault="009C793B" w:rsidP="009C793B">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3C4E52FB" w14:textId="77777777" w:rsidR="009C793B" w:rsidRPr="00263259" w:rsidRDefault="009C793B" w:rsidP="009C793B">
            <w:pPr>
              <w:ind w:firstLine="0"/>
              <w:jc w:val="left"/>
              <w:rPr>
                <w:sz w:val="24"/>
                <w:szCs w:val="24"/>
              </w:rPr>
            </w:pPr>
            <w:r w:rsidRPr="00263259">
              <w:rPr>
                <w:sz w:val="24"/>
                <w:szCs w:val="24"/>
              </w:rPr>
              <w:t>столовые учебных заведений, организаций, промышленных предприятий</w:t>
            </w:r>
          </w:p>
        </w:tc>
        <w:tc>
          <w:tcPr>
            <w:tcW w:w="0" w:type="auto"/>
            <w:tcBorders>
              <w:top w:val="nil"/>
              <w:left w:val="nil"/>
              <w:bottom w:val="single" w:sz="4" w:space="0" w:color="auto"/>
              <w:right w:val="single" w:sz="4" w:space="0" w:color="auto"/>
            </w:tcBorders>
            <w:shd w:val="clear" w:color="auto" w:fill="auto"/>
            <w:vAlign w:val="center"/>
            <w:hideMark/>
          </w:tcPr>
          <w:p w14:paraId="23D243CC" w14:textId="46277053" w:rsidR="009C793B" w:rsidRPr="00263259" w:rsidRDefault="00781263" w:rsidP="009C793B">
            <w:pPr>
              <w:ind w:firstLine="0"/>
              <w:jc w:val="center"/>
              <w:rPr>
                <w:sz w:val="24"/>
                <w:szCs w:val="24"/>
              </w:rPr>
            </w:pPr>
            <w:r w:rsidRPr="00263259">
              <w:rPr>
                <w:sz w:val="24"/>
                <w:szCs w:val="24"/>
              </w:rPr>
              <w:t>18</w:t>
            </w:r>
          </w:p>
        </w:tc>
        <w:tc>
          <w:tcPr>
            <w:tcW w:w="0" w:type="auto"/>
            <w:tcBorders>
              <w:top w:val="nil"/>
              <w:left w:val="nil"/>
              <w:bottom w:val="single" w:sz="4" w:space="0" w:color="auto"/>
              <w:right w:val="single" w:sz="4" w:space="0" w:color="auto"/>
            </w:tcBorders>
            <w:shd w:val="clear" w:color="auto" w:fill="auto"/>
            <w:noWrap/>
            <w:vAlign w:val="center"/>
            <w:hideMark/>
          </w:tcPr>
          <w:p w14:paraId="547FB011" w14:textId="77777777" w:rsidR="009C793B" w:rsidRPr="00263259" w:rsidRDefault="009C793B" w:rsidP="009C793B">
            <w:pPr>
              <w:ind w:firstLine="0"/>
              <w:jc w:val="center"/>
              <w:rPr>
                <w:sz w:val="24"/>
                <w:szCs w:val="24"/>
              </w:rPr>
            </w:pPr>
            <w:r w:rsidRPr="00263259">
              <w:rPr>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192568A" w14:textId="411CE0BB" w:rsidR="009C793B" w:rsidRPr="00263259" w:rsidRDefault="00781263" w:rsidP="009C793B">
            <w:pPr>
              <w:ind w:firstLine="0"/>
              <w:jc w:val="center"/>
              <w:rPr>
                <w:sz w:val="24"/>
                <w:szCs w:val="24"/>
              </w:rPr>
            </w:pPr>
            <w:r w:rsidRPr="00263259">
              <w:rPr>
                <w:sz w:val="24"/>
                <w:szCs w:val="24"/>
              </w:rPr>
              <w:t>1027</w:t>
            </w:r>
          </w:p>
        </w:tc>
      </w:tr>
      <w:tr w:rsidR="00D10908" w:rsidRPr="00263259" w14:paraId="16EA3233"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23EF40" w14:textId="77777777" w:rsidR="009C793B" w:rsidRPr="00263259" w:rsidRDefault="009C793B" w:rsidP="009C793B">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1D9E3B1A" w14:textId="77777777" w:rsidR="009C793B" w:rsidRPr="00263259" w:rsidRDefault="009C793B" w:rsidP="009C793B">
            <w:pPr>
              <w:ind w:firstLine="0"/>
              <w:jc w:val="left"/>
              <w:rPr>
                <w:sz w:val="24"/>
                <w:szCs w:val="24"/>
              </w:rPr>
            </w:pPr>
            <w:r w:rsidRPr="00263259">
              <w:rPr>
                <w:sz w:val="24"/>
                <w:szCs w:val="24"/>
              </w:rPr>
              <w:t>рестораны, кафе, бары</w:t>
            </w:r>
          </w:p>
        </w:tc>
        <w:tc>
          <w:tcPr>
            <w:tcW w:w="0" w:type="auto"/>
            <w:tcBorders>
              <w:top w:val="nil"/>
              <w:left w:val="nil"/>
              <w:bottom w:val="single" w:sz="4" w:space="0" w:color="auto"/>
              <w:right w:val="single" w:sz="4" w:space="0" w:color="auto"/>
            </w:tcBorders>
            <w:shd w:val="clear" w:color="auto" w:fill="auto"/>
            <w:vAlign w:val="center"/>
            <w:hideMark/>
          </w:tcPr>
          <w:p w14:paraId="5A4E078C" w14:textId="4758BC15" w:rsidR="009C793B" w:rsidRPr="00263259" w:rsidRDefault="007974BB" w:rsidP="009C793B">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7E845B0D" w14:textId="77777777" w:rsidR="009C793B" w:rsidRPr="00263259" w:rsidRDefault="009C793B" w:rsidP="009C793B">
            <w:pPr>
              <w:ind w:firstLine="0"/>
              <w:jc w:val="center"/>
              <w:rPr>
                <w:sz w:val="24"/>
                <w:szCs w:val="24"/>
              </w:rPr>
            </w:pPr>
            <w:r w:rsidRPr="00263259">
              <w:rPr>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6A5EFB8" w14:textId="4FEC9553" w:rsidR="009C793B" w:rsidRPr="00263259" w:rsidRDefault="00781263" w:rsidP="009C793B">
            <w:pPr>
              <w:ind w:firstLine="0"/>
              <w:jc w:val="center"/>
              <w:rPr>
                <w:sz w:val="24"/>
                <w:szCs w:val="24"/>
              </w:rPr>
            </w:pPr>
            <w:r w:rsidRPr="00263259">
              <w:rPr>
                <w:sz w:val="24"/>
                <w:szCs w:val="24"/>
              </w:rPr>
              <w:t>124</w:t>
            </w:r>
          </w:p>
        </w:tc>
      </w:tr>
      <w:tr w:rsidR="00D10908" w:rsidRPr="00263259" w14:paraId="2A15CD86"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948587" w14:textId="77777777" w:rsidR="009C793B" w:rsidRPr="00263259" w:rsidRDefault="009C793B" w:rsidP="009C793B">
            <w:pPr>
              <w:ind w:firstLine="0"/>
              <w:jc w:val="center"/>
              <w:rPr>
                <w:sz w:val="24"/>
                <w:szCs w:val="24"/>
              </w:rPr>
            </w:pPr>
            <w:r w:rsidRPr="00263259">
              <w:rPr>
                <w:sz w:val="24"/>
                <w:szCs w:val="24"/>
              </w:rPr>
              <w:t> </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29D34BF5" w14:textId="77777777" w:rsidR="009C793B" w:rsidRPr="00263259" w:rsidRDefault="009C793B" w:rsidP="009C793B">
            <w:pPr>
              <w:ind w:firstLine="0"/>
              <w:jc w:val="center"/>
              <w:rPr>
                <w:sz w:val="24"/>
                <w:szCs w:val="24"/>
              </w:rPr>
            </w:pPr>
            <w:r w:rsidRPr="00263259">
              <w:rPr>
                <w:sz w:val="24"/>
                <w:szCs w:val="24"/>
              </w:rPr>
              <w:t>Объекты общественного питания</w:t>
            </w:r>
          </w:p>
        </w:tc>
      </w:tr>
      <w:tr w:rsidR="009C793B" w:rsidRPr="00263259" w14:paraId="22CEF972" w14:textId="77777777" w:rsidTr="009C793B">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7A4727" w14:textId="77777777" w:rsidR="009C793B" w:rsidRPr="00263259" w:rsidRDefault="009C793B" w:rsidP="009C793B">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B0862DB" w14:textId="77777777" w:rsidR="009C793B" w:rsidRPr="00263259" w:rsidRDefault="009C793B" w:rsidP="009C793B">
            <w:pPr>
              <w:ind w:firstLine="0"/>
              <w:jc w:val="left"/>
              <w:rPr>
                <w:sz w:val="24"/>
                <w:szCs w:val="24"/>
              </w:rPr>
            </w:pPr>
            <w:r w:rsidRPr="00263259">
              <w:rPr>
                <w:sz w:val="24"/>
                <w:szCs w:val="24"/>
              </w:rPr>
              <w:t>Объекты бытового обслуживания населения</w:t>
            </w:r>
          </w:p>
        </w:tc>
        <w:tc>
          <w:tcPr>
            <w:tcW w:w="0" w:type="auto"/>
            <w:tcBorders>
              <w:top w:val="nil"/>
              <w:left w:val="nil"/>
              <w:bottom w:val="single" w:sz="4" w:space="0" w:color="auto"/>
              <w:right w:val="single" w:sz="4" w:space="0" w:color="auto"/>
            </w:tcBorders>
            <w:shd w:val="clear" w:color="auto" w:fill="auto"/>
            <w:vAlign w:val="center"/>
            <w:hideMark/>
          </w:tcPr>
          <w:p w14:paraId="3BC55489" w14:textId="7EAB8B08" w:rsidR="009C793B" w:rsidRPr="00263259" w:rsidRDefault="00781263" w:rsidP="009C793B">
            <w:pPr>
              <w:ind w:firstLine="0"/>
              <w:jc w:val="center"/>
              <w:rPr>
                <w:sz w:val="24"/>
                <w:szCs w:val="24"/>
              </w:rPr>
            </w:pPr>
            <w:r w:rsidRPr="00263259">
              <w:rPr>
                <w:sz w:val="24"/>
                <w:szCs w:val="24"/>
              </w:rPr>
              <w:t>51</w:t>
            </w:r>
          </w:p>
        </w:tc>
        <w:tc>
          <w:tcPr>
            <w:tcW w:w="0" w:type="auto"/>
            <w:tcBorders>
              <w:top w:val="nil"/>
              <w:left w:val="nil"/>
              <w:bottom w:val="single" w:sz="4" w:space="0" w:color="auto"/>
              <w:right w:val="single" w:sz="4" w:space="0" w:color="auto"/>
            </w:tcBorders>
            <w:shd w:val="clear" w:color="auto" w:fill="auto"/>
            <w:noWrap/>
            <w:vAlign w:val="center"/>
            <w:hideMark/>
          </w:tcPr>
          <w:p w14:paraId="1C48D1AE" w14:textId="77777777" w:rsidR="009C793B" w:rsidRPr="00263259" w:rsidRDefault="009C793B" w:rsidP="009C793B">
            <w:pPr>
              <w:ind w:firstLine="0"/>
              <w:jc w:val="center"/>
              <w:rPr>
                <w:sz w:val="24"/>
                <w:szCs w:val="24"/>
              </w:rPr>
            </w:pPr>
            <w:r w:rsidRPr="00263259">
              <w:rPr>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0A0C5BF" w14:textId="77777777" w:rsidR="009C793B" w:rsidRPr="00263259" w:rsidRDefault="009C793B" w:rsidP="009C793B">
            <w:pPr>
              <w:ind w:firstLine="0"/>
              <w:jc w:val="center"/>
              <w:rPr>
                <w:sz w:val="24"/>
                <w:szCs w:val="24"/>
              </w:rPr>
            </w:pPr>
            <w:r w:rsidRPr="00263259">
              <w:rPr>
                <w:sz w:val="24"/>
                <w:szCs w:val="24"/>
              </w:rPr>
              <w:t xml:space="preserve"> -</w:t>
            </w:r>
          </w:p>
        </w:tc>
      </w:tr>
    </w:tbl>
    <w:p w14:paraId="78F2BD5A" w14:textId="77777777" w:rsidR="009C793B" w:rsidRPr="00263259" w:rsidRDefault="009C793B" w:rsidP="009C793B">
      <w:pPr>
        <w:rPr>
          <w:bCs/>
          <w:spacing w:val="5"/>
        </w:rPr>
      </w:pPr>
    </w:p>
    <w:p w14:paraId="39D18888" w14:textId="787A7D8E" w:rsidR="009C793B" w:rsidRPr="00263259" w:rsidRDefault="009C793B" w:rsidP="009C793B">
      <w:pPr>
        <w:pStyle w:val="af4"/>
      </w:pPr>
      <w:r w:rsidRPr="00263259">
        <w:t xml:space="preserve">В соответствии с постановлением Правительства Новосибирской области от 08.11.2023 № 362-п «О нормативах минимальной обеспеченности населения площадью торговых объектов для Новосибирской области» количество стационарных торговых объектов для </w:t>
      </w:r>
      <w:r w:rsidRPr="00263259">
        <w:rPr>
          <w:bCs/>
          <w:spacing w:val="5"/>
        </w:rPr>
        <w:t>Каргатского района должно составлять не менее 4</w:t>
      </w:r>
      <w:r w:rsidRPr="00263259">
        <w:t xml:space="preserve">1 </w:t>
      </w:r>
      <w:r w:rsidR="00EA103D" w:rsidRPr="00263259">
        <w:t>единицы</w:t>
      </w:r>
      <w:r w:rsidRPr="00263259">
        <w:t>.</w:t>
      </w:r>
    </w:p>
    <w:p w14:paraId="4ECAE9B5" w14:textId="2452F383" w:rsidR="009C793B" w:rsidRPr="00263259" w:rsidRDefault="009C793B" w:rsidP="009C793B">
      <w:pPr>
        <w:pStyle w:val="af4"/>
      </w:pPr>
      <w:r w:rsidRPr="00263259">
        <w:t xml:space="preserve">В соответствии с МНГП уровень обеспеченности предприятиями общественного питания </w:t>
      </w:r>
      <w:r w:rsidR="00EA103D" w:rsidRPr="00263259">
        <w:t>составляет</w:t>
      </w:r>
      <w:r w:rsidRPr="00263259">
        <w:t xml:space="preserve"> </w:t>
      </w:r>
      <w:r w:rsidR="00EA103D" w:rsidRPr="00263259">
        <w:t>23</w:t>
      </w:r>
      <w:r w:rsidRPr="00263259">
        <w:t xml:space="preserve"> мест</w:t>
      </w:r>
      <w:r w:rsidR="00EA103D" w:rsidRPr="00263259">
        <w:t>а</w:t>
      </w:r>
      <w:r w:rsidRPr="00263259">
        <w:t xml:space="preserve"> на 1000 жителей, предприятиями бытового обслуживания – 7 рабочих места на 1000 жителей. </w:t>
      </w:r>
    </w:p>
    <w:p w14:paraId="5974A197" w14:textId="77777777" w:rsidR="009C793B" w:rsidRPr="00263259" w:rsidRDefault="009C793B" w:rsidP="009C793B">
      <w:pPr>
        <w:pStyle w:val="af4"/>
      </w:pPr>
      <w:r w:rsidRPr="00263259">
        <w:t>Фактическая обеспеченность района объектами торговли и общественного питания превышает нормативную.</w:t>
      </w:r>
    </w:p>
    <w:p w14:paraId="31E3D5D8" w14:textId="477638DD" w:rsidR="009C793B" w:rsidRPr="00263259" w:rsidRDefault="009C793B" w:rsidP="009C793B">
      <w:pPr>
        <w:pStyle w:val="af4"/>
      </w:pPr>
      <w:r w:rsidRPr="00263259">
        <w:t xml:space="preserve">Расчетные показатели минимальной нормативной обеспеченности объектами торгового назначения, общественного питания, бытового обслуживания по району в целом, а также прогноз обеспеченности такими объектами на проектируемый период приведены в таблице </w:t>
      </w:r>
      <w:r w:rsidR="00EA103D" w:rsidRPr="00263259">
        <w:t>5.1</w:t>
      </w:r>
      <w:r w:rsidR="00E73E1C" w:rsidRPr="00263259">
        <w:t>2</w:t>
      </w:r>
      <w:r w:rsidRPr="00263259">
        <w:t>.</w:t>
      </w:r>
    </w:p>
    <w:p w14:paraId="0C8F9CAF" w14:textId="77777777" w:rsidR="009C793B" w:rsidRPr="00263259" w:rsidRDefault="009C793B" w:rsidP="009C793B">
      <w:pPr>
        <w:pStyle w:val="af4"/>
      </w:pPr>
    </w:p>
    <w:p w14:paraId="533EB1E4" w14:textId="56663612" w:rsidR="00EA103D" w:rsidRPr="00263259" w:rsidRDefault="00EA103D" w:rsidP="00EA103D">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5</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12</w:t>
      </w:r>
      <w:r w:rsidR="00E247B3" w:rsidRPr="00263259">
        <w:rPr>
          <w:noProof/>
        </w:rPr>
        <w:fldChar w:fldCharType="end"/>
      </w:r>
      <w:r w:rsidRPr="00263259">
        <w:t xml:space="preserve"> Прогноз обеспеченности объектами торгового назначения, общественного питания, бытового обслуживания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62"/>
        <w:gridCol w:w="1394"/>
        <w:gridCol w:w="1361"/>
        <w:gridCol w:w="1394"/>
        <w:gridCol w:w="1361"/>
        <w:gridCol w:w="1394"/>
      </w:tblGrid>
      <w:tr w:rsidR="00D10908" w:rsidRPr="00263259" w14:paraId="285265FD" w14:textId="77777777" w:rsidTr="00E73E1C">
        <w:trPr>
          <w:cantSplit/>
          <w:trHeight w:val="20"/>
          <w:tblHeader/>
        </w:trPr>
        <w:tc>
          <w:tcPr>
            <w:tcW w:w="0" w:type="auto"/>
            <w:vMerge w:val="restart"/>
            <w:shd w:val="clear" w:color="auto" w:fill="auto"/>
            <w:vAlign w:val="center"/>
            <w:hideMark/>
          </w:tcPr>
          <w:p w14:paraId="055B538F" w14:textId="77777777" w:rsidR="00EA103D" w:rsidRPr="00263259" w:rsidRDefault="00EA103D" w:rsidP="00EA103D">
            <w:pPr>
              <w:ind w:firstLine="0"/>
              <w:jc w:val="center"/>
              <w:rPr>
                <w:b/>
                <w:bCs/>
                <w:sz w:val="24"/>
                <w:szCs w:val="24"/>
              </w:rPr>
            </w:pPr>
            <w:r w:rsidRPr="00263259">
              <w:rPr>
                <w:b/>
                <w:bCs/>
                <w:sz w:val="24"/>
                <w:szCs w:val="24"/>
              </w:rPr>
              <w:t>Период</w:t>
            </w:r>
          </w:p>
        </w:tc>
        <w:tc>
          <w:tcPr>
            <w:tcW w:w="0" w:type="auto"/>
            <w:gridSpan w:val="2"/>
            <w:shd w:val="clear" w:color="auto" w:fill="auto"/>
            <w:vAlign w:val="center"/>
            <w:hideMark/>
          </w:tcPr>
          <w:p w14:paraId="1BA139BE" w14:textId="77777777" w:rsidR="00EA103D" w:rsidRPr="00263259" w:rsidRDefault="00EA103D" w:rsidP="00EA103D">
            <w:pPr>
              <w:ind w:firstLine="0"/>
              <w:jc w:val="center"/>
              <w:rPr>
                <w:b/>
                <w:bCs/>
                <w:sz w:val="24"/>
                <w:szCs w:val="24"/>
              </w:rPr>
            </w:pPr>
            <w:r w:rsidRPr="00263259">
              <w:rPr>
                <w:b/>
                <w:bCs/>
                <w:sz w:val="24"/>
                <w:szCs w:val="24"/>
              </w:rPr>
              <w:t>Торговые объекты</w:t>
            </w:r>
          </w:p>
        </w:tc>
        <w:tc>
          <w:tcPr>
            <w:tcW w:w="0" w:type="auto"/>
            <w:gridSpan w:val="2"/>
            <w:shd w:val="clear" w:color="auto" w:fill="auto"/>
            <w:vAlign w:val="center"/>
            <w:hideMark/>
          </w:tcPr>
          <w:p w14:paraId="1330E89F" w14:textId="77777777" w:rsidR="00EA103D" w:rsidRPr="00263259" w:rsidRDefault="00EA103D" w:rsidP="00EA103D">
            <w:pPr>
              <w:ind w:firstLine="0"/>
              <w:jc w:val="center"/>
              <w:rPr>
                <w:b/>
                <w:bCs/>
                <w:sz w:val="24"/>
                <w:szCs w:val="24"/>
              </w:rPr>
            </w:pPr>
            <w:r w:rsidRPr="00263259">
              <w:rPr>
                <w:b/>
                <w:bCs/>
                <w:sz w:val="24"/>
                <w:szCs w:val="24"/>
              </w:rPr>
              <w:t>Предприятия общественного питания</w:t>
            </w:r>
          </w:p>
        </w:tc>
        <w:tc>
          <w:tcPr>
            <w:tcW w:w="0" w:type="auto"/>
            <w:gridSpan w:val="2"/>
            <w:shd w:val="clear" w:color="auto" w:fill="auto"/>
            <w:vAlign w:val="center"/>
            <w:hideMark/>
          </w:tcPr>
          <w:p w14:paraId="5658D0E3" w14:textId="77777777" w:rsidR="00EA103D" w:rsidRPr="00263259" w:rsidRDefault="00EA103D" w:rsidP="00EA103D">
            <w:pPr>
              <w:ind w:firstLine="0"/>
              <w:jc w:val="center"/>
              <w:rPr>
                <w:b/>
                <w:bCs/>
                <w:sz w:val="24"/>
                <w:szCs w:val="24"/>
              </w:rPr>
            </w:pPr>
            <w:r w:rsidRPr="00263259">
              <w:rPr>
                <w:b/>
                <w:bCs/>
                <w:sz w:val="24"/>
                <w:szCs w:val="24"/>
              </w:rPr>
              <w:t>Предприятия бытового обслуживания для обслуживания населения</w:t>
            </w:r>
          </w:p>
        </w:tc>
      </w:tr>
      <w:tr w:rsidR="00D10908" w:rsidRPr="00263259" w14:paraId="2296D5BC" w14:textId="77777777" w:rsidTr="00E73E1C">
        <w:trPr>
          <w:cantSplit/>
          <w:trHeight w:val="20"/>
          <w:tblHeader/>
        </w:trPr>
        <w:tc>
          <w:tcPr>
            <w:tcW w:w="0" w:type="auto"/>
            <w:vMerge/>
            <w:shd w:val="clear" w:color="auto" w:fill="auto"/>
            <w:vAlign w:val="center"/>
            <w:hideMark/>
          </w:tcPr>
          <w:p w14:paraId="7C1F665C" w14:textId="77777777" w:rsidR="00EA103D" w:rsidRPr="00263259" w:rsidRDefault="00EA103D" w:rsidP="00EA103D">
            <w:pPr>
              <w:ind w:firstLine="0"/>
              <w:jc w:val="left"/>
              <w:rPr>
                <w:b/>
                <w:bCs/>
                <w:sz w:val="24"/>
                <w:szCs w:val="24"/>
              </w:rPr>
            </w:pPr>
          </w:p>
        </w:tc>
        <w:tc>
          <w:tcPr>
            <w:tcW w:w="0" w:type="auto"/>
            <w:shd w:val="clear" w:color="auto" w:fill="auto"/>
            <w:vAlign w:val="center"/>
            <w:hideMark/>
          </w:tcPr>
          <w:p w14:paraId="5BA6D440" w14:textId="77777777" w:rsidR="00EA103D" w:rsidRPr="00263259" w:rsidRDefault="00EA103D" w:rsidP="00EA103D">
            <w:pPr>
              <w:ind w:firstLine="0"/>
              <w:jc w:val="center"/>
              <w:rPr>
                <w:b/>
                <w:bCs/>
                <w:sz w:val="24"/>
                <w:szCs w:val="24"/>
              </w:rPr>
            </w:pPr>
            <w:r w:rsidRPr="00263259">
              <w:rPr>
                <w:b/>
                <w:bCs/>
                <w:sz w:val="24"/>
                <w:szCs w:val="24"/>
              </w:rPr>
              <w:t>Фактическое количество</w:t>
            </w:r>
          </w:p>
        </w:tc>
        <w:tc>
          <w:tcPr>
            <w:tcW w:w="0" w:type="auto"/>
            <w:shd w:val="clear" w:color="auto" w:fill="auto"/>
            <w:vAlign w:val="center"/>
            <w:hideMark/>
          </w:tcPr>
          <w:p w14:paraId="2A298CC5" w14:textId="77777777" w:rsidR="00EA103D" w:rsidRPr="00263259" w:rsidRDefault="00EA103D" w:rsidP="00EA103D">
            <w:pPr>
              <w:ind w:firstLine="0"/>
              <w:jc w:val="center"/>
              <w:rPr>
                <w:b/>
                <w:bCs/>
                <w:sz w:val="24"/>
                <w:szCs w:val="24"/>
              </w:rPr>
            </w:pPr>
            <w:r w:rsidRPr="00263259">
              <w:rPr>
                <w:b/>
                <w:bCs/>
                <w:sz w:val="24"/>
                <w:szCs w:val="24"/>
              </w:rPr>
              <w:t>Нормативное количество</w:t>
            </w:r>
          </w:p>
        </w:tc>
        <w:tc>
          <w:tcPr>
            <w:tcW w:w="0" w:type="auto"/>
            <w:shd w:val="clear" w:color="auto" w:fill="auto"/>
            <w:vAlign w:val="center"/>
            <w:hideMark/>
          </w:tcPr>
          <w:p w14:paraId="170A1C2A" w14:textId="77777777" w:rsidR="00EA103D" w:rsidRPr="00263259" w:rsidRDefault="00EA103D" w:rsidP="00EA103D">
            <w:pPr>
              <w:ind w:firstLine="0"/>
              <w:jc w:val="center"/>
              <w:rPr>
                <w:b/>
                <w:bCs/>
                <w:sz w:val="24"/>
                <w:szCs w:val="24"/>
              </w:rPr>
            </w:pPr>
            <w:r w:rsidRPr="00263259">
              <w:rPr>
                <w:b/>
                <w:bCs/>
                <w:sz w:val="24"/>
                <w:szCs w:val="24"/>
              </w:rPr>
              <w:t>Фактическое кол-во мест</w:t>
            </w:r>
          </w:p>
        </w:tc>
        <w:tc>
          <w:tcPr>
            <w:tcW w:w="0" w:type="auto"/>
            <w:shd w:val="clear" w:color="auto" w:fill="auto"/>
            <w:vAlign w:val="center"/>
            <w:hideMark/>
          </w:tcPr>
          <w:p w14:paraId="79E72C61" w14:textId="77777777" w:rsidR="00EA103D" w:rsidRPr="00263259" w:rsidRDefault="00EA103D" w:rsidP="00EA103D">
            <w:pPr>
              <w:ind w:firstLine="0"/>
              <w:jc w:val="center"/>
              <w:rPr>
                <w:b/>
                <w:bCs/>
                <w:sz w:val="24"/>
                <w:szCs w:val="24"/>
              </w:rPr>
            </w:pPr>
            <w:r w:rsidRPr="00263259">
              <w:rPr>
                <w:b/>
                <w:bCs/>
                <w:sz w:val="24"/>
                <w:szCs w:val="24"/>
              </w:rPr>
              <w:t>Нормативное кол-во мест</w:t>
            </w:r>
          </w:p>
        </w:tc>
        <w:tc>
          <w:tcPr>
            <w:tcW w:w="0" w:type="auto"/>
            <w:shd w:val="clear" w:color="auto" w:fill="auto"/>
            <w:vAlign w:val="center"/>
            <w:hideMark/>
          </w:tcPr>
          <w:p w14:paraId="349E7D20" w14:textId="77777777" w:rsidR="00EA103D" w:rsidRPr="00263259" w:rsidRDefault="00EA103D" w:rsidP="00EA103D">
            <w:pPr>
              <w:ind w:firstLine="0"/>
              <w:jc w:val="center"/>
              <w:rPr>
                <w:b/>
                <w:bCs/>
                <w:sz w:val="24"/>
                <w:szCs w:val="24"/>
              </w:rPr>
            </w:pPr>
            <w:r w:rsidRPr="00263259">
              <w:rPr>
                <w:b/>
                <w:bCs/>
                <w:sz w:val="24"/>
                <w:szCs w:val="24"/>
              </w:rPr>
              <w:t>Фактическое кол-во рабоч. мест</w:t>
            </w:r>
          </w:p>
        </w:tc>
        <w:tc>
          <w:tcPr>
            <w:tcW w:w="0" w:type="auto"/>
            <w:shd w:val="clear" w:color="auto" w:fill="auto"/>
            <w:vAlign w:val="center"/>
            <w:hideMark/>
          </w:tcPr>
          <w:p w14:paraId="3F330014" w14:textId="77777777" w:rsidR="00EA103D" w:rsidRPr="00263259" w:rsidRDefault="00EA103D" w:rsidP="00EA103D">
            <w:pPr>
              <w:ind w:firstLine="0"/>
              <w:jc w:val="center"/>
              <w:rPr>
                <w:b/>
                <w:bCs/>
                <w:sz w:val="24"/>
                <w:szCs w:val="24"/>
              </w:rPr>
            </w:pPr>
            <w:r w:rsidRPr="00263259">
              <w:rPr>
                <w:b/>
                <w:bCs/>
                <w:sz w:val="24"/>
                <w:szCs w:val="24"/>
              </w:rPr>
              <w:t>Нормативное кол-во рабоч. мест</w:t>
            </w:r>
          </w:p>
        </w:tc>
      </w:tr>
      <w:tr w:rsidR="00D10908" w:rsidRPr="00263259" w14:paraId="7713D912" w14:textId="77777777" w:rsidTr="00E73E1C">
        <w:trPr>
          <w:cantSplit/>
          <w:trHeight w:val="20"/>
        </w:trPr>
        <w:tc>
          <w:tcPr>
            <w:tcW w:w="0" w:type="auto"/>
            <w:shd w:val="clear" w:color="auto" w:fill="auto"/>
            <w:vAlign w:val="center"/>
            <w:hideMark/>
          </w:tcPr>
          <w:p w14:paraId="0F92584E" w14:textId="77777777" w:rsidR="00EA103D" w:rsidRPr="00263259" w:rsidRDefault="00EA103D" w:rsidP="00EA103D">
            <w:pPr>
              <w:ind w:firstLine="0"/>
              <w:rPr>
                <w:sz w:val="24"/>
                <w:szCs w:val="24"/>
              </w:rPr>
            </w:pPr>
            <w:r w:rsidRPr="00263259">
              <w:rPr>
                <w:sz w:val="24"/>
                <w:szCs w:val="24"/>
              </w:rPr>
              <w:lastRenderedPageBreak/>
              <w:t>Современное состояние</w:t>
            </w:r>
          </w:p>
        </w:tc>
        <w:tc>
          <w:tcPr>
            <w:tcW w:w="0" w:type="auto"/>
            <w:shd w:val="clear" w:color="auto" w:fill="auto"/>
            <w:vAlign w:val="center"/>
            <w:hideMark/>
          </w:tcPr>
          <w:p w14:paraId="7C5254FD" w14:textId="77777777" w:rsidR="00EA103D" w:rsidRPr="00263259" w:rsidRDefault="00EA103D" w:rsidP="00EA103D">
            <w:pPr>
              <w:ind w:firstLine="0"/>
              <w:jc w:val="center"/>
              <w:rPr>
                <w:sz w:val="24"/>
                <w:szCs w:val="24"/>
              </w:rPr>
            </w:pPr>
            <w:r w:rsidRPr="00263259">
              <w:rPr>
                <w:sz w:val="24"/>
                <w:szCs w:val="24"/>
              </w:rPr>
              <w:t>85</w:t>
            </w:r>
          </w:p>
        </w:tc>
        <w:tc>
          <w:tcPr>
            <w:tcW w:w="0" w:type="auto"/>
            <w:shd w:val="clear" w:color="auto" w:fill="auto"/>
            <w:vAlign w:val="center"/>
            <w:hideMark/>
          </w:tcPr>
          <w:p w14:paraId="7D937800" w14:textId="77777777" w:rsidR="00EA103D" w:rsidRPr="00263259" w:rsidRDefault="00EA103D" w:rsidP="00EA103D">
            <w:pPr>
              <w:ind w:firstLine="0"/>
              <w:jc w:val="center"/>
              <w:rPr>
                <w:sz w:val="24"/>
                <w:szCs w:val="24"/>
              </w:rPr>
            </w:pPr>
            <w:r w:rsidRPr="00263259">
              <w:rPr>
                <w:sz w:val="24"/>
                <w:szCs w:val="24"/>
              </w:rPr>
              <w:t>41</w:t>
            </w:r>
          </w:p>
        </w:tc>
        <w:tc>
          <w:tcPr>
            <w:tcW w:w="0" w:type="auto"/>
            <w:shd w:val="clear" w:color="auto" w:fill="auto"/>
            <w:vAlign w:val="center"/>
            <w:hideMark/>
          </w:tcPr>
          <w:p w14:paraId="1D6F8F37" w14:textId="77777777" w:rsidR="00EA103D" w:rsidRPr="00263259" w:rsidRDefault="00EA103D" w:rsidP="00EA103D">
            <w:pPr>
              <w:ind w:firstLine="0"/>
              <w:jc w:val="center"/>
              <w:rPr>
                <w:sz w:val="24"/>
                <w:szCs w:val="24"/>
              </w:rPr>
            </w:pPr>
            <w:r w:rsidRPr="00263259">
              <w:rPr>
                <w:sz w:val="24"/>
                <w:szCs w:val="24"/>
              </w:rPr>
              <w:t>1 493</w:t>
            </w:r>
          </w:p>
        </w:tc>
        <w:tc>
          <w:tcPr>
            <w:tcW w:w="0" w:type="auto"/>
            <w:shd w:val="clear" w:color="auto" w:fill="auto"/>
            <w:vAlign w:val="center"/>
            <w:hideMark/>
          </w:tcPr>
          <w:p w14:paraId="5BD5E428" w14:textId="77777777" w:rsidR="00EA103D" w:rsidRPr="00263259" w:rsidRDefault="00EA103D" w:rsidP="00EA103D">
            <w:pPr>
              <w:ind w:firstLine="0"/>
              <w:jc w:val="center"/>
              <w:rPr>
                <w:sz w:val="24"/>
                <w:szCs w:val="24"/>
              </w:rPr>
            </w:pPr>
            <w:r w:rsidRPr="00263259">
              <w:rPr>
                <w:sz w:val="24"/>
                <w:szCs w:val="24"/>
              </w:rPr>
              <w:t>322</w:t>
            </w:r>
          </w:p>
        </w:tc>
        <w:tc>
          <w:tcPr>
            <w:tcW w:w="0" w:type="auto"/>
            <w:shd w:val="clear" w:color="auto" w:fill="auto"/>
            <w:vAlign w:val="center"/>
            <w:hideMark/>
          </w:tcPr>
          <w:p w14:paraId="379EAEB2" w14:textId="77777777" w:rsidR="00EA103D" w:rsidRPr="00263259" w:rsidRDefault="00EA103D" w:rsidP="00EA103D">
            <w:pPr>
              <w:ind w:firstLine="0"/>
              <w:jc w:val="center"/>
              <w:rPr>
                <w:sz w:val="24"/>
                <w:szCs w:val="24"/>
              </w:rPr>
            </w:pPr>
            <w:r w:rsidRPr="00263259">
              <w:rPr>
                <w:sz w:val="24"/>
                <w:szCs w:val="24"/>
              </w:rPr>
              <w:t>нет данных (50 объектов)</w:t>
            </w:r>
          </w:p>
        </w:tc>
        <w:tc>
          <w:tcPr>
            <w:tcW w:w="0" w:type="auto"/>
            <w:shd w:val="clear" w:color="auto" w:fill="auto"/>
            <w:vAlign w:val="center"/>
            <w:hideMark/>
          </w:tcPr>
          <w:p w14:paraId="5DA0A62C" w14:textId="77777777" w:rsidR="00EA103D" w:rsidRPr="00263259" w:rsidRDefault="00EA103D" w:rsidP="00EA103D">
            <w:pPr>
              <w:ind w:firstLine="0"/>
              <w:jc w:val="center"/>
              <w:rPr>
                <w:sz w:val="24"/>
                <w:szCs w:val="24"/>
              </w:rPr>
            </w:pPr>
            <w:r w:rsidRPr="00263259">
              <w:rPr>
                <w:sz w:val="24"/>
                <w:szCs w:val="24"/>
              </w:rPr>
              <w:t>98</w:t>
            </w:r>
          </w:p>
        </w:tc>
      </w:tr>
      <w:tr w:rsidR="00D10908" w:rsidRPr="00263259" w14:paraId="49570259" w14:textId="77777777" w:rsidTr="00E73E1C">
        <w:trPr>
          <w:cantSplit/>
          <w:trHeight w:val="20"/>
        </w:trPr>
        <w:tc>
          <w:tcPr>
            <w:tcW w:w="0" w:type="auto"/>
            <w:shd w:val="clear" w:color="auto" w:fill="auto"/>
            <w:vAlign w:val="center"/>
            <w:hideMark/>
          </w:tcPr>
          <w:p w14:paraId="4F7B87BE" w14:textId="77777777" w:rsidR="00EA103D" w:rsidRPr="00263259" w:rsidRDefault="00EA103D" w:rsidP="00EA103D">
            <w:pPr>
              <w:ind w:firstLine="0"/>
              <w:rPr>
                <w:sz w:val="24"/>
                <w:szCs w:val="24"/>
              </w:rPr>
            </w:pPr>
            <w:r w:rsidRPr="00263259">
              <w:rPr>
                <w:sz w:val="24"/>
                <w:szCs w:val="24"/>
              </w:rPr>
              <w:t>I очередь</w:t>
            </w:r>
          </w:p>
        </w:tc>
        <w:tc>
          <w:tcPr>
            <w:tcW w:w="0" w:type="auto"/>
            <w:shd w:val="clear" w:color="auto" w:fill="auto"/>
            <w:vAlign w:val="center"/>
            <w:hideMark/>
          </w:tcPr>
          <w:p w14:paraId="511355C5" w14:textId="77777777" w:rsidR="00EA103D" w:rsidRPr="00263259" w:rsidRDefault="00EA103D" w:rsidP="00EA103D">
            <w:pPr>
              <w:ind w:firstLine="0"/>
              <w:jc w:val="center"/>
              <w:rPr>
                <w:sz w:val="24"/>
                <w:szCs w:val="24"/>
              </w:rPr>
            </w:pPr>
            <w:r w:rsidRPr="00263259">
              <w:rPr>
                <w:sz w:val="24"/>
                <w:szCs w:val="24"/>
              </w:rPr>
              <w:t>85</w:t>
            </w:r>
          </w:p>
        </w:tc>
        <w:tc>
          <w:tcPr>
            <w:tcW w:w="0" w:type="auto"/>
            <w:shd w:val="clear" w:color="auto" w:fill="auto"/>
            <w:vAlign w:val="center"/>
            <w:hideMark/>
          </w:tcPr>
          <w:p w14:paraId="6DCE46EC" w14:textId="77777777" w:rsidR="00EA103D" w:rsidRPr="00263259" w:rsidRDefault="00EA103D" w:rsidP="00EA103D">
            <w:pPr>
              <w:ind w:firstLine="0"/>
              <w:jc w:val="center"/>
              <w:rPr>
                <w:sz w:val="24"/>
                <w:szCs w:val="24"/>
              </w:rPr>
            </w:pPr>
            <w:r w:rsidRPr="00263259">
              <w:rPr>
                <w:sz w:val="24"/>
                <w:szCs w:val="24"/>
              </w:rPr>
              <w:t>41</w:t>
            </w:r>
          </w:p>
        </w:tc>
        <w:tc>
          <w:tcPr>
            <w:tcW w:w="0" w:type="auto"/>
            <w:shd w:val="clear" w:color="auto" w:fill="auto"/>
            <w:vAlign w:val="center"/>
            <w:hideMark/>
          </w:tcPr>
          <w:p w14:paraId="1D83BC34" w14:textId="77777777" w:rsidR="00EA103D" w:rsidRPr="00263259" w:rsidRDefault="00EA103D" w:rsidP="00EA103D">
            <w:pPr>
              <w:ind w:firstLine="0"/>
              <w:jc w:val="center"/>
              <w:rPr>
                <w:sz w:val="24"/>
                <w:szCs w:val="24"/>
              </w:rPr>
            </w:pPr>
            <w:r w:rsidRPr="00263259">
              <w:rPr>
                <w:sz w:val="24"/>
                <w:szCs w:val="24"/>
              </w:rPr>
              <w:t>1 493</w:t>
            </w:r>
          </w:p>
        </w:tc>
        <w:tc>
          <w:tcPr>
            <w:tcW w:w="0" w:type="auto"/>
            <w:shd w:val="clear" w:color="auto" w:fill="auto"/>
            <w:vAlign w:val="center"/>
            <w:hideMark/>
          </w:tcPr>
          <w:p w14:paraId="61D7E317" w14:textId="77777777" w:rsidR="00EA103D" w:rsidRPr="00263259" w:rsidRDefault="00EA103D" w:rsidP="00EA103D">
            <w:pPr>
              <w:ind w:firstLine="0"/>
              <w:jc w:val="center"/>
              <w:rPr>
                <w:sz w:val="24"/>
                <w:szCs w:val="24"/>
              </w:rPr>
            </w:pPr>
            <w:r w:rsidRPr="00263259">
              <w:rPr>
                <w:sz w:val="24"/>
                <w:szCs w:val="24"/>
              </w:rPr>
              <w:t>322</w:t>
            </w:r>
          </w:p>
        </w:tc>
        <w:tc>
          <w:tcPr>
            <w:tcW w:w="0" w:type="auto"/>
            <w:shd w:val="clear" w:color="auto" w:fill="auto"/>
            <w:vAlign w:val="center"/>
            <w:hideMark/>
          </w:tcPr>
          <w:p w14:paraId="322FDF25" w14:textId="77777777" w:rsidR="00EA103D" w:rsidRPr="00263259" w:rsidRDefault="00EA103D" w:rsidP="00EA103D">
            <w:pPr>
              <w:ind w:firstLine="0"/>
              <w:jc w:val="center"/>
              <w:rPr>
                <w:sz w:val="24"/>
                <w:szCs w:val="24"/>
              </w:rPr>
            </w:pPr>
            <w:r w:rsidRPr="00263259">
              <w:rPr>
                <w:sz w:val="24"/>
                <w:szCs w:val="24"/>
              </w:rPr>
              <w:t>98</w:t>
            </w:r>
          </w:p>
        </w:tc>
        <w:tc>
          <w:tcPr>
            <w:tcW w:w="0" w:type="auto"/>
            <w:shd w:val="clear" w:color="auto" w:fill="auto"/>
            <w:vAlign w:val="center"/>
            <w:hideMark/>
          </w:tcPr>
          <w:p w14:paraId="71905698" w14:textId="77777777" w:rsidR="00EA103D" w:rsidRPr="00263259" w:rsidRDefault="00EA103D" w:rsidP="00EA103D">
            <w:pPr>
              <w:ind w:firstLine="0"/>
              <w:jc w:val="center"/>
              <w:rPr>
                <w:sz w:val="24"/>
                <w:szCs w:val="24"/>
              </w:rPr>
            </w:pPr>
            <w:r w:rsidRPr="00263259">
              <w:rPr>
                <w:sz w:val="24"/>
                <w:szCs w:val="24"/>
              </w:rPr>
              <w:t>98</w:t>
            </w:r>
          </w:p>
        </w:tc>
      </w:tr>
      <w:tr w:rsidR="00EA103D" w:rsidRPr="00263259" w14:paraId="0E694360" w14:textId="77777777" w:rsidTr="00E73E1C">
        <w:trPr>
          <w:cantSplit/>
          <w:trHeight w:val="20"/>
        </w:trPr>
        <w:tc>
          <w:tcPr>
            <w:tcW w:w="0" w:type="auto"/>
            <w:shd w:val="clear" w:color="auto" w:fill="auto"/>
            <w:vAlign w:val="center"/>
            <w:hideMark/>
          </w:tcPr>
          <w:p w14:paraId="2A01F75C" w14:textId="77777777" w:rsidR="00EA103D" w:rsidRPr="00263259" w:rsidRDefault="00EA103D" w:rsidP="00EA103D">
            <w:pPr>
              <w:ind w:firstLine="0"/>
              <w:rPr>
                <w:sz w:val="24"/>
                <w:szCs w:val="24"/>
              </w:rPr>
            </w:pPr>
            <w:r w:rsidRPr="00263259">
              <w:rPr>
                <w:sz w:val="24"/>
                <w:szCs w:val="24"/>
              </w:rPr>
              <w:t xml:space="preserve">Расчетный срок </w:t>
            </w:r>
          </w:p>
        </w:tc>
        <w:tc>
          <w:tcPr>
            <w:tcW w:w="0" w:type="auto"/>
            <w:shd w:val="clear" w:color="auto" w:fill="auto"/>
            <w:vAlign w:val="center"/>
            <w:hideMark/>
          </w:tcPr>
          <w:p w14:paraId="287B54E6" w14:textId="77777777" w:rsidR="00EA103D" w:rsidRPr="00263259" w:rsidRDefault="00EA103D" w:rsidP="00EA103D">
            <w:pPr>
              <w:ind w:firstLine="0"/>
              <w:jc w:val="center"/>
              <w:rPr>
                <w:sz w:val="24"/>
                <w:szCs w:val="24"/>
              </w:rPr>
            </w:pPr>
            <w:r w:rsidRPr="00263259">
              <w:rPr>
                <w:sz w:val="24"/>
                <w:szCs w:val="24"/>
              </w:rPr>
              <w:t>85</w:t>
            </w:r>
          </w:p>
        </w:tc>
        <w:tc>
          <w:tcPr>
            <w:tcW w:w="0" w:type="auto"/>
            <w:shd w:val="clear" w:color="auto" w:fill="auto"/>
            <w:vAlign w:val="center"/>
            <w:hideMark/>
          </w:tcPr>
          <w:p w14:paraId="1E74B22E" w14:textId="77777777" w:rsidR="00EA103D" w:rsidRPr="00263259" w:rsidRDefault="00EA103D" w:rsidP="00EA103D">
            <w:pPr>
              <w:ind w:firstLine="0"/>
              <w:jc w:val="center"/>
              <w:rPr>
                <w:sz w:val="24"/>
                <w:szCs w:val="24"/>
              </w:rPr>
            </w:pPr>
            <w:r w:rsidRPr="00263259">
              <w:rPr>
                <w:sz w:val="24"/>
                <w:szCs w:val="24"/>
              </w:rPr>
              <w:t>41</w:t>
            </w:r>
          </w:p>
        </w:tc>
        <w:tc>
          <w:tcPr>
            <w:tcW w:w="0" w:type="auto"/>
            <w:shd w:val="clear" w:color="auto" w:fill="auto"/>
            <w:vAlign w:val="center"/>
            <w:hideMark/>
          </w:tcPr>
          <w:p w14:paraId="7DE45225" w14:textId="77777777" w:rsidR="00EA103D" w:rsidRPr="00263259" w:rsidRDefault="00EA103D" w:rsidP="00EA103D">
            <w:pPr>
              <w:ind w:firstLine="0"/>
              <w:jc w:val="center"/>
              <w:rPr>
                <w:sz w:val="24"/>
                <w:szCs w:val="24"/>
              </w:rPr>
            </w:pPr>
            <w:r w:rsidRPr="00263259">
              <w:rPr>
                <w:sz w:val="24"/>
                <w:szCs w:val="24"/>
              </w:rPr>
              <w:t>1 493</w:t>
            </w:r>
          </w:p>
        </w:tc>
        <w:tc>
          <w:tcPr>
            <w:tcW w:w="0" w:type="auto"/>
            <w:shd w:val="clear" w:color="auto" w:fill="auto"/>
            <w:vAlign w:val="center"/>
            <w:hideMark/>
          </w:tcPr>
          <w:p w14:paraId="3B304190" w14:textId="77777777" w:rsidR="00EA103D" w:rsidRPr="00263259" w:rsidRDefault="00EA103D" w:rsidP="00EA103D">
            <w:pPr>
              <w:ind w:firstLine="0"/>
              <w:jc w:val="center"/>
              <w:rPr>
                <w:sz w:val="24"/>
                <w:szCs w:val="24"/>
              </w:rPr>
            </w:pPr>
            <w:r w:rsidRPr="00263259">
              <w:rPr>
                <w:sz w:val="24"/>
                <w:szCs w:val="24"/>
              </w:rPr>
              <w:t>330</w:t>
            </w:r>
          </w:p>
        </w:tc>
        <w:tc>
          <w:tcPr>
            <w:tcW w:w="0" w:type="auto"/>
            <w:shd w:val="clear" w:color="auto" w:fill="auto"/>
            <w:vAlign w:val="center"/>
            <w:hideMark/>
          </w:tcPr>
          <w:p w14:paraId="45500F59" w14:textId="77777777" w:rsidR="00EA103D" w:rsidRPr="00263259" w:rsidRDefault="00EA103D" w:rsidP="00EA103D">
            <w:pPr>
              <w:ind w:firstLine="0"/>
              <w:jc w:val="center"/>
              <w:rPr>
                <w:sz w:val="24"/>
                <w:szCs w:val="24"/>
              </w:rPr>
            </w:pPr>
            <w:r w:rsidRPr="00263259">
              <w:rPr>
                <w:sz w:val="24"/>
                <w:szCs w:val="24"/>
              </w:rPr>
              <w:t>100</w:t>
            </w:r>
          </w:p>
        </w:tc>
        <w:tc>
          <w:tcPr>
            <w:tcW w:w="0" w:type="auto"/>
            <w:shd w:val="clear" w:color="auto" w:fill="auto"/>
            <w:vAlign w:val="center"/>
            <w:hideMark/>
          </w:tcPr>
          <w:p w14:paraId="2B69A199" w14:textId="77777777" w:rsidR="00EA103D" w:rsidRPr="00263259" w:rsidRDefault="00EA103D" w:rsidP="00EA103D">
            <w:pPr>
              <w:ind w:firstLine="0"/>
              <w:jc w:val="center"/>
              <w:rPr>
                <w:sz w:val="24"/>
                <w:szCs w:val="24"/>
              </w:rPr>
            </w:pPr>
            <w:r w:rsidRPr="00263259">
              <w:rPr>
                <w:sz w:val="24"/>
                <w:szCs w:val="24"/>
              </w:rPr>
              <w:t>100</w:t>
            </w:r>
          </w:p>
        </w:tc>
      </w:tr>
    </w:tbl>
    <w:p w14:paraId="41923CE7" w14:textId="77777777" w:rsidR="000A191C" w:rsidRPr="00263259" w:rsidRDefault="000A191C" w:rsidP="000A191C">
      <w:pPr>
        <w:pStyle w:val="af4"/>
      </w:pPr>
      <w:bookmarkStart w:id="96" w:name="_Toc234132565"/>
      <w:bookmarkStart w:id="97" w:name="_Toc56607785"/>
      <w:bookmarkStart w:id="98" w:name="_Toc146724082"/>
      <w:bookmarkEnd w:id="93"/>
      <w:bookmarkEnd w:id="94"/>
    </w:p>
    <w:p w14:paraId="3B15B355" w14:textId="77777777" w:rsidR="000A191C" w:rsidRPr="00263259" w:rsidRDefault="000A191C">
      <w:pPr>
        <w:ind w:firstLine="0"/>
        <w:jc w:val="left"/>
        <w:rPr>
          <w:b/>
          <w:bCs/>
          <w:kern w:val="32"/>
          <w:sz w:val="32"/>
          <w:szCs w:val="32"/>
        </w:rPr>
      </w:pPr>
      <w:r w:rsidRPr="00263259">
        <w:br w:type="page"/>
      </w:r>
    </w:p>
    <w:p w14:paraId="2DBAB6B3" w14:textId="52EB2B06" w:rsidR="00DD7B7E" w:rsidRPr="00263259" w:rsidRDefault="00DD7B7E" w:rsidP="001E1477">
      <w:pPr>
        <w:pStyle w:val="10"/>
      </w:pPr>
      <w:bookmarkStart w:id="99" w:name="_Toc209013844"/>
      <w:r w:rsidRPr="00263259">
        <w:lastRenderedPageBreak/>
        <w:t>Жилищный фонд и жилищное строительство</w:t>
      </w:r>
      <w:bookmarkEnd w:id="96"/>
      <w:bookmarkEnd w:id="97"/>
      <w:bookmarkEnd w:id="98"/>
      <w:bookmarkEnd w:id="99"/>
    </w:p>
    <w:p w14:paraId="6EFFC851" w14:textId="77777777" w:rsidR="00DD7B7E" w:rsidRPr="00263259" w:rsidRDefault="00DD7B7E" w:rsidP="001E1477">
      <w:pPr>
        <w:pStyle w:val="22"/>
        <w:rPr>
          <w:rStyle w:val="26"/>
          <w:rFonts w:ascii="Times New Roman" w:hAnsi="Times New Roman" w:cs="Times New Roman"/>
          <w:b/>
          <w:bCs/>
          <w:i w:val="0"/>
          <w:iCs/>
        </w:rPr>
      </w:pPr>
      <w:bookmarkStart w:id="100" w:name="_Toc214786198"/>
      <w:bookmarkStart w:id="101" w:name="_Toc234132566"/>
      <w:bookmarkStart w:id="102" w:name="_Toc10559266"/>
      <w:bookmarkStart w:id="103" w:name="_Toc146724083"/>
      <w:bookmarkStart w:id="104" w:name="_Toc209013845"/>
      <w:r w:rsidRPr="00263259">
        <w:rPr>
          <w:rStyle w:val="26"/>
          <w:rFonts w:ascii="Times New Roman" w:hAnsi="Times New Roman" w:cs="Times New Roman"/>
          <w:b/>
          <w:bCs/>
          <w:i w:val="0"/>
          <w:iCs/>
        </w:rPr>
        <w:t xml:space="preserve">Обеспеченность </w:t>
      </w:r>
      <w:bookmarkEnd w:id="100"/>
      <w:bookmarkEnd w:id="101"/>
      <w:r w:rsidRPr="00263259">
        <w:rPr>
          <w:rStyle w:val="26"/>
          <w:rFonts w:ascii="Times New Roman" w:hAnsi="Times New Roman" w:cs="Times New Roman"/>
          <w:b/>
          <w:bCs/>
          <w:i w:val="0"/>
          <w:iCs/>
        </w:rPr>
        <w:t>населения жильем</w:t>
      </w:r>
      <w:bookmarkEnd w:id="102"/>
      <w:bookmarkEnd w:id="103"/>
      <w:bookmarkEnd w:id="104"/>
    </w:p>
    <w:p w14:paraId="65B4BCB7" w14:textId="74F4DDF3" w:rsidR="00DD7B7E" w:rsidRPr="00263259" w:rsidRDefault="008E089C" w:rsidP="00DD7B7E">
      <w:r w:rsidRPr="00263259">
        <w:t xml:space="preserve">На начало 2024 года площадь </w:t>
      </w:r>
      <w:r w:rsidR="00DD7B7E" w:rsidRPr="00263259">
        <w:t>жилищн</w:t>
      </w:r>
      <w:r w:rsidRPr="00263259">
        <w:t>ого</w:t>
      </w:r>
      <w:r w:rsidR="00DD7B7E" w:rsidRPr="00263259">
        <w:t xml:space="preserve"> фонд</w:t>
      </w:r>
      <w:r w:rsidRPr="00263259">
        <w:t>а</w:t>
      </w:r>
      <w:r w:rsidR="00DD7B7E" w:rsidRPr="00263259">
        <w:t xml:space="preserve"> </w:t>
      </w:r>
      <w:r w:rsidR="005B3096" w:rsidRPr="00263259">
        <w:t>Каргатского</w:t>
      </w:r>
      <w:r w:rsidRPr="00263259">
        <w:t xml:space="preserve"> района</w:t>
      </w:r>
      <w:r w:rsidR="00DD7B7E" w:rsidRPr="00263259">
        <w:t xml:space="preserve"> </w:t>
      </w:r>
      <w:r w:rsidRPr="00263259">
        <w:t>составляет</w:t>
      </w:r>
      <w:r w:rsidR="00DD7B7E" w:rsidRPr="00263259">
        <w:t xml:space="preserve"> </w:t>
      </w:r>
      <w:r w:rsidR="005B3096" w:rsidRPr="00263259">
        <w:t>465,31</w:t>
      </w:r>
      <w:r w:rsidR="00DD7B7E" w:rsidRPr="00263259">
        <w:t xml:space="preserve"> тыс. м</w:t>
      </w:r>
      <w:r w:rsidR="00DD7B7E" w:rsidRPr="00263259">
        <w:rPr>
          <w:vertAlign w:val="superscript"/>
        </w:rPr>
        <w:t>2</w:t>
      </w:r>
      <w:r w:rsidR="00DD7B7E" w:rsidRPr="00263259">
        <w:t xml:space="preserve"> общей площади, </w:t>
      </w:r>
      <w:r w:rsidRPr="00263259">
        <w:t>из них</w:t>
      </w:r>
      <w:r w:rsidR="00DD7B7E" w:rsidRPr="00263259">
        <w:t xml:space="preserve"> </w:t>
      </w:r>
      <w:r w:rsidR="005B3096" w:rsidRPr="00263259">
        <w:t>248,03</w:t>
      </w:r>
      <w:r w:rsidR="00DD7B7E" w:rsidRPr="00263259">
        <w:t xml:space="preserve"> тыс. м</w:t>
      </w:r>
      <w:r w:rsidR="00DD7B7E" w:rsidRPr="00263259">
        <w:rPr>
          <w:vertAlign w:val="superscript"/>
        </w:rPr>
        <w:t>2</w:t>
      </w:r>
      <w:r w:rsidR="00DD7B7E" w:rsidRPr="00263259">
        <w:t xml:space="preserve"> в </w:t>
      </w:r>
      <w:r w:rsidRPr="00263259">
        <w:t xml:space="preserve">городском поселении </w:t>
      </w:r>
      <w:r w:rsidR="005B3096" w:rsidRPr="00263259">
        <w:t>город Каргат</w:t>
      </w:r>
      <w:r w:rsidR="00DD7B7E" w:rsidRPr="00263259">
        <w:t xml:space="preserve"> (</w:t>
      </w:r>
      <w:r w:rsidR="005B3096" w:rsidRPr="00263259">
        <w:t>53,3</w:t>
      </w:r>
      <w:r w:rsidR="00DD7B7E" w:rsidRPr="00263259">
        <w:t xml:space="preserve">%). </w:t>
      </w:r>
    </w:p>
    <w:p w14:paraId="1F3102FA" w14:textId="6FBDDD76" w:rsidR="00881F02" w:rsidRPr="00263259" w:rsidRDefault="00881F02" w:rsidP="00881F02">
      <w:r w:rsidRPr="00263259">
        <w:t xml:space="preserve">Доля </w:t>
      </w:r>
      <w:r w:rsidR="00865E29" w:rsidRPr="00263259">
        <w:t>малоэтажного</w:t>
      </w:r>
      <w:r w:rsidRPr="00263259">
        <w:t xml:space="preserve"> многоквартирного жилого фонда в районе составляет </w:t>
      </w:r>
      <w:r w:rsidR="005B3096" w:rsidRPr="00263259">
        <w:t>33,1</w:t>
      </w:r>
      <w:r w:rsidRPr="00263259">
        <w:t xml:space="preserve">%, доля индивидуального жилого фонда – </w:t>
      </w:r>
      <w:r w:rsidR="005B3096" w:rsidRPr="00263259">
        <w:t>66,9</w:t>
      </w:r>
      <w:r w:rsidRPr="00263259">
        <w:t>%.</w:t>
      </w:r>
    </w:p>
    <w:p w14:paraId="618633FA" w14:textId="226FD44C" w:rsidR="00881F02" w:rsidRPr="00263259" w:rsidRDefault="00881F02" w:rsidP="00881F02">
      <w:r w:rsidRPr="00263259">
        <w:t>За период с 2020 по 202</w:t>
      </w:r>
      <w:r w:rsidR="00144155" w:rsidRPr="00263259">
        <w:t>3</w:t>
      </w:r>
      <w:r w:rsidRPr="00263259">
        <w:t xml:space="preserve"> гг. на территории района введено в действие </w:t>
      </w:r>
      <w:r w:rsidR="00144155" w:rsidRPr="00263259">
        <w:t>6,81</w:t>
      </w:r>
      <w:r w:rsidRPr="00263259">
        <w:t xml:space="preserve"> тыс. м</w:t>
      </w:r>
      <w:r w:rsidRPr="00263259">
        <w:rPr>
          <w:vertAlign w:val="superscript"/>
        </w:rPr>
        <w:t xml:space="preserve">2 </w:t>
      </w:r>
      <w:r w:rsidRPr="00263259">
        <w:t xml:space="preserve">жилья, в том числе </w:t>
      </w:r>
      <w:r w:rsidR="00144155" w:rsidRPr="00263259">
        <w:t>4,94</w:t>
      </w:r>
      <w:r w:rsidRPr="00263259">
        <w:t xml:space="preserve"> тыс. м</w:t>
      </w:r>
      <w:r w:rsidRPr="00263259">
        <w:rPr>
          <w:vertAlign w:val="superscript"/>
        </w:rPr>
        <w:t>2</w:t>
      </w:r>
      <w:r w:rsidRPr="00263259">
        <w:t xml:space="preserve"> жилых домов</w:t>
      </w:r>
      <w:r w:rsidR="00144155" w:rsidRPr="00263259">
        <w:t>, построенных населением (индивидуальных жилых домов)</w:t>
      </w:r>
      <w:r w:rsidRPr="00263259">
        <w:t>.</w:t>
      </w:r>
    </w:p>
    <w:p w14:paraId="61B8AAE5" w14:textId="30EBFB25" w:rsidR="00DD7B7E" w:rsidRPr="00263259" w:rsidRDefault="008E089C" w:rsidP="00DD7B7E">
      <w:r w:rsidRPr="00263259">
        <w:t>Средняя о</w:t>
      </w:r>
      <w:r w:rsidR="00DD7B7E" w:rsidRPr="00263259">
        <w:t xml:space="preserve">беспеченность </w:t>
      </w:r>
      <w:r w:rsidRPr="00263259">
        <w:t>жилой площадью</w:t>
      </w:r>
      <w:r w:rsidR="00DD7B7E" w:rsidRPr="00263259">
        <w:t xml:space="preserve"> на </w:t>
      </w:r>
      <w:r w:rsidRPr="00263259">
        <w:t>1 человека</w:t>
      </w:r>
      <w:r w:rsidR="00DD7B7E" w:rsidRPr="00263259">
        <w:t xml:space="preserve"> по району в среднем составляет </w:t>
      </w:r>
      <w:r w:rsidR="00144155" w:rsidRPr="00263259">
        <w:t>33,2</w:t>
      </w:r>
      <w:r w:rsidR="00DD7B7E" w:rsidRPr="00263259">
        <w:t xml:space="preserve"> м</w:t>
      </w:r>
      <w:r w:rsidR="00DD7B7E" w:rsidRPr="00263259">
        <w:rPr>
          <w:vertAlign w:val="superscript"/>
        </w:rPr>
        <w:t>2</w:t>
      </w:r>
      <w:r w:rsidR="00DD7B7E" w:rsidRPr="00263259">
        <w:t xml:space="preserve">, а в разрезе сельских поселений колеблется от </w:t>
      </w:r>
      <w:r w:rsidR="00144155" w:rsidRPr="00263259">
        <w:t>24</w:t>
      </w:r>
      <w:r w:rsidR="00DD7B7E" w:rsidRPr="00263259">
        <w:t xml:space="preserve"> м</w:t>
      </w:r>
      <w:r w:rsidR="00DD7B7E" w:rsidRPr="00263259">
        <w:rPr>
          <w:vertAlign w:val="superscript"/>
        </w:rPr>
        <w:t>2</w:t>
      </w:r>
      <w:r w:rsidR="00DD7B7E" w:rsidRPr="00263259">
        <w:t xml:space="preserve"> на человека (</w:t>
      </w:r>
      <w:r w:rsidR="00144155" w:rsidRPr="00263259">
        <w:t>Кубанский сельсовет</w:t>
      </w:r>
      <w:r w:rsidR="00DD7B7E" w:rsidRPr="00263259">
        <w:t xml:space="preserve">) до </w:t>
      </w:r>
      <w:r w:rsidR="00144155" w:rsidRPr="00263259">
        <w:t>116,5</w:t>
      </w:r>
      <w:r w:rsidR="009F5DBC" w:rsidRPr="00263259">
        <w:t xml:space="preserve"> </w:t>
      </w:r>
      <w:r w:rsidR="00DD7B7E" w:rsidRPr="00263259">
        <w:t>м</w:t>
      </w:r>
      <w:r w:rsidR="00DD7B7E" w:rsidRPr="00263259">
        <w:rPr>
          <w:vertAlign w:val="superscript"/>
        </w:rPr>
        <w:t>2</w:t>
      </w:r>
      <w:r w:rsidR="00DD7B7E" w:rsidRPr="00263259">
        <w:t xml:space="preserve"> на человека (</w:t>
      </w:r>
      <w:r w:rsidR="00144155" w:rsidRPr="00263259">
        <w:t>Первомайский сельсовет</w:t>
      </w:r>
      <w:r w:rsidR="00DD7B7E" w:rsidRPr="00263259">
        <w:t>).</w:t>
      </w:r>
    </w:p>
    <w:p w14:paraId="2CFDF380" w14:textId="77777777" w:rsidR="00E76B5B" w:rsidRPr="00263259" w:rsidRDefault="00E76B5B" w:rsidP="00E76B5B">
      <w:r w:rsidRPr="00263259">
        <w:t>Жилищный фонд района характеризуется неудовлетворительной степенью благоустройства:</w:t>
      </w:r>
    </w:p>
    <w:p w14:paraId="257343A7" w14:textId="77777777" w:rsidR="00E76B5B" w:rsidRPr="00263259" w:rsidRDefault="00E76B5B" w:rsidP="00E76B5B">
      <w:r w:rsidRPr="00263259">
        <w:t>- централизованным водоснабжением оборудовано 40% жилищного фонда;</w:t>
      </w:r>
    </w:p>
    <w:p w14:paraId="51F72274" w14:textId="1176D16B" w:rsidR="00E76B5B" w:rsidRPr="00263259" w:rsidRDefault="00E76B5B" w:rsidP="00E76B5B">
      <w:r w:rsidRPr="00263259">
        <w:t xml:space="preserve">- централизованным водоотведением оборудовано </w:t>
      </w:r>
      <w:r w:rsidR="005A0120" w:rsidRPr="00263259">
        <w:t>1,17</w:t>
      </w:r>
      <w:r w:rsidRPr="00263259">
        <w:t>% жилищного фонда;</w:t>
      </w:r>
    </w:p>
    <w:p w14:paraId="10F18C3E" w14:textId="5E27C439" w:rsidR="00E76B5B" w:rsidRPr="00263259" w:rsidRDefault="00E76B5B" w:rsidP="00E76B5B">
      <w:r w:rsidRPr="00263259">
        <w:t xml:space="preserve">- централизованным отоплением оборудовано </w:t>
      </w:r>
      <w:r w:rsidR="005A0120" w:rsidRPr="00263259">
        <w:t>15,7</w:t>
      </w:r>
      <w:r w:rsidRPr="00263259">
        <w:t>% жилищного фонда;</w:t>
      </w:r>
    </w:p>
    <w:p w14:paraId="1D9DE0AC" w14:textId="77777777" w:rsidR="00E76B5B" w:rsidRPr="00263259" w:rsidRDefault="00E76B5B" w:rsidP="00E76B5B">
      <w:r w:rsidRPr="00263259">
        <w:t>- централизованным газоснабжением оборудовано 44,9% жилищного фонда.</w:t>
      </w:r>
    </w:p>
    <w:p w14:paraId="4CC0D829" w14:textId="77777777" w:rsidR="00E76B5B" w:rsidRPr="00263259" w:rsidRDefault="00E76B5B" w:rsidP="00E76B5B">
      <w:r w:rsidRPr="00263259">
        <w:t>По данным администрации Каргатского муниципального в районе имеется 1,39 тыс. м</w:t>
      </w:r>
      <w:r w:rsidRPr="00263259">
        <w:rPr>
          <w:vertAlign w:val="superscript"/>
        </w:rPr>
        <w:t>2</w:t>
      </w:r>
      <w:r w:rsidRPr="00263259">
        <w:t xml:space="preserve"> (0,3%) ветхого и аварийного жилого фонда.</w:t>
      </w:r>
    </w:p>
    <w:p w14:paraId="5D941FFE" w14:textId="77777777" w:rsidR="00E76B5B" w:rsidRPr="00263259" w:rsidRDefault="00E76B5B" w:rsidP="00E76B5B">
      <w:pPr>
        <w:rPr>
          <w:bCs/>
        </w:rPr>
      </w:pPr>
      <w:r w:rsidRPr="00263259">
        <w:t xml:space="preserve">Основными проблемами жилищно-коммунального хозяйства являются: </w:t>
      </w:r>
    </w:p>
    <w:p w14:paraId="169C2D91" w14:textId="77777777" w:rsidR="00E76B5B" w:rsidRPr="00263259" w:rsidRDefault="00E76B5B" w:rsidP="00395772">
      <w:pPr>
        <w:numPr>
          <w:ilvl w:val="0"/>
          <w:numId w:val="25"/>
        </w:numPr>
        <w:ind w:left="0" w:firstLine="510"/>
      </w:pPr>
      <w:r w:rsidRPr="00263259">
        <w:t>наличие ветхого и аварийного жилищного фонда;</w:t>
      </w:r>
    </w:p>
    <w:p w14:paraId="008CC26F" w14:textId="77777777" w:rsidR="00E76B5B" w:rsidRPr="00263259" w:rsidRDefault="00E76B5B" w:rsidP="00395772">
      <w:pPr>
        <w:numPr>
          <w:ilvl w:val="0"/>
          <w:numId w:val="25"/>
        </w:numPr>
        <w:ind w:left="0" w:firstLine="510"/>
      </w:pPr>
      <w:r w:rsidRPr="00263259">
        <w:t>низкая степень благоустройства жилого фонда, высокая степень износа коммуникаций жилищно-коммунального хозяйства.</w:t>
      </w:r>
    </w:p>
    <w:p w14:paraId="1D318725" w14:textId="77777777" w:rsidR="00E76B5B" w:rsidRPr="00263259" w:rsidRDefault="00E76B5B" w:rsidP="00E76B5B"/>
    <w:p w14:paraId="0480FB0C" w14:textId="77777777" w:rsidR="00DD7B7E" w:rsidRPr="00263259" w:rsidRDefault="00DD7B7E" w:rsidP="00DD7B7E"/>
    <w:p w14:paraId="2F7B6039" w14:textId="77777777" w:rsidR="00E76B5B" w:rsidRPr="00263259" w:rsidRDefault="00E76B5B" w:rsidP="009F5DBC">
      <w:pPr>
        <w:pStyle w:val="aa"/>
        <w:sectPr w:rsidR="00E76B5B" w:rsidRPr="00263259" w:rsidSect="00CB457F">
          <w:pgSz w:w="11906" w:h="16838"/>
          <w:pgMar w:top="1134" w:right="850" w:bottom="1134" w:left="1701" w:header="708" w:footer="708" w:gutter="0"/>
          <w:cols w:space="708"/>
          <w:docGrid w:linePitch="360"/>
        </w:sectPr>
      </w:pPr>
    </w:p>
    <w:p w14:paraId="70264AB1" w14:textId="31B838D1" w:rsidR="009F5DBC" w:rsidRPr="00263259" w:rsidRDefault="009F5DBC" w:rsidP="009F5DBC">
      <w:pPr>
        <w:pStyle w:val="aa"/>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6</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w:t>
      </w:r>
      <w:r w:rsidR="00E247B3" w:rsidRPr="00263259">
        <w:rPr>
          <w:noProof/>
        </w:rPr>
        <w:fldChar w:fldCharType="end"/>
      </w:r>
      <w:r w:rsidRPr="00263259">
        <w:t xml:space="preserve"> Характеристика </w:t>
      </w:r>
      <w:r w:rsidRPr="00263259">
        <w:rPr>
          <w:rStyle w:val="ac"/>
        </w:rPr>
        <w:t xml:space="preserve">жилищного фонда </w:t>
      </w:r>
      <w:r w:rsidR="00144155" w:rsidRPr="00263259">
        <w:t>Каргатского</w:t>
      </w:r>
      <w:r w:rsidRPr="00263259">
        <w:t xml:space="preserve"> района</w:t>
      </w:r>
    </w:p>
    <w:tbl>
      <w:tblPr>
        <w:tblW w:w="0" w:type="auto"/>
        <w:tblLook w:val="04A0" w:firstRow="1" w:lastRow="0" w:firstColumn="1" w:lastColumn="0" w:noHBand="0" w:noVBand="1"/>
      </w:tblPr>
      <w:tblGrid>
        <w:gridCol w:w="2173"/>
        <w:gridCol w:w="1249"/>
        <w:gridCol w:w="1277"/>
        <w:gridCol w:w="1247"/>
        <w:gridCol w:w="1274"/>
        <w:gridCol w:w="1247"/>
        <w:gridCol w:w="1274"/>
        <w:gridCol w:w="1247"/>
        <w:gridCol w:w="1274"/>
        <w:gridCol w:w="1247"/>
        <w:gridCol w:w="1277"/>
      </w:tblGrid>
      <w:tr w:rsidR="00D10908" w:rsidRPr="00263259" w14:paraId="0BC331F4" w14:textId="77777777" w:rsidTr="00144155">
        <w:trPr>
          <w:trHeight w:val="649"/>
          <w:tblHead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A44ADF" w14:textId="77777777" w:rsidR="00144155" w:rsidRPr="00263259" w:rsidRDefault="00144155" w:rsidP="00144155">
            <w:pPr>
              <w:ind w:firstLine="0"/>
              <w:jc w:val="center"/>
              <w:rPr>
                <w:b/>
                <w:sz w:val="24"/>
                <w:szCs w:val="24"/>
              </w:rPr>
            </w:pPr>
            <w:r w:rsidRPr="00263259">
              <w:rPr>
                <w:b/>
                <w:sz w:val="24"/>
                <w:szCs w:val="24"/>
              </w:rPr>
              <w:t>Материал стен</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0D94D4B" w14:textId="77777777" w:rsidR="00144155" w:rsidRPr="00263259" w:rsidRDefault="00144155" w:rsidP="00144155">
            <w:pPr>
              <w:ind w:firstLine="0"/>
              <w:jc w:val="center"/>
              <w:rPr>
                <w:b/>
                <w:sz w:val="24"/>
                <w:szCs w:val="24"/>
              </w:rPr>
            </w:pPr>
            <w:r w:rsidRPr="00263259">
              <w:rPr>
                <w:b/>
                <w:sz w:val="24"/>
                <w:szCs w:val="24"/>
              </w:rPr>
              <w:t>индивидуальный жилищный фонд</w:t>
            </w:r>
          </w:p>
        </w:tc>
        <w:tc>
          <w:tcPr>
            <w:tcW w:w="0" w:type="auto"/>
            <w:gridSpan w:val="8"/>
            <w:tcBorders>
              <w:top w:val="single" w:sz="8" w:space="0" w:color="auto"/>
              <w:left w:val="nil"/>
              <w:bottom w:val="single" w:sz="8" w:space="0" w:color="auto"/>
              <w:right w:val="single" w:sz="8" w:space="0" w:color="000000"/>
            </w:tcBorders>
            <w:shd w:val="clear" w:color="auto" w:fill="auto"/>
            <w:vAlign w:val="center"/>
            <w:hideMark/>
          </w:tcPr>
          <w:p w14:paraId="2B76E886" w14:textId="77777777" w:rsidR="00144155" w:rsidRPr="00263259" w:rsidRDefault="00144155" w:rsidP="00144155">
            <w:pPr>
              <w:ind w:firstLine="0"/>
              <w:jc w:val="center"/>
              <w:rPr>
                <w:b/>
                <w:sz w:val="24"/>
                <w:szCs w:val="24"/>
              </w:rPr>
            </w:pPr>
            <w:r w:rsidRPr="00263259">
              <w:rPr>
                <w:b/>
                <w:sz w:val="24"/>
                <w:szCs w:val="24"/>
              </w:rPr>
              <w:t>многоквартирный жилищный фонд</w:t>
            </w:r>
          </w:p>
        </w:tc>
      </w:tr>
      <w:tr w:rsidR="00D10908" w:rsidRPr="00263259" w14:paraId="053108DA" w14:textId="77777777" w:rsidTr="00144155">
        <w:trPr>
          <w:trHeight w:val="33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A601161" w14:textId="77777777" w:rsidR="00144155" w:rsidRPr="00263259" w:rsidRDefault="00144155" w:rsidP="00144155">
            <w:pPr>
              <w:ind w:firstLine="0"/>
              <w:jc w:val="left"/>
              <w:rPr>
                <w:b/>
                <w:sz w:val="24"/>
                <w:szCs w:val="24"/>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2878D1E" w14:textId="77777777" w:rsidR="00144155" w:rsidRPr="00263259" w:rsidRDefault="00144155" w:rsidP="00144155">
            <w:pPr>
              <w:ind w:firstLine="0"/>
              <w:jc w:val="left"/>
              <w:rPr>
                <w:b/>
                <w:sz w:val="24"/>
                <w:szCs w:val="24"/>
              </w:rPr>
            </w:pP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53D9603" w14:textId="77777777" w:rsidR="00144155" w:rsidRPr="00263259" w:rsidRDefault="00144155" w:rsidP="00144155">
            <w:pPr>
              <w:ind w:firstLine="0"/>
              <w:jc w:val="center"/>
              <w:rPr>
                <w:b/>
                <w:sz w:val="24"/>
                <w:szCs w:val="24"/>
              </w:rPr>
            </w:pPr>
            <w:r w:rsidRPr="00263259">
              <w:rPr>
                <w:b/>
                <w:sz w:val="24"/>
                <w:szCs w:val="24"/>
              </w:rPr>
              <w:t>1-этажный</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76B0A9F5" w14:textId="77777777" w:rsidR="00144155" w:rsidRPr="00263259" w:rsidRDefault="00144155" w:rsidP="00144155">
            <w:pPr>
              <w:ind w:firstLine="0"/>
              <w:jc w:val="center"/>
              <w:rPr>
                <w:b/>
                <w:sz w:val="24"/>
                <w:szCs w:val="24"/>
              </w:rPr>
            </w:pPr>
            <w:r w:rsidRPr="00263259">
              <w:rPr>
                <w:b/>
                <w:sz w:val="24"/>
                <w:szCs w:val="24"/>
              </w:rPr>
              <w:t>2-этажный</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72751709" w14:textId="77777777" w:rsidR="00144155" w:rsidRPr="00263259" w:rsidRDefault="00144155" w:rsidP="00144155">
            <w:pPr>
              <w:ind w:firstLine="0"/>
              <w:jc w:val="center"/>
              <w:rPr>
                <w:b/>
                <w:sz w:val="24"/>
                <w:szCs w:val="24"/>
              </w:rPr>
            </w:pPr>
            <w:r w:rsidRPr="00263259">
              <w:rPr>
                <w:b/>
                <w:sz w:val="24"/>
                <w:szCs w:val="24"/>
              </w:rPr>
              <w:t>3-этажный</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1019801" w14:textId="77777777" w:rsidR="00144155" w:rsidRPr="00263259" w:rsidRDefault="00144155" w:rsidP="00144155">
            <w:pPr>
              <w:ind w:firstLine="0"/>
              <w:jc w:val="center"/>
              <w:rPr>
                <w:b/>
                <w:sz w:val="24"/>
                <w:szCs w:val="24"/>
              </w:rPr>
            </w:pPr>
            <w:r w:rsidRPr="00263259">
              <w:rPr>
                <w:b/>
                <w:sz w:val="24"/>
                <w:szCs w:val="24"/>
              </w:rPr>
              <w:t>5 и более этажный</w:t>
            </w:r>
          </w:p>
        </w:tc>
      </w:tr>
      <w:tr w:rsidR="00D10908" w:rsidRPr="00263259" w14:paraId="02A17E6A" w14:textId="77777777" w:rsidTr="00144155">
        <w:trPr>
          <w:trHeight w:val="33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2D464C" w14:textId="77777777" w:rsidR="00144155" w:rsidRPr="00263259" w:rsidRDefault="00144155" w:rsidP="00144155">
            <w:pPr>
              <w:ind w:firstLine="0"/>
              <w:jc w:val="left"/>
              <w:rPr>
                <w:b/>
                <w:sz w:val="24"/>
                <w:szCs w:val="24"/>
              </w:rPr>
            </w:pPr>
          </w:p>
        </w:tc>
        <w:tc>
          <w:tcPr>
            <w:tcW w:w="0" w:type="auto"/>
            <w:tcBorders>
              <w:top w:val="nil"/>
              <w:left w:val="nil"/>
              <w:bottom w:val="single" w:sz="8" w:space="0" w:color="auto"/>
              <w:right w:val="single" w:sz="8" w:space="0" w:color="auto"/>
            </w:tcBorders>
            <w:shd w:val="clear" w:color="auto" w:fill="auto"/>
            <w:vAlign w:val="center"/>
            <w:hideMark/>
          </w:tcPr>
          <w:p w14:paraId="74EEA6CD" w14:textId="77777777" w:rsidR="00144155" w:rsidRPr="00263259" w:rsidRDefault="00144155" w:rsidP="00144155">
            <w:pPr>
              <w:ind w:firstLine="0"/>
              <w:jc w:val="center"/>
              <w:rPr>
                <w:b/>
                <w:sz w:val="24"/>
                <w:szCs w:val="24"/>
              </w:rPr>
            </w:pPr>
            <w:r w:rsidRPr="00263259">
              <w:rPr>
                <w:b/>
                <w:sz w:val="24"/>
                <w:szCs w:val="24"/>
              </w:rPr>
              <w:t>число строений</w:t>
            </w:r>
          </w:p>
        </w:tc>
        <w:tc>
          <w:tcPr>
            <w:tcW w:w="0" w:type="auto"/>
            <w:tcBorders>
              <w:top w:val="nil"/>
              <w:left w:val="nil"/>
              <w:bottom w:val="single" w:sz="8" w:space="0" w:color="auto"/>
              <w:right w:val="single" w:sz="8" w:space="0" w:color="auto"/>
            </w:tcBorders>
            <w:shd w:val="clear" w:color="auto" w:fill="auto"/>
            <w:vAlign w:val="center"/>
            <w:hideMark/>
          </w:tcPr>
          <w:p w14:paraId="0281F479" w14:textId="77777777" w:rsidR="00144155" w:rsidRPr="00263259" w:rsidRDefault="00144155" w:rsidP="00144155">
            <w:pPr>
              <w:ind w:firstLine="0"/>
              <w:jc w:val="center"/>
              <w:rPr>
                <w:b/>
                <w:sz w:val="24"/>
                <w:szCs w:val="24"/>
              </w:rPr>
            </w:pPr>
            <w:r w:rsidRPr="00263259">
              <w:rPr>
                <w:b/>
                <w:sz w:val="24"/>
                <w:szCs w:val="24"/>
              </w:rPr>
              <w:t>площадь, тыс.м</w:t>
            </w:r>
            <w:r w:rsidRPr="00263259">
              <w:rPr>
                <w:b/>
                <w:sz w:val="24"/>
                <w:szCs w:val="24"/>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4E8C6BF2" w14:textId="77777777" w:rsidR="00144155" w:rsidRPr="00263259" w:rsidRDefault="00144155" w:rsidP="00144155">
            <w:pPr>
              <w:ind w:firstLine="0"/>
              <w:jc w:val="center"/>
              <w:rPr>
                <w:b/>
                <w:sz w:val="24"/>
                <w:szCs w:val="24"/>
              </w:rPr>
            </w:pPr>
            <w:r w:rsidRPr="00263259">
              <w:rPr>
                <w:b/>
                <w:sz w:val="24"/>
                <w:szCs w:val="24"/>
              </w:rPr>
              <w:t>число строений</w:t>
            </w:r>
          </w:p>
        </w:tc>
        <w:tc>
          <w:tcPr>
            <w:tcW w:w="0" w:type="auto"/>
            <w:tcBorders>
              <w:top w:val="nil"/>
              <w:left w:val="nil"/>
              <w:bottom w:val="single" w:sz="8" w:space="0" w:color="auto"/>
              <w:right w:val="single" w:sz="8" w:space="0" w:color="auto"/>
            </w:tcBorders>
            <w:shd w:val="clear" w:color="auto" w:fill="auto"/>
            <w:vAlign w:val="center"/>
            <w:hideMark/>
          </w:tcPr>
          <w:p w14:paraId="7C160046" w14:textId="77777777" w:rsidR="00144155" w:rsidRPr="00263259" w:rsidRDefault="00144155" w:rsidP="00144155">
            <w:pPr>
              <w:ind w:firstLine="0"/>
              <w:jc w:val="center"/>
              <w:rPr>
                <w:b/>
                <w:sz w:val="24"/>
                <w:szCs w:val="24"/>
              </w:rPr>
            </w:pPr>
            <w:r w:rsidRPr="00263259">
              <w:rPr>
                <w:b/>
                <w:sz w:val="24"/>
                <w:szCs w:val="24"/>
              </w:rPr>
              <w:t>площадь, тыс.м</w:t>
            </w:r>
            <w:r w:rsidRPr="00263259">
              <w:rPr>
                <w:b/>
                <w:sz w:val="24"/>
                <w:szCs w:val="24"/>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73157AB5" w14:textId="77777777" w:rsidR="00144155" w:rsidRPr="00263259" w:rsidRDefault="00144155" w:rsidP="00144155">
            <w:pPr>
              <w:ind w:firstLine="0"/>
              <w:jc w:val="center"/>
              <w:rPr>
                <w:b/>
                <w:sz w:val="24"/>
                <w:szCs w:val="24"/>
              </w:rPr>
            </w:pPr>
            <w:r w:rsidRPr="00263259">
              <w:rPr>
                <w:b/>
                <w:sz w:val="24"/>
                <w:szCs w:val="24"/>
              </w:rPr>
              <w:t>число строений</w:t>
            </w:r>
          </w:p>
        </w:tc>
        <w:tc>
          <w:tcPr>
            <w:tcW w:w="0" w:type="auto"/>
            <w:tcBorders>
              <w:top w:val="nil"/>
              <w:left w:val="nil"/>
              <w:bottom w:val="single" w:sz="8" w:space="0" w:color="auto"/>
              <w:right w:val="single" w:sz="8" w:space="0" w:color="auto"/>
            </w:tcBorders>
            <w:shd w:val="clear" w:color="auto" w:fill="auto"/>
            <w:vAlign w:val="center"/>
            <w:hideMark/>
          </w:tcPr>
          <w:p w14:paraId="1A116692" w14:textId="77777777" w:rsidR="00144155" w:rsidRPr="00263259" w:rsidRDefault="00144155" w:rsidP="00144155">
            <w:pPr>
              <w:ind w:firstLine="0"/>
              <w:jc w:val="center"/>
              <w:rPr>
                <w:b/>
                <w:sz w:val="24"/>
                <w:szCs w:val="24"/>
              </w:rPr>
            </w:pPr>
            <w:r w:rsidRPr="00263259">
              <w:rPr>
                <w:b/>
                <w:sz w:val="24"/>
                <w:szCs w:val="24"/>
              </w:rPr>
              <w:t>площадь, тыс.м</w:t>
            </w:r>
            <w:r w:rsidRPr="00263259">
              <w:rPr>
                <w:b/>
                <w:sz w:val="24"/>
                <w:szCs w:val="24"/>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2898A969" w14:textId="77777777" w:rsidR="00144155" w:rsidRPr="00263259" w:rsidRDefault="00144155" w:rsidP="00144155">
            <w:pPr>
              <w:ind w:firstLine="0"/>
              <w:jc w:val="center"/>
              <w:rPr>
                <w:b/>
                <w:sz w:val="24"/>
                <w:szCs w:val="24"/>
              </w:rPr>
            </w:pPr>
            <w:r w:rsidRPr="00263259">
              <w:rPr>
                <w:b/>
                <w:sz w:val="24"/>
                <w:szCs w:val="24"/>
              </w:rPr>
              <w:t>число строений</w:t>
            </w:r>
          </w:p>
        </w:tc>
        <w:tc>
          <w:tcPr>
            <w:tcW w:w="0" w:type="auto"/>
            <w:tcBorders>
              <w:top w:val="nil"/>
              <w:left w:val="nil"/>
              <w:bottom w:val="single" w:sz="8" w:space="0" w:color="auto"/>
              <w:right w:val="single" w:sz="8" w:space="0" w:color="auto"/>
            </w:tcBorders>
            <w:shd w:val="clear" w:color="auto" w:fill="auto"/>
            <w:vAlign w:val="center"/>
            <w:hideMark/>
          </w:tcPr>
          <w:p w14:paraId="03A7E7BB" w14:textId="77777777" w:rsidR="00144155" w:rsidRPr="00263259" w:rsidRDefault="00144155" w:rsidP="00144155">
            <w:pPr>
              <w:ind w:firstLine="0"/>
              <w:jc w:val="center"/>
              <w:rPr>
                <w:b/>
                <w:sz w:val="24"/>
                <w:szCs w:val="24"/>
              </w:rPr>
            </w:pPr>
            <w:r w:rsidRPr="00263259">
              <w:rPr>
                <w:b/>
                <w:sz w:val="24"/>
                <w:szCs w:val="24"/>
              </w:rPr>
              <w:t>площадь, тыс.м</w:t>
            </w:r>
            <w:r w:rsidRPr="00263259">
              <w:rPr>
                <w:b/>
                <w:sz w:val="24"/>
                <w:szCs w:val="24"/>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5B71A874" w14:textId="77777777" w:rsidR="00144155" w:rsidRPr="00263259" w:rsidRDefault="00144155" w:rsidP="00144155">
            <w:pPr>
              <w:ind w:firstLine="0"/>
              <w:jc w:val="center"/>
              <w:rPr>
                <w:b/>
                <w:sz w:val="24"/>
                <w:szCs w:val="24"/>
              </w:rPr>
            </w:pPr>
            <w:r w:rsidRPr="00263259">
              <w:rPr>
                <w:b/>
                <w:sz w:val="24"/>
                <w:szCs w:val="24"/>
              </w:rPr>
              <w:t>число строений</w:t>
            </w:r>
          </w:p>
        </w:tc>
        <w:tc>
          <w:tcPr>
            <w:tcW w:w="0" w:type="auto"/>
            <w:tcBorders>
              <w:top w:val="nil"/>
              <w:left w:val="nil"/>
              <w:bottom w:val="single" w:sz="8" w:space="0" w:color="auto"/>
              <w:right w:val="single" w:sz="8" w:space="0" w:color="auto"/>
            </w:tcBorders>
            <w:shd w:val="clear" w:color="auto" w:fill="auto"/>
            <w:vAlign w:val="center"/>
            <w:hideMark/>
          </w:tcPr>
          <w:p w14:paraId="32585AD5" w14:textId="77777777" w:rsidR="00144155" w:rsidRPr="00263259" w:rsidRDefault="00144155" w:rsidP="00144155">
            <w:pPr>
              <w:ind w:firstLine="0"/>
              <w:jc w:val="center"/>
              <w:rPr>
                <w:b/>
                <w:sz w:val="24"/>
                <w:szCs w:val="24"/>
              </w:rPr>
            </w:pPr>
            <w:r w:rsidRPr="00263259">
              <w:rPr>
                <w:b/>
                <w:sz w:val="24"/>
                <w:szCs w:val="24"/>
              </w:rPr>
              <w:t>площадь, тыс. м</w:t>
            </w:r>
            <w:r w:rsidRPr="00263259">
              <w:rPr>
                <w:b/>
                <w:sz w:val="24"/>
                <w:szCs w:val="24"/>
                <w:vertAlign w:val="superscript"/>
              </w:rPr>
              <w:t>2</w:t>
            </w:r>
          </w:p>
        </w:tc>
      </w:tr>
      <w:tr w:rsidR="00D10908" w:rsidRPr="00263259" w14:paraId="1417B651" w14:textId="77777777" w:rsidTr="00144155">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7B649B" w14:textId="77777777" w:rsidR="00144155" w:rsidRPr="00263259" w:rsidRDefault="00144155" w:rsidP="00144155">
            <w:pPr>
              <w:ind w:firstLine="0"/>
              <w:jc w:val="left"/>
              <w:rPr>
                <w:sz w:val="24"/>
                <w:szCs w:val="24"/>
              </w:rPr>
            </w:pPr>
            <w:r w:rsidRPr="00263259">
              <w:rPr>
                <w:sz w:val="24"/>
                <w:szCs w:val="24"/>
              </w:rPr>
              <w:t>Каменные и кирпичные</w:t>
            </w:r>
          </w:p>
        </w:tc>
        <w:tc>
          <w:tcPr>
            <w:tcW w:w="0" w:type="auto"/>
            <w:tcBorders>
              <w:top w:val="nil"/>
              <w:left w:val="nil"/>
              <w:bottom w:val="single" w:sz="8" w:space="0" w:color="auto"/>
              <w:right w:val="single" w:sz="8" w:space="0" w:color="auto"/>
            </w:tcBorders>
            <w:shd w:val="clear" w:color="auto" w:fill="auto"/>
            <w:vAlign w:val="center"/>
            <w:hideMark/>
          </w:tcPr>
          <w:p w14:paraId="00CF355A" w14:textId="77777777" w:rsidR="00144155" w:rsidRPr="00263259" w:rsidRDefault="00144155" w:rsidP="00144155">
            <w:pPr>
              <w:ind w:firstLine="0"/>
              <w:jc w:val="center"/>
              <w:rPr>
                <w:sz w:val="24"/>
                <w:szCs w:val="24"/>
              </w:rPr>
            </w:pPr>
            <w:r w:rsidRPr="00263259">
              <w:rPr>
                <w:sz w:val="24"/>
                <w:szCs w:val="24"/>
              </w:rPr>
              <w:t>135</w:t>
            </w:r>
          </w:p>
        </w:tc>
        <w:tc>
          <w:tcPr>
            <w:tcW w:w="0" w:type="auto"/>
            <w:tcBorders>
              <w:top w:val="nil"/>
              <w:left w:val="nil"/>
              <w:bottom w:val="single" w:sz="8" w:space="0" w:color="auto"/>
              <w:right w:val="single" w:sz="8" w:space="0" w:color="auto"/>
            </w:tcBorders>
            <w:shd w:val="clear" w:color="auto" w:fill="auto"/>
            <w:vAlign w:val="center"/>
            <w:hideMark/>
          </w:tcPr>
          <w:p w14:paraId="283E7A28" w14:textId="77777777" w:rsidR="00144155" w:rsidRPr="00263259" w:rsidRDefault="00144155" w:rsidP="00144155">
            <w:pPr>
              <w:ind w:firstLine="0"/>
              <w:jc w:val="center"/>
              <w:rPr>
                <w:sz w:val="24"/>
                <w:szCs w:val="24"/>
              </w:rPr>
            </w:pPr>
            <w:r w:rsidRPr="00263259">
              <w:rPr>
                <w:sz w:val="24"/>
                <w:szCs w:val="24"/>
              </w:rPr>
              <w:t>35,4</w:t>
            </w:r>
          </w:p>
        </w:tc>
        <w:tc>
          <w:tcPr>
            <w:tcW w:w="0" w:type="auto"/>
            <w:tcBorders>
              <w:top w:val="nil"/>
              <w:left w:val="nil"/>
              <w:bottom w:val="single" w:sz="8" w:space="0" w:color="auto"/>
              <w:right w:val="single" w:sz="8" w:space="0" w:color="auto"/>
            </w:tcBorders>
            <w:shd w:val="clear" w:color="auto" w:fill="auto"/>
            <w:vAlign w:val="center"/>
            <w:hideMark/>
          </w:tcPr>
          <w:p w14:paraId="7FE10B27" w14:textId="77777777" w:rsidR="00144155" w:rsidRPr="00263259" w:rsidRDefault="00144155" w:rsidP="00144155">
            <w:pPr>
              <w:ind w:firstLine="0"/>
              <w:jc w:val="center"/>
              <w:rPr>
                <w:sz w:val="24"/>
                <w:szCs w:val="24"/>
              </w:rPr>
            </w:pPr>
            <w:r w:rsidRPr="00263259">
              <w:rPr>
                <w:sz w:val="24"/>
                <w:szCs w:val="24"/>
              </w:rPr>
              <w:t>216</w:t>
            </w:r>
          </w:p>
        </w:tc>
        <w:tc>
          <w:tcPr>
            <w:tcW w:w="0" w:type="auto"/>
            <w:tcBorders>
              <w:top w:val="nil"/>
              <w:left w:val="nil"/>
              <w:bottom w:val="single" w:sz="8" w:space="0" w:color="auto"/>
              <w:right w:val="single" w:sz="8" w:space="0" w:color="auto"/>
            </w:tcBorders>
            <w:shd w:val="clear" w:color="auto" w:fill="auto"/>
            <w:vAlign w:val="center"/>
            <w:hideMark/>
          </w:tcPr>
          <w:p w14:paraId="7775C592" w14:textId="77777777" w:rsidR="00144155" w:rsidRPr="00263259" w:rsidRDefault="00144155" w:rsidP="00144155">
            <w:pPr>
              <w:ind w:firstLine="0"/>
              <w:jc w:val="center"/>
              <w:rPr>
                <w:sz w:val="24"/>
                <w:szCs w:val="24"/>
              </w:rPr>
            </w:pPr>
            <w:r w:rsidRPr="00263259">
              <w:rPr>
                <w:sz w:val="24"/>
                <w:szCs w:val="24"/>
              </w:rPr>
              <w:t>11,97</w:t>
            </w:r>
          </w:p>
        </w:tc>
        <w:tc>
          <w:tcPr>
            <w:tcW w:w="0" w:type="auto"/>
            <w:tcBorders>
              <w:top w:val="nil"/>
              <w:left w:val="nil"/>
              <w:bottom w:val="single" w:sz="8" w:space="0" w:color="auto"/>
              <w:right w:val="single" w:sz="8" w:space="0" w:color="auto"/>
            </w:tcBorders>
            <w:shd w:val="clear" w:color="auto" w:fill="auto"/>
            <w:vAlign w:val="center"/>
            <w:hideMark/>
          </w:tcPr>
          <w:p w14:paraId="7C2977EF" w14:textId="77777777" w:rsidR="00144155" w:rsidRPr="00263259" w:rsidRDefault="00144155" w:rsidP="00144155">
            <w:pPr>
              <w:ind w:firstLine="0"/>
              <w:jc w:val="center"/>
              <w:rPr>
                <w:sz w:val="24"/>
                <w:szCs w:val="24"/>
              </w:rPr>
            </w:pPr>
            <w:r w:rsidRPr="00263259">
              <w:rPr>
                <w:sz w:val="24"/>
                <w:szCs w:val="24"/>
              </w:rPr>
              <w:t>79</w:t>
            </w:r>
          </w:p>
        </w:tc>
        <w:tc>
          <w:tcPr>
            <w:tcW w:w="0" w:type="auto"/>
            <w:tcBorders>
              <w:top w:val="nil"/>
              <w:left w:val="nil"/>
              <w:bottom w:val="single" w:sz="8" w:space="0" w:color="auto"/>
              <w:right w:val="single" w:sz="8" w:space="0" w:color="auto"/>
            </w:tcBorders>
            <w:shd w:val="clear" w:color="auto" w:fill="auto"/>
            <w:vAlign w:val="center"/>
            <w:hideMark/>
          </w:tcPr>
          <w:p w14:paraId="5DEAFC71" w14:textId="77777777" w:rsidR="00144155" w:rsidRPr="00263259" w:rsidRDefault="00144155" w:rsidP="00144155">
            <w:pPr>
              <w:ind w:firstLine="0"/>
              <w:jc w:val="center"/>
              <w:rPr>
                <w:sz w:val="24"/>
                <w:szCs w:val="24"/>
              </w:rPr>
            </w:pPr>
            <w:r w:rsidRPr="00263259">
              <w:rPr>
                <w:sz w:val="24"/>
                <w:szCs w:val="24"/>
              </w:rPr>
              <w:t>43,44</w:t>
            </w:r>
          </w:p>
        </w:tc>
        <w:tc>
          <w:tcPr>
            <w:tcW w:w="0" w:type="auto"/>
            <w:tcBorders>
              <w:top w:val="nil"/>
              <w:left w:val="nil"/>
              <w:bottom w:val="single" w:sz="8" w:space="0" w:color="auto"/>
              <w:right w:val="single" w:sz="8" w:space="0" w:color="auto"/>
            </w:tcBorders>
            <w:shd w:val="clear" w:color="auto" w:fill="auto"/>
            <w:vAlign w:val="center"/>
            <w:hideMark/>
          </w:tcPr>
          <w:p w14:paraId="1AE35531" w14:textId="77777777" w:rsidR="00144155" w:rsidRPr="00263259" w:rsidRDefault="00144155" w:rsidP="00144155">
            <w:pPr>
              <w:ind w:firstLine="0"/>
              <w:jc w:val="center"/>
              <w:rPr>
                <w:sz w:val="24"/>
                <w:szCs w:val="24"/>
              </w:rPr>
            </w:pPr>
            <w:r w:rsidRPr="00263259">
              <w:rPr>
                <w:sz w:val="24"/>
                <w:szCs w:val="24"/>
              </w:rPr>
              <w:t>7</w:t>
            </w:r>
          </w:p>
        </w:tc>
        <w:tc>
          <w:tcPr>
            <w:tcW w:w="0" w:type="auto"/>
            <w:tcBorders>
              <w:top w:val="nil"/>
              <w:left w:val="nil"/>
              <w:bottom w:val="single" w:sz="8" w:space="0" w:color="auto"/>
              <w:right w:val="single" w:sz="8" w:space="0" w:color="auto"/>
            </w:tcBorders>
            <w:shd w:val="clear" w:color="auto" w:fill="auto"/>
            <w:vAlign w:val="center"/>
            <w:hideMark/>
          </w:tcPr>
          <w:p w14:paraId="1E47FFFC" w14:textId="77777777" w:rsidR="00144155" w:rsidRPr="00263259" w:rsidRDefault="00144155" w:rsidP="00144155">
            <w:pPr>
              <w:ind w:firstLine="0"/>
              <w:jc w:val="center"/>
              <w:rPr>
                <w:sz w:val="24"/>
                <w:szCs w:val="24"/>
              </w:rPr>
            </w:pPr>
            <w:r w:rsidRPr="00263259">
              <w:rPr>
                <w:sz w:val="24"/>
                <w:szCs w:val="24"/>
              </w:rPr>
              <w:t>9,68</w:t>
            </w:r>
          </w:p>
        </w:tc>
        <w:tc>
          <w:tcPr>
            <w:tcW w:w="0" w:type="auto"/>
            <w:tcBorders>
              <w:top w:val="nil"/>
              <w:left w:val="nil"/>
              <w:bottom w:val="single" w:sz="8" w:space="0" w:color="auto"/>
              <w:right w:val="single" w:sz="8" w:space="0" w:color="auto"/>
            </w:tcBorders>
            <w:shd w:val="clear" w:color="auto" w:fill="auto"/>
            <w:vAlign w:val="center"/>
            <w:hideMark/>
          </w:tcPr>
          <w:p w14:paraId="4B342F74" w14:textId="77777777" w:rsidR="00144155" w:rsidRPr="00263259" w:rsidRDefault="00144155" w:rsidP="00144155">
            <w:pPr>
              <w:ind w:firstLine="0"/>
              <w:jc w:val="center"/>
              <w:rPr>
                <w:sz w:val="24"/>
                <w:szCs w:val="24"/>
              </w:rPr>
            </w:pPr>
            <w:r w:rsidRPr="00263259">
              <w:rPr>
                <w:sz w:val="24"/>
                <w:szCs w:val="24"/>
              </w:rPr>
              <w:t>1</w:t>
            </w:r>
          </w:p>
        </w:tc>
        <w:tc>
          <w:tcPr>
            <w:tcW w:w="0" w:type="auto"/>
            <w:tcBorders>
              <w:top w:val="nil"/>
              <w:left w:val="nil"/>
              <w:bottom w:val="single" w:sz="8" w:space="0" w:color="auto"/>
              <w:right w:val="single" w:sz="8" w:space="0" w:color="auto"/>
            </w:tcBorders>
            <w:shd w:val="clear" w:color="auto" w:fill="auto"/>
            <w:vAlign w:val="center"/>
            <w:hideMark/>
          </w:tcPr>
          <w:p w14:paraId="2C0D44DE" w14:textId="77777777" w:rsidR="00144155" w:rsidRPr="00263259" w:rsidRDefault="00144155" w:rsidP="00144155">
            <w:pPr>
              <w:ind w:firstLine="0"/>
              <w:jc w:val="center"/>
              <w:rPr>
                <w:sz w:val="24"/>
                <w:szCs w:val="24"/>
              </w:rPr>
            </w:pPr>
            <w:r w:rsidRPr="00263259">
              <w:rPr>
                <w:sz w:val="24"/>
                <w:szCs w:val="24"/>
              </w:rPr>
              <w:t>3,34</w:t>
            </w:r>
          </w:p>
        </w:tc>
      </w:tr>
      <w:tr w:rsidR="00D10908" w:rsidRPr="00263259" w14:paraId="56379EBD" w14:textId="77777777" w:rsidTr="00144155">
        <w:trPr>
          <w:trHeight w:val="6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BA07B5" w14:textId="77777777" w:rsidR="00144155" w:rsidRPr="00263259" w:rsidRDefault="00144155" w:rsidP="00144155">
            <w:pPr>
              <w:ind w:firstLine="0"/>
              <w:jc w:val="left"/>
              <w:rPr>
                <w:sz w:val="24"/>
                <w:szCs w:val="24"/>
              </w:rPr>
            </w:pPr>
            <w:r w:rsidRPr="00263259">
              <w:rPr>
                <w:sz w:val="24"/>
                <w:szCs w:val="24"/>
              </w:rPr>
              <w:t>Крупнопанельные (блочные)</w:t>
            </w:r>
          </w:p>
        </w:tc>
        <w:tc>
          <w:tcPr>
            <w:tcW w:w="0" w:type="auto"/>
            <w:tcBorders>
              <w:top w:val="nil"/>
              <w:left w:val="nil"/>
              <w:bottom w:val="single" w:sz="8" w:space="0" w:color="auto"/>
              <w:right w:val="single" w:sz="8" w:space="0" w:color="auto"/>
            </w:tcBorders>
            <w:shd w:val="clear" w:color="auto" w:fill="auto"/>
            <w:vAlign w:val="center"/>
            <w:hideMark/>
          </w:tcPr>
          <w:p w14:paraId="37C69321" w14:textId="77777777" w:rsidR="00144155" w:rsidRPr="00263259" w:rsidRDefault="00144155" w:rsidP="00144155">
            <w:pPr>
              <w:ind w:firstLine="0"/>
              <w:jc w:val="center"/>
              <w:rPr>
                <w:sz w:val="24"/>
                <w:szCs w:val="24"/>
              </w:rPr>
            </w:pPr>
            <w:r w:rsidRPr="00263259">
              <w:rPr>
                <w:sz w:val="24"/>
                <w:szCs w:val="24"/>
              </w:rPr>
              <w:t>134</w:t>
            </w:r>
          </w:p>
        </w:tc>
        <w:tc>
          <w:tcPr>
            <w:tcW w:w="0" w:type="auto"/>
            <w:tcBorders>
              <w:top w:val="nil"/>
              <w:left w:val="nil"/>
              <w:bottom w:val="single" w:sz="8" w:space="0" w:color="auto"/>
              <w:right w:val="single" w:sz="8" w:space="0" w:color="auto"/>
            </w:tcBorders>
            <w:shd w:val="clear" w:color="auto" w:fill="auto"/>
            <w:vAlign w:val="center"/>
            <w:hideMark/>
          </w:tcPr>
          <w:p w14:paraId="580733E0" w14:textId="77777777" w:rsidR="00144155" w:rsidRPr="00263259" w:rsidRDefault="00144155" w:rsidP="00144155">
            <w:pPr>
              <w:ind w:firstLine="0"/>
              <w:jc w:val="center"/>
              <w:rPr>
                <w:sz w:val="24"/>
                <w:szCs w:val="24"/>
              </w:rPr>
            </w:pPr>
            <w:r w:rsidRPr="00263259">
              <w:rPr>
                <w:sz w:val="24"/>
                <w:szCs w:val="24"/>
              </w:rPr>
              <w:t>22,47</w:t>
            </w:r>
          </w:p>
        </w:tc>
        <w:tc>
          <w:tcPr>
            <w:tcW w:w="0" w:type="auto"/>
            <w:tcBorders>
              <w:top w:val="nil"/>
              <w:left w:val="nil"/>
              <w:bottom w:val="single" w:sz="8" w:space="0" w:color="auto"/>
              <w:right w:val="single" w:sz="8" w:space="0" w:color="auto"/>
            </w:tcBorders>
            <w:shd w:val="clear" w:color="auto" w:fill="auto"/>
            <w:vAlign w:val="center"/>
            <w:hideMark/>
          </w:tcPr>
          <w:p w14:paraId="275DFEE1" w14:textId="77777777" w:rsidR="00144155" w:rsidRPr="00263259" w:rsidRDefault="00144155" w:rsidP="00144155">
            <w:pPr>
              <w:ind w:firstLine="0"/>
              <w:jc w:val="center"/>
              <w:rPr>
                <w:sz w:val="24"/>
                <w:szCs w:val="24"/>
              </w:rPr>
            </w:pPr>
            <w:r w:rsidRPr="00263259">
              <w:rPr>
                <w:sz w:val="24"/>
                <w:szCs w:val="24"/>
              </w:rPr>
              <w:t>517</w:t>
            </w:r>
          </w:p>
        </w:tc>
        <w:tc>
          <w:tcPr>
            <w:tcW w:w="0" w:type="auto"/>
            <w:tcBorders>
              <w:top w:val="nil"/>
              <w:left w:val="nil"/>
              <w:bottom w:val="single" w:sz="8" w:space="0" w:color="auto"/>
              <w:right w:val="single" w:sz="8" w:space="0" w:color="auto"/>
            </w:tcBorders>
            <w:shd w:val="clear" w:color="auto" w:fill="auto"/>
            <w:vAlign w:val="center"/>
            <w:hideMark/>
          </w:tcPr>
          <w:p w14:paraId="5C07C3CB" w14:textId="77777777" w:rsidR="00144155" w:rsidRPr="00263259" w:rsidRDefault="00144155" w:rsidP="00144155">
            <w:pPr>
              <w:ind w:firstLine="0"/>
              <w:jc w:val="center"/>
              <w:rPr>
                <w:sz w:val="24"/>
                <w:szCs w:val="24"/>
              </w:rPr>
            </w:pPr>
            <w:r w:rsidRPr="00263259">
              <w:rPr>
                <w:sz w:val="24"/>
                <w:szCs w:val="24"/>
              </w:rPr>
              <w:t>28,57</w:t>
            </w:r>
          </w:p>
        </w:tc>
        <w:tc>
          <w:tcPr>
            <w:tcW w:w="0" w:type="auto"/>
            <w:tcBorders>
              <w:top w:val="nil"/>
              <w:left w:val="nil"/>
              <w:bottom w:val="single" w:sz="8" w:space="0" w:color="auto"/>
              <w:right w:val="single" w:sz="8" w:space="0" w:color="auto"/>
            </w:tcBorders>
            <w:shd w:val="clear" w:color="auto" w:fill="auto"/>
            <w:vAlign w:val="center"/>
            <w:hideMark/>
          </w:tcPr>
          <w:p w14:paraId="30EF3C95" w14:textId="77777777" w:rsidR="00144155" w:rsidRPr="00263259" w:rsidRDefault="00144155" w:rsidP="00144155">
            <w:pPr>
              <w:ind w:firstLine="0"/>
              <w:jc w:val="center"/>
              <w:rPr>
                <w:sz w:val="24"/>
                <w:szCs w:val="24"/>
              </w:rPr>
            </w:pPr>
            <w:r w:rsidRPr="00263259">
              <w:rPr>
                <w:sz w:val="24"/>
                <w:szCs w:val="24"/>
              </w:rPr>
              <w:t>11</w:t>
            </w:r>
          </w:p>
        </w:tc>
        <w:tc>
          <w:tcPr>
            <w:tcW w:w="0" w:type="auto"/>
            <w:tcBorders>
              <w:top w:val="nil"/>
              <w:left w:val="nil"/>
              <w:bottom w:val="single" w:sz="8" w:space="0" w:color="auto"/>
              <w:right w:val="single" w:sz="8" w:space="0" w:color="auto"/>
            </w:tcBorders>
            <w:shd w:val="clear" w:color="auto" w:fill="auto"/>
            <w:vAlign w:val="center"/>
            <w:hideMark/>
          </w:tcPr>
          <w:p w14:paraId="64F3E0F1" w14:textId="77777777" w:rsidR="00144155" w:rsidRPr="00263259" w:rsidRDefault="00144155" w:rsidP="00144155">
            <w:pPr>
              <w:ind w:firstLine="0"/>
              <w:jc w:val="center"/>
              <w:rPr>
                <w:sz w:val="24"/>
                <w:szCs w:val="24"/>
              </w:rPr>
            </w:pPr>
            <w:r w:rsidRPr="00263259">
              <w:rPr>
                <w:sz w:val="24"/>
                <w:szCs w:val="24"/>
              </w:rPr>
              <w:t>4,9</w:t>
            </w:r>
          </w:p>
        </w:tc>
        <w:tc>
          <w:tcPr>
            <w:tcW w:w="0" w:type="auto"/>
            <w:tcBorders>
              <w:top w:val="nil"/>
              <w:left w:val="nil"/>
              <w:bottom w:val="single" w:sz="8" w:space="0" w:color="auto"/>
              <w:right w:val="single" w:sz="8" w:space="0" w:color="auto"/>
            </w:tcBorders>
            <w:shd w:val="clear" w:color="auto" w:fill="auto"/>
            <w:vAlign w:val="center"/>
            <w:hideMark/>
          </w:tcPr>
          <w:p w14:paraId="7B095BF5"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119C11D"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41239CB"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A400CCC" w14:textId="77777777" w:rsidR="00144155" w:rsidRPr="00263259" w:rsidRDefault="00144155" w:rsidP="00144155">
            <w:pPr>
              <w:ind w:firstLine="0"/>
              <w:jc w:val="center"/>
              <w:rPr>
                <w:sz w:val="24"/>
                <w:szCs w:val="24"/>
              </w:rPr>
            </w:pPr>
            <w:r w:rsidRPr="00263259">
              <w:rPr>
                <w:sz w:val="24"/>
                <w:szCs w:val="24"/>
              </w:rPr>
              <w:t xml:space="preserve"> -</w:t>
            </w:r>
          </w:p>
        </w:tc>
      </w:tr>
      <w:tr w:rsidR="00D10908" w:rsidRPr="00263259" w14:paraId="27A82911" w14:textId="77777777" w:rsidTr="00144155">
        <w:trPr>
          <w:trHeight w:val="6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D18E14" w14:textId="77777777" w:rsidR="00144155" w:rsidRPr="00263259" w:rsidRDefault="00144155" w:rsidP="00144155">
            <w:pPr>
              <w:ind w:firstLine="0"/>
              <w:jc w:val="left"/>
              <w:rPr>
                <w:sz w:val="24"/>
                <w:szCs w:val="24"/>
              </w:rPr>
            </w:pPr>
            <w:r w:rsidRPr="00263259">
              <w:rPr>
                <w:sz w:val="24"/>
                <w:szCs w:val="24"/>
              </w:rPr>
              <w:t>Деревянные (рубленные, брусчатые)</w:t>
            </w:r>
          </w:p>
        </w:tc>
        <w:tc>
          <w:tcPr>
            <w:tcW w:w="0" w:type="auto"/>
            <w:tcBorders>
              <w:top w:val="nil"/>
              <w:left w:val="nil"/>
              <w:bottom w:val="single" w:sz="8" w:space="0" w:color="auto"/>
              <w:right w:val="single" w:sz="8" w:space="0" w:color="auto"/>
            </w:tcBorders>
            <w:shd w:val="clear" w:color="auto" w:fill="auto"/>
            <w:vAlign w:val="center"/>
            <w:hideMark/>
          </w:tcPr>
          <w:p w14:paraId="384471CE" w14:textId="77777777" w:rsidR="00144155" w:rsidRPr="00263259" w:rsidRDefault="00144155" w:rsidP="00144155">
            <w:pPr>
              <w:ind w:firstLine="0"/>
              <w:jc w:val="center"/>
              <w:rPr>
                <w:sz w:val="24"/>
                <w:szCs w:val="24"/>
              </w:rPr>
            </w:pPr>
            <w:r w:rsidRPr="00263259">
              <w:rPr>
                <w:sz w:val="24"/>
                <w:szCs w:val="24"/>
              </w:rPr>
              <w:t>3688</w:t>
            </w:r>
          </w:p>
        </w:tc>
        <w:tc>
          <w:tcPr>
            <w:tcW w:w="0" w:type="auto"/>
            <w:tcBorders>
              <w:top w:val="nil"/>
              <w:left w:val="nil"/>
              <w:bottom w:val="single" w:sz="8" w:space="0" w:color="auto"/>
              <w:right w:val="single" w:sz="8" w:space="0" w:color="auto"/>
            </w:tcBorders>
            <w:shd w:val="clear" w:color="auto" w:fill="auto"/>
            <w:vAlign w:val="center"/>
            <w:hideMark/>
          </w:tcPr>
          <w:p w14:paraId="34CEABD3" w14:textId="77777777" w:rsidR="00144155" w:rsidRPr="00263259" w:rsidRDefault="00144155" w:rsidP="00144155">
            <w:pPr>
              <w:ind w:firstLine="0"/>
              <w:jc w:val="center"/>
              <w:rPr>
                <w:sz w:val="24"/>
                <w:szCs w:val="24"/>
              </w:rPr>
            </w:pPr>
            <w:r w:rsidRPr="00263259">
              <w:rPr>
                <w:sz w:val="24"/>
                <w:szCs w:val="24"/>
              </w:rPr>
              <w:t>225,53</w:t>
            </w:r>
          </w:p>
        </w:tc>
        <w:tc>
          <w:tcPr>
            <w:tcW w:w="0" w:type="auto"/>
            <w:tcBorders>
              <w:top w:val="nil"/>
              <w:left w:val="nil"/>
              <w:bottom w:val="single" w:sz="8" w:space="0" w:color="auto"/>
              <w:right w:val="single" w:sz="8" w:space="0" w:color="auto"/>
            </w:tcBorders>
            <w:shd w:val="clear" w:color="auto" w:fill="auto"/>
            <w:vAlign w:val="center"/>
            <w:hideMark/>
          </w:tcPr>
          <w:p w14:paraId="77A29C22" w14:textId="77777777" w:rsidR="00144155" w:rsidRPr="00263259" w:rsidRDefault="00144155" w:rsidP="00144155">
            <w:pPr>
              <w:ind w:firstLine="0"/>
              <w:jc w:val="center"/>
              <w:rPr>
                <w:sz w:val="24"/>
                <w:szCs w:val="24"/>
              </w:rPr>
            </w:pPr>
            <w:r w:rsidRPr="00263259">
              <w:rPr>
                <w:sz w:val="24"/>
                <w:szCs w:val="24"/>
              </w:rPr>
              <w:t>645</w:t>
            </w:r>
          </w:p>
        </w:tc>
        <w:tc>
          <w:tcPr>
            <w:tcW w:w="0" w:type="auto"/>
            <w:tcBorders>
              <w:top w:val="nil"/>
              <w:left w:val="nil"/>
              <w:bottom w:val="single" w:sz="8" w:space="0" w:color="auto"/>
              <w:right w:val="single" w:sz="8" w:space="0" w:color="auto"/>
            </w:tcBorders>
            <w:shd w:val="clear" w:color="auto" w:fill="auto"/>
            <w:vAlign w:val="center"/>
            <w:hideMark/>
          </w:tcPr>
          <w:p w14:paraId="344CC66E" w14:textId="77777777" w:rsidR="00144155" w:rsidRPr="00263259" w:rsidRDefault="00144155" w:rsidP="00144155">
            <w:pPr>
              <w:ind w:firstLine="0"/>
              <w:jc w:val="center"/>
              <w:rPr>
                <w:sz w:val="24"/>
                <w:szCs w:val="24"/>
              </w:rPr>
            </w:pPr>
            <w:r w:rsidRPr="00263259">
              <w:rPr>
                <w:sz w:val="24"/>
                <w:szCs w:val="24"/>
              </w:rPr>
              <w:t>30,33</w:t>
            </w:r>
          </w:p>
        </w:tc>
        <w:tc>
          <w:tcPr>
            <w:tcW w:w="0" w:type="auto"/>
            <w:tcBorders>
              <w:top w:val="nil"/>
              <w:left w:val="nil"/>
              <w:bottom w:val="single" w:sz="8" w:space="0" w:color="auto"/>
              <w:right w:val="single" w:sz="8" w:space="0" w:color="auto"/>
            </w:tcBorders>
            <w:shd w:val="clear" w:color="auto" w:fill="auto"/>
            <w:vAlign w:val="center"/>
            <w:hideMark/>
          </w:tcPr>
          <w:p w14:paraId="00652A07"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40A0DA2"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0B9D772"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48AFF3E"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36EA44B"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6A1C8FC" w14:textId="77777777" w:rsidR="00144155" w:rsidRPr="00263259" w:rsidRDefault="00144155" w:rsidP="00144155">
            <w:pPr>
              <w:ind w:firstLine="0"/>
              <w:jc w:val="center"/>
              <w:rPr>
                <w:sz w:val="24"/>
                <w:szCs w:val="24"/>
              </w:rPr>
            </w:pPr>
            <w:r w:rsidRPr="00263259">
              <w:rPr>
                <w:sz w:val="24"/>
                <w:szCs w:val="24"/>
              </w:rPr>
              <w:t xml:space="preserve"> -</w:t>
            </w:r>
          </w:p>
        </w:tc>
      </w:tr>
      <w:tr w:rsidR="00D10908" w:rsidRPr="00263259" w14:paraId="7E769DF3" w14:textId="77777777" w:rsidTr="00144155">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3C2985" w14:textId="77777777" w:rsidR="00144155" w:rsidRPr="00263259" w:rsidRDefault="00144155" w:rsidP="00144155">
            <w:pPr>
              <w:ind w:firstLine="0"/>
              <w:jc w:val="left"/>
              <w:rPr>
                <w:sz w:val="24"/>
                <w:szCs w:val="24"/>
              </w:rPr>
            </w:pPr>
            <w:r w:rsidRPr="00263259">
              <w:rPr>
                <w:sz w:val="24"/>
                <w:szCs w:val="24"/>
              </w:rPr>
              <w:t>из прочих материалов</w:t>
            </w:r>
          </w:p>
        </w:tc>
        <w:tc>
          <w:tcPr>
            <w:tcW w:w="0" w:type="auto"/>
            <w:tcBorders>
              <w:top w:val="nil"/>
              <w:left w:val="nil"/>
              <w:bottom w:val="single" w:sz="8" w:space="0" w:color="auto"/>
              <w:right w:val="single" w:sz="8" w:space="0" w:color="auto"/>
            </w:tcBorders>
            <w:shd w:val="clear" w:color="auto" w:fill="auto"/>
            <w:vAlign w:val="center"/>
            <w:hideMark/>
          </w:tcPr>
          <w:p w14:paraId="1411C3F0" w14:textId="77777777" w:rsidR="00144155" w:rsidRPr="00263259" w:rsidRDefault="00144155" w:rsidP="00144155">
            <w:pPr>
              <w:ind w:firstLine="0"/>
              <w:jc w:val="center"/>
              <w:rPr>
                <w:sz w:val="24"/>
                <w:szCs w:val="24"/>
              </w:rPr>
            </w:pPr>
            <w:r w:rsidRPr="00263259">
              <w:rPr>
                <w:sz w:val="24"/>
                <w:szCs w:val="24"/>
              </w:rPr>
              <w:t>307</w:t>
            </w:r>
          </w:p>
        </w:tc>
        <w:tc>
          <w:tcPr>
            <w:tcW w:w="0" w:type="auto"/>
            <w:tcBorders>
              <w:top w:val="nil"/>
              <w:left w:val="nil"/>
              <w:bottom w:val="single" w:sz="8" w:space="0" w:color="auto"/>
              <w:right w:val="single" w:sz="8" w:space="0" w:color="auto"/>
            </w:tcBorders>
            <w:shd w:val="clear" w:color="auto" w:fill="auto"/>
            <w:vAlign w:val="center"/>
            <w:hideMark/>
          </w:tcPr>
          <w:p w14:paraId="089681F7" w14:textId="77777777" w:rsidR="00144155" w:rsidRPr="00263259" w:rsidRDefault="00144155" w:rsidP="00144155">
            <w:pPr>
              <w:ind w:firstLine="0"/>
              <w:jc w:val="center"/>
              <w:rPr>
                <w:sz w:val="24"/>
                <w:szCs w:val="24"/>
              </w:rPr>
            </w:pPr>
            <w:r w:rsidRPr="00263259">
              <w:rPr>
                <w:sz w:val="24"/>
                <w:szCs w:val="24"/>
              </w:rPr>
              <w:t>27,7</w:t>
            </w:r>
          </w:p>
        </w:tc>
        <w:tc>
          <w:tcPr>
            <w:tcW w:w="0" w:type="auto"/>
            <w:tcBorders>
              <w:top w:val="nil"/>
              <w:left w:val="nil"/>
              <w:bottom w:val="single" w:sz="8" w:space="0" w:color="auto"/>
              <w:right w:val="single" w:sz="8" w:space="0" w:color="auto"/>
            </w:tcBorders>
            <w:shd w:val="clear" w:color="auto" w:fill="auto"/>
            <w:vAlign w:val="center"/>
            <w:hideMark/>
          </w:tcPr>
          <w:p w14:paraId="1104A7EA" w14:textId="77777777" w:rsidR="00144155" w:rsidRPr="00263259" w:rsidRDefault="00144155" w:rsidP="00144155">
            <w:pPr>
              <w:ind w:firstLine="0"/>
              <w:jc w:val="center"/>
              <w:rPr>
                <w:sz w:val="24"/>
                <w:szCs w:val="24"/>
              </w:rPr>
            </w:pPr>
            <w:r w:rsidRPr="00263259">
              <w:rPr>
                <w:sz w:val="24"/>
                <w:szCs w:val="24"/>
              </w:rPr>
              <w:t>431</w:t>
            </w:r>
          </w:p>
        </w:tc>
        <w:tc>
          <w:tcPr>
            <w:tcW w:w="0" w:type="auto"/>
            <w:tcBorders>
              <w:top w:val="nil"/>
              <w:left w:val="nil"/>
              <w:bottom w:val="single" w:sz="8" w:space="0" w:color="auto"/>
              <w:right w:val="single" w:sz="8" w:space="0" w:color="auto"/>
            </w:tcBorders>
            <w:shd w:val="clear" w:color="auto" w:fill="auto"/>
            <w:vAlign w:val="center"/>
            <w:hideMark/>
          </w:tcPr>
          <w:p w14:paraId="7AAA84E9" w14:textId="77777777" w:rsidR="00144155" w:rsidRPr="00263259" w:rsidRDefault="00144155" w:rsidP="00144155">
            <w:pPr>
              <w:ind w:firstLine="0"/>
              <w:jc w:val="center"/>
              <w:rPr>
                <w:sz w:val="24"/>
                <w:szCs w:val="24"/>
              </w:rPr>
            </w:pPr>
            <w:r w:rsidRPr="00263259">
              <w:rPr>
                <w:sz w:val="24"/>
                <w:szCs w:val="24"/>
              </w:rPr>
              <w:t>21,98</w:t>
            </w:r>
          </w:p>
        </w:tc>
        <w:tc>
          <w:tcPr>
            <w:tcW w:w="0" w:type="auto"/>
            <w:tcBorders>
              <w:top w:val="nil"/>
              <w:left w:val="nil"/>
              <w:bottom w:val="single" w:sz="8" w:space="0" w:color="auto"/>
              <w:right w:val="single" w:sz="8" w:space="0" w:color="auto"/>
            </w:tcBorders>
            <w:shd w:val="clear" w:color="auto" w:fill="auto"/>
            <w:vAlign w:val="center"/>
            <w:hideMark/>
          </w:tcPr>
          <w:p w14:paraId="7AB9D4BA"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622EDF6"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50FE317"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D87B257"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9D163F0" w14:textId="77777777" w:rsidR="00144155" w:rsidRPr="00263259" w:rsidRDefault="00144155" w:rsidP="00144155">
            <w:pPr>
              <w:ind w:firstLine="0"/>
              <w:jc w:val="center"/>
              <w:rPr>
                <w:sz w:val="24"/>
                <w:szCs w:val="24"/>
              </w:rPr>
            </w:pPr>
            <w:r w:rsidRPr="00263259">
              <w:rPr>
                <w:sz w:val="24"/>
                <w:szCs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0F3A7BB" w14:textId="77777777" w:rsidR="00144155" w:rsidRPr="00263259" w:rsidRDefault="00144155" w:rsidP="00144155">
            <w:pPr>
              <w:ind w:firstLine="0"/>
              <w:jc w:val="center"/>
              <w:rPr>
                <w:sz w:val="24"/>
                <w:szCs w:val="24"/>
              </w:rPr>
            </w:pPr>
            <w:r w:rsidRPr="00263259">
              <w:rPr>
                <w:sz w:val="24"/>
                <w:szCs w:val="24"/>
              </w:rPr>
              <w:t xml:space="preserve"> -</w:t>
            </w:r>
          </w:p>
        </w:tc>
      </w:tr>
      <w:tr w:rsidR="00D10908" w:rsidRPr="00263259" w14:paraId="6ABB18C7" w14:textId="77777777" w:rsidTr="00144155">
        <w:trPr>
          <w:trHeight w:val="3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967E7F" w14:textId="77777777" w:rsidR="00144155" w:rsidRPr="00263259" w:rsidRDefault="00144155" w:rsidP="00144155">
            <w:pPr>
              <w:ind w:firstLine="0"/>
              <w:jc w:val="left"/>
              <w:rPr>
                <w:i/>
                <w:iCs/>
                <w:sz w:val="24"/>
                <w:szCs w:val="24"/>
              </w:rPr>
            </w:pPr>
            <w:r w:rsidRPr="00263259">
              <w:rPr>
                <w:i/>
                <w:iCs/>
                <w:sz w:val="24"/>
                <w:szCs w:val="24"/>
              </w:rPr>
              <w:t>Всего:</w:t>
            </w:r>
          </w:p>
        </w:tc>
        <w:tc>
          <w:tcPr>
            <w:tcW w:w="0" w:type="auto"/>
            <w:tcBorders>
              <w:top w:val="nil"/>
              <w:left w:val="nil"/>
              <w:bottom w:val="single" w:sz="8" w:space="0" w:color="auto"/>
              <w:right w:val="single" w:sz="8" w:space="0" w:color="auto"/>
            </w:tcBorders>
            <w:shd w:val="clear" w:color="auto" w:fill="auto"/>
            <w:vAlign w:val="center"/>
            <w:hideMark/>
          </w:tcPr>
          <w:p w14:paraId="537F947E" w14:textId="77777777" w:rsidR="00144155" w:rsidRPr="00263259" w:rsidRDefault="00144155" w:rsidP="00144155">
            <w:pPr>
              <w:ind w:firstLine="0"/>
              <w:jc w:val="center"/>
              <w:rPr>
                <w:i/>
                <w:iCs/>
                <w:sz w:val="24"/>
                <w:szCs w:val="24"/>
              </w:rPr>
            </w:pPr>
            <w:r w:rsidRPr="00263259">
              <w:rPr>
                <w:i/>
                <w:iCs/>
                <w:sz w:val="24"/>
                <w:szCs w:val="24"/>
              </w:rPr>
              <w:t>4264</w:t>
            </w:r>
          </w:p>
        </w:tc>
        <w:tc>
          <w:tcPr>
            <w:tcW w:w="0" w:type="auto"/>
            <w:tcBorders>
              <w:top w:val="nil"/>
              <w:left w:val="nil"/>
              <w:bottom w:val="single" w:sz="8" w:space="0" w:color="auto"/>
              <w:right w:val="single" w:sz="8" w:space="0" w:color="auto"/>
            </w:tcBorders>
            <w:shd w:val="clear" w:color="auto" w:fill="auto"/>
            <w:vAlign w:val="center"/>
            <w:hideMark/>
          </w:tcPr>
          <w:p w14:paraId="6070951D" w14:textId="77777777" w:rsidR="00144155" w:rsidRPr="00263259" w:rsidRDefault="00144155" w:rsidP="00144155">
            <w:pPr>
              <w:ind w:firstLine="0"/>
              <w:jc w:val="center"/>
              <w:rPr>
                <w:i/>
                <w:iCs/>
                <w:sz w:val="24"/>
                <w:szCs w:val="24"/>
              </w:rPr>
            </w:pPr>
            <w:r w:rsidRPr="00263259">
              <w:rPr>
                <w:i/>
                <w:iCs/>
                <w:sz w:val="24"/>
                <w:szCs w:val="24"/>
              </w:rPr>
              <w:t>311,1</w:t>
            </w:r>
          </w:p>
        </w:tc>
        <w:tc>
          <w:tcPr>
            <w:tcW w:w="0" w:type="auto"/>
            <w:tcBorders>
              <w:top w:val="nil"/>
              <w:left w:val="nil"/>
              <w:bottom w:val="single" w:sz="8" w:space="0" w:color="auto"/>
              <w:right w:val="single" w:sz="8" w:space="0" w:color="auto"/>
            </w:tcBorders>
            <w:shd w:val="clear" w:color="auto" w:fill="auto"/>
            <w:vAlign w:val="center"/>
            <w:hideMark/>
          </w:tcPr>
          <w:p w14:paraId="5A157697" w14:textId="77777777" w:rsidR="00144155" w:rsidRPr="00263259" w:rsidRDefault="00144155" w:rsidP="00144155">
            <w:pPr>
              <w:ind w:firstLine="0"/>
              <w:jc w:val="center"/>
              <w:rPr>
                <w:i/>
                <w:iCs/>
                <w:sz w:val="24"/>
                <w:szCs w:val="24"/>
              </w:rPr>
            </w:pPr>
            <w:r w:rsidRPr="00263259">
              <w:rPr>
                <w:i/>
                <w:iCs/>
                <w:sz w:val="24"/>
                <w:szCs w:val="24"/>
              </w:rPr>
              <w:t>1809</w:t>
            </w:r>
          </w:p>
        </w:tc>
        <w:tc>
          <w:tcPr>
            <w:tcW w:w="0" w:type="auto"/>
            <w:tcBorders>
              <w:top w:val="nil"/>
              <w:left w:val="nil"/>
              <w:bottom w:val="single" w:sz="8" w:space="0" w:color="auto"/>
              <w:right w:val="single" w:sz="8" w:space="0" w:color="auto"/>
            </w:tcBorders>
            <w:shd w:val="clear" w:color="auto" w:fill="auto"/>
            <w:vAlign w:val="center"/>
            <w:hideMark/>
          </w:tcPr>
          <w:p w14:paraId="04735EC5" w14:textId="77777777" w:rsidR="00144155" w:rsidRPr="00263259" w:rsidRDefault="00144155" w:rsidP="00144155">
            <w:pPr>
              <w:ind w:firstLine="0"/>
              <w:jc w:val="center"/>
              <w:rPr>
                <w:i/>
                <w:iCs/>
                <w:sz w:val="24"/>
                <w:szCs w:val="24"/>
              </w:rPr>
            </w:pPr>
            <w:r w:rsidRPr="00263259">
              <w:rPr>
                <w:i/>
                <w:iCs/>
                <w:sz w:val="24"/>
                <w:szCs w:val="24"/>
              </w:rPr>
              <w:t>92,85</w:t>
            </w:r>
          </w:p>
        </w:tc>
        <w:tc>
          <w:tcPr>
            <w:tcW w:w="0" w:type="auto"/>
            <w:tcBorders>
              <w:top w:val="nil"/>
              <w:left w:val="nil"/>
              <w:bottom w:val="single" w:sz="8" w:space="0" w:color="auto"/>
              <w:right w:val="single" w:sz="8" w:space="0" w:color="auto"/>
            </w:tcBorders>
            <w:shd w:val="clear" w:color="auto" w:fill="auto"/>
            <w:vAlign w:val="center"/>
            <w:hideMark/>
          </w:tcPr>
          <w:p w14:paraId="59074BDC" w14:textId="77777777" w:rsidR="00144155" w:rsidRPr="00263259" w:rsidRDefault="00144155" w:rsidP="00144155">
            <w:pPr>
              <w:ind w:firstLine="0"/>
              <w:jc w:val="center"/>
              <w:rPr>
                <w:i/>
                <w:iCs/>
                <w:sz w:val="24"/>
                <w:szCs w:val="24"/>
              </w:rPr>
            </w:pPr>
            <w:r w:rsidRPr="00263259">
              <w:rPr>
                <w:i/>
                <w:iCs/>
                <w:sz w:val="24"/>
                <w:szCs w:val="24"/>
              </w:rPr>
              <w:t>90</w:t>
            </w:r>
          </w:p>
        </w:tc>
        <w:tc>
          <w:tcPr>
            <w:tcW w:w="0" w:type="auto"/>
            <w:tcBorders>
              <w:top w:val="nil"/>
              <w:left w:val="nil"/>
              <w:bottom w:val="single" w:sz="8" w:space="0" w:color="auto"/>
              <w:right w:val="single" w:sz="8" w:space="0" w:color="auto"/>
            </w:tcBorders>
            <w:shd w:val="clear" w:color="auto" w:fill="auto"/>
            <w:vAlign w:val="center"/>
            <w:hideMark/>
          </w:tcPr>
          <w:p w14:paraId="07F61BC7" w14:textId="77777777" w:rsidR="00144155" w:rsidRPr="00263259" w:rsidRDefault="00144155" w:rsidP="00144155">
            <w:pPr>
              <w:ind w:firstLine="0"/>
              <w:jc w:val="center"/>
              <w:rPr>
                <w:i/>
                <w:iCs/>
                <w:sz w:val="24"/>
                <w:szCs w:val="24"/>
              </w:rPr>
            </w:pPr>
            <w:r w:rsidRPr="00263259">
              <w:rPr>
                <w:i/>
                <w:iCs/>
                <w:sz w:val="24"/>
                <w:szCs w:val="24"/>
              </w:rPr>
              <w:t>48,34</w:t>
            </w:r>
          </w:p>
        </w:tc>
        <w:tc>
          <w:tcPr>
            <w:tcW w:w="0" w:type="auto"/>
            <w:tcBorders>
              <w:top w:val="nil"/>
              <w:left w:val="nil"/>
              <w:bottom w:val="single" w:sz="8" w:space="0" w:color="auto"/>
              <w:right w:val="single" w:sz="8" w:space="0" w:color="auto"/>
            </w:tcBorders>
            <w:shd w:val="clear" w:color="auto" w:fill="auto"/>
            <w:vAlign w:val="center"/>
            <w:hideMark/>
          </w:tcPr>
          <w:p w14:paraId="07946781" w14:textId="77777777" w:rsidR="00144155" w:rsidRPr="00263259" w:rsidRDefault="00144155" w:rsidP="00144155">
            <w:pPr>
              <w:ind w:firstLine="0"/>
              <w:jc w:val="center"/>
              <w:rPr>
                <w:i/>
                <w:iCs/>
                <w:sz w:val="24"/>
                <w:szCs w:val="24"/>
              </w:rPr>
            </w:pPr>
            <w:r w:rsidRPr="00263259">
              <w:rPr>
                <w:i/>
                <w:iCs/>
                <w:sz w:val="24"/>
                <w:szCs w:val="24"/>
              </w:rPr>
              <w:t>7</w:t>
            </w:r>
          </w:p>
        </w:tc>
        <w:tc>
          <w:tcPr>
            <w:tcW w:w="0" w:type="auto"/>
            <w:tcBorders>
              <w:top w:val="nil"/>
              <w:left w:val="nil"/>
              <w:bottom w:val="single" w:sz="8" w:space="0" w:color="auto"/>
              <w:right w:val="single" w:sz="8" w:space="0" w:color="auto"/>
            </w:tcBorders>
            <w:shd w:val="clear" w:color="auto" w:fill="auto"/>
            <w:vAlign w:val="center"/>
            <w:hideMark/>
          </w:tcPr>
          <w:p w14:paraId="63537AE8" w14:textId="77777777" w:rsidR="00144155" w:rsidRPr="00263259" w:rsidRDefault="00144155" w:rsidP="00144155">
            <w:pPr>
              <w:ind w:firstLine="0"/>
              <w:jc w:val="center"/>
              <w:rPr>
                <w:i/>
                <w:iCs/>
                <w:sz w:val="24"/>
                <w:szCs w:val="24"/>
              </w:rPr>
            </w:pPr>
            <w:r w:rsidRPr="00263259">
              <w:rPr>
                <w:i/>
                <w:iCs/>
                <w:sz w:val="24"/>
                <w:szCs w:val="24"/>
              </w:rPr>
              <w:t>9,68</w:t>
            </w:r>
          </w:p>
        </w:tc>
        <w:tc>
          <w:tcPr>
            <w:tcW w:w="0" w:type="auto"/>
            <w:tcBorders>
              <w:top w:val="nil"/>
              <w:left w:val="nil"/>
              <w:bottom w:val="single" w:sz="8" w:space="0" w:color="auto"/>
              <w:right w:val="single" w:sz="8" w:space="0" w:color="auto"/>
            </w:tcBorders>
            <w:shd w:val="clear" w:color="auto" w:fill="auto"/>
            <w:vAlign w:val="center"/>
            <w:hideMark/>
          </w:tcPr>
          <w:p w14:paraId="149EF538" w14:textId="77777777" w:rsidR="00144155" w:rsidRPr="00263259" w:rsidRDefault="00144155" w:rsidP="00144155">
            <w:pPr>
              <w:ind w:firstLine="0"/>
              <w:jc w:val="center"/>
              <w:rPr>
                <w:i/>
                <w:iCs/>
                <w:sz w:val="24"/>
                <w:szCs w:val="24"/>
              </w:rPr>
            </w:pPr>
            <w:r w:rsidRPr="00263259">
              <w:rPr>
                <w:i/>
                <w:iCs/>
                <w:sz w:val="24"/>
                <w:szCs w:val="24"/>
              </w:rPr>
              <w:t>1</w:t>
            </w:r>
          </w:p>
        </w:tc>
        <w:tc>
          <w:tcPr>
            <w:tcW w:w="0" w:type="auto"/>
            <w:tcBorders>
              <w:top w:val="nil"/>
              <w:left w:val="nil"/>
              <w:bottom w:val="single" w:sz="8" w:space="0" w:color="auto"/>
              <w:right w:val="single" w:sz="8" w:space="0" w:color="auto"/>
            </w:tcBorders>
            <w:shd w:val="clear" w:color="auto" w:fill="auto"/>
            <w:vAlign w:val="center"/>
            <w:hideMark/>
          </w:tcPr>
          <w:p w14:paraId="31321E24" w14:textId="77777777" w:rsidR="00144155" w:rsidRPr="00263259" w:rsidRDefault="00144155" w:rsidP="00144155">
            <w:pPr>
              <w:ind w:firstLine="0"/>
              <w:jc w:val="center"/>
              <w:rPr>
                <w:i/>
                <w:iCs/>
                <w:sz w:val="24"/>
                <w:szCs w:val="24"/>
              </w:rPr>
            </w:pPr>
            <w:r w:rsidRPr="00263259">
              <w:rPr>
                <w:i/>
                <w:iCs/>
                <w:sz w:val="24"/>
                <w:szCs w:val="24"/>
              </w:rPr>
              <w:t>3,34</w:t>
            </w:r>
          </w:p>
        </w:tc>
      </w:tr>
    </w:tbl>
    <w:p w14:paraId="194485A7" w14:textId="77777777" w:rsidR="00E76B5B" w:rsidRPr="00263259" w:rsidRDefault="00E76B5B" w:rsidP="00DD7B7E">
      <w:pPr>
        <w:sectPr w:rsidR="00E76B5B" w:rsidRPr="00263259" w:rsidSect="00E76B5B">
          <w:pgSz w:w="16838" w:h="11906" w:orient="landscape"/>
          <w:pgMar w:top="1701" w:right="1134" w:bottom="851" w:left="1134" w:header="709" w:footer="709" w:gutter="0"/>
          <w:cols w:space="708"/>
          <w:docGrid w:linePitch="360"/>
        </w:sectPr>
      </w:pPr>
    </w:p>
    <w:p w14:paraId="55EC423D" w14:textId="2B272F0B" w:rsidR="009F5DBC" w:rsidRPr="00263259" w:rsidRDefault="009F5DBC" w:rsidP="00DD7B7E"/>
    <w:p w14:paraId="2C50CF78" w14:textId="1C1A655C" w:rsidR="009F5DBC" w:rsidRPr="00263259" w:rsidRDefault="009F5DBC" w:rsidP="009F5DBC">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6</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2</w:t>
      </w:r>
      <w:r w:rsidR="00E247B3" w:rsidRPr="00263259">
        <w:rPr>
          <w:noProof/>
        </w:rPr>
        <w:fldChar w:fldCharType="end"/>
      </w:r>
      <w:r w:rsidRPr="00263259">
        <w:rPr>
          <w:rStyle w:val="ac"/>
        </w:rPr>
        <w:t xml:space="preserve"> Площадь жилищного фонда </w:t>
      </w:r>
      <w:r w:rsidR="00144155" w:rsidRPr="00263259">
        <w:t>Каргатского района</w:t>
      </w:r>
      <w:r w:rsidRPr="00263259">
        <w:rPr>
          <w:rStyle w:val="ac"/>
        </w:rPr>
        <w:t xml:space="preserve"> в разрезе поселений</w:t>
      </w:r>
    </w:p>
    <w:tbl>
      <w:tblPr>
        <w:tblW w:w="5000" w:type="pct"/>
        <w:tblLook w:val="04A0" w:firstRow="1" w:lastRow="0" w:firstColumn="1" w:lastColumn="0" w:noHBand="0" w:noVBand="1"/>
      </w:tblPr>
      <w:tblGrid>
        <w:gridCol w:w="2732"/>
        <w:gridCol w:w="2490"/>
        <w:gridCol w:w="2054"/>
        <w:gridCol w:w="2295"/>
      </w:tblGrid>
      <w:tr w:rsidR="00D10908" w:rsidRPr="00263259" w14:paraId="30371996" w14:textId="77777777" w:rsidTr="00144155">
        <w:trPr>
          <w:cantSplit/>
          <w:trHeight w:val="20"/>
          <w:tblHeader/>
        </w:trPr>
        <w:tc>
          <w:tcPr>
            <w:tcW w:w="1427" w:type="pct"/>
            <w:tcBorders>
              <w:top w:val="single" w:sz="4" w:space="0" w:color="auto"/>
              <w:left w:val="single" w:sz="4" w:space="0" w:color="auto"/>
              <w:bottom w:val="single" w:sz="4" w:space="0" w:color="auto"/>
              <w:right w:val="single" w:sz="4" w:space="0" w:color="auto"/>
            </w:tcBorders>
            <w:shd w:val="clear" w:color="auto" w:fill="auto"/>
            <w:hideMark/>
          </w:tcPr>
          <w:p w14:paraId="4245AF15" w14:textId="77777777" w:rsidR="00144155" w:rsidRPr="00263259" w:rsidRDefault="00144155" w:rsidP="00144155">
            <w:pPr>
              <w:ind w:firstLine="0"/>
              <w:jc w:val="center"/>
              <w:rPr>
                <w:b/>
                <w:sz w:val="24"/>
                <w:szCs w:val="24"/>
              </w:rPr>
            </w:pPr>
            <w:r w:rsidRPr="00263259">
              <w:rPr>
                <w:b/>
                <w:sz w:val="24"/>
                <w:szCs w:val="24"/>
              </w:rPr>
              <w:t>Наименование поселения</w:t>
            </w:r>
          </w:p>
        </w:tc>
        <w:tc>
          <w:tcPr>
            <w:tcW w:w="1301" w:type="pct"/>
            <w:tcBorders>
              <w:top w:val="single" w:sz="4" w:space="0" w:color="auto"/>
              <w:left w:val="nil"/>
              <w:bottom w:val="single" w:sz="4" w:space="0" w:color="auto"/>
              <w:right w:val="single" w:sz="4" w:space="0" w:color="auto"/>
            </w:tcBorders>
            <w:shd w:val="clear" w:color="auto" w:fill="auto"/>
            <w:hideMark/>
          </w:tcPr>
          <w:p w14:paraId="065A98FE" w14:textId="77777777" w:rsidR="00144155" w:rsidRPr="00263259" w:rsidRDefault="00144155" w:rsidP="00144155">
            <w:pPr>
              <w:ind w:firstLine="0"/>
              <w:jc w:val="center"/>
              <w:rPr>
                <w:b/>
                <w:sz w:val="24"/>
                <w:szCs w:val="24"/>
              </w:rPr>
            </w:pPr>
            <w:r w:rsidRPr="00263259">
              <w:rPr>
                <w:b/>
                <w:sz w:val="24"/>
                <w:szCs w:val="24"/>
              </w:rPr>
              <w:t>Численность населения</w:t>
            </w:r>
          </w:p>
        </w:tc>
        <w:tc>
          <w:tcPr>
            <w:tcW w:w="1073" w:type="pct"/>
            <w:tcBorders>
              <w:top w:val="single" w:sz="4" w:space="0" w:color="auto"/>
              <w:left w:val="nil"/>
              <w:bottom w:val="single" w:sz="4" w:space="0" w:color="auto"/>
              <w:right w:val="single" w:sz="4" w:space="0" w:color="auto"/>
            </w:tcBorders>
            <w:shd w:val="clear" w:color="auto" w:fill="auto"/>
            <w:hideMark/>
          </w:tcPr>
          <w:p w14:paraId="5CABEC03" w14:textId="77777777" w:rsidR="00144155" w:rsidRPr="00263259" w:rsidRDefault="00144155" w:rsidP="00144155">
            <w:pPr>
              <w:ind w:firstLine="0"/>
              <w:jc w:val="center"/>
              <w:rPr>
                <w:b/>
                <w:sz w:val="24"/>
                <w:szCs w:val="24"/>
              </w:rPr>
            </w:pPr>
            <w:r w:rsidRPr="00263259">
              <w:rPr>
                <w:b/>
                <w:sz w:val="24"/>
                <w:szCs w:val="24"/>
              </w:rPr>
              <w:t>Площадь жилищного фонда, тыс. м</w:t>
            </w:r>
            <w:r w:rsidRPr="00263259">
              <w:rPr>
                <w:b/>
                <w:sz w:val="24"/>
                <w:szCs w:val="24"/>
                <w:vertAlign w:val="superscript"/>
              </w:rPr>
              <w:t>2</w:t>
            </w:r>
          </w:p>
        </w:tc>
        <w:tc>
          <w:tcPr>
            <w:tcW w:w="1199" w:type="pct"/>
            <w:tcBorders>
              <w:top w:val="single" w:sz="4" w:space="0" w:color="auto"/>
              <w:left w:val="nil"/>
              <w:bottom w:val="single" w:sz="4" w:space="0" w:color="auto"/>
              <w:right w:val="single" w:sz="4" w:space="0" w:color="auto"/>
            </w:tcBorders>
            <w:shd w:val="clear" w:color="auto" w:fill="auto"/>
            <w:hideMark/>
          </w:tcPr>
          <w:p w14:paraId="4A8A2194" w14:textId="55A1C18A" w:rsidR="00144155" w:rsidRPr="00263259" w:rsidRDefault="00144155" w:rsidP="00144155">
            <w:pPr>
              <w:ind w:firstLine="0"/>
              <w:jc w:val="center"/>
              <w:rPr>
                <w:b/>
                <w:sz w:val="24"/>
                <w:szCs w:val="24"/>
              </w:rPr>
            </w:pPr>
            <w:r w:rsidRPr="00263259">
              <w:rPr>
                <w:b/>
                <w:sz w:val="24"/>
                <w:szCs w:val="24"/>
              </w:rPr>
              <w:t>Средняя обеспеченность жилой площадью на 1 человека, м</w:t>
            </w:r>
            <w:r w:rsidRPr="00263259">
              <w:rPr>
                <w:b/>
                <w:sz w:val="24"/>
                <w:szCs w:val="24"/>
                <w:vertAlign w:val="superscript"/>
              </w:rPr>
              <w:t>2</w:t>
            </w:r>
          </w:p>
        </w:tc>
      </w:tr>
      <w:tr w:rsidR="00D10908" w:rsidRPr="00263259" w14:paraId="13E03A62" w14:textId="77777777" w:rsidTr="00144155">
        <w:trPr>
          <w:cantSplit/>
          <w:trHeight w:val="20"/>
        </w:trPr>
        <w:tc>
          <w:tcPr>
            <w:tcW w:w="1427" w:type="pct"/>
            <w:tcBorders>
              <w:top w:val="nil"/>
              <w:left w:val="single" w:sz="4" w:space="0" w:color="auto"/>
              <w:bottom w:val="single" w:sz="4" w:space="0" w:color="auto"/>
              <w:right w:val="single" w:sz="4" w:space="0" w:color="auto"/>
            </w:tcBorders>
            <w:shd w:val="clear" w:color="auto" w:fill="auto"/>
            <w:hideMark/>
          </w:tcPr>
          <w:p w14:paraId="4CDD5BC5" w14:textId="77777777" w:rsidR="00144155" w:rsidRPr="00263259" w:rsidRDefault="00144155" w:rsidP="00144155">
            <w:pPr>
              <w:ind w:firstLine="0"/>
              <w:rPr>
                <w:sz w:val="24"/>
                <w:szCs w:val="24"/>
              </w:rPr>
            </w:pPr>
            <w:r w:rsidRPr="00263259">
              <w:rPr>
                <w:sz w:val="24"/>
                <w:szCs w:val="24"/>
              </w:rPr>
              <w:t>город Каргат</w:t>
            </w:r>
          </w:p>
        </w:tc>
        <w:tc>
          <w:tcPr>
            <w:tcW w:w="1301" w:type="pct"/>
            <w:tcBorders>
              <w:top w:val="nil"/>
              <w:left w:val="nil"/>
              <w:bottom w:val="single" w:sz="4" w:space="0" w:color="auto"/>
              <w:right w:val="single" w:sz="4" w:space="0" w:color="auto"/>
            </w:tcBorders>
            <w:shd w:val="clear" w:color="auto" w:fill="auto"/>
            <w:hideMark/>
          </w:tcPr>
          <w:p w14:paraId="63166AF5" w14:textId="77777777" w:rsidR="00144155" w:rsidRPr="00263259" w:rsidRDefault="00144155" w:rsidP="00144155">
            <w:pPr>
              <w:ind w:firstLine="0"/>
              <w:jc w:val="center"/>
              <w:rPr>
                <w:sz w:val="24"/>
                <w:szCs w:val="24"/>
              </w:rPr>
            </w:pPr>
            <w:r w:rsidRPr="00263259">
              <w:rPr>
                <w:sz w:val="24"/>
                <w:szCs w:val="24"/>
              </w:rPr>
              <w:t>8218</w:t>
            </w:r>
          </w:p>
        </w:tc>
        <w:tc>
          <w:tcPr>
            <w:tcW w:w="1073" w:type="pct"/>
            <w:tcBorders>
              <w:top w:val="nil"/>
              <w:left w:val="nil"/>
              <w:bottom w:val="single" w:sz="4" w:space="0" w:color="auto"/>
              <w:right w:val="single" w:sz="4" w:space="0" w:color="auto"/>
            </w:tcBorders>
            <w:shd w:val="clear" w:color="auto" w:fill="auto"/>
            <w:hideMark/>
          </w:tcPr>
          <w:p w14:paraId="6E122366" w14:textId="77777777" w:rsidR="00144155" w:rsidRPr="00263259" w:rsidRDefault="00144155" w:rsidP="00144155">
            <w:pPr>
              <w:ind w:firstLine="0"/>
              <w:jc w:val="center"/>
              <w:rPr>
                <w:sz w:val="24"/>
                <w:szCs w:val="24"/>
              </w:rPr>
            </w:pPr>
            <w:r w:rsidRPr="00263259">
              <w:rPr>
                <w:sz w:val="24"/>
                <w:szCs w:val="24"/>
              </w:rPr>
              <w:t>248,03</w:t>
            </w:r>
          </w:p>
        </w:tc>
        <w:tc>
          <w:tcPr>
            <w:tcW w:w="1199" w:type="pct"/>
            <w:tcBorders>
              <w:top w:val="nil"/>
              <w:left w:val="nil"/>
              <w:bottom w:val="single" w:sz="4" w:space="0" w:color="auto"/>
              <w:right w:val="single" w:sz="4" w:space="0" w:color="auto"/>
            </w:tcBorders>
            <w:shd w:val="clear" w:color="auto" w:fill="auto"/>
            <w:hideMark/>
          </w:tcPr>
          <w:p w14:paraId="48E4FD8F" w14:textId="77777777" w:rsidR="00144155" w:rsidRPr="00263259" w:rsidRDefault="00144155" w:rsidP="00144155">
            <w:pPr>
              <w:ind w:firstLine="0"/>
              <w:jc w:val="center"/>
              <w:rPr>
                <w:sz w:val="24"/>
                <w:szCs w:val="24"/>
              </w:rPr>
            </w:pPr>
            <w:r w:rsidRPr="00263259">
              <w:rPr>
                <w:sz w:val="24"/>
                <w:szCs w:val="24"/>
              </w:rPr>
              <w:t>30,2</w:t>
            </w:r>
          </w:p>
        </w:tc>
      </w:tr>
      <w:tr w:rsidR="00D10908" w:rsidRPr="00263259" w14:paraId="0E2AEC0A" w14:textId="77777777" w:rsidTr="00144155">
        <w:trPr>
          <w:cantSplit/>
          <w:trHeight w:val="20"/>
        </w:trPr>
        <w:tc>
          <w:tcPr>
            <w:tcW w:w="1427" w:type="pct"/>
            <w:tcBorders>
              <w:top w:val="nil"/>
              <w:left w:val="single" w:sz="4" w:space="0" w:color="auto"/>
              <w:bottom w:val="single" w:sz="4" w:space="0" w:color="auto"/>
              <w:right w:val="single" w:sz="4" w:space="0" w:color="auto"/>
            </w:tcBorders>
            <w:shd w:val="clear" w:color="auto" w:fill="auto"/>
            <w:hideMark/>
          </w:tcPr>
          <w:p w14:paraId="1C2C7681" w14:textId="77777777" w:rsidR="00144155" w:rsidRPr="00263259" w:rsidRDefault="00144155" w:rsidP="00144155">
            <w:pPr>
              <w:ind w:firstLine="0"/>
              <w:rPr>
                <w:sz w:val="24"/>
                <w:szCs w:val="24"/>
              </w:rPr>
            </w:pPr>
            <w:r w:rsidRPr="00263259">
              <w:rPr>
                <w:sz w:val="24"/>
                <w:szCs w:val="24"/>
              </w:rPr>
              <w:t>Алабугинский сельсовет</w:t>
            </w:r>
          </w:p>
        </w:tc>
        <w:tc>
          <w:tcPr>
            <w:tcW w:w="1301" w:type="pct"/>
            <w:tcBorders>
              <w:top w:val="nil"/>
              <w:left w:val="nil"/>
              <w:bottom w:val="single" w:sz="4" w:space="0" w:color="auto"/>
              <w:right w:val="single" w:sz="4" w:space="0" w:color="auto"/>
            </w:tcBorders>
            <w:shd w:val="clear" w:color="auto" w:fill="auto"/>
            <w:hideMark/>
          </w:tcPr>
          <w:p w14:paraId="70CAEF7A" w14:textId="77777777" w:rsidR="00144155" w:rsidRPr="00263259" w:rsidRDefault="00144155" w:rsidP="00144155">
            <w:pPr>
              <w:ind w:firstLine="0"/>
              <w:jc w:val="center"/>
              <w:rPr>
                <w:sz w:val="24"/>
                <w:szCs w:val="24"/>
              </w:rPr>
            </w:pPr>
            <w:r w:rsidRPr="00263259">
              <w:rPr>
                <w:sz w:val="24"/>
                <w:szCs w:val="24"/>
              </w:rPr>
              <w:t>722</w:t>
            </w:r>
          </w:p>
        </w:tc>
        <w:tc>
          <w:tcPr>
            <w:tcW w:w="1073" w:type="pct"/>
            <w:tcBorders>
              <w:top w:val="nil"/>
              <w:left w:val="nil"/>
              <w:bottom w:val="single" w:sz="4" w:space="0" w:color="auto"/>
              <w:right w:val="single" w:sz="4" w:space="0" w:color="auto"/>
            </w:tcBorders>
            <w:shd w:val="clear" w:color="auto" w:fill="auto"/>
            <w:hideMark/>
          </w:tcPr>
          <w:p w14:paraId="34521980" w14:textId="77777777" w:rsidR="00144155" w:rsidRPr="00263259" w:rsidRDefault="00144155" w:rsidP="00144155">
            <w:pPr>
              <w:ind w:firstLine="0"/>
              <w:jc w:val="center"/>
              <w:rPr>
                <w:sz w:val="24"/>
                <w:szCs w:val="24"/>
              </w:rPr>
            </w:pPr>
            <w:r w:rsidRPr="00263259">
              <w:rPr>
                <w:sz w:val="24"/>
                <w:szCs w:val="24"/>
              </w:rPr>
              <w:t>32,71</w:t>
            </w:r>
          </w:p>
        </w:tc>
        <w:tc>
          <w:tcPr>
            <w:tcW w:w="1199" w:type="pct"/>
            <w:tcBorders>
              <w:top w:val="nil"/>
              <w:left w:val="nil"/>
              <w:bottom w:val="single" w:sz="4" w:space="0" w:color="auto"/>
              <w:right w:val="single" w:sz="4" w:space="0" w:color="auto"/>
            </w:tcBorders>
            <w:shd w:val="clear" w:color="auto" w:fill="auto"/>
            <w:hideMark/>
          </w:tcPr>
          <w:p w14:paraId="4CA918D8" w14:textId="77777777" w:rsidR="00144155" w:rsidRPr="00263259" w:rsidRDefault="00144155" w:rsidP="00144155">
            <w:pPr>
              <w:ind w:firstLine="0"/>
              <w:jc w:val="center"/>
              <w:rPr>
                <w:sz w:val="24"/>
                <w:szCs w:val="24"/>
              </w:rPr>
            </w:pPr>
            <w:r w:rsidRPr="00263259">
              <w:rPr>
                <w:sz w:val="24"/>
                <w:szCs w:val="24"/>
              </w:rPr>
              <w:t>45,3</w:t>
            </w:r>
          </w:p>
        </w:tc>
      </w:tr>
      <w:tr w:rsidR="00D10908" w:rsidRPr="00263259" w14:paraId="49866C58" w14:textId="77777777" w:rsidTr="00144155">
        <w:trPr>
          <w:cantSplit/>
          <w:trHeight w:val="20"/>
        </w:trPr>
        <w:tc>
          <w:tcPr>
            <w:tcW w:w="1427" w:type="pct"/>
            <w:tcBorders>
              <w:top w:val="nil"/>
              <w:left w:val="single" w:sz="4" w:space="0" w:color="auto"/>
              <w:bottom w:val="single" w:sz="4" w:space="0" w:color="auto"/>
              <w:right w:val="single" w:sz="4" w:space="0" w:color="auto"/>
            </w:tcBorders>
            <w:shd w:val="clear" w:color="auto" w:fill="auto"/>
            <w:hideMark/>
          </w:tcPr>
          <w:p w14:paraId="1FADFFBF" w14:textId="77777777" w:rsidR="00144155" w:rsidRPr="00263259" w:rsidRDefault="00144155" w:rsidP="00144155">
            <w:pPr>
              <w:ind w:firstLine="0"/>
              <w:rPr>
                <w:sz w:val="24"/>
                <w:szCs w:val="24"/>
              </w:rPr>
            </w:pPr>
            <w:r w:rsidRPr="00263259">
              <w:rPr>
                <w:sz w:val="24"/>
                <w:szCs w:val="24"/>
              </w:rPr>
              <w:t>Беркутовский сельсовет</w:t>
            </w:r>
          </w:p>
        </w:tc>
        <w:tc>
          <w:tcPr>
            <w:tcW w:w="1301" w:type="pct"/>
            <w:tcBorders>
              <w:top w:val="nil"/>
              <w:left w:val="nil"/>
              <w:bottom w:val="single" w:sz="4" w:space="0" w:color="auto"/>
              <w:right w:val="single" w:sz="4" w:space="0" w:color="auto"/>
            </w:tcBorders>
            <w:shd w:val="clear" w:color="auto" w:fill="auto"/>
            <w:hideMark/>
          </w:tcPr>
          <w:p w14:paraId="7138FA21" w14:textId="77777777" w:rsidR="00144155" w:rsidRPr="00263259" w:rsidRDefault="00144155" w:rsidP="00144155">
            <w:pPr>
              <w:ind w:firstLine="0"/>
              <w:jc w:val="center"/>
              <w:rPr>
                <w:sz w:val="24"/>
                <w:szCs w:val="24"/>
              </w:rPr>
            </w:pPr>
            <w:r w:rsidRPr="00263259">
              <w:rPr>
                <w:sz w:val="24"/>
                <w:szCs w:val="24"/>
              </w:rPr>
              <w:t>1390</w:t>
            </w:r>
          </w:p>
        </w:tc>
        <w:tc>
          <w:tcPr>
            <w:tcW w:w="1073" w:type="pct"/>
            <w:tcBorders>
              <w:top w:val="nil"/>
              <w:left w:val="nil"/>
              <w:bottom w:val="single" w:sz="4" w:space="0" w:color="auto"/>
              <w:right w:val="single" w:sz="4" w:space="0" w:color="auto"/>
            </w:tcBorders>
            <w:shd w:val="clear" w:color="auto" w:fill="auto"/>
            <w:hideMark/>
          </w:tcPr>
          <w:p w14:paraId="31E0C996" w14:textId="77777777" w:rsidR="00144155" w:rsidRPr="00263259" w:rsidRDefault="00144155" w:rsidP="00144155">
            <w:pPr>
              <w:ind w:firstLine="0"/>
              <w:jc w:val="center"/>
              <w:rPr>
                <w:sz w:val="24"/>
                <w:szCs w:val="24"/>
              </w:rPr>
            </w:pPr>
            <w:r w:rsidRPr="00263259">
              <w:rPr>
                <w:sz w:val="24"/>
                <w:szCs w:val="24"/>
              </w:rPr>
              <w:t>40,03</w:t>
            </w:r>
          </w:p>
        </w:tc>
        <w:tc>
          <w:tcPr>
            <w:tcW w:w="1199" w:type="pct"/>
            <w:tcBorders>
              <w:top w:val="nil"/>
              <w:left w:val="nil"/>
              <w:bottom w:val="single" w:sz="4" w:space="0" w:color="auto"/>
              <w:right w:val="single" w:sz="4" w:space="0" w:color="auto"/>
            </w:tcBorders>
            <w:shd w:val="clear" w:color="auto" w:fill="auto"/>
            <w:hideMark/>
          </w:tcPr>
          <w:p w14:paraId="17A2543D" w14:textId="77777777" w:rsidR="00144155" w:rsidRPr="00263259" w:rsidRDefault="00144155" w:rsidP="00144155">
            <w:pPr>
              <w:ind w:firstLine="0"/>
              <w:jc w:val="center"/>
              <w:rPr>
                <w:sz w:val="24"/>
                <w:szCs w:val="24"/>
              </w:rPr>
            </w:pPr>
            <w:r w:rsidRPr="00263259">
              <w:rPr>
                <w:sz w:val="24"/>
                <w:szCs w:val="24"/>
              </w:rPr>
              <w:t>28,8</w:t>
            </w:r>
          </w:p>
        </w:tc>
      </w:tr>
      <w:tr w:rsidR="00D10908" w:rsidRPr="00263259" w14:paraId="56E8C70B" w14:textId="77777777" w:rsidTr="00144155">
        <w:trPr>
          <w:cantSplit/>
          <w:trHeight w:val="20"/>
        </w:trPr>
        <w:tc>
          <w:tcPr>
            <w:tcW w:w="1427" w:type="pct"/>
            <w:tcBorders>
              <w:top w:val="nil"/>
              <w:left w:val="single" w:sz="4" w:space="0" w:color="auto"/>
              <w:bottom w:val="single" w:sz="4" w:space="0" w:color="auto"/>
              <w:right w:val="single" w:sz="4" w:space="0" w:color="auto"/>
            </w:tcBorders>
            <w:shd w:val="clear" w:color="auto" w:fill="auto"/>
            <w:hideMark/>
          </w:tcPr>
          <w:p w14:paraId="44F7510C" w14:textId="77777777" w:rsidR="00144155" w:rsidRPr="00263259" w:rsidRDefault="00144155" w:rsidP="00144155">
            <w:pPr>
              <w:ind w:firstLine="0"/>
              <w:rPr>
                <w:sz w:val="24"/>
                <w:szCs w:val="24"/>
              </w:rPr>
            </w:pPr>
            <w:r w:rsidRPr="00263259">
              <w:rPr>
                <w:sz w:val="24"/>
                <w:szCs w:val="24"/>
              </w:rPr>
              <w:t>Верх-Каргатский сельсовет</w:t>
            </w:r>
          </w:p>
        </w:tc>
        <w:tc>
          <w:tcPr>
            <w:tcW w:w="1301" w:type="pct"/>
            <w:tcBorders>
              <w:top w:val="nil"/>
              <w:left w:val="nil"/>
              <w:bottom w:val="single" w:sz="4" w:space="0" w:color="auto"/>
              <w:right w:val="single" w:sz="4" w:space="0" w:color="auto"/>
            </w:tcBorders>
            <w:shd w:val="clear" w:color="auto" w:fill="auto"/>
            <w:hideMark/>
          </w:tcPr>
          <w:p w14:paraId="5EED1478" w14:textId="77777777" w:rsidR="00144155" w:rsidRPr="00263259" w:rsidRDefault="00144155" w:rsidP="00144155">
            <w:pPr>
              <w:ind w:firstLine="0"/>
              <w:jc w:val="center"/>
              <w:rPr>
                <w:sz w:val="24"/>
                <w:szCs w:val="24"/>
              </w:rPr>
            </w:pPr>
            <w:r w:rsidRPr="00263259">
              <w:rPr>
                <w:sz w:val="24"/>
                <w:szCs w:val="24"/>
              </w:rPr>
              <w:t>330</w:t>
            </w:r>
          </w:p>
        </w:tc>
        <w:tc>
          <w:tcPr>
            <w:tcW w:w="1073" w:type="pct"/>
            <w:tcBorders>
              <w:top w:val="nil"/>
              <w:left w:val="nil"/>
              <w:bottom w:val="single" w:sz="4" w:space="0" w:color="auto"/>
              <w:right w:val="single" w:sz="4" w:space="0" w:color="auto"/>
            </w:tcBorders>
            <w:shd w:val="clear" w:color="auto" w:fill="auto"/>
            <w:hideMark/>
          </w:tcPr>
          <w:p w14:paraId="48373B00" w14:textId="77777777" w:rsidR="00144155" w:rsidRPr="00263259" w:rsidRDefault="00144155" w:rsidP="00144155">
            <w:pPr>
              <w:ind w:firstLine="0"/>
              <w:jc w:val="center"/>
              <w:rPr>
                <w:sz w:val="24"/>
                <w:szCs w:val="24"/>
              </w:rPr>
            </w:pPr>
            <w:r w:rsidRPr="00263259">
              <w:rPr>
                <w:sz w:val="24"/>
                <w:szCs w:val="24"/>
              </w:rPr>
              <w:t>12,03</w:t>
            </w:r>
          </w:p>
        </w:tc>
        <w:tc>
          <w:tcPr>
            <w:tcW w:w="1199" w:type="pct"/>
            <w:tcBorders>
              <w:top w:val="nil"/>
              <w:left w:val="nil"/>
              <w:bottom w:val="single" w:sz="4" w:space="0" w:color="auto"/>
              <w:right w:val="single" w:sz="4" w:space="0" w:color="auto"/>
            </w:tcBorders>
            <w:shd w:val="clear" w:color="auto" w:fill="auto"/>
            <w:hideMark/>
          </w:tcPr>
          <w:p w14:paraId="09DF4F10" w14:textId="77777777" w:rsidR="00144155" w:rsidRPr="00263259" w:rsidRDefault="00144155" w:rsidP="00144155">
            <w:pPr>
              <w:ind w:firstLine="0"/>
              <w:jc w:val="center"/>
              <w:rPr>
                <w:sz w:val="24"/>
                <w:szCs w:val="24"/>
              </w:rPr>
            </w:pPr>
            <w:r w:rsidRPr="00263259">
              <w:rPr>
                <w:sz w:val="24"/>
                <w:szCs w:val="24"/>
              </w:rPr>
              <w:t>36,5</w:t>
            </w:r>
          </w:p>
        </w:tc>
      </w:tr>
      <w:tr w:rsidR="00D10908" w:rsidRPr="00263259" w14:paraId="213D2210" w14:textId="77777777" w:rsidTr="00144155">
        <w:trPr>
          <w:cantSplit/>
          <w:trHeight w:val="20"/>
        </w:trPr>
        <w:tc>
          <w:tcPr>
            <w:tcW w:w="1427" w:type="pct"/>
            <w:tcBorders>
              <w:top w:val="nil"/>
              <w:left w:val="single" w:sz="4" w:space="0" w:color="auto"/>
              <w:bottom w:val="single" w:sz="4" w:space="0" w:color="auto"/>
              <w:right w:val="single" w:sz="4" w:space="0" w:color="auto"/>
            </w:tcBorders>
            <w:shd w:val="clear" w:color="auto" w:fill="auto"/>
            <w:hideMark/>
          </w:tcPr>
          <w:p w14:paraId="3B28CD9C" w14:textId="77777777" w:rsidR="00144155" w:rsidRPr="00263259" w:rsidRDefault="00144155" w:rsidP="00144155">
            <w:pPr>
              <w:ind w:firstLine="0"/>
              <w:rPr>
                <w:sz w:val="24"/>
                <w:szCs w:val="24"/>
              </w:rPr>
            </w:pPr>
            <w:r w:rsidRPr="00263259">
              <w:rPr>
                <w:sz w:val="24"/>
                <w:szCs w:val="24"/>
              </w:rPr>
              <w:t>Карганский сельсовет</w:t>
            </w:r>
          </w:p>
        </w:tc>
        <w:tc>
          <w:tcPr>
            <w:tcW w:w="1301" w:type="pct"/>
            <w:tcBorders>
              <w:top w:val="nil"/>
              <w:left w:val="nil"/>
              <w:bottom w:val="single" w:sz="4" w:space="0" w:color="auto"/>
              <w:right w:val="single" w:sz="4" w:space="0" w:color="auto"/>
            </w:tcBorders>
            <w:shd w:val="clear" w:color="auto" w:fill="auto"/>
            <w:hideMark/>
          </w:tcPr>
          <w:p w14:paraId="2764A0A1" w14:textId="77777777" w:rsidR="00144155" w:rsidRPr="00263259" w:rsidRDefault="00144155" w:rsidP="00144155">
            <w:pPr>
              <w:ind w:firstLine="0"/>
              <w:jc w:val="center"/>
              <w:rPr>
                <w:sz w:val="24"/>
                <w:szCs w:val="24"/>
              </w:rPr>
            </w:pPr>
            <w:r w:rsidRPr="00263259">
              <w:rPr>
                <w:sz w:val="24"/>
                <w:szCs w:val="24"/>
              </w:rPr>
              <w:t>251</w:t>
            </w:r>
          </w:p>
        </w:tc>
        <w:tc>
          <w:tcPr>
            <w:tcW w:w="1073" w:type="pct"/>
            <w:tcBorders>
              <w:top w:val="nil"/>
              <w:left w:val="nil"/>
              <w:bottom w:val="single" w:sz="4" w:space="0" w:color="auto"/>
              <w:right w:val="single" w:sz="4" w:space="0" w:color="auto"/>
            </w:tcBorders>
            <w:shd w:val="clear" w:color="auto" w:fill="auto"/>
            <w:hideMark/>
          </w:tcPr>
          <w:p w14:paraId="5A731ADA" w14:textId="77777777" w:rsidR="00144155" w:rsidRPr="00263259" w:rsidRDefault="00144155" w:rsidP="00144155">
            <w:pPr>
              <w:ind w:firstLine="0"/>
              <w:jc w:val="center"/>
              <w:rPr>
                <w:sz w:val="24"/>
                <w:szCs w:val="24"/>
              </w:rPr>
            </w:pPr>
            <w:r w:rsidRPr="00263259">
              <w:rPr>
                <w:sz w:val="24"/>
                <w:szCs w:val="24"/>
              </w:rPr>
              <w:t>18,23</w:t>
            </w:r>
          </w:p>
        </w:tc>
        <w:tc>
          <w:tcPr>
            <w:tcW w:w="1199" w:type="pct"/>
            <w:tcBorders>
              <w:top w:val="nil"/>
              <w:left w:val="nil"/>
              <w:bottom w:val="single" w:sz="4" w:space="0" w:color="auto"/>
              <w:right w:val="single" w:sz="4" w:space="0" w:color="auto"/>
            </w:tcBorders>
            <w:shd w:val="clear" w:color="auto" w:fill="auto"/>
            <w:hideMark/>
          </w:tcPr>
          <w:p w14:paraId="0CD9F949" w14:textId="77777777" w:rsidR="00144155" w:rsidRPr="00263259" w:rsidRDefault="00144155" w:rsidP="00144155">
            <w:pPr>
              <w:ind w:firstLine="0"/>
              <w:jc w:val="center"/>
              <w:rPr>
                <w:sz w:val="24"/>
                <w:szCs w:val="24"/>
              </w:rPr>
            </w:pPr>
            <w:r w:rsidRPr="00263259">
              <w:rPr>
                <w:sz w:val="24"/>
                <w:szCs w:val="24"/>
              </w:rPr>
              <w:t>72,6</w:t>
            </w:r>
          </w:p>
        </w:tc>
      </w:tr>
      <w:tr w:rsidR="00D10908" w:rsidRPr="00263259" w14:paraId="75EEFCC1" w14:textId="77777777" w:rsidTr="00144155">
        <w:trPr>
          <w:cantSplit/>
          <w:trHeight w:val="20"/>
        </w:trPr>
        <w:tc>
          <w:tcPr>
            <w:tcW w:w="1427" w:type="pct"/>
            <w:tcBorders>
              <w:top w:val="nil"/>
              <w:left w:val="single" w:sz="4" w:space="0" w:color="auto"/>
              <w:bottom w:val="single" w:sz="4" w:space="0" w:color="auto"/>
              <w:right w:val="single" w:sz="4" w:space="0" w:color="auto"/>
            </w:tcBorders>
            <w:shd w:val="clear" w:color="auto" w:fill="auto"/>
            <w:hideMark/>
          </w:tcPr>
          <w:p w14:paraId="415090A9" w14:textId="77777777" w:rsidR="00144155" w:rsidRPr="00263259" w:rsidRDefault="00144155" w:rsidP="00144155">
            <w:pPr>
              <w:ind w:firstLine="0"/>
              <w:rPr>
                <w:sz w:val="24"/>
                <w:szCs w:val="24"/>
              </w:rPr>
            </w:pPr>
            <w:r w:rsidRPr="00263259">
              <w:rPr>
                <w:sz w:val="24"/>
                <w:szCs w:val="24"/>
              </w:rPr>
              <w:t>Кубанский сельсовет</w:t>
            </w:r>
          </w:p>
        </w:tc>
        <w:tc>
          <w:tcPr>
            <w:tcW w:w="1301" w:type="pct"/>
            <w:tcBorders>
              <w:top w:val="nil"/>
              <w:left w:val="nil"/>
              <w:bottom w:val="single" w:sz="4" w:space="0" w:color="auto"/>
              <w:right w:val="single" w:sz="4" w:space="0" w:color="auto"/>
            </w:tcBorders>
            <w:shd w:val="clear" w:color="auto" w:fill="auto"/>
            <w:hideMark/>
          </w:tcPr>
          <w:p w14:paraId="4ACA7CDC" w14:textId="77777777" w:rsidR="00144155" w:rsidRPr="00263259" w:rsidRDefault="00144155" w:rsidP="00144155">
            <w:pPr>
              <w:ind w:firstLine="0"/>
              <w:jc w:val="center"/>
              <w:rPr>
                <w:sz w:val="24"/>
                <w:szCs w:val="24"/>
              </w:rPr>
            </w:pPr>
            <w:r w:rsidRPr="00263259">
              <w:rPr>
                <w:sz w:val="24"/>
                <w:szCs w:val="24"/>
              </w:rPr>
              <w:t>834</w:t>
            </w:r>
          </w:p>
        </w:tc>
        <w:tc>
          <w:tcPr>
            <w:tcW w:w="1073" w:type="pct"/>
            <w:tcBorders>
              <w:top w:val="nil"/>
              <w:left w:val="nil"/>
              <w:bottom w:val="single" w:sz="4" w:space="0" w:color="auto"/>
              <w:right w:val="single" w:sz="4" w:space="0" w:color="auto"/>
            </w:tcBorders>
            <w:shd w:val="clear" w:color="auto" w:fill="auto"/>
            <w:hideMark/>
          </w:tcPr>
          <w:p w14:paraId="5524D91D" w14:textId="77777777" w:rsidR="00144155" w:rsidRPr="00263259" w:rsidRDefault="00144155" w:rsidP="00144155">
            <w:pPr>
              <w:ind w:firstLine="0"/>
              <w:jc w:val="center"/>
              <w:rPr>
                <w:sz w:val="24"/>
                <w:szCs w:val="24"/>
              </w:rPr>
            </w:pPr>
            <w:r w:rsidRPr="00263259">
              <w:rPr>
                <w:sz w:val="24"/>
                <w:szCs w:val="24"/>
              </w:rPr>
              <w:t>20,03</w:t>
            </w:r>
          </w:p>
        </w:tc>
        <w:tc>
          <w:tcPr>
            <w:tcW w:w="1199" w:type="pct"/>
            <w:tcBorders>
              <w:top w:val="nil"/>
              <w:left w:val="nil"/>
              <w:bottom w:val="single" w:sz="4" w:space="0" w:color="auto"/>
              <w:right w:val="single" w:sz="4" w:space="0" w:color="auto"/>
            </w:tcBorders>
            <w:shd w:val="clear" w:color="auto" w:fill="auto"/>
            <w:hideMark/>
          </w:tcPr>
          <w:p w14:paraId="01AA1B89" w14:textId="77777777" w:rsidR="00144155" w:rsidRPr="00263259" w:rsidRDefault="00144155" w:rsidP="00144155">
            <w:pPr>
              <w:ind w:firstLine="0"/>
              <w:jc w:val="center"/>
              <w:rPr>
                <w:sz w:val="24"/>
                <w:szCs w:val="24"/>
              </w:rPr>
            </w:pPr>
            <w:r w:rsidRPr="00263259">
              <w:rPr>
                <w:sz w:val="24"/>
                <w:szCs w:val="24"/>
              </w:rPr>
              <w:t>24,0</w:t>
            </w:r>
          </w:p>
        </w:tc>
      </w:tr>
      <w:tr w:rsidR="00D10908" w:rsidRPr="00263259" w14:paraId="0F485370" w14:textId="77777777" w:rsidTr="00144155">
        <w:trPr>
          <w:cantSplit/>
          <w:trHeight w:val="20"/>
        </w:trPr>
        <w:tc>
          <w:tcPr>
            <w:tcW w:w="1427" w:type="pct"/>
            <w:tcBorders>
              <w:top w:val="nil"/>
              <w:left w:val="single" w:sz="4" w:space="0" w:color="auto"/>
              <w:bottom w:val="single" w:sz="4" w:space="0" w:color="auto"/>
              <w:right w:val="single" w:sz="4" w:space="0" w:color="auto"/>
            </w:tcBorders>
            <w:shd w:val="clear" w:color="auto" w:fill="auto"/>
            <w:hideMark/>
          </w:tcPr>
          <w:p w14:paraId="6C637BD6" w14:textId="77777777" w:rsidR="00144155" w:rsidRPr="00263259" w:rsidRDefault="00144155" w:rsidP="00144155">
            <w:pPr>
              <w:ind w:firstLine="0"/>
              <w:rPr>
                <w:sz w:val="24"/>
                <w:szCs w:val="24"/>
              </w:rPr>
            </w:pPr>
            <w:r w:rsidRPr="00263259">
              <w:rPr>
                <w:sz w:val="24"/>
                <w:szCs w:val="24"/>
              </w:rPr>
              <w:t>Маршанский сельсовет</w:t>
            </w:r>
          </w:p>
        </w:tc>
        <w:tc>
          <w:tcPr>
            <w:tcW w:w="1301" w:type="pct"/>
            <w:tcBorders>
              <w:top w:val="nil"/>
              <w:left w:val="nil"/>
              <w:bottom w:val="single" w:sz="4" w:space="0" w:color="auto"/>
              <w:right w:val="single" w:sz="4" w:space="0" w:color="auto"/>
            </w:tcBorders>
            <w:shd w:val="clear" w:color="auto" w:fill="auto"/>
            <w:hideMark/>
          </w:tcPr>
          <w:p w14:paraId="3F92B28F" w14:textId="77777777" w:rsidR="00144155" w:rsidRPr="00263259" w:rsidRDefault="00144155" w:rsidP="00144155">
            <w:pPr>
              <w:ind w:firstLine="0"/>
              <w:jc w:val="center"/>
              <w:rPr>
                <w:sz w:val="24"/>
                <w:szCs w:val="24"/>
              </w:rPr>
            </w:pPr>
            <w:r w:rsidRPr="00263259">
              <w:rPr>
                <w:sz w:val="24"/>
                <w:szCs w:val="24"/>
              </w:rPr>
              <w:t>1079</w:t>
            </w:r>
          </w:p>
        </w:tc>
        <w:tc>
          <w:tcPr>
            <w:tcW w:w="1073" w:type="pct"/>
            <w:tcBorders>
              <w:top w:val="nil"/>
              <w:left w:val="nil"/>
              <w:bottom w:val="single" w:sz="4" w:space="0" w:color="auto"/>
              <w:right w:val="single" w:sz="4" w:space="0" w:color="auto"/>
            </w:tcBorders>
            <w:shd w:val="clear" w:color="auto" w:fill="auto"/>
            <w:hideMark/>
          </w:tcPr>
          <w:p w14:paraId="79D8EE7D" w14:textId="77777777" w:rsidR="00144155" w:rsidRPr="00263259" w:rsidRDefault="00144155" w:rsidP="00144155">
            <w:pPr>
              <w:ind w:firstLine="0"/>
              <w:jc w:val="center"/>
              <w:rPr>
                <w:sz w:val="24"/>
                <w:szCs w:val="24"/>
              </w:rPr>
            </w:pPr>
            <w:r w:rsidRPr="00263259">
              <w:rPr>
                <w:sz w:val="24"/>
                <w:szCs w:val="24"/>
              </w:rPr>
              <w:t>29,65</w:t>
            </w:r>
          </w:p>
        </w:tc>
        <w:tc>
          <w:tcPr>
            <w:tcW w:w="1199" w:type="pct"/>
            <w:tcBorders>
              <w:top w:val="nil"/>
              <w:left w:val="nil"/>
              <w:bottom w:val="single" w:sz="4" w:space="0" w:color="auto"/>
              <w:right w:val="single" w:sz="4" w:space="0" w:color="auto"/>
            </w:tcBorders>
            <w:shd w:val="clear" w:color="auto" w:fill="auto"/>
            <w:hideMark/>
          </w:tcPr>
          <w:p w14:paraId="124229C0" w14:textId="77777777" w:rsidR="00144155" w:rsidRPr="00263259" w:rsidRDefault="00144155" w:rsidP="00144155">
            <w:pPr>
              <w:ind w:firstLine="0"/>
              <w:jc w:val="center"/>
              <w:rPr>
                <w:sz w:val="24"/>
                <w:szCs w:val="24"/>
              </w:rPr>
            </w:pPr>
            <w:r w:rsidRPr="00263259">
              <w:rPr>
                <w:sz w:val="24"/>
                <w:szCs w:val="24"/>
              </w:rPr>
              <w:t>27,5</w:t>
            </w:r>
          </w:p>
        </w:tc>
      </w:tr>
      <w:tr w:rsidR="00D10908" w:rsidRPr="00263259" w14:paraId="3474262C" w14:textId="77777777" w:rsidTr="00144155">
        <w:trPr>
          <w:cantSplit/>
          <w:trHeight w:val="20"/>
        </w:trPr>
        <w:tc>
          <w:tcPr>
            <w:tcW w:w="1427" w:type="pct"/>
            <w:tcBorders>
              <w:top w:val="nil"/>
              <w:left w:val="single" w:sz="4" w:space="0" w:color="auto"/>
              <w:bottom w:val="single" w:sz="4" w:space="0" w:color="auto"/>
              <w:right w:val="single" w:sz="4" w:space="0" w:color="auto"/>
            </w:tcBorders>
            <w:shd w:val="clear" w:color="auto" w:fill="auto"/>
            <w:hideMark/>
          </w:tcPr>
          <w:p w14:paraId="64B5BB5D" w14:textId="77777777" w:rsidR="00144155" w:rsidRPr="00263259" w:rsidRDefault="00144155" w:rsidP="00144155">
            <w:pPr>
              <w:ind w:firstLine="0"/>
              <w:rPr>
                <w:sz w:val="24"/>
                <w:szCs w:val="24"/>
              </w:rPr>
            </w:pPr>
            <w:r w:rsidRPr="00263259">
              <w:rPr>
                <w:sz w:val="24"/>
                <w:szCs w:val="24"/>
              </w:rPr>
              <w:t>Мусинский сельсовет</w:t>
            </w:r>
          </w:p>
        </w:tc>
        <w:tc>
          <w:tcPr>
            <w:tcW w:w="1301" w:type="pct"/>
            <w:tcBorders>
              <w:top w:val="nil"/>
              <w:left w:val="nil"/>
              <w:bottom w:val="single" w:sz="4" w:space="0" w:color="auto"/>
              <w:right w:val="single" w:sz="4" w:space="0" w:color="auto"/>
            </w:tcBorders>
            <w:shd w:val="clear" w:color="auto" w:fill="auto"/>
            <w:hideMark/>
          </w:tcPr>
          <w:p w14:paraId="2AE1CA29" w14:textId="77777777" w:rsidR="00144155" w:rsidRPr="00263259" w:rsidRDefault="00144155" w:rsidP="00144155">
            <w:pPr>
              <w:ind w:firstLine="0"/>
              <w:jc w:val="center"/>
              <w:rPr>
                <w:sz w:val="24"/>
                <w:szCs w:val="24"/>
              </w:rPr>
            </w:pPr>
            <w:r w:rsidRPr="00263259">
              <w:rPr>
                <w:sz w:val="24"/>
                <w:szCs w:val="24"/>
              </w:rPr>
              <w:t>227</w:t>
            </w:r>
          </w:p>
        </w:tc>
        <w:tc>
          <w:tcPr>
            <w:tcW w:w="1073" w:type="pct"/>
            <w:tcBorders>
              <w:top w:val="nil"/>
              <w:left w:val="nil"/>
              <w:bottom w:val="single" w:sz="4" w:space="0" w:color="auto"/>
              <w:right w:val="single" w:sz="4" w:space="0" w:color="auto"/>
            </w:tcBorders>
            <w:shd w:val="clear" w:color="auto" w:fill="auto"/>
            <w:hideMark/>
          </w:tcPr>
          <w:p w14:paraId="33154589" w14:textId="77777777" w:rsidR="00144155" w:rsidRPr="00263259" w:rsidRDefault="00144155" w:rsidP="00144155">
            <w:pPr>
              <w:ind w:firstLine="0"/>
              <w:jc w:val="center"/>
              <w:rPr>
                <w:sz w:val="24"/>
                <w:szCs w:val="24"/>
              </w:rPr>
            </w:pPr>
            <w:r w:rsidRPr="00263259">
              <w:rPr>
                <w:sz w:val="24"/>
                <w:szCs w:val="24"/>
              </w:rPr>
              <w:t>9,06</w:t>
            </w:r>
          </w:p>
        </w:tc>
        <w:tc>
          <w:tcPr>
            <w:tcW w:w="1199" w:type="pct"/>
            <w:tcBorders>
              <w:top w:val="nil"/>
              <w:left w:val="nil"/>
              <w:bottom w:val="single" w:sz="4" w:space="0" w:color="auto"/>
              <w:right w:val="single" w:sz="4" w:space="0" w:color="auto"/>
            </w:tcBorders>
            <w:shd w:val="clear" w:color="auto" w:fill="auto"/>
            <w:hideMark/>
          </w:tcPr>
          <w:p w14:paraId="52196CEA" w14:textId="77777777" w:rsidR="00144155" w:rsidRPr="00263259" w:rsidRDefault="00144155" w:rsidP="00144155">
            <w:pPr>
              <w:ind w:firstLine="0"/>
              <w:jc w:val="center"/>
              <w:rPr>
                <w:sz w:val="24"/>
                <w:szCs w:val="24"/>
              </w:rPr>
            </w:pPr>
            <w:r w:rsidRPr="00263259">
              <w:rPr>
                <w:sz w:val="24"/>
                <w:szCs w:val="24"/>
              </w:rPr>
              <w:t>39,9</w:t>
            </w:r>
          </w:p>
        </w:tc>
      </w:tr>
      <w:tr w:rsidR="00D10908" w:rsidRPr="00263259" w14:paraId="2E50EDBE" w14:textId="77777777" w:rsidTr="00144155">
        <w:trPr>
          <w:cantSplit/>
          <w:trHeight w:val="20"/>
        </w:trPr>
        <w:tc>
          <w:tcPr>
            <w:tcW w:w="1427" w:type="pct"/>
            <w:tcBorders>
              <w:top w:val="nil"/>
              <w:left w:val="single" w:sz="4" w:space="0" w:color="auto"/>
              <w:bottom w:val="single" w:sz="4" w:space="0" w:color="auto"/>
              <w:right w:val="single" w:sz="4" w:space="0" w:color="auto"/>
            </w:tcBorders>
            <w:shd w:val="clear" w:color="auto" w:fill="auto"/>
            <w:hideMark/>
          </w:tcPr>
          <w:p w14:paraId="66E945AA" w14:textId="77777777" w:rsidR="00144155" w:rsidRPr="00263259" w:rsidRDefault="00144155" w:rsidP="00144155">
            <w:pPr>
              <w:ind w:firstLine="0"/>
              <w:rPr>
                <w:sz w:val="24"/>
                <w:szCs w:val="24"/>
              </w:rPr>
            </w:pPr>
            <w:r w:rsidRPr="00263259">
              <w:rPr>
                <w:sz w:val="24"/>
                <w:szCs w:val="24"/>
              </w:rPr>
              <w:t>Первомайский сельсовет</w:t>
            </w:r>
          </w:p>
        </w:tc>
        <w:tc>
          <w:tcPr>
            <w:tcW w:w="1301" w:type="pct"/>
            <w:tcBorders>
              <w:top w:val="nil"/>
              <w:left w:val="nil"/>
              <w:bottom w:val="single" w:sz="4" w:space="0" w:color="auto"/>
              <w:right w:val="single" w:sz="4" w:space="0" w:color="auto"/>
            </w:tcBorders>
            <w:shd w:val="clear" w:color="auto" w:fill="auto"/>
            <w:hideMark/>
          </w:tcPr>
          <w:p w14:paraId="1E22893D" w14:textId="77777777" w:rsidR="00144155" w:rsidRPr="00263259" w:rsidRDefault="00144155" w:rsidP="00144155">
            <w:pPr>
              <w:ind w:firstLine="0"/>
              <w:jc w:val="center"/>
              <w:rPr>
                <w:sz w:val="24"/>
                <w:szCs w:val="24"/>
              </w:rPr>
            </w:pPr>
            <w:r w:rsidRPr="00263259">
              <w:rPr>
                <w:sz w:val="24"/>
                <w:szCs w:val="24"/>
              </w:rPr>
              <w:t>259</w:t>
            </w:r>
          </w:p>
        </w:tc>
        <w:tc>
          <w:tcPr>
            <w:tcW w:w="1073" w:type="pct"/>
            <w:tcBorders>
              <w:top w:val="nil"/>
              <w:left w:val="nil"/>
              <w:bottom w:val="single" w:sz="4" w:space="0" w:color="auto"/>
              <w:right w:val="single" w:sz="4" w:space="0" w:color="auto"/>
            </w:tcBorders>
            <w:shd w:val="clear" w:color="auto" w:fill="auto"/>
            <w:hideMark/>
          </w:tcPr>
          <w:p w14:paraId="2DF7B404" w14:textId="77777777" w:rsidR="00144155" w:rsidRPr="00263259" w:rsidRDefault="00144155" w:rsidP="00144155">
            <w:pPr>
              <w:ind w:firstLine="0"/>
              <w:jc w:val="center"/>
              <w:rPr>
                <w:sz w:val="24"/>
                <w:szCs w:val="24"/>
              </w:rPr>
            </w:pPr>
            <w:r w:rsidRPr="00263259">
              <w:rPr>
                <w:sz w:val="24"/>
                <w:szCs w:val="24"/>
              </w:rPr>
              <w:t>30,18</w:t>
            </w:r>
          </w:p>
        </w:tc>
        <w:tc>
          <w:tcPr>
            <w:tcW w:w="1199" w:type="pct"/>
            <w:tcBorders>
              <w:top w:val="nil"/>
              <w:left w:val="nil"/>
              <w:bottom w:val="single" w:sz="4" w:space="0" w:color="auto"/>
              <w:right w:val="single" w:sz="4" w:space="0" w:color="auto"/>
            </w:tcBorders>
            <w:shd w:val="clear" w:color="auto" w:fill="auto"/>
            <w:hideMark/>
          </w:tcPr>
          <w:p w14:paraId="12C1C28A" w14:textId="77777777" w:rsidR="00144155" w:rsidRPr="00263259" w:rsidRDefault="00144155" w:rsidP="00144155">
            <w:pPr>
              <w:ind w:firstLine="0"/>
              <w:jc w:val="center"/>
              <w:rPr>
                <w:sz w:val="24"/>
                <w:szCs w:val="24"/>
              </w:rPr>
            </w:pPr>
            <w:r w:rsidRPr="00263259">
              <w:rPr>
                <w:sz w:val="24"/>
                <w:szCs w:val="24"/>
              </w:rPr>
              <w:t>116,5</w:t>
            </w:r>
          </w:p>
        </w:tc>
      </w:tr>
      <w:tr w:rsidR="00D10908" w:rsidRPr="00263259" w14:paraId="5E777DAD" w14:textId="77777777" w:rsidTr="00144155">
        <w:trPr>
          <w:cantSplit/>
          <w:trHeight w:val="20"/>
        </w:trPr>
        <w:tc>
          <w:tcPr>
            <w:tcW w:w="1427" w:type="pct"/>
            <w:tcBorders>
              <w:top w:val="nil"/>
              <w:left w:val="single" w:sz="4" w:space="0" w:color="auto"/>
              <w:bottom w:val="single" w:sz="4" w:space="0" w:color="auto"/>
              <w:right w:val="single" w:sz="4" w:space="0" w:color="auto"/>
            </w:tcBorders>
            <w:shd w:val="clear" w:color="auto" w:fill="auto"/>
            <w:hideMark/>
          </w:tcPr>
          <w:p w14:paraId="71BD620B" w14:textId="77777777" w:rsidR="00144155" w:rsidRPr="00263259" w:rsidRDefault="00144155" w:rsidP="00144155">
            <w:pPr>
              <w:ind w:firstLine="0"/>
              <w:rPr>
                <w:sz w:val="24"/>
                <w:szCs w:val="24"/>
              </w:rPr>
            </w:pPr>
            <w:r w:rsidRPr="00263259">
              <w:rPr>
                <w:sz w:val="24"/>
                <w:szCs w:val="24"/>
              </w:rPr>
              <w:t>Суминский сельсовет</w:t>
            </w:r>
          </w:p>
        </w:tc>
        <w:tc>
          <w:tcPr>
            <w:tcW w:w="1301" w:type="pct"/>
            <w:tcBorders>
              <w:top w:val="nil"/>
              <w:left w:val="nil"/>
              <w:bottom w:val="single" w:sz="4" w:space="0" w:color="auto"/>
              <w:right w:val="single" w:sz="4" w:space="0" w:color="auto"/>
            </w:tcBorders>
            <w:shd w:val="clear" w:color="auto" w:fill="auto"/>
            <w:hideMark/>
          </w:tcPr>
          <w:p w14:paraId="09673FE7" w14:textId="77777777" w:rsidR="00144155" w:rsidRPr="00263259" w:rsidRDefault="00144155" w:rsidP="00144155">
            <w:pPr>
              <w:ind w:firstLine="0"/>
              <w:jc w:val="center"/>
              <w:rPr>
                <w:sz w:val="24"/>
                <w:szCs w:val="24"/>
              </w:rPr>
            </w:pPr>
            <w:r w:rsidRPr="00263259">
              <w:rPr>
                <w:sz w:val="24"/>
                <w:szCs w:val="24"/>
              </w:rPr>
              <w:t>363</w:t>
            </w:r>
          </w:p>
        </w:tc>
        <w:tc>
          <w:tcPr>
            <w:tcW w:w="1073" w:type="pct"/>
            <w:tcBorders>
              <w:top w:val="nil"/>
              <w:left w:val="nil"/>
              <w:bottom w:val="single" w:sz="4" w:space="0" w:color="auto"/>
              <w:right w:val="single" w:sz="4" w:space="0" w:color="auto"/>
            </w:tcBorders>
            <w:shd w:val="clear" w:color="auto" w:fill="auto"/>
            <w:hideMark/>
          </w:tcPr>
          <w:p w14:paraId="590B36CA" w14:textId="77777777" w:rsidR="00144155" w:rsidRPr="00263259" w:rsidRDefault="00144155" w:rsidP="00144155">
            <w:pPr>
              <w:ind w:firstLine="0"/>
              <w:jc w:val="center"/>
              <w:rPr>
                <w:sz w:val="24"/>
                <w:szCs w:val="24"/>
              </w:rPr>
            </w:pPr>
            <w:r w:rsidRPr="00263259">
              <w:rPr>
                <w:sz w:val="24"/>
                <w:szCs w:val="24"/>
              </w:rPr>
              <w:t>17,39</w:t>
            </w:r>
          </w:p>
        </w:tc>
        <w:tc>
          <w:tcPr>
            <w:tcW w:w="1199" w:type="pct"/>
            <w:tcBorders>
              <w:top w:val="nil"/>
              <w:left w:val="nil"/>
              <w:bottom w:val="single" w:sz="4" w:space="0" w:color="auto"/>
              <w:right w:val="single" w:sz="4" w:space="0" w:color="auto"/>
            </w:tcBorders>
            <w:shd w:val="clear" w:color="auto" w:fill="auto"/>
            <w:hideMark/>
          </w:tcPr>
          <w:p w14:paraId="1E41D43A" w14:textId="77777777" w:rsidR="00144155" w:rsidRPr="00263259" w:rsidRDefault="00144155" w:rsidP="00144155">
            <w:pPr>
              <w:ind w:firstLine="0"/>
              <w:jc w:val="center"/>
              <w:rPr>
                <w:sz w:val="24"/>
                <w:szCs w:val="24"/>
              </w:rPr>
            </w:pPr>
            <w:r w:rsidRPr="00263259">
              <w:rPr>
                <w:sz w:val="24"/>
                <w:szCs w:val="24"/>
              </w:rPr>
              <w:t>47,9</w:t>
            </w:r>
          </w:p>
        </w:tc>
      </w:tr>
      <w:tr w:rsidR="00D10908" w:rsidRPr="00263259" w14:paraId="5E7C423B" w14:textId="77777777" w:rsidTr="00144155">
        <w:trPr>
          <w:cantSplit/>
          <w:trHeight w:val="20"/>
        </w:trPr>
        <w:tc>
          <w:tcPr>
            <w:tcW w:w="1427" w:type="pct"/>
            <w:tcBorders>
              <w:top w:val="nil"/>
              <w:left w:val="single" w:sz="4" w:space="0" w:color="auto"/>
              <w:bottom w:val="single" w:sz="4" w:space="0" w:color="auto"/>
              <w:right w:val="single" w:sz="4" w:space="0" w:color="auto"/>
            </w:tcBorders>
            <w:shd w:val="clear" w:color="auto" w:fill="auto"/>
            <w:hideMark/>
          </w:tcPr>
          <w:p w14:paraId="291D3010" w14:textId="77777777" w:rsidR="00144155" w:rsidRPr="00263259" w:rsidRDefault="00144155" w:rsidP="00144155">
            <w:pPr>
              <w:ind w:firstLine="0"/>
              <w:rPr>
                <w:sz w:val="24"/>
                <w:szCs w:val="24"/>
              </w:rPr>
            </w:pPr>
            <w:r w:rsidRPr="00263259">
              <w:rPr>
                <w:sz w:val="24"/>
                <w:szCs w:val="24"/>
              </w:rPr>
              <w:t>Форпост-Каргатский сельсовет</w:t>
            </w:r>
          </w:p>
        </w:tc>
        <w:tc>
          <w:tcPr>
            <w:tcW w:w="1301" w:type="pct"/>
            <w:tcBorders>
              <w:top w:val="nil"/>
              <w:left w:val="nil"/>
              <w:bottom w:val="single" w:sz="4" w:space="0" w:color="auto"/>
              <w:right w:val="single" w:sz="4" w:space="0" w:color="auto"/>
            </w:tcBorders>
            <w:shd w:val="clear" w:color="auto" w:fill="auto"/>
            <w:hideMark/>
          </w:tcPr>
          <w:p w14:paraId="5FC9A3F6" w14:textId="77777777" w:rsidR="00144155" w:rsidRPr="00263259" w:rsidRDefault="00144155" w:rsidP="00144155">
            <w:pPr>
              <w:ind w:firstLine="0"/>
              <w:jc w:val="center"/>
              <w:rPr>
                <w:sz w:val="24"/>
                <w:szCs w:val="24"/>
              </w:rPr>
            </w:pPr>
            <w:r w:rsidRPr="00263259">
              <w:rPr>
                <w:sz w:val="24"/>
                <w:szCs w:val="24"/>
              </w:rPr>
              <w:t>328</w:t>
            </w:r>
          </w:p>
        </w:tc>
        <w:tc>
          <w:tcPr>
            <w:tcW w:w="1073" w:type="pct"/>
            <w:tcBorders>
              <w:top w:val="nil"/>
              <w:left w:val="nil"/>
              <w:bottom w:val="single" w:sz="4" w:space="0" w:color="auto"/>
              <w:right w:val="single" w:sz="4" w:space="0" w:color="auto"/>
            </w:tcBorders>
            <w:shd w:val="clear" w:color="auto" w:fill="auto"/>
            <w:hideMark/>
          </w:tcPr>
          <w:p w14:paraId="55A3FF83" w14:textId="77777777" w:rsidR="00144155" w:rsidRPr="00263259" w:rsidRDefault="00144155" w:rsidP="00144155">
            <w:pPr>
              <w:ind w:firstLine="0"/>
              <w:jc w:val="center"/>
              <w:rPr>
                <w:sz w:val="24"/>
                <w:szCs w:val="24"/>
              </w:rPr>
            </w:pPr>
            <w:r w:rsidRPr="00263259">
              <w:rPr>
                <w:sz w:val="24"/>
                <w:szCs w:val="24"/>
              </w:rPr>
              <w:t>7,96</w:t>
            </w:r>
          </w:p>
        </w:tc>
        <w:tc>
          <w:tcPr>
            <w:tcW w:w="1199" w:type="pct"/>
            <w:tcBorders>
              <w:top w:val="nil"/>
              <w:left w:val="nil"/>
              <w:bottom w:val="single" w:sz="4" w:space="0" w:color="auto"/>
              <w:right w:val="single" w:sz="4" w:space="0" w:color="auto"/>
            </w:tcBorders>
            <w:shd w:val="clear" w:color="auto" w:fill="auto"/>
            <w:hideMark/>
          </w:tcPr>
          <w:p w14:paraId="0F8E3B0E" w14:textId="77777777" w:rsidR="00144155" w:rsidRPr="00263259" w:rsidRDefault="00144155" w:rsidP="00144155">
            <w:pPr>
              <w:ind w:firstLine="0"/>
              <w:jc w:val="center"/>
              <w:rPr>
                <w:sz w:val="24"/>
                <w:szCs w:val="24"/>
              </w:rPr>
            </w:pPr>
            <w:r w:rsidRPr="00263259">
              <w:rPr>
                <w:sz w:val="24"/>
                <w:szCs w:val="24"/>
              </w:rPr>
              <w:t>24,3</w:t>
            </w:r>
          </w:p>
        </w:tc>
      </w:tr>
      <w:tr w:rsidR="00144155" w:rsidRPr="00263259" w14:paraId="498A1BFD" w14:textId="77777777" w:rsidTr="00144155">
        <w:trPr>
          <w:cantSplit/>
          <w:trHeight w:val="20"/>
        </w:trPr>
        <w:tc>
          <w:tcPr>
            <w:tcW w:w="1427" w:type="pct"/>
            <w:tcBorders>
              <w:top w:val="nil"/>
              <w:left w:val="single" w:sz="4" w:space="0" w:color="auto"/>
              <w:bottom w:val="single" w:sz="4" w:space="0" w:color="auto"/>
              <w:right w:val="single" w:sz="4" w:space="0" w:color="auto"/>
            </w:tcBorders>
            <w:shd w:val="clear" w:color="auto" w:fill="auto"/>
            <w:hideMark/>
          </w:tcPr>
          <w:p w14:paraId="6005A979" w14:textId="77777777" w:rsidR="00144155" w:rsidRPr="00263259" w:rsidRDefault="00144155" w:rsidP="00144155">
            <w:pPr>
              <w:ind w:firstLine="0"/>
              <w:rPr>
                <w:b/>
                <w:bCs/>
                <w:sz w:val="24"/>
                <w:szCs w:val="24"/>
              </w:rPr>
            </w:pPr>
            <w:r w:rsidRPr="00263259">
              <w:rPr>
                <w:b/>
                <w:bCs/>
                <w:sz w:val="24"/>
                <w:szCs w:val="24"/>
              </w:rPr>
              <w:t>Всего:</w:t>
            </w:r>
          </w:p>
        </w:tc>
        <w:tc>
          <w:tcPr>
            <w:tcW w:w="1301" w:type="pct"/>
            <w:tcBorders>
              <w:top w:val="nil"/>
              <w:left w:val="nil"/>
              <w:bottom w:val="single" w:sz="4" w:space="0" w:color="auto"/>
              <w:right w:val="single" w:sz="4" w:space="0" w:color="auto"/>
            </w:tcBorders>
            <w:shd w:val="clear" w:color="auto" w:fill="auto"/>
            <w:hideMark/>
          </w:tcPr>
          <w:p w14:paraId="54437134" w14:textId="77777777" w:rsidR="00144155" w:rsidRPr="00263259" w:rsidRDefault="00144155" w:rsidP="00144155">
            <w:pPr>
              <w:ind w:firstLine="0"/>
              <w:jc w:val="center"/>
              <w:rPr>
                <w:b/>
                <w:bCs/>
                <w:sz w:val="24"/>
                <w:szCs w:val="24"/>
              </w:rPr>
            </w:pPr>
            <w:r w:rsidRPr="00263259">
              <w:rPr>
                <w:b/>
                <w:bCs/>
                <w:sz w:val="24"/>
                <w:szCs w:val="24"/>
              </w:rPr>
              <w:t>14001</w:t>
            </w:r>
          </w:p>
        </w:tc>
        <w:tc>
          <w:tcPr>
            <w:tcW w:w="1073" w:type="pct"/>
            <w:tcBorders>
              <w:top w:val="nil"/>
              <w:left w:val="nil"/>
              <w:bottom w:val="single" w:sz="4" w:space="0" w:color="auto"/>
              <w:right w:val="single" w:sz="4" w:space="0" w:color="auto"/>
            </w:tcBorders>
            <w:shd w:val="clear" w:color="auto" w:fill="auto"/>
            <w:noWrap/>
            <w:vAlign w:val="bottom"/>
            <w:hideMark/>
          </w:tcPr>
          <w:p w14:paraId="3A5AC776" w14:textId="77777777" w:rsidR="00144155" w:rsidRPr="00263259" w:rsidRDefault="00144155" w:rsidP="00144155">
            <w:pPr>
              <w:ind w:firstLine="0"/>
              <w:jc w:val="center"/>
              <w:rPr>
                <w:b/>
                <w:bCs/>
                <w:sz w:val="24"/>
                <w:szCs w:val="24"/>
              </w:rPr>
            </w:pPr>
            <w:r w:rsidRPr="00263259">
              <w:rPr>
                <w:b/>
                <w:bCs/>
                <w:sz w:val="24"/>
                <w:szCs w:val="24"/>
              </w:rPr>
              <w:t>465,31</w:t>
            </w:r>
          </w:p>
        </w:tc>
        <w:tc>
          <w:tcPr>
            <w:tcW w:w="1199" w:type="pct"/>
            <w:tcBorders>
              <w:top w:val="nil"/>
              <w:left w:val="nil"/>
              <w:bottom w:val="single" w:sz="4" w:space="0" w:color="auto"/>
              <w:right w:val="single" w:sz="4" w:space="0" w:color="auto"/>
            </w:tcBorders>
            <w:shd w:val="clear" w:color="auto" w:fill="auto"/>
            <w:hideMark/>
          </w:tcPr>
          <w:p w14:paraId="47A2BF1A" w14:textId="77777777" w:rsidR="00144155" w:rsidRPr="00263259" w:rsidRDefault="00144155" w:rsidP="00144155">
            <w:pPr>
              <w:ind w:firstLine="0"/>
              <w:jc w:val="center"/>
              <w:rPr>
                <w:b/>
                <w:bCs/>
                <w:sz w:val="24"/>
                <w:szCs w:val="24"/>
              </w:rPr>
            </w:pPr>
            <w:r w:rsidRPr="00263259">
              <w:rPr>
                <w:b/>
                <w:bCs/>
                <w:sz w:val="24"/>
                <w:szCs w:val="24"/>
              </w:rPr>
              <w:t>33,2</w:t>
            </w:r>
          </w:p>
        </w:tc>
      </w:tr>
    </w:tbl>
    <w:p w14:paraId="079D5413" w14:textId="77777777" w:rsidR="00DD7B7E" w:rsidRPr="00263259" w:rsidRDefault="00DD7B7E" w:rsidP="00DD7B7E"/>
    <w:p w14:paraId="646ADAEC" w14:textId="1E946F57" w:rsidR="00EB78F1" w:rsidRPr="00263259" w:rsidRDefault="00EB78F1" w:rsidP="00EB78F1">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6</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3</w:t>
      </w:r>
      <w:r w:rsidR="00E247B3" w:rsidRPr="00263259">
        <w:rPr>
          <w:noProof/>
        </w:rPr>
        <w:fldChar w:fldCharType="end"/>
      </w:r>
      <w:r w:rsidRPr="00263259">
        <w:t xml:space="preserve"> Площадь ветхого и аварийного жилищного фонда</w:t>
      </w:r>
    </w:p>
    <w:tbl>
      <w:tblPr>
        <w:tblW w:w="0" w:type="auto"/>
        <w:tblLook w:val="04A0" w:firstRow="1" w:lastRow="0" w:firstColumn="1" w:lastColumn="0" w:noHBand="0" w:noVBand="1"/>
      </w:tblPr>
      <w:tblGrid>
        <w:gridCol w:w="2347"/>
        <w:gridCol w:w="1815"/>
        <w:gridCol w:w="1610"/>
        <w:gridCol w:w="1486"/>
        <w:gridCol w:w="2313"/>
      </w:tblGrid>
      <w:tr w:rsidR="00D10908" w:rsidRPr="00263259" w14:paraId="009DC5A0" w14:textId="77777777" w:rsidTr="00144155">
        <w:trPr>
          <w:cantSplit/>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1A1F16" w14:textId="77777777" w:rsidR="00144155" w:rsidRPr="00263259" w:rsidRDefault="00144155" w:rsidP="00144155">
            <w:pPr>
              <w:ind w:firstLine="0"/>
              <w:jc w:val="center"/>
              <w:rPr>
                <w:b/>
                <w:bCs/>
                <w:sz w:val="24"/>
                <w:szCs w:val="24"/>
              </w:rPr>
            </w:pPr>
            <w:r w:rsidRPr="00263259">
              <w:rPr>
                <w:b/>
                <w:bCs/>
                <w:sz w:val="24"/>
                <w:szCs w:val="24"/>
              </w:rPr>
              <w:t>Наименование поселения</w:t>
            </w:r>
          </w:p>
        </w:tc>
        <w:tc>
          <w:tcPr>
            <w:tcW w:w="0" w:type="auto"/>
            <w:tcBorders>
              <w:top w:val="single" w:sz="4" w:space="0" w:color="auto"/>
              <w:left w:val="nil"/>
              <w:bottom w:val="single" w:sz="4" w:space="0" w:color="auto"/>
              <w:right w:val="single" w:sz="4" w:space="0" w:color="auto"/>
            </w:tcBorders>
            <w:shd w:val="clear" w:color="auto" w:fill="auto"/>
            <w:hideMark/>
          </w:tcPr>
          <w:p w14:paraId="4C2796B0" w14:textId="77777777" w:rsidR="00144155" w:rsidRPr="00263259" w:rsidRDefault="00144155" w:rsidP="00144155">
            <w:pPr>
              <w:ind w:firstLine="0"/>
              <w:jc w:val="center"/>
              <w:rPr>
                <w:b/>
                <w:bCs/>
                <w:sz w:val="24"/>
                <w:szCs w:val="24"/>
              </w:rPr>
            </w:pPr>
            <w:r w:rsidRPr="00263259">
              <w:rPr>
                <w:b/>
                <w:bCs/>
                <w:sz w:val="24"/>
                <w:szCs w:val="24"/>
              </w:rPr>
              <w:t>Населенный пункт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CCB5FB" w14:textId="77777777" w:rsidR="00144155" w:rsidRPr="00263259" w:rsidRDefault="00144155" w:rsidP="00144155">
            <w:pPr>
              <w:ind w:firstLine="0"/>
              <w:jc w:val="center"/>
              <w:rPr>
                <w:b/>
                <w:bCs/>
                <w:sz w:val="24"/>
                <w:szCs w:val="24"/>
              </w:rPr>
            </w:pPr>
            <w:r w:rsidRPr="00263259">
              <w:rPr>
                <w:b/>
                <w:bCs/>
                <w:sz w:val="24"/>
                <w:szCs w:val="24"/>
              </w:rPr>
              <w:t>Общая площадь, м</w:t>
            </w:r>
            <w:r w:rsidRPr="00263259">
              <w:rPr>
                <w:b/>
                <w:bCs/>
                <w:sz w:val="24"/>
                <w:szCs w:val="24"/>
                <w:vertAlign w:val="superscript"/>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6E2212" w14:textId="77777777" w:rsidR="00144155" w:rsidRPr="00263259" w:rsidRDefault="00144155" w:rsidP="00144155">
            <w:pPr>
              <w:ind w:firstLine="0"/>
              <w:jc w:val="center"/>
              <w:rPr>
                <w:b/>
                <w:bCs/>
                <w:sz w:val="24"/>
                <w:szCs w:val="24"/>
              </w:rPr>
            </w:pPr>
            <w:r w:rsidRPr="00263259">
              <w:rPr>
                <w:b/>
                <w:bCs/>
                <w:sz w:val="24"/>
                <w:szCs w:val="24"/>
              </w:rPr>
              <w:t>Кол-во строений</w:t>
            </w:r>
          </w:p>
        </w:tc>
        <w:tc>
          <w:tcPr>
            <w:tcW w:w="0" w:type="auto"/>
            <w:tcBorders>
              <w:top w:val="single" w:sz="4" w:space="0" w:color="auto"/>
              <w:left w:val="nil"/>
              <w:bottom w:val="single" w:sz="4" w:space="0" w:color="auto"/>
              <w:right w:val="single" w:sz="4" w:space="0" w:color="auto"/>
            </w:tcBorders>
            <w:shd w:val="clear" w:color="auto" w:fill="auto"/>
            <w:hideMark/>
          </w:tcPr>
          <w:p w14:paraId="511DD5BE" w14:textId="77777777" w:rsidR="00144155" w:rsidRPr="00263259" w:rsidRDefault="00144155" w:rsidP="00144155">
            <w:pPr>
              <w:ind w:firstLine="0"/>
              <w:jc w:val="center"/>
              <w:rPr>
                <w:b/>
                <w:bCs/>
                <w:sz w:val="24"/>
                <w:szCs w:val="24"/>
              </w:rPr>
            </w:pPr>
            <w:r w:rsidRPr="00263259">
              <w:rPr>
                <w:b/>
                <w:bCs/>
                <w:sz w:val="24"/>
                <w:szCs w:val="24"/>
              </w:rPr>
              <w:t>Тип жилого фонта</w:t>
            </w:r>
          </w:p>
        </w:tc>
      </w:tr>
      <w:tr w:rsidR="00D10908" w:rsidRPr="00263259" w14:paraId="55FFFC75" w14:textId="77777777" w:rsidTr="00144155">
        <w:trPr>
          <w:cantSplit/>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FB3384F" w14:textId="77777777" w:rsidR="00144155" w:rsidRPr="00263259" w:rsidRDefault="00144155" w:rsidP="00144155">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983F67B" w14:textId="77777777" w:rsidR="00144155" w:rsidRPr="00263259" w:rsidRDefault="00144155" w:rsidP="00144155">
            <w:pPr>
              <w:ind w:firstLine="0"/>
              <w:rPr>
                <w:sz w:val="24"/>
                <w:szCs w:val="24"/>
              </w:rPr>
            </w:pPr>
            <w:r w:rsidRPr="00263259">
              <w:rPr>
                <w:sz w:val="24"/>
                <w:szCs w:val="24"/>
              </w:rPr>
              <w:t>д. Груздевка</w:t>
            </w:r>
          </w:p>
        </w:tc>
        <w:tc>
          <w:tcPr>
            <w:tcW w:w="0" w:type="auto"/>
            <w:tcBorders>
              <w:top w:val="nil"/>
              <w:left w:val="nil"/>
              <w:bottom w:val="single" w:sz="4" w:space="0" w:color="auto"/>
              <w:right w:val="single" w:sz="4" w:space="0" w:color="auto"/>
            </w:tcBorders>
            <w:shd w:val="clear" w:color="auto" w:fill="auto"/>
            <w:vAlign w:val="center"/>
            <w:hideMark/>
          </w:tcPr>
          <w:p w14:paraId="3693B270" w14:textId="77777777" w:rsidR="00144155" w:rsidRPr="00263259" w:rsidRDefault="00144155" w:rsidP="00144155">
            <w:pPr>
              <w:ind w:firstLine="0"/>
              <w:jc w:val="center"/>
              <w:rPr>
                <w:sz w:val="24"/>
                <w:szCs w:val="24"/>
              </w:rPr>
            </w:pPr>
            <w:r w:rsidRPr="00263259">
              <w:rPr>
                <w:sz w:val="24"/>
                <w:szCs w:val="24"/>
              </w:rPr>
              <w:t>470,0</w:t>
            </w:r>
          </w:p>
        </w:tc>
        <w:tc>
          <w:tcPr>
            <w:tcW w:w="0" w:type="auto"/>
            <w:tcBorders>
              <w:top w:val="nil"/>
              <w:left w:val="nil"/>
              <w:bottom w:val="single" w:sz="4" w:space="0" w:color="auto"/>
              <w:right w:val="single" w:sz="4" w:space="0" w:color="auto"/>
            </w:tcBorders>
            <w:shd w:val="clear" w:color="auto" w:fill="auto"/>
            <w:vAlign w:val="center"/>
            <w:hideMark/>
          </w:tcPr>
          <w:p w14:paraId="5B313FCA" w14:textId="77777777" w:rsidR="00144155" w:rsidRPr="00263259" w:rsidRDefault="00144155" w:rsidP="00144155">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0B68FEB4" w14:textId="77777777" w:rsidR="00144155" w:rsidRPr="00263259" w:rsidRDefault="00144155" w:rsidP="00144155">
            <w:pPr>
              <w:ind w:firstLine="0"/>
              <w:rPr>
                <w:sz w:val="24"/>
                <w:szCs w:val="24"/>
              </w:rPr>
            </w:pPr>
            <w:r w:rsidRPr="00263259">
              <w:rPr>
                <w:sz w:val="24"/>
                <w:szCs w:val="24"/>
              </w:rPr>
              <w:t>многоквартирный</w:t>
            </w:r>
          </w:p>
        </w:tc>
      </w:tr>
      <w:tr w:rsidR="00D10908" w:rsidRPr="00263259" w14:paraId="26DC33B3" w14:textId="77777777" w:rsidTr="00144155">
        <w:trPr>
          <w:cantSplit/>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884EFC4" w14:textId="77777777" w:rsidR="00144155" w:rsidRPr="00263259" w:rsidRDefault="00144155" w:rsidP="00144155">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EEF152E" w14:textId="77777777" w:rsidR="00144155" w:rsidRPr="00263259" w:rsidRDefault="00144155" w:rsidP="00144155">
            <w:pPr>
              <w:ind w:firstLine="0"/>
              <w:rPr>
                <w:sz w:val="24"/>
                <w:szCs w:val="24"/>
              </w:rPr>
            </w:pPr>
            <w:r w:rsidRPr="00263259">
              <w:rPr>
                <w:sz w:val="24"/>
                <w:szCs w:val="24"/>
              </w:rPr>
              <w:t>с. Первотроицк</w:t>
            </w:r>
          </w:p>
        </w:tc>
        <w:tc>
          <w:tcPr>
            <w:tcW w:w="0" w:type="auto"/>
            <w:tcBorders>
              <w:top w:val="nil"/>
              <w:left w:val="nil"/>
              <w:bottom w:val="single" w:sz="4" w:space="0" w:color="auto"/>
              <w:right w:val="single" w:sz="4" w:space="0" w:color="auto"/>
            </w:tcBorders>
            <w:shd w:val="clear" w:color="auto" w:fill="auto"/>
            <w:vAlign w:val="center"/>
            <w:hideMark/>
          </w:tcPr>
          <w:p w14:paraId="350C83E4" w14:textId="77777777" w:rsidR="00144155" w:rsidRPr="00263259" w:rsidRDefault="00144155" w:rsidP="00144155">
            <w:pPr>
              <w:ind w:firstLine="0"/>
              <w:jc w:val="center"/>
              <w:rPr>
                <w:sz w:val="24"/>
                <w:szCs w:val="24"/>
              </w:rPr>
            </w:pPr>
            <w:r w:rsidRPr="00263259">
              <w:rPr>
                <w:sz w:val="24"/>
                <w:szCs w:val="24"/>
              </w:rPr>
              <w:t>100,0</w:t>
            </w:r>
          </w:p>
        </w:tc>
        <w:tc>
          <w:tcPr>
            <w:tcW w:w="0" w:type="auto"/>
            <w:tcBorders>
              <w:top w:val="nil"/>
              <w:left w:val="nil"/>
              <w:bottom w:val="single" w:sz="4" w:space="0" w:color="auto"/>
              <w:right w:val="single" w:sz="4" w:space="0" w:color="auto"/>
            </w:tcBorders>
            <w:shd w:val="clear" w:color="auto" w:fill="auto"/>
            <w:vAlign w:val="center"/>
            <w:hideMark/>
          </w:tcPr>
          <w:p w14:paraId="3C2C972C" w14:textId="77777777" w:rsidR="00144155" w:rsidRPr="00263259" w:rsidRDefault="00144155" w:rsidP="00144155">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15B0488E" w14:textId="77777777" w:rsidR="00144155" w:rsidRPr="00263259" w:rsidRDefault="00144155" w:rsidP="00144155">
            <w:pPr>
              <w:ind w:firstLine="0"/>
              <w:rPr>
                <w:sz w:val="24"/>
                <w:szCs w:val="24"/>
              </w:rPr>
            </w:pPr>
            <w:r w:rsidRPr="00263259">
              <w:rPr>
                <w:sz w:val="24"/>
                <w:szCs w:val="24"/>
              </w:rPr>
              <w:t>индивидуальный</w:t>
            </w:r>
          </w:p>
        </w:tc>
      </w:tr>
      <w:tr w:rsidR="00D10908" w:rsidRPr="00263259" w14:paraId="63AAEAE1" w14:textId="77777777" w:rsidTr="00144155">
        <w:trPr>
          <w:cantSplit/>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8B811C6" w14:textId="77777777" w:rsidR="00144155" w:rsidRPr="00263259" w:rsidRDefault="00144155" w:rsidP="00144155">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88EB829" w14:textId="77777777" w:rsidR="00144155" w:rsidRPr="00263259" w:rsidRDefault="00144155" w:rsidP="00144155">
            <w:pPr>
              <w:ind w:firstLine="0"/>
              <w:rPr>
                <w:sz w:val="24"/>
                <w:szCs w:val="24"/>
              </w:rPr>
            </w:pPr>
            <w:r w:rsidRPr="00263259">
              <w:rPr>
                <w:sz w:val="24"/>
                <w:szCs w:val="24"/>
              </w:rPr>
              <w:t>с. Первотроицк</w:t>
            </w:r>
          </w:p>
        </w:tc>
        <w:tc>
          <w:tcPr>
            <w:tcW w:w="0" w:type="auto"/>
            <w:tcBorders>
              <w:top w:val="nil"/>
              <w:left w:val="nil"/>
              <w:bottom w:val="single" w:sz="4" w:space="0" w:color="auto"/>
              <w:right w:val="single" w:sz="4" w:space="0" w:color="auto"/>
            </w:tcBorders>
            <w:shd w:val="clear" w:color="auto" w:fill="auto"/>
            <w:vAlign w:val="center"/>
            <w:hideMark/>
          </w:tcPr>
          <w:p w14:paraId="163BF7EE" w14:textId="77777777" w:rsidR="00144155" w:rsidRPr="00263259" w:rsidRDefault="00144155" w:rsidP="00144155">
            <w:pPr>
              <w:ind w:firstLine="0"/>
              <w:jc w:val="center"/>
              <w:rPr>
                <w:sz w:val="24"/>
                <w:szCs w:val="24"/>
              </w:rPr>
            </w:pPr>
            <w:r w:rsidRPr="00263259">
              <w:rPr>
                <w:sz w:val="24"/>
                <w:szCs w:val="24"/>
              </w:rPr>
              <w:t>300,0</w:t>
            </w:r>
          </w:p>
        </w:tc>
        <w:tc>
          <w:tcPr>
            <w:tcW w:w="0" w:type="auto"/>
            <w:tcBorders>
              <w:top w:val="nil"/>
              <w:left w:val="nil"/>
              <w:bottom w:val="single" w:sz="4" w:space="0" w:color="auto"/>
              <w:right w:val="single" w:sz="4" w:space="0" w:color="auto"/>
            </w:tcBorders>
            <w:shd w:val="clear" w:color="auto" w:fill="auto"/>
            <w:vAlign w:val="center"/>
            <w:hideMark/>
          </w:tcPr>
          <w:p w14:paraId="15A322D5" w14:textId="77777777" w:rsidR="00144155" w:rsidRPr="00263259" w:rsidRDefault="00144155" w:rsidP="00144155">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2E7BEFCA" w14:textId="77777777" w:rsidR="00144155" w:rsidRPr="00263259" w:rsidRDefault="00144155" w:rsidP="00144155">
            <w:pPr>
              <w:ind w:firstLine="0"/>
              <w:rPr>
                <w:sz w:val="24"/>
                <w:szCs w:val="24"/>
              </w:rPr>
            </w:pPr>
            <w:r w:rsidRPr="00263259">
              <w:rPr>
                <w:sz w:val="24"/>
                <w:szCs w:val="24"/>
              </w:rPr>
              <w:t>блокированная застройка</w:t>
            </w:r>
          </w:p>
        </w:tc>
      </w:tr>
      <w:tr w:rsidR="00D10908" w:rsidRPr="00263259" w14:paraId="71FE70AC" w14:textId="77777777" w:rsidTr="00144155">
        <w:trPr>
          <w:cantSplit/>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F01930E" w14:textId="77777777" w:rsidR="00144155" w:rsidRPr="00263259" w:rsidRDefault="00144155" w:rsidP="00144155">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A734757" w14:textId="77777777" w:rsidR="00144155" w:rsidRPr="00263259" w:rsidRDefault="00144155" w:rsidP="00144155">
            <w:pPr>
              <w:ind w:firstLine="0"/>
              <w:rPr>
                <w:sz w:val="24"/>
                <w:szCs w:val="24"/>
              </w:rPr>
            </w:pPr>
            <w:r w:rsidRPr="00263259">
              <w:rPr>
                <w:sz w:val="24"/>
                <w:szCs w:val="24"/>
              </w:rPr>
              <w:t>п. Кубанский</w:t>
            </w:r>
          </w:p>
        </w:tc>
        <w:tc>
          <w:tcPr>
            <w:tcW w:w="0" w:type="auto"/>
            <w:tcBorders>
              <w:top w:val="nil"/>
              <w:left w:val="nil"/>
              <w:bottom w:val="single" w:sz="4" w:space="0" w:color="auto"/>
              <w:right w:val="single" w:sz="4" w:space="0" w:color="auto"/>
            </w:tcBorders>
            <w:shd w:val="clear" w:color="auto" w:fill="auto"/>
            <w:vAlign w:val="center"/>
            <w:hideMark/>
          </w:tcPr>
          <w:p w14:paraId="6384CAD7" w14:textId="77777777" w:rsidR="00144155" w:rsidRPr="00263259" w:rsidRDefault="00144155" w:rsidP="00144155">
            <w:pPr>
              <w:ind w:firstLine="0"/>
              <w:jc w:val="center"/>
              <w:rPr>
                <w:sz w:val="24"/>
                <w:szCs w:val="24"/>
              </w:rPr>
            </w:pPr>
            <w:r w:rsidRPr="00263259">
              <w:rPr>
                <w:sz w:val="24"/>
                <w:szCs w:val="24"/>
              </w:rPr>
              <w:t>200,0</w:t>
            </w:r>
          </w:p>
        </w:tc>
        <w:tc>
          <w:tcPr>
            <w:tcW w:w="0" w:type="auto"/>
            <w:tcBorders>
              <w:top w:val="nil"/>
              <w:left w:val="nil"/>
              <w:bottom w:val="single" w:sz="4" w:space="0" w:color="auto"/>
              <w:right w:val="single" w:sz="4" w:space="0" w:color="auto"/>
            </w:tcBorders>
            <w:shd w:val="clear" w:color="auto" w:fill="auto"/>
            <w:vAlign w:val="center"/>
            <w:hideMark/>
          </w:tcPr>
          <w:p w14:paraId="78668C11" w14:textId="77777777" w:rsidR="00144155" w:rsidRPr="00263259" w:rsidRDefault="00144155" w:rsidP="0014415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111872F2" w14:textId="77777777" w:rsidR="00144155" w:rsidRPr="00263259" w:rsidRDefault="00144155" w:rsidP="00144155">
            <w:pPr>
              <w:ind w:firstLine="0"/>
              <w:rPr>
                <w:sz w:val="24"/>
                <w:szCs w:val="24"/>
              </w:rPr>
            </w:pPr>
            <w:r w:rsidRPr="00263259">
              <w:rPr>
                <w:sz w:val="24"/>
                <w:szCs w:val="24"/>
              </w:rPr>
              <w:t>блокированная застройка</w:t>
            </w:r>
          </w:p>
        </w:tc>
      </w:tr>
      <w:tr w:rsidR="00D10908" w:rsidRPr="00263259" w14:paraId="678A9942" w14:textId="77777777" w:rsidTr="00144155">
        <w:trPr>
          <w:cantSplit/>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935709E" w14:textId="77777777" w:rsidR="00144155" w:rsidRPr="00263259" w:rsidRDefault="00144155" w:rsidP="00144155">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22E3A3D" w14:textId="77777777" w:rsidR="00144155" w:rsidRPr="00263259" w:rsidRDefault="00144155" w:rsidP="00144155">
            <w:pPr>
              <w:ind w:firstLine="0"/>
              <w:rPr>
                <w:sz w:val="24"/>
                <w:szCs w:val="24"/>
              </w:rPr>
            </w:pPr>
            <w:r w:rsidRPr="00263259">
              <w:rPr>
                <w:sz w:val="24"/>
                <w:szCs w:val="24"/>
              </w:rPr>
              <w:t>с. Маршанское</w:t>
            </w:r>
          </w:p>
        </w:tc>
        <w:tc>
          <w:tcPr>
            <w:tcW w:w="0" w:type="auto"/>
            <w:tcBorders>
              <w:top w:val="nil"/>
              <w:left w:val="nil"/>
              <w:bottom w:val="single" w:sz="4" w:space="0" w:color="auto"/>
              <w:right w:val="single" w:sz="4" w:space="0" w:color="auto"/>
            </w:tcBorders>
            <w:shd w:val="clear" w:color="auto" w:fill="auto"/>
            <w:vAlign w:val="center"/>
            <w:hideMark/>
          </w:tcPr>
          <w:p w14:paraId="627CEBA8" w14:textId="77777777" w:rsidR="00144155" w:rsidRPr="00263259" w:rsidRDefault="00144155" w:rsidP="00144155">
            <w:pPr>
              <w:ind w:firstLine="0"/>
              <w:jc w:val="center"/>
              <w:rPr>
                <w:sz w:val="24"/>
                <w:szCs w:val="24"/>
              </w:rPr>
            </w:pPr>
            <w:r w:rsidRPr="00263259">
              <w:rPr>
                <w:sz w:val="24"/>
                <w:szCs w:val="24"/>
              </w:rPr>
              <w:t>43,3</w:t>
            </w:r>
          </w:p>
        </w:tc>
        <w:tc>
          <w:tcPr>
            <w:tcW w:w="0" w:type="auto"/>
            <w:tcBorders>
              <w:top w:val="nil"/>
              <w:left w:val="nil"/>
              <w:bottom w:val="single" w:sz="4" w:space="0" w:color="auto"/>
              <w:right w:val="single" w:sz="4" w:space="0" w:color="auto"/>
            </w:tcBorders>
            <w:shd w:val="clear" w:color="auto" w:fill="auto"/>
            <w:vAlign w:val="center"/>
            <w:hideMark/>
          </w:tcPr>
          <w:p w14:paraId="6D698064" w14:textId="77777777" w:rsidR="00144155" w:rsidRPr="00263259" w:rsidRDefault="00144155" w:rsidP="00144155">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036F7FE8" w14:textId="77777777" w:rsidR="00144155" w:rsidRPr="00263259" w:rsidRDefault="00144155" w:rsidP="00144155">
            <w:pPr>
              <w:ind w:firstLine="0"/>
              <w:rPr>
                <w:sz w:val="24"/>
                <w:szCs w:val="24"/>
              </w:rPr>
            </w:pPr>
            <w:r w:rsidRPr="00263259">
              <w:rPr>
                <w:sz w:val="24"/>
                <w:szCs w:val="24"/>
              </w:rPr>
              <w:t>индивидуальный</w:t>
            </w:r>
          </w:p>
        </w:tc>
      </w:tr>
      <w:tr w:rsidR="00D10908" w:rsidRPr="00263259" w14:paraId="4744C21A" w14:textId="77777777" w:rsidTr="00144155">
        <w:trPr>
          <w:cantSplit/>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B2658BC" w14:textId="77777777" w:rsidR="00144155" w:rsidRPr="00263259" w:rsidRDefault="00144155" w:rsidP="00144155">
            <w:pPr>
              <w:ind w:firstLine="0"/>
              <w:jc w:val="left"/>
              <w:rPr>
                <w:sz w:val="24"/>
                <w:szCs w:val="24"/>
              </w:rPr>
            </w:pPr>
            <w:r w:rsidRPr="00263259">
              <w:rPr>
                <w:sz w:val="24"/>
                <w:szCs w:val="24"/>
              </w:rPr>
              <w:t>Форпост-Каргатский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9270362" w14:textId="77777777" w:rsidR="00144155" w:rsidRPr="00263259" w:rsidRDefault="00144155" w:rsidP="00144155">
            <w:pPr>
              <w:ind w:firstLine="0"/>
              <w:rPr>
                <w:sz w:val="24"/>
                <w:szCs w:val="24"/>
              </w:rPr>
            </w:pPr>
            <w:r w:rsidRPr="00263259">
              <w:rPr>
                <w:sz w:val="24"/>
                <w:szCs w:val="24"/>
              </w:rPr>
              <w:t>с. Форпост-Каргат</w:t>
            </w:r>
          </w:p>
        </w:tc>
        <w:tc>
          <w:tcPr>
            <w:tcW w:w="0" w:type="auto"/>
            <w:tcBorders>
              <w:top w:val="nil"/>
              <w:left w:val="nil"/>
              <w:bottom w:val="single" w:sz="4" w:space="0" w:color="auto"/>
              <w:right w:val="single" w:sz="4" w:space="0" w:color="auto"/>
            </w:tcBorders>
            <w:shd w:val="clear" w:color="auto" w:fill="auto"/>
            <w:vAlign w:val="center"/>
            <w:hideMark/>
          </w:tcPr>
          <w:p w14:paraId="08B98D56" w14:textId="77777777" w:rsidR="00144155" w:rsidRPr="00263259" w:rsidRDefault="00144155" w:rsidP="00144155">
            <w:pPr>
              <w:ind w:firstLine="0"/>
              <w:jc w:val="center"/>
              <w:rPr>
                <w:sz w:val="24"/>
                <w:szCs w:val="24"/>
              </w:rPr>
            </w:pPr>
            <w:r w:rsidRPr="00263259">
              <w:rPr>
                <w:sz w:val="24"/>
                <w:szCs w:val="24"/>
              </w:rPr>
              <w:t>200,0</w:t>
            </w:r>
          </w:p>
        </w:tc>
        <w:tc>
          <w:tcPr>
            <w:tcW w:w="0" w:type="auto"/>
            <w:tcBorders>
              <w:top w:val="nil"/>
              <w:left w:val="nil"/>
              <w:bottom w:val="single" w:sz="4" w:space="0" w:color="auto"/>
              <w:right w:val="single" w:sz="4" w:space="0" w:color="auto"/>
            </w:tcBorders>
            <w:shd w:val="clear" w:color="auto" w:fill="auto"/>
            <w:vAlign w:val="center"/>
            <w:hideMark/>
          </w:tcPr>
          <w:p w14:paraId="516FE1B3" w14:textId="77777777" w:rsidR="00144155" w:rsidRPr="00263259" w:rsidRDefault="00144155" w:rsidP="00144155">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4C32787A" w14:textId="77777777" w:rsidR="00144155" w:rsidRPr="00263259" w:rsidRDefault="00144155" w:rsidP="00144155">
            <w:pPr>
              <w:ind w:firstLine="0"/>
              <w:rPr>
                <w:sz w:val="24"/>
                <w:szCs w:val="24"/>
              </w:rPr>
            </w:pPr>
            <w:r w:rsidRPr="00263259">
              <w:rPr>
                <w:sz w:val="24"/>
                <w:szCs w:val="24"/>
              </w:rPr>
              <w:t>индивидуальный</w:t>
            </w:r>
          </w:p>
        </w:tc>
      </w:tr>
      <w:tr w:rsidR="00D10908" w:rsidRPr="00263259" w14:paraId="52AF169F" w14:textId="77777777" w:rsidTr="00144155">
        <w:trPr>
          <w:cantSplit/>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D73ADC" w14:textId="77777777" w:rsidR="00144155" w:rsidRPr="00263259" w:rsidRDefault="00144155" w:rsidP="00144155">
            <w:pPr>
              <w:ind w:firstLine="0"/>
              <w:jc w:val="left"/>
              <w:rPr>
                <w:sz w:val="24"/>
                <w:szCs w:val="24"/>
              </w:rPr>
            </w:pPr>
            <w:r w:rsidRPr="00263259">
              <w:rPr>
                <w:sz w:val="24"/>
                <w:szCs w:val="24"/>
              </w:rPr>
              <w:t>Форпост-Каргатский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2F9D479" w14:textId="77777777" w:rsidR="00144155" w:rsidRPr="00263259" w:rsidRDefault="00144155" w:rsidP="00144155">
            <w:pPr>
              <w:ind w:firstLine="0"/>
              <w:rPr>
                <w:sz w:val="24"/>
                <w:szCs w:val="24"/>
              </w:rPr>
            </w:pPr>
            <w:r w:rsidRPr="00263259">
              <w:rPr>
                <w:sz w:val="24"/>
                <w:szCs w:val="24"/>
              </w:rPr>
              <w:t>п. Шибаки</w:t>
            </w:r>
          </w:p>
        </w:tc>
        <w:tc>
          <w:tcPr>
            <w:tcW w:w="0" w:type="auto"/>
            <w:tcBorders>
              <w:top w:val="nil"/>
              <w:left w:val="nil"/>
              <w:bottom w:val="single" w:sz="4" w:space="0" w:color="auto"/>
              <w:right w:val="single" w:sz="4" w:space="0" w:color="auto"/>
            </w:tcBorders>
            <w:shd w:val="clear" w:color="auto" w:fill="auto"/>
            <w:vAlign w:val="center"/>
            <w:hideMark/>
          </w:tcPr>
          <w:p w14:paraId="25591BE5" w14:textId="77777777" w:rsidR="00144155" w:rsidRPr="00263259" w:rsidRDefault="00144155" w:rsidP="00144155">
            <w:pPr>
              <w:ind w:firstLine="0"/>
              <w:jc w:val="center"/>
              <w:rPr>
                <w:sz w:val="24"/>
                <w:szCs w:val="24"/>
              </w:rPr>
            </w:pPr>
            <w:r w:rsidRPr="00263259">
              <w:rPr>
                <w:sz w:val="24"/>
                <w:szCs w:val="24"/>
              </w:rPr>
              <w:t>74,0</w:t>
            </w:r>
          </w:p>
        </w:tc>
        <w:tc>
          <w:tcPr>
            <w:tcW w:w="0" w:type="auto"/>
            <w:tcBorders>
              <w:top w:val="nil"/>
              <w:left w:val="nil"/>
              <w:bottom w:val="single" w:sz="4" w:space="0" w:color="auto"/>
              <w:right w:val="single" w:sz="4" w:space="0" w:color="auto"/>
            </w:tcBorders>
            <w:shd w:val="clear" w:color="auto" w:fill="auto"/>
            <w:vAlign w:val="center"/>
            <w:hideMark/>
          </w:tcPr>
          <w:p w14:paraId="668FF648" w14:textId="77777777" w:rsidR="00144155" w:rsidRPr="00263259" w:rsidRDefault="00144155" w:rsidP="00144155">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3BE81D0C" w14:textId="77777777" w:rsidR="00144155" w:rsidRPr="00263259" w:rsidRDefault="00144155" w:rsidP="00144155">
            <w:pPr>
              <w:ind w:firstLine="0"/>
              <w:rPr>
                <w:sz w:val="24"/>
                <w:szCs w:val="24"/>
              </w:rPr>
            </w:pPr>
            <w:r w:rsidRPr="00263259">
              <w:rPr>
                <w:sz w:val="24"/>
                <w:szCs w:val="24"/>
              </w:rPr>
              <w:t>индивидуальный</w:t>
            </w:r>
          </w:p>
        </w:tc>
      </w:tr>
      <w:tr w:rsidR="00D10908" w:rsidRPr="00263259" w14:paraId="0FA359DD" w14:textId="77777777" w:rsidTr="00144155">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B39F" w14:textId="77777777" w:rsidR="00144155" w:rsidRPr="00263259" w:rsidRDefault="00144155" w:rsidP="00144155">
            <w:pPr>
              <w:ind w:firstLine="0"/>
              <w:jc w:val="left"/>
              <w:rPr>
                <w:sz w:val="22"/>
              </w:rPr>
            </w:pPr>
            <w:r w:rsidRPr="00263259">
              <w:rPr>
                <w:sz w:val="22"/>
              </w:rPr>
              <w:t> </w:t>
            </w:r>
          </w:p>
        </w:tc>
        <w:tc>
          <w:tcPr>
            <w:tcW w:w="0" w:type="auto"/>
            <w:tcBorders>
              <w:top w:val="nil"/>
              <w:left w:val="nil"/>
              <w:bottom w:val="single" w:sz="4" w:space="0" w:color="auto"/>
              <w:right w:val="single" w:sz="4" w:space="0" w:color="auto"/>
            </w:tcBorders>
            <w:shd w:val="clear" w:color="auto" w:fill="auto"/>
            <w:hideMark/>
          </w:tcPr>
          <w:p w14:paraId="030E96C9" w14:textId="77777777" w:rsidR="00144155" w:rsidRPr="00263259" w:rsidRDefault="00144155" w:rsidP="00144155">
            <w:pPr>
              <w:ind w:firstLine="0"/>
              <w:rPr>
                <w:i/>
                <w:iCs/>
                <w:sz w:val="24"/>
                <w:szCs w:val="24"/>
              </w:rPr>
            </w:pPr>
            <w:r w:rsidRPr="00263259">
              <w:rPr>
                <w:i/>
                <w:iCs/>
                <w:sz w:val="24"/>
                <w:szCs w:val="24"/>
              </w:rPr>
              <w:t>Всего:</w:t>
            </w:r>
          </w:p>
        </w:tc>
        <w:tc>
          <w:tcPr>
            <w:tcW w:w="0" w:type="auto"/>
            <w:tcBorders>
              <w:top w:val="nil"/>
              <w:left w:val="nil"/>
              <w:bottom w:val="single" w:sz="4" w:space="0" w:color="auto"/>
              <w:right w:val="single" w:sz="4" w:space="0" w:color="auto"/>
            </w:tcBorders>
            <w:shd w:val="clear" w:color="auto" w:fill="auto"/>
            <w:vAlign w:val="center"/>
            <w:hideMark/>
          </w:tcPr>
          <w:p w14:paraId="61BB3D16" w14:textId="77777777" w:rsidR="00144155" w:rsidRPr="00263259" w:rsidRDefault="00144155" w:rsidP="00144155">
            <w:pPr>
              <w:ind w:firstLine="0"/>
              <w:jc w:val="center"/>
              <w:rPr>
                <w:i/>
                <w:iCs/>
                <w:sz w:val="24"/>
                <w:szCs w:val="24"/>
              </w:rPr>
            </w:pPr>
            <w:r w:rsidRPr="00263259">
              <w:rPr>
                <w:i/>
                <w:iCs/>
                <w:sz w:val="24"/>
                <w:szCs w:val="24"/>
              </w:rPr>
              <w:t>1387,3</w:t>
            </w:r>
          </w:p>
        </w:tc>
        <w:tc>
          <w:tcPr>
            <w:tcW w:w="0" w:type="auto"/>
            <w:tcBorders>
              <w:top w:val="nil"/>
              <w:left w:val="nil"/>
              <w:bottom w:val="single" w:sz="4" w:space="0" w:color="auto"/>
              <w:right w:val="single" w:sz="4" w:space="0" w:color="auto"/>
            </w:tcBorders>
            <w:shd w:val="clear" w:color="auto" w:fill="auto"/>
            <w:vAlign w:val="center"/>
            <w:hideMark/>
          </w:tcPr>
          <w:p w14:paraId="67236B4E" w14:textId="77777777" w:rsidR="00144155" w:rsidRPr="00263259" w:rsidRDefault="00144155" w:rsidP="00144155">
            <w:pPr>
              <w:ind w:firstLine="0"/>
              <w:jc w:val="center"/>
              <w:rPr>
                <w:sz w:val="24"/>
                <w:szCs w:val="24"/>
              </w:rPr>
            </w:pPr>
            <w:r w:rsidRPr="00263259">
              <w:rPr>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14:paraId="54D878E9" w14:textId="77777777" w:rsidR="00144155" w:rsidRPr="00263259" w:rsidRDefault="00144155" w:rsidP="00144155">
            <w:pPr>
              <w:ind w:firstLine="0"/>
              <w:jc w:val="left"/>
              <w:rPr>
                <w:sz w:val="24"/>
                <w:szCs w:val="24"/>
              </w:rPr>
            </w:pPr>
            <w:r w:rsidRPr="00263259">
              <w:rPr>
                <w:sz w:val="24"/>
                <w:szCs w:val="24"/>
              </w:rPr>
              <w:t> </w:t>
            </w:r>
          </w:p>
        </w:tc>
      </w:tr>
    </w:tbl>
    <w:p w14:paraId="45D28CDF" w14:textId="77777777" w:rsidR="00DD7B7E" w:rsidRPr="00263259" w:rsidRDefault="00DD7B7E" w:rsidP="00C95863">
      <w:pPr>
        <w:pStyle w:val="22"/>
        <w:tabs>
          <w:tab w:val="num" w:pos="705"/>
        </w:tabs>
        <w:ind w:left="0" w:firstLine="0"/>
        <w:rPr>
          <w:rStyle w:val="26"/>
          <w:rFonts w:ascii="Times New Roman" w:hAnsi="Times New Roman" w:cs="Times New Roman"/>
          <w:b/>
          <w:bCs/>
          <w:i w:val="0"/>
          <w:iCs/>
        </w:rPr>
      </w:pPr>
      <w:bookmarkStart w:id="105" w:name="_Toc214786199"/>
      <w:bookmarkStart w:id="106" w:name="_Toc234132567"/>
      <w:bookmarkStart w:id="107" w:name="_Toc10559267"/>
      <w:bookmarkStart w:id="108" w:name="_Toc146724084"/>
      <w:bookmarkStart w:id="109" w:name="_Toc209013846"/>
      <w:r w:rsidRPr="00263259">
        <w:rPr>
          <w:rStyle w:val="26"/>
          <w:rFonts w:ascii="Times New Roman" w:hAnsi="Times New Roman" w:cs="Times New Roman"/>
          <w:b/>
          <w:bCs/>
          <w:i w:val="0"/>
          <w:iCs/>
        </w:rPr>
        <w:t>Прогноз жилищного строительства</w:t>
      </w:r>
      <w:bookmarkEnd w:id="105"/>
      <w:bookmarkEnd w:id="106"/>
      <w:bookmarkEnd w:id="107"/>
      <w:bookmarkEnd w:id="108"/>
      <w:bookmarkEnd w:id="109"/>
    </w:p>
    <w:p w14:paraId="55D48AA2" w14:textId="5F56D978" w:rsidR="00C95863" w:rsidRPr="00263259" w:rsidRDefault="00E76B5B" w:rsidP="00E76B5B">
      <w:pPr>
        <w:pStyle w:val="af4"/>
      </w:pPr>
      <w:r w:rsidRPr="00263259">
        <w:t>Стратегией социально-экономического развития Каргатского района до 2030 года предусмотрены мероприятия по повышению уровня доступности комфортного жилья на территории Каргатского района</w:t>
      </w:r>
      <w:r w:rsidR="00C95863" w:rsidRPr="00263259">
        <w:t>.</w:t>
      </w:r>
    </w:p>
    <w:p w14:paraId="39732B0B" w14:textId="1F658001" w:rsidR="00DD7B7E" w:rsidRPr="00263259" w:rsidRDefault="00BA6671" w:rsidP="009F6316">
      <w:pPr>
        <w:pStyle w:val="af4"/>
      </w:pPr>
      <w:r w:rsidRPr="00263259">
        <w:lastRenderedPageBreak/>
        <w:t xml:space="preserve">В соответствии с положениями Методических рекомендаций по разработке проектов схем территориального планирования муниципальных районов прогноз </w:t>
      </w:r>
      <w:r w:rsidR="009F6316" w:rsidRPr="00263259">
        <w:t xml:space="preserve">жилищного </w:t>
      </w:r>
      <w:r w:rsidR="008370B5" w:rsidRPr="00263259">
        <w:t>строительства</w:t>
      </w:r>
      <w:r w:rsidRPr="00263259">
        <w:t xml:space="preserve"> выполнен на основании показателей Стратегии </w:t>
      </w:r>
      <w:r w:rsidR="00E76B5B" w:rsidRPr="00263259">
        <w:t>социально-экономического развития Каргатского района до 2030 года. Минимальный п</w:t>
      </w:r>
      <w:r w:rsidR="00DD7B7E" w:rsidRPr="00263259">
        <w:t>оказател</w:t>
      </w:r>
      <w:r w:rsidR="009F6316" w:rsidRPr="00263259">
        <w:t>ь</w:t>
      </w:r>
      <w:r w:rsidR="00DD7B7E" w:rsidRPr="00263259">
        <w:t xml:space="preserve"> </w:t>
      </w:r>
      <w:r w:rsidR="009F6316" w:rsidRPr="00263259">
        <w:t xml:space="preserve">средней обеспеченности жилой площадью на 1 человека принят </w:t>
      </w:r>
      <w:r w:rsidR="00E76B5B" w:rsidRPr="00263259">
        <w:t>30</w:t>
      </w:r>
      <w:r w:rsidR="00DD7B7E" w:rsidRPr="00263259">
        <w:t xml:space="preserve"> м</w:t>
      </w:r>
      <w:r w:rsidR="00DD7B7E" w:rsidRPr="00263259">
        <w:rPr>
          <w:vertAlign w:val="superscript"/>
        </w:rPr>
        <w:t>2</w:t>
      </w:r>
      <w:r w:rsidR="009F6316" w:rsidRPr="00263259">
        <w:t xml:space="preserve"> на </w:t>
      </w:r>
      <w:r w:rsidR="009F6316" w:rsidRPr="00263259">
        <w:rPr>
          <w:lang w:val="en-US"/>
        </w:rPr>
        <w:t>I</w:t>
      </w:r>
      <w:r w:rsidR="009F6316" w:rsidRPr="00263259">
        <w:t xml:space="preserve"> очередь</w:t>
      </w:r>
      <w:r w:rsidR="00E76B5B" w:rsidRPr="00263259">
        <w:t>. Фактический показатель средней обеспеченности жилой площадью на 1 человека выше минимального.</w:t>
      </w:r>
    </w:p>
    <w:p w14:paraId="4A888B2B" w14:textId="1D3F1C21" w:rsidR="00DD7B7E" w:rsidRPr="00263259" w:rsidRDefault="00DD7B7E" w:rsidP="009F6316">
      <w:pPr>
        <w:pStyle w:val="af4"/>
      </w:pPr>
      <w:r w:rsidRPr="00263259">
        <w:t xml:space="preserve">В прогнозном сценарии расчета необходимого жилищного строительства на территории </w:t>
      </w:r>
      <w:r w:rsidR="00E76B5B" w:rsidRPr="00263259">
        <w:t>Каргатского</w:t>
      </w:r>
      <w:r w:rsidR="009F6316" w:rsidRPr="00263259">
        <w:t xml:space="preserve"> района </w:t>
      </w:r>
      <w:r w:rsidRPr="00263259">
        <w:t>принимались следующие исходные ограничения:</w:t>
      </w:r>
    </w:p>
    <w:p w14:paraId="6BBAD31A" w14:textId="3D5A7AAA" w:rsidR="009F6316" w:rsidRPr="00263259" w:rsidRDefault="009F6316" w:rsidP="00395772">
      <w:pPr>
        <w:numPr>
          <w:ilvl w:val="0"/>
          <w:numId w:val="22"/>
        </w:numPr>
        <w:tabs>
          <w:tab w:val="left" w:pos="1134"/>
        </w:tabs>
        <w:ind w:left="0" w:firstLine="709"/>
      </w:pPr>
      <w:r w:rsidRPr="00263259">
        <w:t xml:space="preserve">Расчеты ведутся исходя из прогнозной численности населения </w:t>
      </w:r>
      <w:r w:rsidR="00E76B5B" w:rsidRPr="00263259">
        <w:t>Каргатского</w:t>
      </w:r>
      <w:r w:rsidRPr="00263259">
        <w:t xml:space="preserve"> района на </w:t>
      </w:r>
      <w:r w:rsidRPr="00263259">
        <w:rPr>
          <w:lang w:val="en-US"/>
        </w:rPr>
        <w:t>I</w:t>
      </w:r>
      <w:r w:rsidRPr="00263259">
        <w:t xml:space="preserve"> очередь и на расчетный срок.</w:t>
      </w:r>
    </w:p>
    <w:p w14:paraId="79417CD6" w14:textId="532093EA" w:rsidR="009F6316" w:rsidRPr="00263259" w:rsidRDefault="009F6316" w:rsidP="00395772">
      <w:pPr>
        <w:numPr>
          <w:ilvl w:val="0"/>
          <w:numId w:val="22"/>
        </w:numPr>
        <w:tabs>
          <w:tab w:val="left" w:pos="1134"/>
        </w:tabs>
        <w:ind w:left="0" w:firstLine="709"/>
      </w:pPr>
      <w:r w:rsidRPr="00263259">
        <w:t xml:space="preserve">В период 2024–2030 гг. первоочередной задачей является вывести из жилищного фонда весь ветхий и аварийный фонд, заменив его новым строительством. </w:t>
      </w:r>
    </w:p>
    <w:p w14:paraId="605F0943" w14:textId="04A12BDE" w:rsidR="009F6316" w:rsidRPr="00263259" w:rsidRDefault="009F6316" w:rsidP="00395772">
      <w:pPr>
        <w:numPr>
          <w:ilvl w:val="0"/>
          <w:numId w:val="22"/>
        </w:numPr>
        <w:tabs>
          <w:tab w:val="left" w:pos="1134"/>
        </w:tabs>
        <w:ind w:left="0" w:firstLine="709"/>
      </w:pPr>
      <w:r w:rsidRPr="00263259">
        <w:t xml:space="preserve">К 2044 г. средняя обеспеченность жилой площадью на 1 человека должна </w:t>
      </w:r>
      <w:r w:rsidR="00E76B5B" w:rsidRPr="00263259">
        <w:t xml:space="preserve">сохраниться на уровне 2024 г. – 33,2 </w:t>
      </w:r>
      <w:r w:rsidRPr="00263259">
        <w:t>м</w:t>
      </w:r>
      <w:r w:rsidRPr="00263259">
        <w:rPr>
          <w:vertAlign w:val="superscript"/>
        </w:rPr>
        <w:t>2</w:t>
      </w:r>
      <w:r w:rsidRPr="00263259">
        <w:t xml:space="preserve">. </w:t>
      </w:r>
    </w:p>
    <w:p w14:paraId="3D1F6CB9" w14:textId="77777777" w:rsidR="00DD7B7E" w:rsidRPr="00263259" w:rsidRDefault="00DD7B7E" w:rsidP="00DD7B7E">
      <w:pPr>
        <w:ind w:firstLine="900"/>
      </w:pPr>
    </w:p>
    <w:p w14:paraId="799AC24E" w14:textId="393276C3" w:rsidR="00DD7B7E" w:rsidRPr="00263259" w:rsidRDefault="00DD7B7E" w:rsidP="00DD7B7E">
      <w:pPr>
        <w:ind w:firstLine="0"/>
        <w:rPr>
          <w:rStyle w:val="ac"/>
        </w:rPr>
      </w:pPr>
      <w:r w:rsidRPr="00263259">
        <w:rPr>
          <w:rStyle w:val="ac"/>
        </w:rPr>
        <w:t xml:space="preserve">Таблица 7.2.1. </w:t>
      </w:r>
      <w:r w:rsidRPr="00263259">
        <w:t xml:space="preserve">Расчет планируемого жилищного строительства на территории </w:t>
      </w:r>
      <w:r w:rsidR="00E76B5B" w:rsidRPr="00263259">
        <w:t>Каргатского</w:t>
      </w:r>
      <w:r w:rsidR="009F6316" w:rsidRPr="00263259">
        <w:t xml:space="preserve">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2027"/>
        <w:gridCol w:w="1761"/>
        <w:gridCol w:w="1863"/>
      </w:tblGrid>
      <w:tr w:rsidR="00D10908" w:rsidRPr="00263259" w14:paraId="71CC4097" w14:textId="77777777" w:rsidTr="00E76B5B">
        <w:trPr>
          <w:cantSplit/>
          <w:trHeight w:val="20"/>
          <w:tblHeader/>
        </w:trPr>
        <w:tc>
          <w:tcPr>
            <w:tcW w:w="2048" w:type="pct"/>
            <w:shd w:val="clear" w:color="auto" w:fill="auto"/>
            <w:vAlign w:val="center"/>
            <w:hideMark/>
          </w:tcPr>
          <w:p w14:paraId="17E33A88" w14:textId="77777777" w:rsidR="009F6316" w:rsidRPr="00263259" w:rsidRDefault="009F6316" w:rsidP="009F6316">
            <w:pPr>
              <w:ind w:firstLine="0"/>
              <w:jc w:val="center"/>
              <w:rPr>
                <w:b/>
                <w:bCs/>
                <w:sz w:val="24"/>
                <w:szCs w:val="24"/>
              </w:rPr>
            </w:pPr>
            <w:r w:rsidRPr="00263259">
              <w:rPr>
                <w:b/>
                <w:bCs/>
                <w:sz w:val="24"/>
                <w:szCs w:val="24"/>
              </w:rPr>
              <w:t>Показатель</w:t>
            </w:r>
          </w:p>
        </w:tc>
        <w:tc>
          <w:tcPr>
            <w:tcW w:w="1059" w:type="pct"/>
            <w:shd w:val="clear" w:color="auto" w:fill="auto"/>
            <w:vAlign w:val="center"/>
            <w:hideMark/>
          </w:tcPr>
          <w:p w14:paraId="03493114" w14:textId="77777777" w:rsidR="009F6316" w:rsidRPr="00263259" w:rsidRDefault="009F6316" w:rsidP="009F6316">
            <w:pPr>
              <w:ind w:firstLine="0"/>
              <w:jc w:val="center"/>
              <w:rPr>
                <w:b/>
                <w:bCs/>
                <w:sz w:val="24"/>
                <w:szCs w:val="24"/>
              </w:rPr>
            </w:pPr>
            <w:r w:rsidRPr="00263259">
              <w:rPr>
                <w:b/>
                <w:bCs/>
                <w:sz w:val="24"/>
                <w:szCs w:val="24"/>
              </w:rPr>
              <w:t>Современное состояние</w:t>
            </w:r>
          </w:p>
        </w:tc>
        <w:tc>
          <w:tcPr>
            <w:tcW w:w="920" w:type="pct"/>
            <w:shd w:val="clear" w:color="auto" w:fill="auto"/>
            <w:vAlign w:val="center"/>
            <w:hideMark/>
          </w:tcPr>
          <w:p w14:paraId="29EC6C30" w14:textId="77777777" w:rsidR="009F6316" w:rsidRPr="00263259" w:rsidRDefault="009F6316" w:rsidP="009F6316">
            <w:pPr>
              <w:ind w:firstLine="0"/>
              <w:jc w:val="center"/>
              <w:rPr>
                <w:b/>
                <w:bCs/>
                <w:sz w:val="24"/>
                <w:szCs w:val="24"/>
              </w:rPr>
            </w:pPr>
            <w:r w:rsidRPr="00263259">
              <w:rPr>
                <w:b/>
                <w:bCs/>
                <w:sz w:val="24"/>
                <w:szCs w:val="24"/>
              </w:rPr>
              <w:t>I очередь</w:t>
            </w:r>
          </w:p>
        </w:tc>
        <w:tc>
          <w:tcPr>
            <w:tcW w:w="973" w:type="pct"/>
            <w:shd w:val="clear" w:color="auto" w:fill="auto"/>
            <w:vAlign w:val="center"/>
            <w:hideMark/>
          </w:tcPr>
          <w:p w14:paraId="6DFF2F73" w14:textId="77777777" w:rsidR="009F6316" w:rsidRPr="00263259" w:rsidRDefault="009F6316" w:rsidP="009F6316">
            <w:pPr>
              <w:ind w:firstLine="0"/>
              <w:jc w:val="center"/>
              <w:rPr>
                <w:b/>
                <w:bCs/>
                <w:sz w:val="24"/>
                <w:szCs w:val="24"/>
              </w:rPr>
            </w:pPr>
            <w:r w:rsidRPr="00263259">
              <w:rPr>
                <w:b/>
                <w:bCs/>
                <w:sz w:val="24"/>
                <w:szCs w:val="24"/>
              </w:rPr>
              <w:t xml:space="preserve">Расчетный срок </w:t>
            </w:r>
          </w:p>
        </w:tc>
      </w:tr>
      <w:tr w:rsidR="00D10908" w:rsidRPr="00263259" w14:paraId="685660FC" w14:textId="77777777" w:rsidTr="00E76B5B">
        <w:trPr>
          <w:cantSplit/>
          <w:trHeight w:val="20"/>
        </w:trPr>
        <w:tc>
          <w:tcPr>
            <w:tcW w:w="2048" w:type="pct"/>
            <w:shd w:val="clear" w:color="auto" w:fill="auto"/>
            <w:vAlign w:val="center"/>
            <w:hideMark/>
          </w:tcPr>
          <w:p w14:paraId="43D6DDC3" w14:textId="77777777" w:rsidR="00E76B5B" w:rsidRPr="00263259" w:rsidRDefault="00E76B5B" w:rsidP="00E76B5B">
            <w:pPr>
              <w:ind w:firstLine="0"/>
              <w:rPr>
                <w:sz w:val="24"/>
                <w:szCs w:val="24"/>
              </w:rPr>
            </w:pPr>
            <w:r w:rsidRPr="00263259">
              <w:rPr>
                <w:sz w:val="24"/>
                <w:szCs w:val="24"/>
              </w:rPr>
              <w:t>Численность населения, чел</w:t>
            </w:r>
          </w:p>
        </w:tc>
        <w:tc>
          <w:tcPr>
            <w:tcW w:w="1059" w:type="pct"/>
            <w:shd w:val="clear" w:color="auto" w:fill="auto"/>
            <w:vAlign w:val="center"/>
            <w:hideMark/>
          </w:tcPr>
          <w:p w14:paraId="250653E3" w14:textId="265D7CE4" w:rsidR="00E76B5B" w:rsidRPr="00263259" w:rsidRDefault="00E76B5B" w:rsidP="00E76B5B">
            <w:pPr>
              <w:ind w:firstLine="0"/>
              <w:jc w:val="center"/>
              <w:rPr>
                <w:sz w:val="24"/>
                <w:szCs w:val="24"/>
              </w:rPr>
            </w:pPr>
            <w:r w:rsidRPr="00263259">
              <w:rPr>
                <w:sz w:val="24"/>
              </w:rPr>
              <w:t>14 001</w:t>
            </w:r>
          </w:p>
        </w:tc>
        <w:tc>
          <w:tcPr>
            <w:tcW w:w="920" w:type="pct"/>
            <w:shd w:val="clear" w:color="auto" w:fill="auto"/>
            <w:vAlign w:val="center"/>
            <w:hideMark/>
          </w:tcPr>
          <w:p w14:paraId="7ECD0154" w14:textId="1D4C873A" w:rsidR="00E76B5B" w:rsidRPr="00263259" w:rsidRDefault="00E76B5B" w:rsidP="00E76B5B">
            <w:pPr>
              <w:ind w:firstLine="0"/>
              <w:jc w:val="center"/>
              <w:rPr>
                <w:sz w:val="24"/>
                <w:szCs w:val="24"/>
              </w:rPr>
            </w:pPr>
            <w:r w:rsidRPr="00263259">
              <w:rPr>
                <w:sz w:val="24"/>
              </w:rPr>
              <w:t>13 977</w:t>
            </w:r>
          </w:p>
        </w:tc>
        <w:tc>
          <w:tcPr>
            <w:tcW w:w="973" w:type="pct"/>
            <w:shd w:val="clear" w:color="auto" w:fill="auto"/>
            <w:vAlign w:val="center"/>
            <w:hideMark/>
          </w:tcPr>
          <w:p w14:paraId="19B8F9DD" w14:textId="5B5FFE6C" w:rsidR="00E76B5B" w:rsidRPr="00263259" w:rsidRDefault="00E76B5B" w:rsidP="00E76B5B">
            <w:pPr>
              <w:ind w:firstLine="0"/>
              <w:jc w:val="center"/>
              <w:rPr>
                <w:sz w:val="24"/>
                <w:szCs w:val="24"/>
              </w:rPr>
            </w:pPr>
            <w:r w:rsidRPr="00263259">
              <w:rPr>
                <w:sz w:val="24"/>
              </w:rPr>
              <w:t>14 350</w:t>
            </w:r>
          </w:p>
        </w:tc>
      </w:tr>
      <w:tr w:rsidR="00D10908" w:rsidRPr="00263259" w14:paraId="688C24C9" w14:textId="77777777" w:rsidTr="00E76B5B">
        <w:trPr>
          <w:cantSplit/>
          <w:trHeight w:val="20"/>
        </w:trPr>
        <w:tc>
          <w:tcPr>
            <w:tcW w:w="2048" w:type="pct"/>
            <w:shd w:val="clear" w:color="auto" w:fill="auto"/>
            <w:vAlign w:val="center"/>
            <w:hideMark/>
          </w:tcPr>
          <w:p w14:paraId="54D38B3F" w14:textId="0426B902" w:rsidR="00E76B5B" w:rsidRPr="00263259" w:rsidRDefault="00E76B5B" w:rsidP="00E76B5B">
            <w:pPr>
              <w:ind w:firstLine="0"/>
              <w:rPr>
                <w:sz w:val="24"/>
                <w:szCs w:val="24"/>
              </w:rPr>
            </w:pPr>
            <w:r w:rsidRPr="00263259">
              <w:rPr>
                <w:sz w:val="24"/>
                <w:szCs w:val="24"/>
              </w:rPr>
              <w:t>Площадь жилищного фонда, тыс. м</w:t>
            </w:r>
            <w:r w:rsidRPr="00263259">
              <w:rPr>
                <w:sz w:val="24"/>
                <w:szCs w:val="24"/>
                <w:vertAlign w:val="superscript"/>
              </w:rPr>
              <w:t>2</w:t>
            </w:r>
          </w:p>
        </w:tc>
        <w:tc>
          <w:tcPr>
            <w:tcW w:w="1059" w:type="pct"/>
            <w:shd w:val="clear" w:color="auto" w:fill="auto"/>
            <w:vAlign w:val="center"/>
            <w:hideMark/>
          </w:tcPr>
          <w:p w14:paraId="5291D8B6" w14:textId="65A4FD3E" w:rsidR="00E76B5B" w:rsidRPr="00263259" w:rsidRDefault="00E76B5B" w:rsidP="00E76B5B">
            <w:pPr>
              <w:ind w:firstLine="0"/>
              <w:jc w:val="center"/>
              <w:rPr>
                <w:sz w:val="24"/>
                <w:szCs w:val="24"/>
              </w:rPr>
            </w:pPr>
            <w:r w:rsidRPr="00263259">
              <w:rPr>
                <w:sz w:val="24"/>
              </w:rPr>
              <w:t>465,3</w:t>
            </w:r>
          </w:p>
        </w:tc>
        <w:tc>
          <w:tcPr>
            <w:tcW w:w="920" w:type="pct"/>
            <w:shd w:val="clear" w:color="auto" w:fill="auto"/>
            <w:vAlign w:val="center"/>
            <w:hideMark/>
          </w:tcPr>
          <w:p w14:paraId="40339C61" w14:textId="1C94F1AA" w:rsidR="00E76B5B" w:rsidRPr="00263259" w:rsidRDefault="00E76B5B" w:rsidP="00E76B5B">
            <w:pPr>
              <w:ind w:firstLine="0"/>
              <w:jc w:val="center"/>
              <w:rPr>
                <w:sz w:val="24"/>
                <w:szCs w:val="24"/>
              </w:rPr>
            </w:pPr>
            <w:r w:rsidRPr="00263259">
              <w:rPr>
                <w:sz w:val="24"/>
              </w:rPr>
              <w:t>465,3</w:t>
            </w:r>
          </w:p>
        </w:tc>
        <w:tc>
          <w:tcPr>
            <w:tcW w:w="973" w:type="pct"/>
            <w:shd w:val="clear" w:color="auto" w:fill="auto"/>
            <w:vAlign w:val="center"/>
            <w:hideMark/>
          </w:tcPr>
          <w:p w14:paraId="1702FC0C" w14:textId="5C6E7434" w:rsidR="00E76B5B" w:rsidRPr="00263259" w:rsidRDefault="00E76B5B" w:rsidP="00E76B5B">
            <w:pPr>
              <w:ind w:firstLine="0"/>
              <w:jc w:val="center"/>
              <w:rPr>
                <w:sz w:val="24"/>
                <w:szCs w:val="24"/>
              </w:rPr>
            </w:pPr>
            <w:r w:rsidRPr="00263259">
              <w:rPr>
                <w:sz w:val="24"/>
              </w:rPr>
              <w:t>476,9</w:t>
            </w:r>
          </w:p>
        </w:tc>
      </w:tr>
      <w:tr w:rsidR="00D10908" w:rsidRPr="00263259" w14:paraId="0E2D19F8" w14:textId="77777777" w:rsidTr="00E76B5B">
        <w:trPr>
          <w:cantSplit/>
          <w:trHeight w:val="20"/>
        </w:trPr>
        <w:tc>
          <w:tcPr>
            <w:tcW w:w="2048" w:type="pct"/>
            <w:shd w:val="clear" w:color="auto" w:fill="auto"/>
            <w:vAlign w:val="center"/>
            <w:hideMark/>
          </w:tcPr>
          <w:p w14:paraId="636C1759" w14:textId="0943BC07" w:rsidR="00E76B5B" w:rsidRPr="00263259" w:rsidRDefault="00E76B5B" w:rsidP="00E76B5B">
            <w:pPr>
              <w:ind w:firstLine="0"/>
              <w:rPr>
                <w:sz w:val="24"/>
                <w:szCs w:val="24"/>
              </w:rPr>
            </w:pPr>
            <w:r w:rsidRPr="00263259">
              <w:rPr>
                <w:sz w:val="24"/>
                <w:szCs w:val="24"/>
              </w:rPr>
              <w:t>Существующий объем ветхого и аварийного жилищного фонда, м</w:t>
            </w:r>
            <w:r w:rsidRPr="00263259">
              <w:rPr>
                <w:sz w:val="24"/>
                <w:szCs w:val="24"/>
                <w:vertAlign w:val="superscript"/>
              </w:rPr>
              <w:t>2</w:t>
            </w:r>
          </w:p>
        </w:tc>
        <w:tc>
          <w:tcPr>
            <w:tcW w:w="1059" w:type="pct"/>
            <w:shd w:val="clear" w:color="auto" w:fill="auto"/>
            <w:vAlign w:val="center"/>
            <w:hideMark/>
          </w:tcPr>
          <w:p w14:paraId="44C8937D" w14:textId="2E9C65BE" w:rsidR="00E76B5B" w:rsidRPr="00263259" w:rsidRDefault="00E76B5B" w:rsidP="00E76B5B">
            <w:pPr>
              <w:ind w:firstLine="0"/>
              <w:jc w:val="center"/>
              <w:rPr>
                <w:sz w:val="24"/>
                <w:szCs w:val="24"/>
              </w:rPr>
            </w:pPr>
            <w:r w:rsidRPr="00263259">
              <w:rPr>
                <w:sz w:val="24"/>
              </w:rPr>
              <w:t>1,4</w:t>
            </w:r>
          </w:p>
        </w:tc>
        <w:tc>
          <w:tcPr>
            <w:tcW w:w="920" w:type="pct"/>
            <w:shd w:val="clear" w:color="auto" w:fill="auto"/>
            <w:vAlign w:val="center"/>
            <w:hideMark/>
          </w:tcPr>
          <w:p w14:paraId="5DCEFA4D" w14:textId="02DEE7CF" w:rsidR="00E76B5B" w:rsidRPr="00263259" w:rsidRDefault="00E76B5B" w:rsidP="00E76B5B">
            <w:pPr>
              <w:ind w:firstLine="0"/>
              <w:jc w:val="center"/>
              <w:rPr>
                <w:sz w:val="24"/>
                <w:szCs w:val="24"/>
              </w:rPr>
            </w:pPr>
            <w:r w:rsidRPr="00263259">
              <w:rPr>
                <w:sz w:val="24"/>
              </w:rPr>
              <w:t>-</w:t>
            </w:r>
          </w:p>
        </w:tc>
        <w:tc>
          <w:tcPr>
            <w:tcW w:w="973" w:type="pct"/>
            <w:shd w:val="clear" w:color="auto" w:fill="auto"/>
            <w:vAlign w:val="center"/>
            <w:hideMark/>
          </w:tcPr>
          <w:p w14:paraId="68653848" w14:textId="2379636B" w:rsidR="00E76B5B" w:rsidRPr="00263259" w:rsidRDefault="00E76B5B" w:rsidP="00E76B5B">
            <w:pPr>
              <w:ind w:firstLine="0"/>
              <w:jc w:val="center"/>
              <w:rPr>
                <w:sz w:val="24"/>
                <w:szCs w:val="24"/>
              </w:rPr>
            </w:pPr>
            <w:r w:rsidRPr="00263259">
              <w:rPr>
                <w:sz w:val="24"/>
              </w:rPr>
              <w:t>-</w:t>
            </w:r>
          </w:p>
        </w:tc>
      </w:tr>
      <w:tr w:rsidR="00D10908" w:rsidRPr="00263259" w14:paraId="1A74586B" w14:textId="77777777" w:rsidTr="00E76B5B">
        <w:trPr>
          <w:cantSplit/>
          <w:trHeight w:val="20"/>
        </w:trPr>
        <w:tc>
          <w:tcPr>
            <w:tcW w:w="2048" w:type="pct"/>
            <w:shd w:val="clear" w:color="auto" w:fill="auto"/>
            <w:vAlign w:val="center"/>
            <w:hideMark/>
          </w:tcPr>
          <w:p w14:paraId="734A0393" w14:textId="27B887E6" w:rsidR="00E76B5B" w:rsidRPr="00263259" w:rsidRDefault="00E76B5B" w:rsidP="00E76B5B">
            <w:pPr>
              <w:ind w:firstLine="0"/>
              <w:rPr>
                <w:sz w:val="24"/>
                <w:szCs w:val="24"/>
                <w:vertAlign w:val="superscript"/>
              </w:rPr>
            </w:pPr>
            <w:r w:rsidRPr="00263259">
              <w:rPr>
                <w:sz w:val="24"/>
                <w:szCs w:val="24"/>
              </w:rPr>
              <w:t>Средняя обеспеченность жилой площадью на 1 человека, м</w:t>
            </w:r>
            <w:r w:rsidRPr="00263259">
              <w:rPr>
                <w:sz w:val="24"/>
                <w:szCs w:val="24"/>
                <w:vertAlign w:val="superscript"/>
              </w:rPr>
              <w:t>2</w:t>
            </w:r>
          </w:p>
        </w:tc>
        <w:tc>
          <w:tcPr>
            <w:tcW w:w="1059" w:type="pct"/>
            <w:shd w:val="clear" w:color="auto" w:fill="auto"/>
            <w:vAlign w:val="center"/>
            <w:hideMark/>
          </w:tcPr>
          <w:p w14:paraId="79781F5A" w14:textId="10FFEAAB" w:rsidR="00E76B5B" w:rsidRPr="00263259" w:rsidRDefault="00E76B5B" w:rsidP="00E76B5B">
            <w:pPr>
              <w:ind w:firstLine="0"/>
              <w:jc w:val="center"/>
              <w:rPr>
                <w:sz w:val="24"/>
                <w:szCs w:val="24"/>
              </w:rPr>
            </w:pPr>
            <w:r w:rsidRPr="00263259">
              <w:rPr>
                <w:sz w:val="24"/>
              </w:rPr>
              <w:t>33,2</w:t>
            </w:r>
          </w:p>
        </w:tc>
        <w:tc>
          <w:tcPr>
            <w:tcW w:w="920" w:type="pct"/>
            <w:shd w:val="clear" w:color="auto" w:fill="auto"/>
            <w:vAlign w:val="center"/>
            <w:hideMark/>
          </w:tcPr>
          <w:p w14:paraId="1057B0C4" w14:textId="05F06453" w:rsidR="00E76B5B" w:rsidRPr="00263259" w:rsidRDefault="00E76B5B" w:rsidP="00E76B5B">
            <w:pPr>
              <w:ind w:firstLine="0"/>
              <w:jc w:val="center"/>
              <w:rPr>
                <w:sz w:val="24"/>
                <w:szCs w:val="24"/>
              </w:rPr>
            </w:pPr>
            <w:r w:rsidRPr="00263259">
              <w:rPr>
                <w:sz w:val="24"/>
              </w:rPr>
              <w:t>33,3</w:t>
            </w:r>
          </w:p>
        </w:tc>
        <w:tc>
          <w:tcPr>
            <w:tcW w:w="973" w:type="pct"/>
            <w:shd w:val="clear" w:color="auto" w:fill="auto"/>
            <w:vAlign w:val="center"/>
            <w:hideMark/>
          </w:tcPr>
          <w:p w14:paraId="0F25066E" w14:textId="6BC0C78A" w:rsidR="00E76B5B" w:rsidRPr="00263259" w:rsidRDefault="00E76B5B" w:rsidP="00E76B5B">
            <w:pPr>
              <w:ind w:firstLine="0"/>
              <w:jc w:val="center"/>
              <w:rPr>
                <w:sz w:val="24"/>
                <w:szCs w:val="24"/>
              </w:rPr>
            </w:pPr>
            <w:r w:rsidRPr="00263259">
              <w:rPr>
                <w:sz w:val="24"/>
              </w:rPr>
              <w:t>33,2</w:t>
            </w:r>
          </w:p>
        </w:tc>
      </w:tr>
      <w:tr w:rsidR="00E76B5B" w:rsidRPr="00263259" w14:paraId="02113C03" w14:textId="77777777" w:rsidTr="00E76B5B">
        <w:trPr>
          <w:cantSplit/>
          <w:trHeight w:val="20"/>
        </w:trPr>
        <w:tc>
          <w:tcPr>
            <w:tcW w:w="2048" w:type="pct"/>
            <w:shd w:val="clear" w:color="auto" w:fill="auto"/>
            <w:vAlign w:val="center"/>
          </w:tcPr>
          <w:p w14:paraId="388D85F3" w14:textId="12FE9A80" w:rsidR="00E76B5B" w:rsidRPr="00263259" w:rsidRDefault="00E76B5B" w:rsidP="00E76B5B">
            <w:pPr>
              <w:ind w:firstLine="0"/>
              <w:rPr>
                <w:sz w:val="24"/>
                <w:szCs w:val="24"/>
              </w:rPr>
            </w:pPr>
            <w:r w:rsidRPr="00263259">
              <w:rPr>
                <w:sz w:val="24"/>
                <w:szCs w:val="24"/>
              </w:rPr>
              <w:t>Ввод в эксплуатацию нового жилищного фонда в течение периода, тыс. м</w:t>
            </w:r>
            <w:r w:rsidRPr="00263259">
              <w:rPr>
                <w:sz w:val="24"/>
                <w:szCs w:val="24"/>
                <w:vertAlign w:val="superscript"/>
              </w:rPr>
              <w:t>2</w:t>
            </w:r>
          </w:p>
        </w:tc>
        <w:tc>
          <w:tcPr>
            <w:tcW w:w="1059" w:type="pct"/>
            <w:shd w:val="clear" w:color="auto" w:fill="auto"/>
            <w:vAlign w:val="center"/>
          </w:tcPr>
          <w:p w14:paraId="28587FFD" w14:textId="5BE73032" w:rsidR="00E76B5B" w:rsidRPr="00263259" w:rsidRDefault="00E76B5B" w:rsidP="00E76B5B">
            <w:pPr>
              <w:ind w:firstLine="0"/>
              <w:jc w:val="center"/>
              <w:rPr>
                <w:sz w:val="24"/>
                <w:szCs w:val="24"/>
              </w:rPr>
            </w:pPr>
            <w:r w:rsidRPr="00263259">
              <w:rPr>
                <w:sz w:val="24"/>
              </w:rPr>
              <w:t>-</w:t>
            </w:r>
          </w:p>
        </w:tc>
        <w:tc>
          <w:tcPr>
            <w:tcW w:w="920" w:type="pct"/>
            <w:shd w:val="clear" w:color="auto" w:fill="auto"/>
            <w:vAlign w:val="center"/>
          </w:tcPr>
          <w:p w14:paraId="6632D60A" w14:textId="63ED6668" w:rsidR="00E76B5B" w:rsidRPr="00263259" w:rsidRDefault="00E76B5B" w:rsidP="00E76B5B">
            <w:pPr>
              <w:ind w:firstLine="0"/>
              <w:jc w:val="center"/>
              <w:rPr>
                <w:sz w:val="24"/>
                <w:szCs w:val="24"/>
              </w:rPr>
            </w:pPr>
            <w:r w:rsidRPr="00263259">
              <w:rPr>
                <w:sz w:val="24"/>
              </w:rPr>
              <w:t>1,4</w:t>
            </w:r>
          </w:p>
        </w:tc>
        <w:tc>
          <w:tcPr>
            <w:tcW w:w="973" w:type="pct"/>
            <w:shd w:val="clear" w:color="auto" w:fill="auto"/>
            <w:vAlign w:val="center"/>
          </w:tcPr>
          <w:p w14:paraId="474A2243" w14:textId="01978393" w:rsidR="00E76B5B" w:rsidRPr="00263259" w:rsidRDefault="00E76B5B" w:rsidP="00E76B5B">
            <w:pPr>
              <w:ind w:firstLine="0"/>
              <w:jc w:val="center"/>
              <w:rPr>
                <w:sz w:val="24"/>
                <w:szCs w:val="24"/>
              </w:rPr>
            </w:pPr>
            <w:r w:rsidRPr="00263259">
              <w:rPr>
                <w:sz w:val="24"/>
              </w:rPr>
              <w:t>11,6</w:t>
            </w:r>
          </w:p>
        </w:tc>
      </w:tr>
    </w:tbl>
    <w:p w14:paraId="39C737D2" w14:textId="77777777" w:rsidR="00DD7B7E" w:rsidRPr="00263259" w:rsidRDefault="00DD7B7E" w:rsidP="00DD7B7E">
      <w:pPr>
        <w:ind w:firstLine="900"/>
      </w:pPr>
    </w:p>
    <w:p w14:paraId="2AB555BF" w14:textId="14E557C6" w:rsidR="00DD7B7E" w:rsidRPr="00263259" w:rsidRDefault="00DD7B7E" w:rsidP="00DD7B7E">
      <w:pPr>
        <w:spacing w:line="23" w:lineRule="atLeast"/>
        <w:ind w:firstLine="720"/>
        <w:rPr>
          <w:rStyle w:val="af5"/>
        </w:rPr>
      </w:pPr>
      <w:r w:rsidRPr="00263259">
        <w:t xml:space="preserve">Результаты расчетов показывают, что в </w:t>
      </w:r>
      <w:r w:rsidR="005F2ECF" w:rsidRPr="00263259">
        <w:t xml:space="preserve">течение срока реализации схемы </w:t>
      </w:r>
      <w:r w:rsidR="005F2ECF" w:rsidRPr="00263259">
        <w:rPr>
          <w:rStyle w:val="af5"/>
        </w:rPr>
        <w:t xml:space="preserve">территориального планирования необходимо ввести в эксплуатацию </w:t>
      </w:r>
      <w:r w:rsidR="00E76B5B" w:rsidRPr="00263259">
        <w:rPr>
          <w:rStyle w:val="af5"/>
        </w:rPr>
        <w:t>13 тыс.</w:t>
      </w:r>
      <w:r w:rsidR="005F2ECF" w:rsidRPr="00263259">
        <w:rPr>
          <w:rStyle w:val="af5"/>
        </w:rPr>
        <w:t xml:space="preserve"> м</w:t>
      </w:r>
      <w:r w:rsidR="005F2ECF" w:rsidRPr="00263259">
        <w:rPr>
          <w:rStyle w:val="af5"/>
          <w:vertAlign w:val="superscript"/>
        </w:rPr>
        <w:t>2</w:t>
      </w:r>
      <w:r w:rsidR="005F2ECF" w:rsidRPr="00263259">
        <w:rPr>
          <w:rStyle w:val="af5"/>
        </w:rPr>
        <w:t xml:space="preserve"> жилищного фонда</w:t>
      </w:r>
      <w:r w:rsidR="00E76B5B" w:rsidRPr="00263259">
        <w:rPr>
          <w:rStyle w:val="af5"/>
        </w:rPr>
        <w:t>.</w:t>
      </w:r>
    </w:p>
    <w:p w14:paraId="09A74DCB" w14:textId="2D8EAE8B" w:rsidR="00DD7B7E" w:rsidRPr="00263259" w:rsidRDefault="00DD7B7E" w:rsidP="00DD7B7E">
      <w:pPr>
        <w:spacing w:line="23" w:lineRule="atLeast"/>
        <w:ind w:firstLine="720"/>
      </w:pPr>
    </w:p>
    <w:p w14:paraId="72600A35" w14:textId="77777777" w:rsidR="00DD7B7E" w:rsidRPr="00263259" w:rsidRDefault="00DD7B7E" w:rsidP="00DD7B7E"/>
    <w:p w14:paraId="69748C90" w14:textId="77777777" w:rsidR="00DD7B7E" w:rsidRPr="00263259" w:rsidRDefault="00DD7B7E" w:rsidP="00DD7B7E">
      <w:pPr>
        <w:ind w:firstLine="0"/>
        <w:jc w:val="left"/>
      </w:pPr>
      <w:r w:rsidRPr="00263259">
        <w:br w:type="page"/>
      </w:r>
    </w:p>
    <w:p w14:paraId="37414D26" w14:textId="77777777" w:rsidR="00DD7B7E" w:rsidRPr="00263259" w:rsidRDefault="00DD7B7E" w:rsidP="00C51D78">
      <w:pPr>
        <w:pStyle w:val="10"/>
        <w:rPr>
          <w:rStyle w:val="26"/>
          <w:rFonts w:ascii="Times New Roman" w:hAnsi="Times New Roman" w:cs="Times New Roman"/>
          <w:b/>
          <w:bCs/>
          <w:i w:val="0"/>
          <w:iCs w:val="0"/>
          <w:sz w:val="32"/>
          <w:szCs w:val="32"/>
        </w:rPr>
      </w:pPr>
      <w:bookmarkStart w:id="110" w:name="_Toc56607788"/>
      <w:bookmarkStart w:id="111" w:name="_Toc146724085"/>
      <w:bookmarkStart w:id="112" w:name="_Toc209013847"/>
      <w:r w:rsidRPr="00263259">
        <w:rPr>
          <w:rStyle w:val="26"/>
          <w:rFonts w:ascii="Times New Roman" w:hAnsi="Times New Roman" w:cs="Times New Roman"/>
          <w:b/>
          <w:bCs/>
          <w:i w:val="0"/>
          <w:iCs w:val="0"/>
          <w:sz w:val="32"/>
          <w:szCs w:val="32"/>
        </w:rPr>
        <w:lastRenderedPageBreak/>
        <w:t>Территориальный прогноз экономического развития</w:t>
      </w:r>
      <w:bookmarkEnd w:id="110"/>
      <w:bookmarkEnd w:id="111"/>
      <w:bookmarkEnd w:id="112"/>
    </w:p>
    <w:p w14:paraId="7C245827" w14:textId="77777777" w:rsidR="00052A1D" w:rsidRPr="00263259" w:rsidRDefault="00052A1D" w:rsidP="00052A1D">
      <w:pPr>
        <w:pStyle w:val="22"/>
        <w:rPr>
          <w:rStyle w:val="26"/>
          <w:rFonts w:ascii="Times New Roman" w:hAnsi="Times New Roman" w:cs="Times New Roman"/>
          <w:b/>
          <w:i w:val="0"/>
        </w:rPr>
      </w:pPr>
      <w:bookmarkStart w:id="113" w:name="_Toc209013848"/>
      <w:bookmarkStart w:id="114" w:name="_Toc146724086"/>
      <w:r w:rsidRPr="00263259">
        <w:rPr>
          <w:rStyle w:val="26"/>
          <w:rFonts w:ascii="Times New Roman" w:hAnsi="Times New Roman" w:cs="Times New Roman"/>
          <w:b/>
          <w:i w:val="0"/>
        </w:rPr>
        <w:t>Агропромышленный комплекс</w:t>
      </w:r>
      <w:bookmarkEnd w:id="113"/>
      <w:r w:rsidRPr="00263259">
        <w:rPr>
          <w:rStyle w:val="26"/>
          <w:rFonts w:ascii="Times New Roman" w:hAnsi="Times New Roman" w:cs="Times New Roman"/>
          <w:b/>
          <w:i w:val="0"/>
        </w:rPr>
        <w:t xml:space="preserve"> </w:t>
      </w:r>
    </w:p>
    <w:p w14:paraId="7020AFFE" w14:textId="1956C057" w:rsidR="00CB1EF1" w:rsidRPr="00263259" w:rsidRDefault="00CB1EF1" w:rsidP="00CB1EF1">
      <w:pPr>
        <w:suppressAutoHyphens/>
        <w:snapToGrid w:val="0"/>
      </w:pPr>
      <w:r w:rsidRPr="00263259">
        <w:t>Агропромышленный комплекс является ведущим сектором экономики района, почти половину объема валового внутреннего продукта (47,8%) составляет сельскохозяйственное производство.</w:t>
      </w:r>
    </w:p>
    <w:p w14:paraId="4C734F20" w14:textId="1A2F6297" w:rsidR="00CB1EF1" w:rsidRPr="00263259" w:rsidRDefault="00CB1EF1" w:rsidP="000B18B8">
      <w:r w:rsidRPr="00263259">
        <w:t>Характеристики наиболее крупных сельскохозяйственных предприятий района представлены в таблице 7.1</w:t>
      </w:r>
    </w:p>
    <w:p w14:paraId="32C435A2" w14:textId="77B2B73A" w:rsidR="00CB1EF1" w:rsidRPr="00263259" w:rsidRDefault="00CB1EF1" w:rsidP="00CB1EF1">
      <w:r w:rsidRPr="00263259">
        <w:t>На территории района сельскохозяйственным производством также занимаются личные подсобные хозяйства. Население выращивает скот, птицу, картофель и овощи, которые идут в основном на личное потребление, излишки реализуются на рынках района.</w:t>
      </w:r>
    </w:p>
    <w:p w14:paraId="7D22ADF5" w14:textId="77777777" w:rsidR="00CB1EF1" w:rsidRPr="00263259" w:rsidRDefault="00CB1EF1" w:rsidP="00CB1EF1"/>
    <w:p w14:paraId="4E53B54A" w14:textId="4A46A3D5" w:rsidR="00CB1EF1" w:rsidRPr="00263259" w:rsidRDefault="00CB1EF1" w:rsidP="00CB1EF1">
      <w:pPr>
        <w:ind w:firstLine="0"/>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7</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w:t>
      </w:r>
      <w:r w:rsidR="00E247B3" w:rsidRPr="00263259">
        <w:rPr>
          <w:noProof/>
        </w:rPr>
        <w:fldChar w:fldCharType="end"/>
      </w:r>
      <w:r w:rsidRPr="00263259">
        <w:t xml:space="preserve"> Сведения о наличии наиболее крупных предприятий и объектов сельского хозяйства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556"/>
        <w:gridCol w:w="1385"/>
        <w:gridCol w:w="1633"/>
        <w:gridCol w:w="1176"/>
        <w:gridCol w:w="1279"/>
        <w:gridCol w:w="715"/>
        <w:gridCol w:w="1410"/>
      </w:tblGrid>
      <w:tr w:rsidR="00D10908" w:rsidRPr="00263259" w14:paraId="3EBF538B" w14:textId="77777777" w:rsidTr="00CB1EF1">
        <w:trPr>
          <w:trHeight w:val="639"/>
        </w:trPr>
        <w:tc>
          <w:tcPr>
            <w:tcW w:w="0" w:type="auto"/>
            <w:vMerge w:val="restart"/>
            <w:shd w:val="clear" w:color="auto" w:fill="auto"/>
            <w:vAlign w:val="center"/>
          </w:tcPr>
          <w:p w14:paraId="6DCD9BBF" w14:textId="7F9B0070" w:rsidR="00CB1EF1" w:rsidRPr="00263259" w:rsidRDefault="00CB1EF1" w:rsidP="00CB1EF1">
            <w:pPr>
              <w:ind w:firstLine="0"/>
              <w:jc w:val="center"/>
              <w:rPr>
                <w:b/>
                <w:sz w:val="24"/>
                <w:szCs w:val="24"/>
              </w:rPr>
            </w:pPr>
            <w:r w:rsidRPr="00263259">
              <w:rPr>
                <w:b/>
                <w:sz w:val="24"/>
                <w:szCs w:val="24"/>
              </w:rPr>
              <w:t xml:space="preserve">№ </w:t>
            </w:r>
          </w:p>
        </w:tc>
        <w:tc>
          <w:tcPr>
            <w:tcW w:w="0" w:type="auto"/>
            <w:vMerge w:val="restart"/>
            <w:shd w:val="clear" w:color="auto" w:fill="auto"/>
            <w:vAlign w:val="center"/>
          </w:tcPr>
          <w:p w14:paraId="03DCF27D" w14:textId="77777777" w:rsidR="00CB1EF1" w:rsidRPr="00263259" w:rsidRDefault="00CB1EF1" w:rsidP="00CB1EF1">
            <w:pPr>
              <w:ind w:firstLine="0"/>
              <w:jc w:val="center"/>
              <w:rPr>
                <w:b/>
                <w:sz w:val="24"/>
                <w:szCs w:val="24"/>
              </w:rPr>
            </w:pPr>
            <w:r w:rsidRPr="00263259">
              <w:rPr>
                <w:b/>
                <w:sz w:val="24"/>
                <w:szCs w:val="24"/>
              </w:rPr>
              <w:t>Наименование предприятия</w:t>
            </w:r>
          </w:p>
        </w:tc>
        <w:tc>
          <w:tcPr>
            <w:tcW w:w="0" w:type="auto"/>
            <w:vMerge w:val="restart"/>
            <w:vAlign w:val="center"/>
          </w:tcPr>
          <w:p w14:paraId="4E4F61E0" w14:textId="786CC73D" w:rsidR="00CB1EF1" w:rsidRPr="00263259" w:rsidRDefault="00CB1EF1" w:rsidP="00CB1EF1">
            <w:pPr>
              <w:ind w:firstLine="0"/>
              <w:jc w:val="center"/>
              <w:rPr>
                <w:b/>
                <w:sz w:val="24"/>
                <w:szCs w:val="24"/>
              </w:rPr>
            </w:pPr>
            <w:r w:rsidRPr="00263259">
              <w:rPr>
                <w:b/>
                <w:sz w:val="24"/>
                <w:szCs w:val="24"/>
              </w:rPr>
              <w:t>Адрес основных объектов</w:t>
            </w:r>
          </w:p>
        </w:tc>
        <w:tc>
          <w:tcPr>
            <w:tcW w:w="0" w:type="auto"/>
            <w:vMerge w:val="restart"/>
            <w:shd w:val="clear" w:color="auto" w:fill="auto"/>
            <w:vAlign w:val="center"/>
          </w:tcPr>
          <w:p w14:paraId="566ABE9E" w14:textId="77777777" w:rsidR="00CB1EF1" w:rsidRPr="00263259" w:rsidRDefault="00CB1EF1" w:rsidP="00CB1EF1">
            <w:pPr>
              <w:ind w:firstLine="0"/>
              <w:jc w:val="center"/>
              <w:rPr>
                <w:b/>
                <w:sz w:val="24"/>
                <w:szCs w:val="24"/>
              </w:rPr>
            </w:pPr>
            <w:r w:rsidRPr="00263259">
              <w:rPr>
                <w:b/>
                <w:sz w:val="24"/>
                <w:szCs w:val="24"/>
              </w:rPr>
              <w:t>Специализация</w:t>
            </w:r>
          </w:p>
        </w:tc>
        <w:tc>
          <w:tcPr>
            <w:tcW w:w="0" w:type="auto"/>
            <w:vMerge w:val="restart"/>
            <w:vAlign w:val="center"/>
          </w:tcPr>
          <w:p w14:paraId="581F90FC" w14:textId="77777777" w:rsidR="00CB1EF1" w:rsidRPr="00263259" w:rsidRDefault="00CB1EF1" w:rsidP="00CB1EF1">
            <w:pPr>
              <w:ind w:firstLine="0"/>
              <w:jc w:val="center"/>
              <w:rPr>
                <w:b/>
                <w:sz w:val="24"/>
                <w:szCs w:val="24"/>
              </w:rPr>
            </w:pPr>
            <w:r w:rsidRPr="00263259">
              <w:rPr>
                <w:b/>
                <w:sz w:val="24"/>
                <w:szCs w:val="24"/>
                <w:shd w:val="clear" w:color="auto" w:fill="FFFFFF"/>
              </w:rPr>
              <w:t>Мощность объекта, тыс. голов</w:t>
            </w:r>
          </w:p>
        </w:tc>
        <w:tc>
          <w:tcPr>
            <w:tcW w:w="0" w:type="auto"/>
            <w:vMerge w:val="restart"/>
            <w:shd w:val="clear" w:color="auto" w:fill="auto"/>
            <w:vAlign w:val="center"/>
          </w:tcPr>
          <w:p w14:paraId="4E09E85D" w14:textId="77777777" w:rsidR="00CB1EF1" w:rsidRPr="00263259" w:rsidRDefault="00CB1EF1" w:rsidP="00CB1EF1">
            <w:pPr>
              <w:ind w:firstLine="0"/>
              <w:jc w:val="center"/>
              <w:rPr>
                <w:sz w:val="24"/>
                <w:szCs w:val="24"/>
              </w:rPr>
            </w:pPr>
            <w:r w:rsidRPr="00263259">
              <w:rPr>
                <w:b/>
                <w:sz w:val="24"/>
                <w:szCs w:val="24"/>
                <w:shd w:val="clear" w:color="auto" w:fill="FFFFFF"/>
              </w:rPr>
              <w:t>Количество рабочих мест, единиц</w:t>
            </w:r>
          </w:p>
        </w:tc>
        <w:tc>
          <w:tcPr>
            <w:tcW w:w="0" w:type="auto"/>
            <w:gridSpan w:val="2"/>
            <w:shd w:val="clear" w:color="auto" w:fill="auto"/>
            <w:vAlign w:val="center"/>
          </w:tcPr>
          <w:p w14:paraId="1F514FEF" w14:textId="77777777" w:rsidR="00CB1EF1" w:rsidRPr="00263259" w:rsidRDefault="00CB1EF1" w:rsidP="00CB1EF1">
            <w:pPr>
              <w:ind w:firstLine="0"/>
              <w:jc w:val="center"/>
              <w:rPr>
                <w:b/>
                <w:sz w:val="24"/>
                <w:szCs w:val="24"/>
              </w:rPr>
            </w:pPr>
            <w:r w:rsidRPr="00263259">
              <w:rPr>
                <w:b/>
                <w:bCs/>
                <w:iCs/>
                <w:sz w:val="24"/>
                <w:szCs w:val="24"/>
              </w:rPr>
              <w:t>Площадь земель, га</w:t>
            </w:r>
          </w:p>
        </w:tc>
      </w:tr>
      <w:tr w:rsidR="00D10908" w:rsidRPr="00263259" w14:paraId="09C83CF8" w14:textId="77777777" w:rsidTr="00CB1EF1">
        <w:trPr>
          <w:trHeight w:val="398"/>
        </w:trPr>
        <w:tc>
          <w:tcPr>
            <w:tcW w:w="0" w:type="auto"/>
            <w:vMerge/>
            <w:shd w:val="clear" w:color="auto" w:fill="auto"/>
            <w:vAlign w:val="center"/>
          </w:tcPr>
          <w:p w14:paraId="4CF4BEB5" w14:textId="77777777" w:rsidR="00CB1EF1" w:rsidRPr="00263259" w:rsidRDefault="00CB1EF1" w:rsidP="00CB1EF1">
            <w:pPr>
              <w:ind w:firstLine="0"/>
              <w:jc w:val="center"/>
              <w:rPr>
                <w:b/>
                <w:sz w:val="24"/>
                <w:szCs w:val="24"/>
              </w:rPr>
            </w:pPr>
          </w:p>
        </w:tc>
        <w:tc>
          <w:tcPr>
            <w:tcW w:w="0" w:type="auto"/>
            <w:vMerge/>
            <w:shd w:val="clear" w:color="auto" w:fill="auto"/>
            <w:vAlign w:val="center"/>
          </w:tcPr>
          <w:p w14:paraId="6444FCF8" w14:textId="77777777" w:rsidR="00CB1EF1" w:rsidRPr="00263259" w:rsidRDefault="00CB1EF1" w:rsidP="00CB1EF1">
            <w:pPr>
              <w:ind w:firstLine="0"/>
              <w:jc w:val="left"/>
              <w:rPr>
                <w:b/>
                <w:sz w:val="24"/>
                <w:szCs w:val="24"/>
              </w:rPr>
            </w:pPr>
          </w:p>
        </w:tc>
        <w:tc>
          <w:tcPr>
            <w:tcW w:w="0" w:type="auto"/>
            <w:vMerge/>
            <w:vAlign w:val="center"/>
          </w:tcPr>
          <w:p w14:paraId="45A9A06B" w14:textId="77777777" w:rsidR="00CB1EF1" w:rsidRPr="00263259" w:rsidRDefault="00CB1EF1" w:rsidP="00CB1EF1">
            <w:pPr>
              <w:ind w:firstLine="0"/>
              <w:jc w:val="left"/>
              <w:rPr>
                <w:b/>
                <w:sz w:val="24"/>
                <w:szCs w:val="24"/>
              </w:rPr>
            </w:pPr>
          </w:p>
        </w:tc>
        <w:tc>
          <w:tcPr>
            <w:tcW w:w="0" w:type="auto"/>
            <w:vMerge/>
            <w:shd w:val="clear" w:color="auto" w:fill="auto"/>
            <w:vAlign w:val="center"/>
          </w:tcPr>
          <w:p w14:paraId="177BF90C" w14:textId="77777777" w:rsidR="00CB1EF1" w:rsidRPr="00263259" w:rsidRDefault="00CB1EF1" w:rsidP="00CB1EF1">
            <w:pPr>
              <w:ind w:firstLine="0"/>
              <w:jc w:val="center"/>
              <w:rPr>
                <w:b/>
                <w:sz w:val="24"/>
                <w:szCs w:val="24"/>
              </w:rPr>
            </w:pPr>
          </w:p>
        </w:tc>
        <w:tc>
          <w:tcPr>
            <w:tcW w:w="0" w:type="auto"/>
            <w:vMerge/>
          </w:tcPr>
          <w:p w14:paraId="0A0E027A" w14:textId="77777777" w:rsidR="00CB1EF1" w:rsidRPr="00263259" w:rsidRDefault="00CB1EF1" w:rsidP="00CB1EF1">
            <w:pPr>
              <w:ind w:firstLine="0"/>
              <w:jc w:val="center"/>
              <w:rPr>
                <w:b/>
                <w:sz w:val="24"/>
                <w:szCs w:val="24"/>
              </w:rPr>
            </w:pPr>
          </w:p>
        </w:tc>
        <w:tc>
          <w:tcPr>
            <w:tcW w:w="0" w:type="auto"/>
            <w:vMerge/>
            <w:shd w:val="clear" w:color="auto" w:fill="auto"/>
            <w:vAlign w:val="center"/>
          </w:tcPr>
          <w:p w14:paraId="5681AFE0" w14:textId="77777777" w:rsidR="00CB1EF1" w:rsidRPr="00263259" w:rsidRDefault="00CB1EF1" w:rsidP="00CB1EF1">
            <w:pPr>
              <w:ind w:firstLine="0"/>
              <w:jc w:val="center"/>
              <w:rPr>
                <w:b/>
                <w:sz w:val="24"/>
                <w:szCs w:val="24"/>
              </w:rPr>
            </w:pPr>
          </w:p>
        </w:tc>
        <w:tc>
          <w:tcPr>
            <w:tcW w:w="0" w:type="auto"/>
            <w:shd w:val="clear" w:color="auto" w:fill="auto"/>
            <w:vAlign w:val="center"/>
          </w:tcPr>
          <w:p w14:paraId="1C5D38B0" w14:textId="77777777" w:rsidR="00CB1EF1" w:rsidRPr="00263259" w:rsidRDefault="00CB1EF1" w:rsidP="00CB1EF1">
            <w:pPr>
              <w:ind w:firstLine="0"/>
              <w:jc w:val="center"/>
              <w:rPr>
                <w:b/>
                <w:sz w:val="24"/>
                <w:szCs w:val="24"/>
              </w:rPr>
            </w:pPr>
            <w:r w:rsidRPr="00263259">
              <w:rPr>
                <w:b/>
                <w:sz w:val="24"/>
                <w:szCs w:val="24"/>
              </w:rPr>
              <w:t>Всего</w:t>
            </w:r>
          </w:p>
        </w:tc>
        <w:tc>
          <w:tcPr>
            <w:tcW w:w="0" w:type="auto"/>
            <w:shd w:val="clear" w:color="auto" w:fill="auto"/>
            <w:vAlign w:val="center"/>
          </w:tcPr>
          <w:p w14:paraId="3F546891" w14:textId="77777777" w:rsidR="00CB1EF1" w:rsidRPr="00263259" w:rsidRDefault="00CB1EF1" w:rsidP="00CB1EF1">
            <w:pPr>
              <w:ind w:firstLine="0"/>
              <w:jc w:val="center"/>
              <w:rPr>
                <w:b/>
                <w:sz w:val="24"/>
                <w:szCs w:val="24"/>
              </w:rPr>
            </w:pPr>
            <w:r w:rsidRPr="00263259">
              <w:rPr>
                <w:b/>
                <w:sz w:val="24"/>
                <w:szCs w:val="24"/>
              </w:rPr>
              <w:t>В т.ч. не используется</w:t>
            </w:r>
          </w:p>
        </w:tc>
      </w:tr>
      <w:tr w:rsidR="00D10908" w:rsidRPr="00263259" w14:paraId="712D6C57" w14:textId="77777777" w:rsidTr="00CB1EF1">
        <w:trPr>
          <w:trHeight w:val="294"/>
        </w:trPr>
        <w:tc>
          <w:tcPr>
            <w:tcW w:w="0" w:type="auto"/>
            <w:shd w:val="clear" w:color="auto" w:fill="auto"/>
          </w:tcPr>
          <w:p w14:paraId="61D7AE37" w14:textId="77777777" w:rsidR="00CB1EF1" w:rsidRPr="00263259" w:rsidRDefault="00CB1EF1" w:rsidP="00CB1EF1">
            <w:pPr>
              <w:pStyle w:val="a4"/>
              <w:numPr>
                <w:ilvl w:val="0"/>
                <w:numId w:val="0"/>
              </w:numPr>
              <w:spacing w:after="0"/>
              <w:jc w:val="center"/>
              <w:rPr>
                <w:sz w:val="24"/>
                <w:szCs w:val="24"/>
              </w:rPr>
            </w:pPr>
            <w:r w:rsidRPr="00263259">
              <w:rPr>
                <w:sz w:val="24"/>
                <w:szCs w:val="24"/>
              </w:rPr>
              <w:t>1</w:t>
            </w:r>
          </w:p>
        </w:tc>
        <w:tc>
          <w:tcPr>
            <w:tcW w:w="0" w:type="auto"/>
            <w:shd w:val="clear" w:color="auto" w:fill="auto"/>
          </w:tcPr>
          <w:p w14:paraId="2A434FB2" w14:textId="77777777" w:rsidR="00CB1EF1" w:rsidRPr="00263259" w:rsidRDefault="00CB1EF1" w:rsidP="00CB1EF1">
            <w:pPr>
              <w:pStyle w:val="a4"/>
              <w:numPr>
                <w:ilvl w:val="0"/>
                <w:numId w:val="0"/>
              </w:numPr>
              <w:spacing w:after="0"/>
              <w:jc w:val="left"/>
              <w:rPr>
                <w:sz w:val="24"/>
                <w:szCs w:val="24"/>
              </w:rPr>
            </w:pPr>
            <w:r w:rsidRPr="00263259">
              <w:rPr>
                <w:sz w:val="24"/>
                <w:szCs w:val="24"/>
              </w:rPr>
              <w:t>ЗАО «Кубанское»</w:t>
            </w:r>
          </w:p>
        </w:tc>
        <w:tc>
          <w:tcPr>
            <w:tcW w:w="0" w:type="auto"/>
          </w:tcPr>
          <w:p w14:paraId="73551FBA" w14:textId="77777777" w:rsidR="00CB1EF1" w:rsidRPr="00263259" w:rsidRDefault="00CB1EF1" w:rsidP="00CB1EF1">
            <w:pPr>
              <w:pStyle w:val="a4"/>
              <w:numPr>
                <w:ilvl w:val="0"/>
                <w:numId w:val="0"/>
              </w:numPr>
              <w:spacing w:after="0"/>
              <w:jc w:val="left"/>
              <w:rPr>
                <w:sz w:val="24"/>
                <w:szCs w:val="24"/>
              </w:rPr>
            </w:pPr>
            <w:r w:rsidRPr="00263259">
              <w:rPr>
                <w:sz w:val="24"/>
                <w:szCs w:val="24"/>
              </w:rPr>
              <w:t>с. Первотроицк, ул. Зеленая, 13</w:t>
            </w:r>
          </w:p>
        </w:tc>
        <w:tc>
          <w:tcPr>
            <w:tcW w:w="0" w:type="auto"/>
            <w:shd w:val="clear" w:color="auto" w:fill="auto"/>
          </w:tcPr>
          <w:p w14:paraId="23AF0806" w14:textId="77777777" w:rsidR="00CB1EF1" w:rsidRPr="00263259" w:rsidRDefault="00CB1EF1" w:rsidP="00CB1EF1">
            <w:pPr>
              <w:pStyle w:val="a4"/>
              <w:numPr>
                <w:ilvl w:val="0"/>
                <w:numId w:val="0"/>
              </w:numPr>
              <w:spacing w:after="0"/>
              <w:jc w:val="left"/>
              <w:rPr>
                <w:sz w:val="24"/>
                <w:szCs w:val="24"/>
              </w:rPr>
            </w:pPr>
            <w:r w:rsidRPr="00263259">
              <w:rPr>
                <w:sz w:val="24"/>
                <w:szCs w:val="24"/>
              </w:rPr>
              <w:t>Производство молока, мяса, зерна</w:t>
            </w:r>
          </w:p>
        </w:tc>
        <w:tc>
          <w:tcPr>
            <w:tcW w:w="0" w:type="auto"/>
          </w:tcPr>
          <w:p w14:paraId="0CD3A5ED" w14:textId="77777777" w:rsidR="00CB1EF1" w:rsidRPr="00263259" w:rsidRDefault="00CB1EF1" w:rsidP="00CB1EF1">
            <w:pPr>
              <w:pStyle w:val="a4"/>
              <w:numPr>
                <w:ilvl w:val="0"/>
                <w:numId w:val="0"/>
              </w:numPr>
              <w:spacing w:after="0"/>
              <w:jc w:val="center"/>
              <w:rPr>
                <w:sz w:val="24"/>
                <w:szCs w:val="24"/>
              </w:rPr>
            </w:pPr>
            <w:r w:rsidRPr="00263259">
              <w:rPr>
                <w:sz w:val="24"/>
                <w:szCs w:val="24"/>
              </w:rPr>
              <w:t>1,067</w:t>
            </w:r>
          </w:p>
        </w:tc>
        <w:tc>
          <w:tcPr>
            <w:tcW w:w="0" w:type="auto"/>
            <w:shd w:val="clear" w:color="auto" w:fill="auto"/>
          </w:tcPr>
          <w:p w14:paraId="2E911D1C" w14:textId="77777777" w:rsidR="00CB1EF1" w:rsidRPr="00263259" w:rsidRDefault="00CB1EF1" w:rsidP="00CB1EF1">
            <w:pPr>
              <w:pStyle w:val="a4"/>
              <w:numPr>
                <w:ilvl w:val="0"/>
                <w:numId w:val="0"/>
              </w:numPr>
              <w:spacing w:after="0"/>
              <w:jc w:val="center"/>
              <w:rPr>
                <w:sz w:val="24"/>
                <w:szCs w:val="24"/>
              </w:rPr>
            </w:pPr>
            <w:r w:rsidRPr="00263259">
              <w:rPr>
                <w:sz w:val="24"/>
                <w:szCs w:val="24"/>
              </w:rPr>
              <w:t>178</w:t>
            </w:r>
          </w:p>
        </w:tc>
        <w:tc>
          <w:tcPr>
            <w:tcW w:w="0" w:type="auto"/>
            <w:shd w:val="clear" w:color="auto" w:fill="auto"/>
          </w:tcPr>
          <w:p w14:paraId="4D59A605" w14:textId="77777777" w:rsidR="00CB1EF1" w:rsidRPr="00263259" w:rsidRDefault="00CB1EF1" w:rsidP="00CB1EF1">
            <w:pPr>
              <w:pStyle w:val="a4"/>
              <w:numPr>
                <w:ilvl w:val="0"/>
                <w:numId w:val="0"/>
              </w:numPr>
              <w:spacing w:after="0"/>
              <w:jc w:val="center"/>
              <w:rPr>
                <w:sz w:val="24"/>
                <w:szCs w:val="24"/>
              </w:rPr>
            </w:pPr>
            <w:r w:rsidRPr="00263259">
              <w:rPr>
                <w:sz w:val="24"/>
                <w:szCs w:val="24"/>
              </w:rPr>
              <w:t>15555</w:t>
            </w:r>
          </w:p>
        </w:tc>
        <w:tc>
          <w:tcPr>
            <w:tcW w:w="0" w:type="auto"/>
            <w:shd w:val="clear" w:color="auto" w:fill="auto"/>
          </w:tcPr>
          <w:p w14:paraId="0342EF74" w14:textId="77777777" w:rsidR="00CB1EF1" w:rsidRPr="00263259" w:rsidRDefault="00CB1EF1" w:rsidP="00CB1EF1">
            <w:pPr>
              <w:pStyle w:val="a4"/>
              <w:numPr>
                <w:ilvl w:val="0"/>
                <w:numId w:val="0"/>
              </w:numPr>
              <w:spacing w:after="0"/>
              <w:jc w:val="center"/>
              <w:rPr>
                <w:sz w:val="24"/>
                <w:szCs w:val="24"/>
              </w:rPr>
            </w:pPr>
            <w:r w:rsidRPr="00263259">
              <w:rPr>
                <w:sz w:val="24"/>
                <w:szCs w:val="24"/>
              </w:rPr>
              <w:t>3183</w:t>
            </w:r>
          </w:p>
        </w:tc>
      </w:tr>
      <w:tr w:rsidR="00D10908" w:rsidRPr="00263259" w14:paraId="2A339373" w14:textId="77777777" w:rsidTr="00CB1EF1">
        <w:trPr>
          <w:trHeight w:val="434"/>
        </w:trPr>
        <w:tc>
          <w:tcPr>
            <w:tcW w:w="0" w:type="auto"/>
            <w:shd w:val="clear" w:color="auto" w:fill="auto"/>
          </w:tcPr>
          <w:p w14:paraId="76A23638" w14:textId="77777777" w:rsidR="00CB1EF1" w:rsidRPr="00263259" w:rsidRDefault="00CB1EF1" w:rsidP="00CB1EF1">
            <w:pPr>
              <w:pStyle w:val="a4"/>
              <w:numPr>
                <w:ilvl w:val="0"/>
                <w:numId w:val="0"/>
              </w:numPr>
              <w:spacing w:after="0"/>
              <w:jc w:val="center"/>
              <w:rPr>
                <w:sz w:val="24"/>
                <w:szCs w:val="24"/>
              </w:rPr>
            </w:pPr>
            <w:r w:rsidRPr="00263259">
              <w:rPr>
                <w:sz w:val="24"/>
                <w:szCs w:val="24"/>
              </w:rPr>
              <w:t>2</w:t>
            </w:r>
          </w:p>
        </w:tc>
        <w:tc>
          <w:tcPr>
            <w:tcW w:w="0" w:type="auto"/>
            <w:shd w:val="clear" w:color="auto" w:fill="auto"/>
          </w:tcPr>
          <w:p w14:paraId="480702D8" w14:textId="77777777" w:rsidR="00CB1EF1" w:rsidRPr="00263259" w:rsidRDefault="00CB1EF1" w:rsidP="00CB1EF1">
            <w:pPr>
              <w:pStyle w:val="a4"/>
              <w:numPr>
                <w:ilvl w:val="0"/>
                <w:numId w:val="0"/>
              </w:numPr>
              <w:spacing w:after="0"/>
              <w:jc w:val="left"/>
              <w:rPr>
                <w:sz w:val="24"/>
                <w:szCs w:val="24"/>
              </w:rPr>
            </w:pPr>
            <w:r w:rsidRPr="00263259">
              <w:rPr>
                <w:sz w:val="24"/>
                <w:szCs w:val="24"/>
              </w:rPr>
              <w:t>ЗАО «Озерское»</w:t>
            </w:r>
          </w:p>
        </w:tc>
        <w:tc>
          <w:tcPr>
            <w:tcW w:w="0" w:type="auto"/>
          </w:tcPr>
          <w:p w14:paraId="50050617" w14:textId="77777777" w:rsidR="00CB1EF1" w:rsidRPr="00263259" w:rsidRDefault="00CB1EF1" w:rsidP="00CB1EF1">
            <w:pPr>
              <w:pStyle w:val="a4"/>
              <w:numPr>
                <w:ilvl w:val="0"/>
                <w:numId w:val="0"/>
              </w:numPr>
              <w:spacing w:after="0"/>
              <w:jc w:val="left"/>
              <w:rPr>
                <w:sz w:val="24"/>
                <w:szCs w:val="24"/>
              </w:rPr>
            </w:pPr>
            <w:r w:rsidRPr="00263259">
              <w:rPr>
                <w:sz w:val="24"/>
                <w:szCs w:val="24"/>
              </w:rPr>
              <w:t>с. Мамонтовое, ул. Центральная, 6</w:t>
            </w:r>
          </w:p>
        </w:tc>
        <w:tc>
          <w:tcPr>
            <w:tcW w:w="0" w:type="auto"/>
            <w:shd w:val="clear" w:color="auto" w:fill="auto"/>
          </w:tcPr>
          <w:p w14:paraId="6BC7703A" w14:textId="77777777" w:rsidR="00CB1EF1" w:rsidRPr="00263259" w:rsidRDefault="00CB1EF1" w:rsidP="00CB1EF1">
            <w:pPr>
              <w:pStyle w:val="a4"/>
              <w:numPr>
                <w:ilvl w:val="0"/>
                <w:numId w:val="0"/>
              </w:numPr>
              <w:spacing w:after="0"/>
              <w:jc w:val="left"/>
              <w:rPr>
                <w:sz w:val="24"/>
                <w:szCs w:val="24"/>
              </w:rPr>
            </w:pPr>
            <w:r w:rsidRPr="00263259">
              <w:rPr>
                <w:sz w:val="24"/>
                <w:szCs w:val="24"/>
              </w:rPr>
              <w:t>Производство зерна, молока и мяса</w:t>
            </w:r>
          </w:p>
        </w:tc>
        <w:tc>
          <w:tcPr>
            <w:tcW w:w="0" w:type="auto"/>
          </w:tcPr>
          <w:p w14:paraId="5D295309" w14:textId="77777777" w:rsidR="00CB1EF1" w:rsidRPr="00263259" w:rsidRDefault="00CB1EF1" w:rsidP="00CB1EF1">
            <w:pPr>
              <w:pStyle w:val="a4"/>
              <w:numPr>
                <w:ilvl w:val="0"/>
                <w:numId w:val="0"/>
              </w:numPr>
              <w:spacing w:after="0"/>
              <w:jc w:val="center"/>
              <w:rPr>
                <w:sz w:val="24"/>
                <w:szCs w:val="24"/>
              </w:rPr>
            </w:pPr>
            <w:r w:rsidRPr="00263259">
              <w:rPr>
                <w:sz w:val="24"/>
                <w:szCs w:val="24"/>
              </w:rPr>
              <w:t>0,510</w:t>
            </w:r>
          </w:p>
        </w:tc>
        <w:tc>
          <w:tcPr>
            <w:tcW w:w="0" w:type="auto"/>
            <w:shd w:val="clear" w:color="auto" w:fill="auto"/>
          </w:tcPr>
          <w:p w14:paraId="156364C0" w14:textId="77777777" w:rsidR="00CB1EF1" w:rsidRPr="00263259" w:rsidRDefault="00CB1EF1" w:rsidP="00CB1EF1">
            <w:pPr>
              <w:pStyle w:val="a4"/>
              <w:numPr>
                <w:ilvl w:val="0"/>
                <w:numId w:val="0"/>
              </w:numPr>
              <w:spacing w:after="0"/>
              <w:jc w:val="center"/>
              <w:rPr>
                <w:sz w:val="24"/>
                <w:szCs w:val="24"/>
              </w:rPr>
            </w:pPr>
            <w:r w:rsidRPr="00263259">
              <w:rPr>
                <w:sz w:val="24"/>
                <w:szCs w:val="24"/>
              </w:rPr>
              <w:t>97</w:t>
            </w:r>
          </w:p>
        </w:tc>
        <w:tc>
          <w:tcPr>
            <w:tcW w:w="0" w:type="auto"/>
            <w:shd w:val="clear" w:color="auto" w:fill="auto"/>
          </w:tcPr>
          <w:p w14:paraId="6C4FB554" w14:textId="77777777" w:rsidR="00CB1EF1" w:rsidRPr="00263259" w:rsidRDefault="00CB1EF1" w:rsidP="00CB1EF1">
            <w:pPr>
              <w:pStyle w:val="a4"/>
              <w:numPr>
                <w:ilvl w:val="0"/>
                <w:numId w:val="0"/>
              </w:numPr>
              <w:spacing w:after="0"/>
              <w:jc w:val="center"/>
              <w:rPr>
                <w:sz w:val="24"/>
                <w:szCs w:val="24"/>
              </w:rPr>
            </w:pPr>
            <w:r w:rsidRPr="00263259">
              <w:rPr>
                <w:sz w:val="24"/>
                <w:szCs w:val="24"/>
              </w:rPr>
              <w:t>21617</w:t>
            </w:r>
          </w:p>
        </w:tc>
        <w:tc>
          <w:tcPr>
            <w:tcW w:w="0" w:type="auto"/>
            <w:shd w:val="clear" w:color="auto" w:fill="auto"/>
          </w:tcPr>
          <w:p w14:paraId="48EC5AF1" w14:textId="77777777" w:rsidR="00CB1EF1" w:rsidRPr="00263259" w:rsidRDefault="00CB1EF1" w:rsidP="00CB1EF1">
            <w:pPr>
              <w:pStyle w:val="a4"/>
              <w:numPr>
                <w:ilvl w:val="0"/>
                <w:numId w:val="0"/>
              </w:numPr>
              <w:spacing w:after="0"/>
              <w:jc w:val="center"/>
              <w:rPr>
                <w:sz w:val="24"/>
                <w:szCs w:val="24"/>
              </w:rPr>
            </w:pPr>
            <w:r w:rsidRPr="00263259">
              <w:rPr>
                <w:sz w:val="24"/>
                <w:szCs w:val="24"/>
              </w:rPr>
              <w:t>10723</w:t>
            </w:r>
          </w:p>
        </w:tc>
      </w:tr>
      <w:tr w:rsidR="00D10908" w:rsidRPr="00263259" w14:paraId="78E89284" w14:textId="77777777" w:rsidTr="00CB1EF1">
        <w:trPr>
          <w:trHeight w:val="434"/>
        </w:trPr>
        <w:tc>
          <w:tcPr>
            <w:tcW w:w="0" w:type="auto"/>
            <w:shd w:val="clear" w:color="auto" w:fill="auto"/>
          </w:tcPr>
          <w:p w14:paraId="17AC6C0F" w14:textId="77777777" w:rsidR="00CB1EF1" w:rsidRPr="00263259" w:rsidRDefault="00CB1EF1" w:rsidP="00CB1EF1">
            <w:pPr>
              <w:pStyle w:val="a4"/>
              <w:numPr>
                <w:ilvl w:val="0"/>
                <w:numId w:val="0"/>
              </w:numPr>
              <w:spacing w:after="0"/>
              <w:jc w:val="center"/>
              <w:rPr>
                <w:sz w:val="24"/>
                <w:szCs w:val="24"/>
              </w:rPr>
            </w:pPr>
            <w:r w:rsidRPr="00263259">
              <w:rPr>
                <w:sz w:val="24"/>
                <w:szCs w:val="24"/>
              </w:rPr>
              <w:t>3</w:t>
            </w:r>
          </w:p>
        </w:tc>
        <w:tc>
          <w:tcPr>
            <w:tcW w:w="0" w:type="auto"/>
            <w:shd w:val="clear" w:color="auto" w:fill="auto"/>
          </w:tcPr>
          <w:p w14:paraId="4CBA47A7" w14:textId="77777777" w:rsidR="00CB1EF1" w:rsidRPr="00263259" w:rsidRDefault="00CB1EF1" w:rsidP="00CB1EF1">
            <w:pPr>
              <w:pStyle w:val="a4"/>
              <w:numPr>
                <w:ilvl w:val="0"/>
                <w:numId w:val="0"/>
              </w:numPr>
              <w:spacing w:after="0"/>
              <w:jc w:val="left"/>
              <w:rPr>
                <w:sz w:val="24"/>
                <w:szCs w:val="24"/>
              </w:rPr>
            </w:pPr>
            <w:r w:rsidRPr="00263259">
              <w:rPr>
                <w:sz w:val="24"/>
                <w:szCs w:val="24"/>
              </w:rPr>
              <w:t>ЗАО «Птицефабрика Каргатская»</w:t>
            </w:r>
          </w:p>
        </w:tc>
        <w:tc>
          <w:tcPr>
            <w:tcW w:w="0" w:type="auto"/>
          </w:tcPr>
          <w:p w14:paraId="215BA118" w14:textId="77777777" w:rsidR="00CB1EF1" w:rsidRPr="00263259" w:rsidRDefault="00CB1EF1" w:rsidP="00CB1EF1">
            <w:pPr>
              <w:pStyle w:val="a4"/>
              <w:numPr>
                <w:ilvl w:val="0"/>
                <w:numId w:val="0"/>
              </w:numPr>
              <w:spacing w:after="0"/>
              <w:jc w:val="left"/>
              <w:rPr>
                <w:sz w:val="24"/>
                <w:szCs w:val="24"/>
              </w:rPr>
            </w:pPr>
            <w:r w:rsidRPr="00263259">
              <w:rPr>
                <w:sz w:val="24"/>
                <w:szCs w:val="24"/>
              </w:rPr>
              <w:t>с. Набережное, ул, Лесная, 2</w:t>
            </w:r>
          </w:p>
        </w:tc>
        <w:tc>
          <w:tcPr>
            <w:tcW w:w="0" w:type="auto"/>
            <w:shd w:val="clear" w:color="auto" w:fill="auto"/>
          </w:tcPr>
          <w:p w14:paraId="533FDDE0" w14:textId="77777777" w:rsidR="00CB1EF1" w:rsidRPr="00263259" w:rsidRDefault="00CB1EF1" w:rsidP="00CB1EF1">
            <w:pPr>
              <w:pStyle w:val="a4"/>
              <w:numPr>
                <w:ilvl w:val="0"/>
                <w:numId w:val="0"/>
              </w:numPr>
              <w:spacing w:after="0"/>
              <w:jc w:val="left"/>
              <w:rPr>
                <w:sz w:val="24"/>
                <w:szCs w:val="24"/>
              </w:rPr>
            </w:pPr>
            <w:r w:rsidRPr="00263259">
              <w:rPr>
                <w:sz w:val="24"/>
                <w:szCs w:val="24"/>
              </w:rPr>
              <w:t>Производство яиц, мяса птицы и выращивание зерновых</w:t>
            </w:r>
          </w:p>
        </w:tc>
        <w:tc>
          <w:tcPr>
            <w:tcW w:w="0" w:type="auto"/>
          </w:tcPr>
          <w:p w14:paraId="542FB124" w14:textId="77777777" w:rsidR="00CB1EF1" w:rsidRPr="00263259" w:rsidRDefault="00CB1EF1" w:rsidP="00CB1EF1">
            <w:pPr>
              <w:pStyle w:val="a4"/>
              <w:numPr>
                <w:ilvl w:val="0"/>
                <w:numId w:val="0"/>
              </w:numPr>
              <w:spacing w:after="0"/>
              <w:jc w:val="center"/>
              <w:rPr>
                <w:sz w:val="24"/>
                <w:szCs w:val="24"/>
              </w:rPr>
            </w:pPr>
            <w:r w:rsidRPr="00263259">
              <w:rPr>
                <w:sz w:val="24"/>
                <w:szCs w:val="24"/>
              </w:rPr>
              <w:t>380,0</w:t>
            </w:r>
          </w:p>
        </w:tc>
        <w:tc>
          <w:tcPr>
            <w:tcW w:w="0" w:type="auto"/>
            <w:shd w:val="clear" w:color="auto" w:fill="auto"/>
          </w:tcPr>
          <w:p w14:paraId="44AB98F4" w14:textId="77777777" w:rsidR="00CB1EF1" w:rsidRPr="00263259" w:rsidRDefault="00CB1EF1" w:rsidP="00CB1EF1">
            <w:pPr>
              <w:pStyle w:val="a4"/>
              <w:numPr>
                <w:ilvl w:val="0"/>
                <w:numId w:val="0"/>
              </w:numPr>
              <w:spacing w:after="0"/>
              <w:jc w:val="center"/>
              <w:rPr>
                <w:sz w:val="24"/>
                <w:szCs w:val="24"/>
              </w:rPr>
            </w:pPr>
            <w:r w:rsidRPr="00263259">
              <w:rPr>
                <w:sz w:val="24"/>
                <w:szCs w:val="24"/>
              </w:rPr>
              <w:t>98</w:t>
            </w:r>
          </w:p>
        </w:tc>
        <w:tc>
          <w:tcPr>
            <w:tcW w:w="0" w:type="auto"/>
            <w:shd w:val="clear" w:color="auto" w:fill="auto"/>
          </w:tcPr>
          <w:p w14:paraId="5602E05C" w14:textId="77777777" w:rsidR="00CB1EF1" w:rsidRPr="00263259" w:rsidRDefault="00CB1EF1" w:rsidP="00CB1EF1">
            <w:pPr>
              <w:pStyle w:val="a4"/>
              <w:numPr>
                <w:ilvl w:val="0"/>
                <w:numId w:val="0"/>
              </w:numPr>
              <w:spacing w:after="0"/>
              <w:jc w:val="center"/>
              <w:rPr>
                <w:sz w:val="24"/>
                <w:szCs w:val="24"/>
              </w:rPr>
            </w:pPr>
            <w:r w:rsidRPr="00263259">
              <w:rPr>
                <w:sz w:val="24"/>
                <w:szCs w:val="24"/>
              </w:rPr>
              <w:t>2581</w:t>
            </w:r>
          </w:p>
        </w:tc>
        <w:tc>
          <w:tcPr>
            <w:tcW w:w="0" w:type="auto"/>
            <w:shd w:val="clear" w:color="auto" w:fill="auto"/>
          </w:tcPr>
          <w:p w14:paraId="47661279" w14:textId="77777777" w:rsidR="00CB1EF1" w:rsidRPr="00263259" w:rsidRDefault="00CB1EF1" w:rsidP="00CB1EF1">
            <w:pPr>
              <w:pStyle w:val="a4"/>
              <w:numPr>
                <w:ilvl w:val="0"/>
                <w:numId w:val="0"/>
              </w:numPr>
              <w:spacing w:after="0"/>
              <w:jc w:val="center"/>
              <w:rPr>
                <w:sz w:val="24"/>
                <w:szCs w:val="24"/>
              </w:rPr>
            </w:pPr>
            <w:r w:rsidRPr="00263259">
              <w:rPr>
                <w:sz w:val="24"/>
                <w:szCs w:val="24"/>
              </w:rPr>
              <w:t>489</w:t>
            </w:r>
          </w:p>
        </w:tc>
      </w:tr>
      <w:tr w:rsidR="00D10908" w:rsidRPr="00263259" w14:paraId="3FEE8135" w14:textId="77777777" w:rsidTr="00CB1EF1">
        <w:trPr>
          <w:trHeight w:val="434"/>
        </w:trPr>
        <w:tc>
          <w:tcPr>
            <w:tcW w:w="0" w:type="auto"/>
            <w:shd w:val="clear" w:color="auto" w:fill="auto"/>
          </w:tcPr>
          <w:p w14:paraId="0D49D8E7" w14:textId="77777777" w:rsidR="00CB1EF1" w:rsidRPr="00263259" w:rsidRDefault="00CB1EF1" w:rsidP="00CB1EF1">
            <w:pPr>
              <w:pStyle w:val="a4"/>
              <w:numPr>
                <w:ilvl w:val="0"/>
                <w:numId w:val="0"/>
              </w:numPr>
              <w:spacing w:after="0"/>
              <w:jc w:val="center"/>
              <w:rPr>
                <w:sz w:val="24"/>
                <w:szCs w:val="24"/>
              </w:rPr>
            </w:pPr>
            <w:r w:rsidRPr="00263259">
              <w:rPr>
                <w:sz w:val="24"/>
                <w:szCs w:val="24"/>
              </w:rPr>
              <w:t>4</w:t>
            </w:r>
          </w:p>
        </w:tc>
        <w:tc>
          <w:tcPr>
            <w:tcW w:w="0" w:type="auto"/>
            <w:shd w:val="clear" w:color="auto" w:fill="auto"/>
          </w:tcPr>
          <w:p w14:paraId="6512CEA3" w14:textId="77777777" w:rsidR="00CB1EF1" w:rsidRPr="00263259" w:rsidRDefault="00CB1EF1" w:rsidP="00CB1EF1">
            <w:pPr>
              <w:pStyle w:val="a4"/>
              <w:numPr>
                <w:ilvl w:val="0"/>
                <w:numId w:val="0"/>
              </w:numPr>
              <w:spacing w:after="0"/>
              <w:jc w:val="left"/>
              <w:rPr>
                <w:sz w:val="24"/>
                <w:szCs w:val="24"/>
              </w:rPr>
            </w:pPr>
            <w:r w:rsidRPr="00263259">
              <w:rPr>
                <w:sz w:val="24"/>
                <w:szCs w:val="24"/>
              </w:rPr>
              <w:t>ООО «КФХ Русское Поле»</w:t>
            </w:r>
          </w:p>
        </w:tc>
        <w:tc>
          <w:tcPr>
            <w:tcW w:w="0" w:type="auto"/>
          </w:tcPr>
          <w:p w14:paraId="1D8E3050" w14:textId="77777777" w:rsidR="00CB1EF1" w:rsidRPr="00263259" w:rsidRDefault="00CB1EF1" w:rsidP="00CB1EF1">
            <w:pPr>
              <w:pStyle w:val="a4"/>
              <w:numPr>
                <w:ilvl w:val="0"/>
                <w:numId w:val="0"/>
              </w:numPr>
              <w:spacing w:after="0"/>
              <w:jc w:val="left"/>
              <w:rPr>
                <w:sz w:val="24"/>
                <w:szCs w:val="24"/>
              </w:rPr>
            </w:pPr>
            <w:r w:rsidRPr="00263259">
              <w:rPr>
                <w:sz w:val="24"/>
                <w:szCs w:val="24"/>
              </w:rPr>
              <w:t>с. Маршанское, ул. Зеленая, 18</w:t>
            </w:r>
          </w:p>
        </w:tc>
        <w:tc>
          <w:tcPr>
            <w:tcW w:w="0" w:type="auto"/>
            <w:shd w:val="clear" w:color="auto" w:fill="auto"/>
          </w:tcPr>
          <w:p w14:paraId="72E03285" w14:textId="0024676D" w:rsidR="00CB1EF1" w:rsidRPr="00263259" w:rsidRDefault="00CB1EF1" w:rsidP="00CB1EF1">
            <w:pPr>
              <w:pStyle w:val="a4"/>
              <w:numPr>
                <w:ilvl w:val="0"/>
                <w:numId w:val="0"/>
              </w:numPr>
              <w:spacing w:after="0"/>
              <w:jc w:val="left"/>
              <w:rPr>
                <w:sz w:val="24"/>
                <w:szCs w:val="24"/>
              </w:rPr>
            </w:pPr>
            <w:r w:rsidRPr="00263259">
              <w:rPr>
                <w:sz w:val="24"/>
                <w:szCs w:val="24"/>
              </w:rPr>
              <w:t>Производство молока, мяса и зерна</w:t>
            </w:r>
          </w:p>
        </w:tc>
        <w:tc>
          <w:tcPr>
            <w:tcW w:w="0" w:type="auto"/>
          </w:tcPr>
          <w:p w14:paraId="1DFF00C5" w14:textId="0438532F" w:rsidR="00CB1EF1" w:rsidRPr="00263259" w:rsidRDefault="00CB1EF1" w:rsidP="00CB1EF1">
            <w:pPr>
              <w:pStyle w:val="a4"/>
              <w:numPr>
                <w:ilvl w:val="0"/>
                <w:numId w:val="0"/>
              </w:numPr>
              <w:spacing w:after="0"/>
              <w:jc w:val="center"/>
              <w:rPr>
                <w:sz w:val="24"/>
                <w:szCs w:val="24"/>
              </w:rPr>
            </w:pPr>
            <w:r w:rsidRPr="00263259">
              <w:rPr>
                <w:sz w:val="24"/>
                <w:szCs w:val="24"/>
              </w:rPr>
              <w:t>4,9</w:t>
            </w:r>
          </w:p>
        </w:tc>
        <w:tc>
          <w:tcPr>
            <w:tcW w:w="0" w:type="auto"/>
            <w:shd w:val="clear" w:color="auto" w:fill="auto"/>
          </w:tcPr>
          <w:p w14:paraId="5ACD4122" w14:textId="77777777" w:rsidR="00CB1EF1" w:rsidRPr="00263259" w:rsidRDefault="00CB1EF1" w:rsidP="00CB1EF1">
            <w:pPr>
              <w:pStyle w:val="a4"/>
              <w:numPr>
                <w:ilvl w:val="0"/>
                <w:numId w:val="0"/>
              </w:numPr>
              <w:spacing w:after="0"/>
              <w:jc w:val="center"/>
              <w:rPr>
                <w:sz w:val="24"/>
                <w:szCs w:val="24"/>
              </w:rPr>
            </w:pPr>
            <w:r w:rsidRPr="00263259">
              <w:rPr>
                <w:sz w:val="24"/>
                <w:szCs w:val="24"/>
              </w:rPr>
              <w:t>276</w:t>
            </w:r>
          </w:p>
        </w:tc>
        <w:tc>
          <w:tcPr>
            <w:tcW w:w="0" w:type="auto"/>
            <w:shd w:val="clear" w:color="auto" w:fill="auto"/>
          </w:tcPr>
          <w:p w14:paraId="6FFD21B3" w14:textId="77777777" w:rsidR="00CB1EF1" w:rsidRPr="00263259" w:rsidRDefault="00CB1EF1" w:rsidP="00CB1EF1">
            <w:pPr>
              <w:pStyle w:val="a4"/>
              <w:numPr>
                <w:ilvl w:val="0"/>
                <w:numId w:val="0"/>
              </w:numPr>
              <w:spacing w:after="0"/>
              <w:jc w:val="center"/>
              <w:rPr>
                <w:sz w:val="24"/>
                <w:szCs w:val="24"/>
              </w:rPr>
            </w:pPr>
            <w:r w:rsidRPr="00263259">
              <w:rPr>
                <w:sz w:val="24"/>
                <w:szCs w:val="24"/>
              </w:rPr>
              <w:t>36560</w:t>
            </w:r>
          </w:p>
        </w:tc>
        <w:tc>
          <w:tcPr>
            <w:tcW w:w="0" w:type="auto"/>
            <w:shd w:val="clear" w:color="auto" w:fill="auto"/>
          </w:tcPr>
          <w:p w14:paraId="5D02C6B6" w14:textId="77777777" w:rsidR="00CB1EF1" w:rsidRPr="00263259" w:rsidRDefault="00CB1EF1" w:rsidP="00CB1EF1">
            <w:pPr>
              <w:pStyle w:val="a4"/>
              <w:numPr>
                <w:ilvl w:val="0"/>
                <w:numId w:val="0"/>
              </w:numPr>
              <w:spacing w:after="0"/>
              <w:jc w:val="center"/>
              <w:rPr>
                <w:sz w:val="24"/>
                <w:szCs w:val="24"/>
              </w:rPr>
            </w:pPr>
            <w:r w:rsidRPr="00263259">
              <w:rPr>
                <w:sz w:val="24"/>
                <w:szCs w:val="24"/>
              </w:rPr>
              <w:t>3922</w:t>
            </w:r>
          </w:p>
        </w:tc>
      </w:tr>
      <w:tr w:rsidR="00D10908" w:rsidRPr="00263259" w14:paraId="295CDF5E" w14:textId="77777777" w:rsidTr="00CB1EF1">
        <w:trPr>
          <w:trHeight w:val="434"/>
        </w:trPr>
        <w:tc>
          <w:tcPr>
            <w:tcW w:w="0" w:type="auto"/>
            <w:shd w:val="clear" w:color="auto" w:fill="auto"/>
          </w:tcPr>
          <w:p w14:paraId="3BDF991C" w14:textId="77777777" w:rsidR="00CB1EF1" w:rsidRPr="00263259" w:rsidRDefault="00CB1EF1" w:rsidP="00CB1EF1">
            <w:pPr>
              <w:pStyle w:val="a4"/>
              <w:numPr>
                <w:ilvl w:val="0"/>
                <w:numId w:val="0"/>
              </w:numPr>
              <w:spacing w:after="0"/>
              <w:jc w:val="center"/>
              <w:rPr>
                <w:sz w:val="24"/>
                <w:szCs w:val="24"/>
              </w:rPr>
            </w:pPr>
            <w:r w:rsidRPr="00263259">
              <w:rPr>
                <w:sz w:val="24"/>
                <w:szCs w:val="24"/>
              </w:rPr>
              <w:t>5</w:t>
            </w:r>
          </w:p>
        </w:tc>
        <w:tc>
          <w:tcPr>
            <w:tcW w:w="0" w:type="auto"/>
            <w:shd w:val="clear" w:color="auto" w:fill="auto"/>
          </w:tcPr>
          <w:p w14:paraId="0C018C42" w14:textId="77777777" w:rsidR="00CB1EF1" w:rsidRPr="00263259" w:rsidRDefault="00CB1EF1" w:rsidP="00CB1EF1">
            <w:pPr>
              <w:pStyle w:val="a4"/>
              <w:numPr>
                <w:ilvl w:val="0"/>
                <w:numId w:val="0"/>
              </w:numPr>
              <w:spacing w:after="0"/>
              <w:jc w:val="left"/>
              <w:rPr>
                <w:sz w:val="24"/>
                <w:szCs w:val="24"/>
              </w:rPr>
            </w:pPr>
            <w:r w:rsidRPr="00263259">
              <w:rPr>
                <w:sz w:val="24"/>
                <w:szCs w:val="24"/>
              </w:rPr>
              <w:t>ИП глава КФХ Карманович Олег Иванович</w:t>
            </w:r>
          </w:p>
        </w:tc>
        <w:tc>
          <w:tcPr>
            <w:tcW w:w="0" w:type="auto"/>
          </w:tcPr>
          <w:p w14:paraId="326E8596" w14:textId="77777777" w:rsidR="00CB1EF1" w:rsidRPr="00263259" w:rsidRDefault="00CB1EF1" w:rsidP="00CB1EF1">
            <w:pPr>
              <w:pStyle w:val="a4"/>
              <w:numPr>
                <w:ilvl w:val="0"/>
                <w:numId w:val="0"/>
              </w:numPr>
              <w:spacing w:after="0"/>
              <w:jc w:val="left"/>
              <w:rPr>
                <w:sz w:val="24"/>
                <w:szCs w:val="24"/>
              </w:rPr>
            </w:pPr>
            <w:r w:rsidRPr="00263259">
              <w:rPr>
                <w:sz w:val="24"/>
                <w:szCs w:val="24"/>
              </w:rPr>
              <w:t>г. Каргат, ул. Молодежная, 10, кв.2</w:t>
            </w:r>
          </w:p>
        </w:tc>
        <w:tc>
          <w:tcPr>
            <w:tcW w:w="0" w:type="auto"/>
            <w:shd w:val="clear" w:color="auto" w:fill="auto"/>
          </w:tcPr>
          <w:p w14:paraId="55079B84" w14:textId="77777777" w:rsidR="00CB1EF1" w:rsidRPr="00263259" w:rsidRDefault="00CB1EF1" w:rsidP="00CB1EF1">
            <w:pPr>
              <w:pStyle w:val="a4"/>
              <w:numPr>
                <w:ilvl w:val="0"/>
                <w:numId w:val="0"/>
              </w:numPr>
              <w:spacing w:after="0"/>
              <w:jc w:val="left"/>
              <w:rPr>
                <w:sz w:val="24"/>
                <w:szCs w:val="24"/>
              </w:rPr>
            </w:pPr>
            <w:r w:rsidRPr="00263259">
              <w:rPr>
                <w:sz w:val="24"/>
                <w:szCs w:val="24"/>
              </w:rPr>
              <w:t>Производства зерна</w:t>
            </w:r>
          </w:p>
        </w:tc>
        <w:tc>
          <w:tcPr>
            <w:tcW w:w="0" w:type="auto"/>
          </w:tcPr>
          <w:p w14:paraId="1FE5F07F" w14:textId="77777777" w:rsidR="00CB1EF1" w:rsidRPr="00263259" w:rsidRDefault="00CB1EF1" w:rsidP="00CB1EF1">
            <w:pPr>
              <w:pStyle w:val="a4"/>
              <w:numPr>
                <w:ilvl w:val="0"/>
                <w:numId w:val="0"/>
              </w:numPr>
              <w:spacing w:after="0"/>
              <w:jc w:val="center"/>
              <w:rPr>
                <w:sz w:val="24"/>
                <w:szCs w:val="24"/>
              </w:rPr>
            </w:pPr>
            <w:r w:rsidRPr="00263259">
              <w:rPr>
                <w:sz w:val="24"/>
                <w:szCs w:val="24"/>
              </w:rPr>
              <w:t>-</w:t>
            </w:r>
          </w:p>
        </w:tc>
        <w:tc>
          <w:tcPr>
            <w:tcW w:w="0" w:type="auto"/>
            <w:shd w:val="clear" w:color="auto" w:fill="auto"/>
          </w:tcPr>
          <w:p w14:paraId="5347EDEF" w14:textId="77777777" w:rsidR="00CB1EF1" w:rsidRPr="00263259" w:rsidRDefault="00CB1EF1" w:rsidP="00CB1EF1">
            <w:pPr>
              <w:pStyle w:val="a4"/>
              <w:numPr>
                <w:ilvl w:val="0"/>
                <w:numId w:val="0"/>
              </w:numPr>
              <w:spacing w:after="0"/>
              <w:jc w:val="center"/>
              <w:rPr>
                <w:sz w:val="24"/>
                <w:szCs w:val="24"/>
              </w:rPr>
            </w:pPr>
            <w:r w:rsidRPr="00263259">
              <w:rPr>
                <w:sz w:val="24"/>
                <w:szCs w:val="24"/>
              </w:rPr>
              <w:t>2</w:t>
            </w:r>
          </w:p>
        </w:tc>
        <w:tc>
          <w:tcPr>
            <w:tcW w:w="0" w:type="auto"/>
            <w:shd w:val="clear" w:color="auto" w:fill="auto"/>
          </w:tcPr>
          <w:p w14:paraId="07E946C2" w14:textId="77777777" w:rsidR="00CB1EF1" w:rsidRPr="00263259" w:rsidRDefault="00CB1EF1" w:rsidP="00CB1EF1">
            <w:pPr>
              <w:pStyle w:val="a4"/>
              <w:numPr>
                <w:ilvl w:val="0"/>
                <w:numId w:val="0"/>
              </w:numPr>
              <w:spacing w:after="0"/>
              <w:jc w:val="center"/>
              <w:rPr>
                <w:sz w:val="24"/>
                <w:szCs w:val="24"/>
              </w:rPr>
            </w:pPr>
            <w:r w:rsidRPr="00263259">
              <w:rPr>
                <w:sz w:val="24"/>
                <w:szCs w:val="24"/>
              </w:rPr>
              <w:t>2464</w:t>
            </w:r>
          </w:p>
        </w:tc>
        <w:tc>
          <w:tcPr>
            <w:tcW w:w="0" w:type="auto"/>
            <w:shd w:val="clear" w:color="auto" w:fill="auto"/>
          </w:tcPr>
          <w:p w14:paraId="1B4C33F4" w14:textId="77777777" w:rsidR="00CB1EF1" w:rsidRPr="00263259" w:rsidRDefault="00CB1EF1" w:rsidP="00CB1EF1">
            <w:pPr>
              <w:pStyle w:val="a4"/>
              <w:numPr>
                <w:ilvl w:val="0"/>
                <w:numId w:val="0"/>
              </w:numPr>
              <w:spacing w:after="0"/>
              <w:jc w:val="center"/>
              <w:rPr>
                <w:sz w:val="24"/>
                <w:szCs w:val="24"/>
              </w:rPr>
            </w:pPr>
            <w:r w:rsidRPr="00263259">
              <w:rPr>
                <w:sz w:val="24"/>
                <w:szCs w:val="24"/>
              </w:rPr>
              <w:t>421</w:t>
            </w:r>
          </w:p>
        </w:tc>
      </w:tr>
      <w:tr w:rsidR="00CB1EF1" w:rsidRPr="00263259" w14:paraId="5A254EB4" w14:textId="77777777" w:rsidTr="00CB1EF1">
        <w:trPr>
          <w:trHeight w:val="434"/>
        </w:trPr>
        <w:tc>
          <w:tcPr>
            <w:tcW w:w="0" w:type="auto"/>
            <w:shd w:val="clear" w:color="auto" w:fill="auto"/>
          </w:tcPr>
          <w:p w14:paraId="6AF1E4E6" w14:textId="77777777" w:rsidR="00CB1EF1" w:rsidRPr="00263259" w:rsidRDefault="00CB1EF1" w:rsidP="00CB1EF1">
            <w:pPr>
              <w:pStyle w:val="a4"/>
              <w:numPr>
                <w:ilvl w:val="0"/>
                <w:numId w:val="0"/>
              </w:numPr>
              <w:spacing w:after="0"/>
              <w:jc w:val="center"/>
              <w:rPr>
                <w:sz w:val="24"/>
                <w:szCs w:val="24"/>
              </w:rPr>
            </w:pPr>
            <w:r w:rsidRPr="00263259">
              <w:rPr>
                <w:sz w:val="24"/>
                <w:szCs w:val="24"/>
              </w:rPr>
              <w:t>6</w:t>
            </w:r>
          </w:p>
        </w:tc>
        <w:tc>
          <w:tcPr>
            <w:tcW w:w="0" w:type="auto"/>
            <w:shd w:val="clear" w:color="auto" w:fill="auto"/>
          </w:tcPr>
          <w:p w14:paraId="5CE73DE5" w14:textId="77777777" w:rsidR="00CB1EF1" w:rsidRPr="00263259" w:rsidRDefault="00CB1EF1" w:rsidP="00CB1EF1">
            <w:pPr>
              <w:pStyle w:val="a4"/>
              <w:numPr>
                <w:ilvl w:val="0"/>
                <w:numId w:val="0"/>
              </w:numPr>
              <w:spacing w:after="0"/>
              <w:jc w:val="left"/>
              <w:rPr>
                <w:sz w:val="24"/>
                <w:szCs w:val="24"/>
              </w:rPr>
            </w:pPr>
            <w:r w:rsidRPr="00263259">
              <w:rPr>
                <w:sz w:val="24"/>
                <w:szCs w:val="24"/>
              </w:rPr>
              <w:t>ИП глава КФХ Ревякин Сергей Иванович</w:t>
            </w:r>
          </w:p>
        </w:tc>
        <w:tc>
          <w:tcPr>
            <w:tcW w:w="0" w:type="auto"/>
          </w:tcPr>
          <w:p w14:paraId="2E3E5B3A" w14:textId="77777777" w:rsidR="00CB1EF1" w:rsidRPr="00263259" w:rsidRDefault="00CB1EF1" w:rsidP="00CB1EF1">
            <w:pPr>
              <w:pStyle w:val="a4"/>
              <w:numPr>
                <w:ilvl w:val="0"/>
                <w:numId w:val="0"/>
              </w:numPr>
              <w:spacing w:after="0"/>
              <w:jc w:val="left"/>
              <w:rPr>
                <w:sz w:val="24"/>
                <w:szCs w:val="24"/>
              </w:rPr>
            </w:pPr>
            <w:r w:rsidRPr="00263259">
              <w:rPr>
                <w:sz w:val="24"/>
                <w:szCs w:val="24"/>
              </w:rPr>
              <w:t>с. Сумы, ул. Могилевка, 16</w:t>
            </w:r>
          </w:p>
        </w:tc>
        <w:tc>
          <w:tcPr>
            <w:tcW w:w="0" w:type="auto"/>
            <w:shd w:val="clear" w:color="auto" w:fill="auto"/>
          </w:tcPr>
          <w:p w14:paraId="293E7C2A" w14:textId="77777777" w:rsidR="00CB1EF1" w:rsidRPr="00263259" w:rsidRDefault="00CB1EF1" w:rsidP="00CB1EF1">
            <w:pPr>
              <w:pStyle w:val="a4"/>
              <w:numPr>
                <w:ilvl w:val="0"/>
                <w:numId w:val="0"/>
              </w:numPr>
              <w:spacing w:after="0"/>
              <w:jc w:val="left"/>
              <w:rPr>
                <w:sz w:val="24"/>
                <w:szCs w:val="24"/>
              </w:rPr>
            </w:pPr>
            <w:r w:rsidRPr="00263259">
              <w:rPr>
                <w:sz w:val="24"/>
                <w:szCs w:val="24"/>
              </w:rPr>
              <w:t>Мясное скотоводство и выращивание зерновых</w:t>
            </w:r>
          </w:p>
        </w:tc>
        <w:tc>
          <w:tcPr>
            <w:tcW w:w="0" w:type="auto"/>
          </w:tcPr>
          <w:p w14:paraId="5D2E24A8" w14:textId="77777777" w:rsidR="00CB1EF1" w:rsidRPr="00263259" w:rsidRDefault="00CB1EF1" w:rsidP="00CB1EF1">
            <w:pPr>
              <w:pStyle w:val="a4"/>
              <w:numPr>
                <w:ilvl w:val="0"/>
                <w:numId w:val="0"/>
              </w:numPr>
              <w:spacing w:after="0"/>
              <w:jc w:val="center"/>
              <w:rPr>
                <w:sz w:val="24"/>
                <w:szCs w:val="24"/>
              </w:rPr>
            </w:pPr>
            <w:r w:rsidRPr="00263259">
              <w:rPr>
                <w:sz w:val="24"/>
                <w:szCs w:val="24"/>
              </w:rPr>
              <w:t>-</w:t>
            </w:r>
          </w:p>
        </w:tc>
        <w:tc>
          <w:tcPr>
            <w:tcW w:w="0" w:type="auto"/>
            <w:shd w:val="clear" w:color="auto" w:fill="auto"/>
          </w:tcPr>
          <w:p w14:paraId="4E413339" w14:textId="77777777" w:rsidR="00CB1EF1" w:rsidRPr="00263259" w:rsidRDefault="00CB1EF1" w:rsidP="00CB1EF1">
            <w:pPr>
              <w:pStyle w:val="a4"/>
              <w:numPr>
                <w:ilvl w:val="0"/>
                <w:numId w:val="0"/>
              </w:numPr>
              <w:spacing w:after="0"/>
              <w:jc w:val="center"/>
              <w:rPr>
                <w:sz w:val="24"/>
                <w:szCs w:val="24"/>
              </w:rPr>
            </w:pPr>
            <w:r w:rsidRPr="00263259">
              <w:rPr>
                <w:sz w:val="24"/>
                <w:szCs w:val="24"/>
              </w:rPr>
              <w:t>7</w:t>
            </w:r>
          </w:p>
        </w:tc>
        <w:tc>
          <w:tcPr>
            <w:tcW w:w="0" w:type="auto"/>
            <w:shd w:val="clear" w:color="auto" w:fill="auto"/>
          </w:tcPr>
          <w:p w14:paraId="3E8EB76E" w14:textId="77777777" w:rsidR="00CB1EF1" w:rsidRPr="00263259" w:rsidRDefault="00CB1EF1" w:rsidP="00CB1EF1">
            <w:pPr>
              <w:pStyle w:val="a4"/>
              <w:numPr>
                <w:ilvl w:val="0"/>
                <w:numId w:val="0"/>
              </w:numPr>
              <w:spacing w:after="0"/>
              <w:jc w:val="center"/>
              <w:rPr>
                <w:sz w:val="24"/>
                <w:szCs w:val="24"/>
              </w:rPr>
            </w:pPr>
            <w:r w:rsidRPr="00263259">
              <w:rPr>
                <w:sz w:val="24"/>
                <w:szCs w:val="24"/>
              </w:rPr>
              <w:t>3762</w:t>
            </w:r>
          </w:p>
        </w:tc>
        <w:tc>
          <w:tcPr>
            <w:tcW w:w="0" w:type="auto"/>
            <w:shd w:val="clear" w:color="auto" w:fill="auto"/>
          </w:tcPr>
          <w:p w14:paraId="041FCBDC" w14:textId="77777777" w:rsidR="00CB1EF1" w:rsidRPr="00263259" w:rsidRDefault="00CB1EF1" w:rsidP="00CB1EF1">
            <w:pPr>
              <w:pStyle w:val="a4"/>
              <w:numPr>
                <w:ilvl w:val="0"/>
                <w:numId w:val="0"/>
              </w:numPr>
              <w:spacing w:after="0"/>
              <w:jc w:val="center"/>
              <w:rPr>
                <w:sz w:val="24"/>
                <w:szCs w:val="24"/>
              </w:rPr>
            </w:pPr>
            <w:r w:rsidRPr="00263259">
              <w:rPr>
                <w:sz w:val="24"/>
                <w:szCs w:val="24"/>
              </w:rPr>
              <w:t>349</w:t>
            </w:r>
          </w:p>
        </w:tc>
      </w:tr>
    </w:tbl>
    <w:p w14:paraId="55EEEAAE" w14:textId="77777777" w:rsidR="00CB1EF1" w:rsidRPr="00263259" w:rsidRDefault="00CB1EF1" w:rsidP="000B18B8"/>
    <w:p w14:paraId="2C6A8175" w14:textId="77777777" w:rsidR="00512BE2" w:rsidRPr="00263259" w:rsidRDefault="00512BE2" w:rsidP="00CB1EF1"/>
    <w:p w14:paraId="3066869B" w14:textId="07A5E9AF" w:rsidR="00512BE2" w:rsidRPr="00263259" w:rsidRDefault="00512BE2" w:rsidP="00512BE2">
      <w:pPr>
        <w:pStyle w:val="af4"/>
      </w:pPr>
      <w:r w:rsidRPr="00263259">
        <w:lastRenderedPageBreak/>
        <w:t>Индекс производства сельскохозяйственной продукции за период с 2020-202</w:t>
      </w:r>
      <w:r w:rsidR="00052A1D" w:rsidRPr="00263259">
        <w:t>3</w:t>
      </w:r>
      <w:r w:rsidRPr="00263259">
        <w:t xml:space="preserve"> г. имеет тенденци</w:t>
      </w:r>
      <w:r w:rsidR="00052A1D" w:rsidRPr="00263259">
        <w:t>ю к сокращению, эта тенденция наблюдается как в животноводстве, так и в растениеводсве</w:t>
      </w:r>
      <w:r w:rsidRPr="00263259">
        <w:t>.</w:t>
      </w:r>
    </w:p>
    <w:p w14:paraId="6846BC14" w14:textId="77777777" w:rsidR="00512BE2" w:rsidRPr="00263259" w:rsidRDefault="00512BE2" w:rsidP="00512BE2">
      <w:pPr>
        <w:pStyle w:val="af4"/>
      </w:pPr>
    </w:p>
    <w:p w14:paraId="7CAA27F3" w14:textId="4E218852" w:rsidR="00512BE2" w:rsidRPr="00263259" w:rsidRDefault="00512BE2" w:rsidP="00512BE2">
      <w:pPr>
        <w:pStyle w:val="aa"/>
        <w:keepNext/>
        <w:rPr>
          <w:szCs w:val="28"/>
        </w:rPr>
      </w:pPr>
      <w:r w:rsidRPr="00263259">
        <w:rPr>
          <w:szCs w:val="28"/>
        </w:rPr>
        <w:t xml:space="preserve">Таблица </w:t>
      </w:r>
      <w:r w:rsidR="006C2443" w:rsidRPr="00263259">
        <w:rPr>
          <w:szCs w:val="28"/>
        </w:rPr>
        <w:fldChar w:fldCharType="begin"/>
      </w:r>
      <w:r w:rsidR="006C2443" w:rsidRPr="00263259">
        <w:rPr>
          <w:szCs w:val="28"/>
        </w:rPr>
        <w:instrText xml:space="preserve"> STYLEREF 1 \s </w:instrText>
      </w:r>
      <w:r w:rsidR="006C2443" w:rsidRPr="00263259">
        <w:rPr>
          <w:szCs w:val="28"/>
        </w:rPr>
        <w:fldChar w:fldCharType="separate"/>
      </w:r>
      <w:r w:rsidR="007974BB" w:rsidRPr="00263259">
        <w:rPr>
          <w:noProof/>
          <w:szCs w:val="28"/>
        </w:rPr>
        <w:t>7</w:t>
      </w:r>
      <w:r w:rsidR="006C2443" w:rsidRPr="00263259">
        <w:rPr>
          <w:szCs w:val="28"/>
        </w:rPr>
        <w:fldChar w:fldCharType="end"/>
      </w:r>
      <w:r w:rsidR="006C2443" w:rsidRPr="00263259">
        <w:rPr>
          <w:szCs w:val="28"/>
        </w:rPr>
        <w:t>.</w:t>
      </w:r>
      <w:r w:rsidR="006C2443" w:rsidRPr="00263259">
        <w:rPr>
          <w:szCs w:val="28"/>
        </w:rPr>
        <w:fldChar w:fldCharType="begin"/>
      </w:r>
      <w:r w:rsidR="006C2443" w:rsidRPr="00263259">
        <w:rPr>
          <w:szCs w:val="28"/>
        </w:rPr>
        <w:instrText xml:space="preserve"> SEQ Таблица \* ARABIC \s 1 </w:instrText>
      </w:r>
      <w:r w:rsidR="006C2443" w:rsidRPr="00263259">
        <w:rPr>
          <w:szCs w:val="28"/>
        </w:rPr>
        <w:fldChar w:fldCharType="separate"/>
      </w:r>
      <w:r w:rsidR="007974BB" w:rsidRPr="00263259">
        <w:rPr>
          <w:noProof/>
          <w:szCs w:val="28"/>
        </w:rPr>
        <w:t>2</w:t>
      </w:r>
      <w:r w:rsidR="006C2443" w:rsidRPr="00263259">
        <w:rPr>
          <w:szCs w:val="28"/>
        </w:rPr>
        <w:fldChar w:fldCharType="end"/>
      </w:r>
      <w:r w:rsidRPr="00263259">
        <w:rPr>
          <w:szCs w:val="28"/>
        </w:rPr>
        <w:t xml:space="preserve"> Индекс производства продукции сельского хозяйства</w:t>
      </w:r>
    </w:p>
    <w:tbl>
      <w:tblPr>
        <w:tblStyle w:val="aff3"/>
        <w:tblW w:w="5000" w:type="pct"/>
        <w:tblLook w:val="04A0" w:firstRow="1" w:lastRow="0" w:firstColumn="1" w:lastColumn="0" w:noHBand="0" w:noVBand="1"/>
      </w:tblPr>
      <w:tblGrid>
        <w:gridCol w:w="3387"/>
        <w:gridCol w:w="1570"/>
        <w:gridCol w:w="1476"/>
        <w:gridCol w:w="1570"/>
        <w:gridCol w:w="1568"/>
      </w:tblGrid>
      <w:tr w:rsidR="00D10908" w:rsidRPr="00263259" w14:paraId="0911F4D6" w14:textId="32D7FCBA" w:rsidTr="00052A1D">
        <w:trPr>
          <w:cantSplit/>
        </w:trPr>
        <w:tc>
          <w:tcPr>
            <w:tcW w:w="1770" w:type="pct"/>
            <w:vMerge w:val="restart"/>
            <w:shd w:val="clear" w:color="auto" w:fill="auto"/>
            <w:vAlign w:val="center"/>
          </w:tcPr>
          <w:p w14:paraId="26CB8991" w14:textId="77777777" w:rsidR="00512BE2" w:rsidRPr="00263259" w:rsidRDefault="00512BE2" w:rsidP="00052A1D">
            <w:pPr>
              <w:pStyle w:val="af4"/>
              <w:ind w:firstLine="0"/>
              <w:jc w:val="center"/>
              <w:rPr>
                <w:b/>
                <w:sz w:val="24"/>
                <w:szCs w:val="24"/>
              </w:rPr>
            </w:pPr>
            <w:r w:rsidRPr="00263259">
              <w:rPr>
                <w:b/>
                <w:sz w:val="24"/>
                <w:szCs w:val="24"/>
              </w:rPr>
              <w:t>Отрасль сельского хозяйства</w:t>
            </w:r>
          </w:p>
        </w:tc>
        <w:tc>
          <w:tcPr>
            <w:tcW w:w="3230" w:type="pct"/>
            <w:gridSpan w:val="4"/>
            <w:shd w:val="clear" w:color="auto" w:fill="auto"/>
            <w:vAlign w:val="center"/>
          </w:tcPr>
          <w:p w14:paraId="23073DFE" w14:textId="47B1BF50" w:rsidR="00512BE2" w:rsidRPr="00263259" w:rsidRDefault="00512BE2" w:rsidP="00052A1D">
            <w:pPr>
              <w:pStyle w:val="af4"/>
              <w:ind w:firstLine="0"/>
              <w:jc w:val="center"/>
              <w:rPr>
                <w:b/>
                <w:sz w:val="24"/>
                <w:szCs w:val="24"/>
              </w:rPr>
            </w:pPr>
            <w:r w:rsidRPr="00263259">
              <w:rPr>
                <w:b/>
                <w:sz w:val="24"/>
                <w:szCs w:val="24"/>
              </w:rPr>
              <w:t>Индекс производства продукции (в сопоставимых ценах; в процентах к предыдущему году), процент</w:t>
            </w:r>
          </w:p>
        </w:tc>
      </w:tr>
      <w:tr w:rsidR="00D10908" w:rsidRPr="00263259" w14:paraId="2D87FEB9" w14:textId="67E20B9E" w:rsidTr="00052A1D">
        <w:trPr>
          <w:cantSplit/>
        </w:trPr>
        <w:tc>
          <w:tcPr>
            <w:tcW w:w="1770" w:type="pct"/>
            <w:vMerge/>
            <w:shd w:val="clear" w:color="auto" w:fill="auto"/>
            <w:vAlign w:val="center"/>
          </w:tcPr>
          <w:p w14:paraId="10EA6EC4" w14:textId="77777777" w:rsidR="00512BE2" w:rsidRPr="00263259" w:rsidRDefault="00512BE2" w:rsidP="00052A1D">
            <w:pPr>
              <w:pStyle w:val="af4"/>
              <w:ind w:firstLine="0"/>
              <w:jc w:val="center"/>
              <w:rPr>
                <w:b/>
                <w:sz w:val="24"/>
                <w:szCs w:val="24"/>
              </w:rPr>
            </w:pPr>
          </w:p>
        </w:tc>
        <w:tc>
          <w:tcPr>
            <w:tcW w:w="820" w:type="pct"/>
            <w:shd w:val="clear" w:color="auto" w:fill="auto"/>
            <w:vAlign w:val="center"/>
          </w:tcPr>
          <w:p w14:paraId="0CA81173" w14:textId="77777777" w:rsidR="00512BE2" w:rsidRPr="00263259" w:rsidRDefault="00512BE2" w:rsidP="00052A1D">
            <w:pPr>
              <w:pStyle w:val="af4"/>
              <w:ind w:firstLine="0"/>
              <w:jc w:val="center"/>
              <w:rPr>
                <w:b/>
                <w:sz w:val="24"/>
                <w:szCs w:val="24"/>
              </w:rPr>
            </w:pPr>
            <w:r w:rsidRPr="00263259">
              <w:rPr>
                <w:b/>
                <w:sz w:val="24"/>
                <w:szCs w:val="24"/>
              </w:rPr>
              <w:t>2020</w:t>
            </w:r>
          </w:p>
        </w:tc>
        <w:tc>
          <w:tcPr>
            <w:tcW w:w="771" w:type="pct"/>
            <w:shd w:val="clear" w:color="auto" w:fill="auto"/>
            <w:vAlign w:val="center"/>
          </w:tcPr>
          <w:p w14:paraId="26B21DC1" w14:textId="77777777" w:rsidR="00512BE2" w:rsidRPr="00263259" w:rsidRDefault="00512BE2" w:rsidP="00052A1D">
            <w:pPr>
              <w:pStyle w:val="af4"/>
              <w:ind w:firstLine="0"/>
              <w:jc w:val="center"/>
              <w:rPr>
                <w:b/>
                <w:sz w:val="24"/>
                <w:szCs w:val="24"/>
              </w:rPr>
            </w:pPr>
            <w:r w:rsidRPr="00263259">
              <w:rPr>
                <w:b/>
                <w:sz w:val="24"/>
                <w:szCs w:val="24"/>
              </w:rPr>
              <w:t>2021</w:t>
            </w:r>
          </w:p>
        </w:tc>
        <w:tc>
          <w:tcPr>
            <w:tcW w:w="820" w:type="pct"/>
            <w:shd w:val="clear" w:color="auto" w:fill="auto"/>
            <w:vAlign w:val="center"/>
          </w:tcPr>
          <w:p w14:paraId="1A2C38B4" w14:textId="77777777" w:rsidR="00512BE2" w:rsidRPr="00263259" w:rsidRDefault="00512BE2" w:rsidP="00052A1D">
            <w:pPr>
              <w:pStyle w:val="af4"/>
              <w:ind w:firstLine="0"/>
              <w:jc w:val="center"/>
              <w:rPr>
                <w:b/>
                <w:sz w:val="24"/>
                <w:szCs w:val="24"/>
              </w:rPr>
            </w:pPr>
            <w:r w:rsidRPr="00263259">
              <w:rPr>
                <w:b/>
                <w:sz w:val="24"/>
                <w:szCs w:val="24"/>
              </w:rPr>
              <w:t>2022</w:t>
            </w:r>
          </w:p>
        </w:tc>
        <w:tc>
          <w:tcPr>
            <w:tcW w:w="820" w:type="pct"/>
            <w:shd w:val="clear" w:color="auto" w:fill="auto"/>
          </w:tcPr>
          <w:p w14:paraId="65E49E23" w14:textId="3E7966A3" w:rsidR="00512BE2" w:rsidRPr="00263259" w:rsidRDefault="00512BE2" w:rsidP="00052A1D">
            <w:pPr>
              <w:pStyle w:val="af4"/>
              <w:ind w:firstLine="0"/>
              <w:jc w:val="center"/>
              <w:rPr>
                <w:b/>
                <w:sz w:val="24"/>
                <w:szCs w:val="24"/>
              </w:rPr>
            </w:pPr>
            <w:r w:rsidRPr="00263259">
              <w:rPr>
                <w:b/>
                <w:sz w:val="24"/>
                <w:szCs w:val="24"/>
              </w:rPr>
              <w:t>2023</w:t>
            </w:r>
          </w:p>
        </w:tc>
      </w:tr>
      <w:tr w:rsidR="00D10908" w:rsidRPr="00263259" w14:paraId="63FE1033" w14:textId="0E939A95" w:rsidTr="00052A1D">
        <w:trPr>
          <w:cantSplit/>
        </w:trPr>
        <w:tc>
          <w:tcPr>
            <w:tcW w:w="1770" w:type="pct"/>
            <w:shd w:val="clear" w:color="auto" w:fill="auto"/>
            <w:vAlign w:val="center"/>
          </w:tcPr>
          <w:p w14:paraId="5543D4ED" w14:textId="4DADBDFE" w:rsidR="00512BE2" w:rsidRPr="00263259" w:rsidRDefault="00512BE2" w:rsidP="00052A1D">
            <w:pPr>
              <w:pStyle w:val="af4"/>
              <w:ind w:firstLine="0"/>
              <w:rPr>
                <w:sz w:val="24"/>
                <w:szCs w:val="24"/>
              </w:rPr>
            </w:pPr>
            <w:r w:rsidRPr="00263259">
              <w:rPr>
                <w:sz w:val="24"/>
                <w:szCs w:val="24"/>
              </w:rPr>
              <w:t>Хозяйства всех категорий</w:t>
            </w:r>
          </w:p>
        </w:tc>
        <w:tc>
          <w:tcPr>
            <w:tcW w:w="820" w:type="pct"/>
            <w:shd w:val="clear" w:color="auto" w:fill="auto"/>
            <w:vAlign w:val="center"/>
          </w:tcPr>
          <w:p w14:paraId="264C5A25" w14:textId="60BF6D31" w:rsidR="00512BE2" w:rsidRPr="00263259" w:rsidRDefault="00512BE2" w:rsidP="00052A1D">
            <w:pPr>
              <w:pStyle w:val="af4"/>
              <w:ind w:firstLine="0"/>
              <w:jc w:val="center"/>
              <w:rPr>
                <w:sz w:val="24"/>
                <w:szCs w:val="24"/>
              </w:rPr>
            </w:pPr>
            <w:r w:rsidRPr="00263259">
              <w:rPr>
                <w:sz w:val="24"/>
                <w:szCs w:val="24"/>
              </w:rPr>
              <w:t>185,4</w:t>
            </w:r>
          </w:p>
        </w:tc>
        <w:tc>
          <w:tcPr>
            <w:tcW w:w="771" w:type="pct"/>
            <w:shd w:val="clear" w:color="auto" w:fill="auto"/>
            <w:vAlign w:val="center"/>
          </w:tcPr>
          <w:p w14:paraId="5A2B134F" w14:textId="129A0CCC" w:rsidR="00512BE2" w:rsidRPr="00263259" w:rsidRDefault="00512BE2" w:rsidP="00052A1D">
            <w:pPr>
              <w:pStyle w:val="af4"/>
              <w:ind w:firstLine="0"/>
              <w:jc w:val="center"/>
              <w:rPr>
                <w:sz w:val="24"/>
                <w:szCs w:val="24"/>
              </w:rPr>
            </w:pPr>
            <w:r w:rsidRPr="00263259">
              <w:rPr>
                <w:sz w:val="24"/>
                <w:szCs w:val="24"/>
              </w:rPr>
              <w:t>97,9</w:t>
            </w:r>
          </w:p>
        </w:tc>
        <w:tc>
          <w:tcPr>
            <w:tcW w:w="820" w:type="pct"/>
            <w:shd w:val="clear" w:color="auto" w:fill="auto"/>
            <w:vAlign w:val="center"/>
          </w:tcPr>
          <w:p w14:paraId="41909DAF" w14:textId="3266EC74" w:rsidR="00512BE2" w:rsidRPr="00263259" w:rsidRDefault="00512BE2" w:rsidP="00052A1D">
            <w:pPr>
              <w:pStyle w:val="af4"/>
              <w:ind w:firstLine="0"/>
              <w:jc w:val="center"/>
              <w:rPr>
                <w:sz w:val="24"/>
                <w:szCs w:val="24"/>
              </w:rPr>
            </w:pPr>
            <w:r w:rsidRPr="00263259">
              <w:rPr>
                <w:sz w:val="24"/>
                <w:szCs w:val="24"/>
              </w:rPr>
              <w:t>107,9</w:t>
            </w:r>
          </w:p>
        </w:tc>
        <w:tc>
          <w:tcPr>
            <w:tcW w:w="820" w:type="pct"/>
            <w:shd w:val="clear" w:color="auto" w:fill="auto"/>
            <w:vAlign w:val="center"/>
          </w:tcPr>
          <w:p w14:paraId="4F9DEEE4" w14:textId="3189FD60" w:rsidR="00512BE2" w:rsidRPr="00263259" w:rsidRDefault="00512BE2" w:rsidP="00052A1D">
            <w:pPr>
              <w:pStyle w:val="af4"/>
              <w:ind w:firstLine="0"/>
              <w:jc w:val="center"/>
              <w:rPr>
                <w:sz w:val="24"/>
                <w:szCs w:val="24"/>
              </w:rPr>
            </w:pPr>
            <w:r w:rsidRPr="00263259">
              <w:rPr>
                <w:sz w:val="24"/>
                <w:szCs w:val="24"/>
              </w:rPr>
              <w:t>98,5</w:t>
            </w:r>
          </w:p>
        </w:tc>
      </w:tr>
      <w:tr w:rsidR="00D10908" w:rsidRPr="00263259" w14:paraId="2D698CE4" w14:textId="78E27379" w:rsidTr="00052A1D">
        <w:trPr>
          <w:cantSplit/>
        </w:trPr>
        <w:tc>
          <w:tcPr>
            <w:tcW w:w="1770" w:type="pct"/>
            <w:shd w:val="clear" w:color="auto" w:fill="auto"/>
            <w:vAlign w:val="center"/>
          </w:tcPr>
          <w:p w14:paraId="24C05543" w14:textId="65A27B03" w:rsidR="00512BE2" w:rsidRPr="00263259" w:rsidRDefault="00512BE2" w:rsidP="00052A1D">
            <w:pPr>
              <w:pStyle w:val="af4"/>
              <w:ind w:firstLine="0"/>
              <w:rPr>
                <w:sz w:val="24"/>
                <w:szCs w:val="24"/>
              </w:rPr>
            </w:pPr>
            <w:r w:rsidRPr="00263259">
              <w:rPr>
                <w:sz w:val="24"/>
                <w:szCs w:val="24"/>
              </w:rPr>
              <w:t>Сельскохозяйственные организации (все сельхозорганизации)</w:t>
            </w:r>
          </w:p>
        </w:tc>
        <w:tc>
          <w:tcPr>
            <w:tcW w:w="820" w:type="pct"/>
            <w:shd w:val="clear" w:color="auto" w:fill="auto"/>
            <w:vAlign w:val="center"/>
          </w:tcPr>
          <w:p w14:paraId="0193B1ED" w14:textId="7A1627B1" w:rsidR="00512BE2" w:rsidRPr="00263259" w:rsidRDefault="00512BE2" w:rsidP="00052A1D">
            <w:pPr>
              <w:pStyle w:val="af4"/>
              <w:ind w:firstLine="0"/>
              <w:jc w:val="center"/>
              <w:rPr>
                <w:sz w:val="24"/>
                <w:szCs w:val="24"/>
              </w:rPr>
            </w:pPr>
            <w:r w:rsidRPr="00263259">
              <w:rPr>
                <w:sz w:val="24"/>
                <w:szCs w:val="24"/>
              </w:rPr>
              <w:t>226,4</w:t>
            </w:r>
          </w:p>
        </w:tc>
        <w:tc>
          <w:tcPr>
            <w:tcW w:w="771" w:type="pct"/>
            <w:shd w:val="clear" w:color="auto" w:fill="auto"/>
            <w:vAlign w:val="center"/>
          </w:tcPr>
          <w:p w14:paraId="1A1D889F" w14:textId="26D16521" w:rsidR="00512BE2" w:rsidRPr="00263259" w:rsidRDefault="00512BE2" w:rsidP="00052A1D">
            <w:pPr>
              <w:pStyle w:val="af4"/>
              <w:ind w:firstLine="0"/>
              <w:jc w:val="center"/>
              <w:rPr>
                <w:sz w:val="24"/>
                <w:szCs w:val="24"/>
              </w:rPr>
            </w:pPr>
            <w:r w:rsidRPr="00263259">
              <w:rPr>
                <w:sz w:val="24"/>
                <w:szCs w:val="24"/>
              </w:rPr>
              <w:t>98,6</w:t>
            </w:r>
          </w:p>
        </w:tc>
        <w:tc>
          <w:tcPr>
            <w:tcW w:w="820" w:type="pct"/>
            <w:shd w:val="clear" w:color="auto" w:fill="auto"/>
            <w:vAlign w:val="center"/>
          </w:tcPr>
          <w:p w14:paraId="7A0F0617" w14:textId="7CCAFBB7" w:rsidR="00512BE2" w:rsidRPr="00263259" w:rsidRDefault="00512BE2" w:rsidP="00052A1D">
            <w:pPr>
              <w:pStyle w:val="af4"/>
              <w:ind w:firstLine="0"/>
              <w:jc w:val="center"/>
              <w:rPr>
                <w:sz w:val="24"/>
                <w:szCs w:val="24"/>
              </w:rPr>
            </w:pPr>
            <w:r w:rsidRPr="00263259">
              <w:rPr>
                <w:sz w:val="24"/>
                <w:szCs w:val="24"/>
              </w:rPr>
              <w:t>109,8</w:t>
            </w:r>
          </w:p>
        </w:tc>
        <w:tc>
          <w:tcPr>
            <w:tcW w:w="820" w:type="pct"/>
            <w:shd w:val="clear" w:color="auto" w:fill="auto"/>
            <w:vAlign w:val="center"/>
          </w:tcPr>
          <w:p w14:paraId="2274D036" w14:textId="1227A98C" w:rsidR="00512BE2" w:rsidRPr="00263259" w:rsidRDefault="00512BE2" w:rsidP="00052A1D">
            <w:pPr>
              <w:pStyle w:val="af4"/>
              <w:ind w:firstLine="0"/>
              <w:jc w:val="center"/>
              <w:rPr>
                <w:sz w:val="24"/>
                <w:szCs w:val="24"/>
              </w:rPr>
            </w:pPr>
            <w:r w:rsidRPr="00263259">
              <w:rPr>
                <w:sz w:val="24"/>
                <w:szCs w:val="24"/>
              </w:rPr>
              <w:t>101,1</w:t>
            </w:r>
          </w:p>
        </w:tc>
      </w:tr>
      <w:tr w:rsidR="00D10908" w:rsidRPr="00263259" w14:paraId="37592560" w14:textId="766466C7" w:rsidTr="00052A1D">
        <w:trPr>
          <w:cantSplit/>
        </w:trPr>
        <w:tc>
          <w:tcPr>
            <w:tcW w:w="1770" w:type="pct"/>
            <w:shd w:val="clear" w:color="auto" w:fill="auto"/>
            <w:vAlign w:val="center"/>
          </w:tcPr>
          <w:p w14:paraId="454ED1AE" w14:textId="639708B0" w:rsidR="00512BE2" w:rsidRPr="00263259" w:rsidRDefault="00512BE2" w:rsidP="00052A1D">
            <w:pPr>
              <w:pStyle w:val="af4"/>
              <w:ind w:firstLine="0"/>
              <w:rPr>
                <w:sz w:val="24"/>
                <w:szCs w:val="24"/>
              </w:rPr>
            </w:pPr>
            <w:r w:rsidRPr="00263259">
              <w:rPr>
                <w:sz w:val="24"/>
                <w:szCs w:val="24"/>
              </w:rPr>
              <w:t>Хозяйства населения (граждане)</w:t>
            </w:r>
          </w:p>
        </w:tc>
        <w:tc>
          <w:tcPr>
            <w:tcW w:w="820" w:type="pct"/>
            <w:shd w:val="clear" w:color="auto" w:fill="auto"/>
            <w:vAlign w:val="center"/>
          </w:tcPr>
          <w:p w14:paraId="7BCEEBA8" w14:textId="08D2A8DE" w:rsidR="00512BE2" w:rsidRPr="00263259" w:rsidRDefault="00512BE2" w:rsidP="00052A1D">
            <w:pPr>
              <w:pStyle w:val="af4"/>
              <w:ind w:firstLine="0"/>
              <w:jc w:val="center"/>
              <w:rPr>
                <w:sz w:val="24"/>
                <w:szCs w:val="24"/>
              </w:rPr>
            </w:pPr>
            <w:r w:rsidRPr="00263259">
              <w:rPr>
                <w:sz w:val="24"/>
                <w:szCs w:val="24"/>
              </w:rPr>
              <w:t>97,5</w:t>
            </w:r>
          </w:p>
        </w:tc>
        <w:tc>
          <w:tcPr>
            <w:tcW w:w="771" w:type="pct"/>
            <w:shd w:val="clear" w:color="auto" w:fill="auto"/>
            <w:vAlign w:val="center"/>
          </w:tcPr>
          <w:p w14:paraId="4C337801" w14:textId="171FB307" w:rsidR="00512BE2" w:rsidRPr="00263259" w:rsidRDefault="00512BE2" w:rsidP="00052A1D">
            <w:pPr>
              <w:pStyle w:val="af4"/>
              <w:ind w:firstLine="0"/>
              <w:jc w:val="center"/>
              <w:rPr>
                <w:sz w:val="24"/>
                <w:szCs w:val="24"/>
              </w:rPr>
            </w:pPr>
            <w:r w:rsidRPr="00263259">
              <w:rPr>
                <w:sz w:val="24"/>
                <w:szCs w:val="24"/>
              </w:rPr>
              <w:t>97</w:t>
            </w:r>
          </w:p>
        </w:tc>
        <w:tc>
          <w:tcPr>
            <w:tcW w:w="820" w:type="pct"/>
            <w:shd w:val="clear" w:color="auto" w:fill="auto"/>
            <w:vAlign w:val="center"/>
          </w:tcPr>
          <w:p w14:paraId="6D8F8E76" w14:textId="15CA9A2A" w:rsidR="00512BE2" w:rsidRPr="00263259" w:rsidRDefault="00512BE2" w:rsidP="00052A1D">
            <w:pPr>
              <w:pStyle w:val="af4"/>
              <w:ind w:firstLine="0"/>
              <w:jc w:val="center"/>
              <w:rPr>
                <w:sz w:val="24"/>
                <w:szCs w:val="24"/>
              </w:rPr>
            </w:pPr>
            <w:r w:rsidRPr="00263259">
              <w:rPr>
                <w:sz w:val="24"/>
                <w:szCs w:val="24"/>
              </w:rPr>
              <w:t>94</w:t>
            </w:r>
          </w:p>
        </w:tc>
        <w:tc>
          <w:tcPr>
            <w:tcW w:w="820" w:type="pct"/>
            <w:shd w:val="clear" w:color="auto" w:fill="auto"/>
            <w:vAlign w:val="center"/>
          </w:tcPr>
          <w:p w14:paraId="04C7E538" w14:textId="1888F2D6" w:rsidR="00512BE2" w:rsidRPr="00263259" w:rsidRDefault="00512BE2" w:rsidP="00052A1D">
            <w:pPr>
              <w:pStyle w:val="af4"/>
              <w:ind w:firstLine="0"/>
              <w:jc w:val="center"/>
              <w:rPr>
                <w:sz w:val="24"/>
                <w:szCs w:val="24"/>
              </w:rPr>
            </w:pPr>
            <w:r w:rsidRPr="00263259">
              <w:rPr>
                <w:sz w:val="24"/>
                <w:szCs w:val="24"/>
              </w:rPr>
              <w:t>89,5</w:t>
            </w:r>
          </w:p>
        </w:tc>
      </w:tr>
      <w:tr w:rsidR="00512BE2" w:rsidRPr="00263259" w14:paraId="5E1A6077" w14:textId="03B151D1" w:rsidTr="00052A1D">
        <w:trPr>
          <w:cantSplit/>
        </w:trPr>
        <w:tc>
          <w:tcPr>
            <w:tcW w:w="1770" w:type="pct"/>
            <w:shd w:val="clear" w:color="auto" w:fill="auto"/>
            <w:vAlign w:val="center"/>
          </w:tcPr>
          <w:p w14:paraId="779F9C54" w14:textId="61DE7ADD" w:rsidR="00512BE2" w:rsidRPr="00263259" w:rsidRDefault="00512BE2" w:rsidP="00052A1D">
            <w:pPr>
              <w:pStyle w:val="af4"/>
              <w:ind w:firstLine="0"/>
              <w:rPr>
                <w:sz w:val="24"/>
                <w:szCs w:val="24"/>
              </w:rPr>
            </w:pPr>
            <w:r w:rsidRPr="00263259">
              <w:rPr>
                <w:sz w:val="24"/>
                <w:szCs w:val="24"/>
              </w:rPr>
              <w:t>Крестьянские (фермерские) хозяйства и индивидуальные предприниматели</w:t>
            </w:r>
          </w:p>
        </w:tc>
        <w:tc>
          <w:tcPr>
            <w:tcW w:w="820" w:type="pct"/>
            <w:shd w:val="clear" w:color="auto" w:fill="auto"/>
            <w:vAlign w:val="center"/>
          </w:tcPr>
          <w:p w14:paraId="413D47AA" w14:textId="5B6369A3" w:rsidR="00512BE2" w:rsidRPr="00263259" w:rsidRDefault="00512BE2" w:rsidP="00052A1D">
            <w:pPr>
              <w:pStyle w:val="af4"/>
              <w:ind w:firstLine="0"/>
              <w:jc w:val="center"/>
              <w:rPr>
                <w:sz w:val="24"/>
                <w:szCs w:val="24"/>
              </w:rPr>
            </w:pPr>
            <w:r w:rsidRPr="00263259">
              <w:rPr>
                <w:sz w:val="24"/>
                <w:szCs w:val="24"/>
              </w:rPr>
              <w:t>95,3</w:t>
            </w:r>
          </w:p>
        </w:tc>
        <w:tc>
          <w:tcPr>
            <w:tcW w:w="771" w:type="pct"/>
            <w:shd w:val="clear" w:color="auto" w:fill="auto"/>
            <w:vAlign w:val="center"/>
          </w:tcPr>
          <w:p w14:paraId="66F3160E" w14:textId="0FD87ABE" w:rsidR="00512BE2" w:rsidRPr="00263259" w:rsidRDefault="00512BE2" w:rsidP="00052A1D">
            <w:pPr>
              <w:pStyle w:val="af4"/>
              <w:ind w:firstLine="0"/>
              <w:jc w:val="center"/>
              <w:rPr>
                <w:sz w:val="24"/>
                <w:szCs w:val="24"/>
              </w:rPr>
            </w:pPr>
            <w:r w:rsidRPr="00263259">
              <w:rPr>
                <w:sz w:val="24"/>
                <w:szCs w:val="24"/>
              </w:rPr>
              <w:t>85,6</w:t>
            </w:r>
          </w:p>
        </w:tc>
        <w:tc>
          <w:tcPr>
            <w:tcW w:w="820" w:type="pct"/>
            <w:shd w:val="clear" w:color="auto" w:fill="auto"/>
            <w:vAlign w:val="center"/>
          </w:tcPr>
          <w:p w14:paraId="16A1F400" w14:textId="7EE98D68" w:rsidR="00512BE2" w:rsidRPr="00263259" w:rsidRDefault="00512BE2" w:rsidP="00052A1D">
            <w:pPr>
              <w:pStyle w:val="af4"/>
              <w:ind w:firstLine="0"/>
              <w:jc w:val="center"/>
              <w:rPr>
                <w:sz w:val="24"/>
                <w:szCs w:val="24"/>
              </w:rPr>
            </w:pPr>
            <w:r w:rsidRPr="00263259">
              <w:rPr>
                <w:sz w:val="24"/>
                <w:szCs w:val="24"/>
              </w:rPr>
              <w:t>132,3</w:t>
            </w:r>
          </w:p>
        </w:tc>
        <w:tc>
          <w:tcPr>
            <w:tcW w:w="820" w:type="pct"/>
            <w:shd w:val="clear" w:color="auto" w:fill="auto"/>
            <w:vAlign w:val="center"/>
          </w:tcPr>
          <w:p w14:paraId="449C6271" w14:textId="60E2CC6F" w:rsidR="00512BE2" w:rsidRPr="00263259" w:rsidRDefault="00512BE2" w:rsidP="00052A1D">
            <w:pPr>
              <w:pStyle w:val="af4"/>
              <w:ind w:firstLine="0"/>
              <w:jc w:val="center"/>
              <w:rPr>
                <w:sz w:val="24"/>
                <w:szCs w:val="24"/>
              </w:rPr>
            </w:pPr>
            <w:r w:rsidRPr="00263259">
              <w:rPr>
                <w:sz w:val="24"/>
                <w:szCs w:val="24"/>
              </w:rPr>
              <w:t>74,4</w:t>
            </w:r>
          </w:p>
        </w:tc>
      </w:tr>
    </w:tbl>
    <w:p w14:paraId="71FBABEA" w14:textId="77777777" w:rsidR="00512BE2" w:rsidRPr="00263259" w:rsidRDefault="00512BE2" w:rsidP="00512BE2">
      <w:pPr>
        <w:pStyle w:val="af4"/>
      </w:pPr>
    </w:p>
    <w:p w14:paraId="1FF3CE9F" w14:textId="2292B2DA" w:rsidR="00CB1EF1" w:rsidRPr="00263259" w:rsidRDefault="00052A1D" w:rsidP="00052A1D">
      <w:pPr>
        <w:pStyle w:val="af4"/>
      </w:pPr>
      <w:r w:rsidRPr="00263259">
        <w:t>В</w:t>
      </w:r>
      <w:r w:rsidR="00CB1EF1" w:rsidRPr="00263259">
        <w:t xml:space="preserve"> развитии агропромышленного комплекса</w:t>
      </w:r>
      <w:r w:rsidRPr="00263259">
        <w:t xml:space="preserve"> района наблюдаются следующие</w:t>
      </w:r>
      <w:r w:rsidR="00CB1EF1" w:rsidRPr="00263259">
        <w:t xml:space="preserve"> проблемы</w:t>
      </w:r>
      <w:r w:rsidRPr="00263259">
        <w:t>:</w:t>
      </w:r>
    </w:p>
    <w:p w14:paraId="674A6CE5" w14:textId="77777777" w:rsidR="00CB1EF1" w:rsidRPr="00263259" w:rsidRDefault="00CB1EF1" w:rsidP="00395772">
      <w:pPr>
        <w:pStyle w:val="af4"/>
        <w:numPr>
          <w:ilvl w:val="0"/>
          <w:numId w:val="33"/>
        </w:numPr>
        <w:tabs>
          <w:tab w:val="left" w:pos="993"/>
        </w:tabs>
        <w:ind w:left="0" w:firstLine="709"/>
      </w:pPr>
      <w:r w:rsidRPr="00263259">
        <w:t>низкая доходность сельскохозяйственных товаропроизводителей из-за опережающего роста цен на материально-технические средства;</w:t>
      </w:r>
    </w:p>
    <w:p w14:paraId="2D4083CE" w14:textId="77777777" w:rsidR="00CB1EF1" w:rsidRPr="00263259" w:rsidRDefault="00CB1EF1" w:rsidP="00395772">
      <w:pPr>
        <w:pStyle w:val="af4"/>
        <w:numPr>
          <w:ilvl w:val="0"/>
          <w:numId w:val="33"/>
        </w:numPr>
        <w:tabs>
          <w:tab w:val="left" w:pos="993"/>
        </w:tabs>
        <w:ind w:left="0" w:firstLine="709"/>
      </w:pPr>
      <w:r w:rsidRPr="00263259">
        <w:t>недостаток залогового обеспечения для привлечения кредитных средств;</w:t>
      </w:r>
    </w:p>
    <w:p w14:paraId="1F0D3DEB" w14:textId="77777777" w:rsidR="00CB1EF1" w:rsidRPr="00263259" w:rsidRDefault="00CB1EF1" w:rsidP="00395772">
      <w:pPr>
        <w:pStyle w:val="af4"/>
        <w:numPr>
          <w:ilvl w:val="0"/>
          <w:numId w:val="33"/>
        </w:numPr>
        <w:tabs>
          <w:tab w:val="left" w:pos="993"/>
        </w:tabs>
        <w:ind w:left="0" w:firstLine="709"/>
      </w:pPr>
      <w:r w:rsidRPr="00263259">
        <w:t>неустойчивое финансовое состояние хозяйств, отсутствие свободных оборотных средств;</w:t>
      </w:r>
    </w:p>
    <w:p w14:paraId="5A0D302B" w14:textId="77777777" w:rsidR="00CB1EF1" w:rsidRPr="00263259" w:rsidRDefault="00CB1EF1" w:rsidP="00395772">
      <w:pPr>
        <w:pStyle w:val="af4"/>
        <w:numPr>
          <w:ilvl w:val="0"/>
          <w:numId w:val="33"/>
        </w:numPr>
        <w:tabs>
          <w:tab w:val="left" w:pos="993"/>
        </w:tabs>
        <w:ind w:left="0" w:firstLine="709"/>
      </w:pPr>
      <w:r w:rsidRPr="00263259">
        <w:t>старение производственных фондов сельхозпроизводства, не соответствующих требованиям высокоэффективного хозяйства;</w:t>
      </w:r>
    </w:p>
    <w:p w14:paraId="46FDCC9E" w14:textId="77777777" w:rsidR="00CB1EF1" w:rsidRPr="00263259" w:rsidRDefault="00CB1EF1" w:rsidP="00395772">
      <w:pPr>
        <w:pStyle w:val="af4"/>
        <w:numPr>
          <w:ilvl w:val="0"/>
          <w:numId w:val="33"/>
        </w:numPr>
        <w:tabs>
          <w:tab w:val="left" w:pos="993"/>
        </w:tabs>
        <w:ind w:left="0" w:firstLine="709"/>
      </w:pPr>
      <w:r w:rsidRPr="00263259">
        <w:t>недостаток производства по переработке и реализации готовой продукции;</w:t>
      </w:r>
    </w:p>
    <w:p w14:paraId="119FB1ED" w14:textId="77777777" w:rsidR="00CB1EF1" w:rsidRPr="00263259" w:rsidRDefault="00CB1EF1" w:rsidP="00395772">
      <w:pPr>
        <w:pStyle w:val="af4"/>
        <w:numPr>
          <w:ilvl w:val="0"/>
          <w:numId w:val="33"/>
        </w:numPr>
        <w:tabs>
          <w:tab w:val="left" w:pos="993"/>
        </w:tabs>
        <w:ind w:left="0" w:firstLine="709"/>
      </w:pPr>
      <w:r w:rsidRPr="00263259">
        <w:t>отсутствие квалифицированных кадров в сельхозпредприятиях.</w:t>
      </w:r>
    </w:p>
    <w:p w14:paraId="15C3E378" w14:textId="29E0A76A" w:rsidR="00E52C61" w:rsidRPr="00263259" w:rsidRDefault="00E52C61" w:rsidP="00E52C61">
      <w:pPr>
        <w:pStyle w:val="af4"/>
      </w:pPr>
      <w:r w:rsidRPr="00263259">
        <w:t>Стратегией социально-экономического развития Каргатского района до 2030 года предусмотрены мероприятия по решению задач:</w:t>
      </w:r>
    </w:p>
    <w:p w14:paraId="0B7328E3" w14:textId="02EC8A11" w:rsidR="00E52C61" w:rsidRPr="00263259" w:rsidRDefault="00E52C61" w:rsidP="00395772">
      <w:pPr>
        <w:pStyle w:val="af4"/>
        <w:numPr>
          <w:ilvl w:val="0"/>
          <w:numId w:val="33"/>
        </w:numPr>
        <w:tabs>
          <w:tab w:val="left" w:pos="993"/>
        </w:tabs>
        <w:ind w:left="0" w:firstLine="709"/>
      </w:pPr>
      <w:r w:rsidRPr="00263259">
        <w:t>увеличение объемов производства экологически безопасной, качественной сельхозпродукции;</w:t>
      </w:r>
    </w:p>
    <w:p w14:paraId="6EB7D53D" w14:textId="095E303B" w:rsidR="00E52C61" w:rsidRPr="00263259" w:rsidRDefault="00E52C61" w:rsidP="00395772">
      <w:pPr>
        <w:pStyle w:val="af4"/>
        <w:numPr>
          <w:ilvl w:val="0"/>
          <w:numId w:val="33"/>
        </w:numPr>
        <w:tabs>
          <w:tab w:val="left" w:pos="993"/>
        </w:tabs>
        <w:ind w:left="0" w:firstLine="709"/>
      </w:pPr>
      <w:r w:rsidRPr="00263259">
        <w:t>повышение эффективность сельскохозяйственного производства.</w:t>
      </w:r>
    </w:p>
    <w:p w14:paraId="107D0D00" w14:textId="77777777" w:rsidR="00DD7B7E" w:rsidRPr="00263259" w:rsidRDefault="00DD7B7E" w:rsidP="008D6E37">
      <w:pPr>
        <w:pStyle w:val="22"/>
        <w:rPr>
          <w:rStyle w:val="26"/>
          <w:rFonts w:ascii="Times New Roman" w:hAnsi="Times New Roman" w:cs="Times New Roman"/>
          <w:b/>
          <w:bCs/>
          <w:i w:val="0"/>
          <w:iCs/>
        </w:rPr>
      </w:pPr>
      <w:bookmarkStart w:id="115" w:name="Par324"/>
      <w:bookmarkStart w:id="116" w:name="_Toc146724088"/>
      <w:bookmarkStart w:id="117" w:name="_Toc209013849"/>
      <w:bookmarkEnd w:id="114"/>
      <w:bookmarkEnd w:id="115"/>
      <w:r w:rsidRPr="00263259">
        <w:rPr>
          <w:rStyle w:val="26"/>
          <w:rFonts w:ascii="Times New Roman" w:hAnsi="Times New Roman" w:cs="Times New Roman"/>
          <w:b/>
          <w:bCs/>
          <w:i w:val="0"/>
          <w:iCs/>
        </w:rPr>
        <w:t>Малое предпринимательство</w:t>
      </w:r>
      <w:bookmarkEnd w:id="116"/>
      <w:bookmarkEnd w:id="117"/>
    </w:p>
    <w:p w14:paraId="2866DB49" w14:textId="36A3EBCF" w:rsidR="00004417" w:rsidRPr="00263259" w:rsidRDefault="00DD7B7E" w:rsidP="00DD7B7E">
      <w:pPr>
        <w:pStyle w:val="af4"/>
      </w:pPr>
      <w:r w:rsidRPr="00263259">
        <w:t xml:space="preserve">Одной из основных форм занятости населения является малый бизнес. </w:t>
      </w:r>
      <w:r w:rsidR="00702C2F" w:rsidRPr="00263259">
        <w:t xml:space="preserve">На территории </w:t>
      </w:r>
      <w:r w:rsidR="00004417" w:rsidRPr="00263259">
        <w:t>Каргатского</w:t>
      </w:r>
      <w:r w:rsidR="00702C2F" w:rsidRPr="00263259">
        <w:t xml:space="preserve"> района зарегистрированы более </w:t>
      </w:r>
      <w:r w:rsidR="00004417" w:rsidRPr="00263259">
        <w:t>270</w:t>
      </w:r>
      <w:r w:rsidR="00702C2F" w:rsidRPr="00263259">
        <w:t xml:space="preserve"> индивидуальных предпринимателей, занятых в различных сферах: </w:t>
      </w:r>
      <w:r w:rsidR="00004417" w:rsidRPr="00263259">
        <w:t>растениеводство, животноводство, лесозаготовки, оптовая и розничная торговля, общественное питание, бытовые услуги, производство мебели, строительство, деятельность, связанная с перевозками, прочие услуги</w:t>
      </w:r>
      <w:r w:rsidR="00E52C61" w:rsidRPr="00263259">
        <w:t>.</w:t>
      </w:r>
    </w:p>
    <w:p w14:paraId="492FD878" w14:textId="77777777" w:rsidR="00E52C61" w:rsidRPr="00263259" w:rsidRDefault="00E52C61" w:rsidP="00E52C61">
      <w:pPr>
        <w:pStyle w:val="af0"/>
        <w:spacing w:after="0"/>
      </w:pPr>
      <w:r w:rsidRPr="00263259">
        <w:lastRenderedPageBreak/>
        <w:t>В силу большей концентрации населения развитие малого и среднего предпринимательства интенсивнее наблюдается в районном центре, в сельских поселениях предпринимательство развито недостаточно.</w:t>
      </w:r>
    </w:p>
    <w:p w14:paraId="1D735CD6" w14:textId="77777777" w:rsidR="00E52C61" w:rsidRPr="00263259" w:rsidRDefault="00E52C61" w:rsidP="00E52C61">
      <w:r w:rsidRPr="00263259">
        <w:t xml:space="preserve">На данный момент основными проблемами, оказывающими существенное влияние на малый бизнес, являются: </w:t>
      </w:r>
    </w:p>
    <w:p w14:paraId="6DBD35B6" w14:textId="6B4970DF" w:rsidR="00E52C61" w:rsidRPr="00263259" w:rsidRDefault="00E52C61" w:rsidP="00395772">
      <w:pPr>
        <w:pStyle w:val="af4"/>
        <w:numPr>
          <w:ilvl w:val="0"/>
          <w:numId w:val="33"/>
        </w:numPr>
        <w:tabs>
          <w:tab w:val="left" w:pos="993"/>
        </w:tabs>
        <w:ind w:left="0" w:firstLine="709"/>
      </w:pPr>
      <w:r w:rsidRPr="00263259">
        <w:t>отсутствие квалифицированных кадров,</w:t>
      </w:r>
    </w:p>
    <w:p w14:paraId="0EC27B42" w14:textId="25D5E17C" w:rsidR="00E52C61" w:rsidRPr="00263259" w:rsidRDefault="00E52C61" w:rsidP="00395772">
      <w:pPr>
        <w:pStyle w:val="af4"/>
        <w:numPr>
          <w:ilvl w:val="0"/>
          <w:numId w:val="33"/>
        </w:numPr>
        <w:tabs>
          <w:tab w:val="left" w:pos="993"/>
        </w:tabs>
        <w:ind w:left="0" w:firstLine="709"/>
      </w:pPr>
      <w:r w:rsidRPr="00263259">
        <w:t>налоговая нагрузка,</w:t>
      </w:r>
    </w:p>
    <w:p w14:paraId="55FF5B6E" w14:textId="77B39BD3" w:rsidR="00E52C61" w:rsidRPr="00263259" w:rsidRDefault="00E52C61" w:rsidP="00395772">
      <w:pPr>
        <w:pStyle w:val="af4"/>
        <w:numPr>
          <w:ilvl w:val="0"/>
          <w:numId w:val="33"/>
        </w:numPr>
        <w:tabs>
          <w:tab w:val="left" w:pos="993"/>
        </w:tabs>
        <w:ind w:left="0" w:firstLine="709"/>
      </w:pPr>
      <w:r w:rsidRPr="00263259">
        <w:t>жесткая кредитная система,</w:t>
      </w:r>
    </w:p>
    <w:p w14:paraId="40637D9A" w14:textId="7B50BC97" w:rsidR="00E52C61" w:rsidRPr="00263259" w:rsidRDefault="00E52C61" w:rsidP="00395772">
      <w:pPr>
        <w:pStyle w:val="af4"/>
        <w:numPr>
          <w:ilvl w:val="0"/>
          <w:numId w:val="33"/>
        </w:numPr>
        <w:tabs>
          <w:tab w:val="left" w:pos="993"/>
        </w:tabs>
        <w:ind w:left="0" w:firstLine="709"/>
      </w:pPr>
      <w:r w:rsidRPr="00263259">
        <w:t xml:space="preserve">недостаток оборотных средств для развития. </w:t>
      </w:r>
    </w:p>
    <w:p w14:paraId="3B9A7C67" w14:textId="635FEE8E" w:rsidR="00E52C61" w:rsidRPr="00263259" w:rsidRDefault="00E52C61" w:rsidP="00E52C61">
      <w:pPr>
        <w:pStyle w:val="af4"/>
        <w:tabs>
          <w:tab w:val="left" w:pos="993"/>
        </w:tabs>
        <w:ind w:firstLine="0"/>
      </w:pPr>
      <w:r w:rsidRPr="00263259">
        <w:tab/>
        <w:t>Стратегией социально-экономического развития Каргатского района до 2030 года предусмотрены мероприятия по решению задач:</w:t>
      </w:r>
    </w:p>
    <w:p w14:paraId="43968EF1" w14:textId="49A1351E" w:rsidR="00E52C61" w:rsidRPr="00263259" w:rsidRDefault="00E52C61" w:rsidP="00395772">
      <w:pPr>
        <w:pStyle w:val="af4"/>
        <w:numPr>
          <w:ilvl w:val="0"/>
          <w:numId w:val="33"/>
        </w:numPr>
        <w:tabs>
          <w:tab w:val="left" w:pos="993"/>
        </w:tabs>
        <w:ind w:left="0" w:firstLine="709"/>
      </w:pPr>
      <w:bookmarkStart w:id="118" w:name="_Toc177460295"/>
      <w:bookmarkStart w:id="119" w:name="_Toc182628362"/>
      <w:bookmarkStart w:id="120" w:name="_Toc214786200"/>
      <w:bookmarkStart w:id="121" w:name="_Toc234132568"/>
      <w:bookmarkStart w:id="122" w:name="_Toc56607794"/>
      <w:bookmarkStart w:id="123" w:name="_Toc146724090"/>
      <w:r w:rsidRPr="00263259">
        <w:t>обеспечение развитие малого и среднего предпринимательства;</w:t>
      </w:r>
    </w:p>
    <w:p w14:paraId="01F69197" w14:textId="18370365" w:rsidR="00E52C61" w:rsidRPr="00263259" w:rsidRDefault="00E52C61" w:rsidP="00395772">
      <w:pPr>
        <w:pStyle w:val="af4"/>
        <w:numPr>
          <w:ilvl w:val="0"/>
          <w:numId w:val="33"/>
        </w:numPr>
        <w:tabs>
          <w:tab w:val="left" w:pos="993"/>
        </w:tabs>
        <w:ind w:left="0" w:firstLine="709"/>
      </w:pPr>
      <w:r w:rsidRPr="00263259">
        <w:t>обеспечение поддержки малого и среднего бизнеса в районе;</w:t>
      </w:r>
    </w:p>
    <w:p w14:paraId="6B3BFFC1" w14:textId="5B6842FD" w:rsidR="00E52C61" w:rsidRPr="00263259" w:rsidRDefault="00E52C61" w:rsidP="00395772">
      <w:pPr>
        <w:pStyle w:val="af4"/>
        <w:numPr>
          <w:ilvl w:val="0"/>
          <w:numId w:val="33"/>
        </w:numPr>
        <w:tabs>
          <w:tab w:val="left" w:pos="993"/>
        </w:tabs>
        <w:ind w:left="0" w:firstLine="709"/>
      </w:pPr>
      <w:r w:rsidRPr="00263259">
        <w:t>содействие предпринимательской активности.</w:t>
      </w:r>
    </w:p>
    <w:p w14:paraId="33810EB9" w14:textId="77777777" w:rsidR="00E52C61" w:rsidRPr="00263259" w:rsidRDefault="00E52C61">
      <w:pPr>
        <w:ind w:firstLine="0"/>
        <w:jc w:val="left"/>
        <w:rPr>
          <w:rStyle w:val="24"/>
          <w:bCs/>
          <w:kern w:val="32"/>
          <w:sz w:val="32"/>
          <w:szCs w:val="32"/>
        </w:rPr>
      </w:pPr>
      <w:r w:rsidRPr="00263259">
        <w:rPr>
          <w:rStyle w:val="24"/>
          <w:b w:val="0"/>
          <w:sz w:val="32"/>
        </w:rPr>
        <w:br w:type="page"/>
      </w:r>
    </w:p>
    <w:p w14:paraId="7DB05EFB" w14:textId="1047F4A5" w:rsidR="00DD7B7E" w:rsidRPr="00263259" w:rsidRDefault="00DD7B7E" w:rsidP="00DD7B7E">
      <w:pPr>
        <w:pStyle w:val="10"/>
        <w:rPr>
          <w:rStyle w:val="24"/>
          <w:b/>
          <w:sz w:val="32"/>
        </w:rPr>
      </w:pPr>
      <w:bookmarkStart w:id="124" w:name="_Toc209013850"/>
      <w:r w:rsidRPr="00263259">
        <w:rPr>
          <w:rStyle w:val="24"/>
          <w:b/>
          <w:sz w:val="32"/>
        </w:rPr>
        <w:lastRenderedPageBreak/>
        <w:t>Транспортная инфраструктура</w:t>
      </w:r>
      <w:bookmarkEnd w:id="118"/>
      <w:bookmarkEnd w:id="119"/>
      <w:bookmarkEnd w:id="120"/>
      <w:bookmarkEnd w:id="121"/>
      <w:bookmarkEnd w:id="122"/>
      <w:bookmarkEnd w:id="123"/>
      <w:bookmarkEnd w:id="124"/>
    </w:p>
    <w:p w14:paraId="28ADFF0B" w14:textId="3DC0CF84" w:rsidR="00595890" w:rsidRPr="00263259" w:rsidRDefault="00314F0F" w:rsidP="00314F0F">
      <w:pPr>
        <w:pStyle w:val="af4"/>
      </w:pPr>
      <w:bookmarkStart w:id="125" w:name="_Toc146724091"/>
      <w:r w:rsidRPr="00263259">
        <w:t>Транспортная система Каргатского района представлена железнодорожным и автомобильным видами транспорта.</w:t>
      </w:r>
    </w:p>
    <w:p w14:paraId="4CB9B095" w14:textId="77777777" w:rsidR="00314F0F" w:rsidRPr="00263259" w:rsidRDefault="00314F0F" w:rsidP="00314F0F">
      <w:pPr>
        <w:pStyle w:val="af4"/>
      </w:pPr>
      <w:r w:rsidRPr="00263259">
        <w:t>Объекты водного и воздушного транспорта в границах сельсовета отсутствуют. Ближайший аэропорт находится в г. Новосибирск.</w:t>
      </w:r>
    </w:p>
    <w:p w14:paraId="53F3E035" w14:textId="77777777" w:rsidR="00DD7B7E" w:rsidRPr="00263259" w:rsidRDefault="00DD7B7E" w:rsidP="00DD7B7E">
      <w:pPr>
        <w:pStyle w:val="22"/>
      </w:pPr>
      <w:bookmarkStart w:id="126" w:name="_Toc56607796"/>
      <w:bookmarkStart w:id="127" w:name="_Toc146724093"/>
      <w:bookmarkStart w:id="128" w:name="_Toc209013851"/>
      <w:bookmarkEnd w:id="125"/>
      <w:r w:rsidRPr="00263259">
        <w:t>Железнодорожный транспорт</w:t>
      </w:r>
      <w:bookmarkEnd w:id="126"/>
      <w:bookmarkEnd w:id="127"/>
      <w:bookmarkEnd w:id="128"/>
    </w:p>
    <w:p w14:paraId="4E93EED1" w14:textId="2796C191" w:rsidR="00314F0F" w:rsidRPr="00263259" w:rsidRDefault="00314F0F" w:rsidP="00314F0F">
      <w:pPr>
        <w:pStyle w:val="af4"/>
        <w:rPr>
          <w:spacing w:val="-6"/>
        </w:rPr>
      </w:pPr>
      <w:bookmarkStart w:id="129" w:name="_Toc56607797"/>
      <w:bookmarkStart w:id="130" w:name="_Toc146724094"/>
      <w:r w:rsidRPr="00263259">
        <w:t xml:space="preserve">По территории </w:t>
      </w:r>
      <w:r w:rsidR="00025148" w:rsidRPr="00263259">
        <w:t>Каргатского района</w:t>
      </w:r>
      <w:r w:rsidRPr="00263259">
        <w:t xml:space="preserve"> проходят пути Западно-Сибирской железной дороги (Транссибирская железнодорожная магистраль). </w:t>
      </w:r>
    </w:p>
    <w:p w14:paraId="05C6B31C" w14:textId="76B9015A" w:rsidR="00314F0F" w:rsidRPr="00263259" w:rsidRDefault="00314F0F" w:rsidP="00314F0F">
      <w:pPr>
        <w:pStyle w:val="af4"/>
      </w:pPr>
      <w:r w:rsidRPr="00263259">
        <w:t>Схемой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предусмотрена ор</w:t>
      </w:r>
      <w:r w:rsidRPr="00263259">
        <w:rPr>
          <w:shd w:val="clear" w:color="auto" w:fill="FFFFFF"/>
        </w:rPr>
        <w:t xml:space="preserve">ганизация скоростного движения на участке железной </w:t>
      </w:r>
      <w:r w:rsidRPr="00263259">
        <w:t xml:space="preserve">дороги Новосибирск </w:t>
      </w:r>
      <w:r w:rsidR="00025148" w:rsidRPr="00263259">
        <w:t>–</w:t>
      </w:r>
      <w:r w:rsidRPr="00263259">
        <w:t xml:space="preserve"> Омск</w:t>
      </w:r>
      <w:r w:rsidR="00025148" w:rsidRPr="00263259">
        <w:t>.</w:t>
      </w:r>
    </w:p>
    <w:p w14:paraId="59CC6DA7" w14:textId="1E0AF7D9" w:rsidR="00025148" w:rsidRPr="00263259" w:rsidRDefault="00025148" w:rsidP="00025148">
      <w:pPr>
        <w:pStyle w:val="af4"/>
      </w:pPr>
      <w:r w:rsidRPr="00263259">
        <w:t>В этой связи роль и развитие г. Каргат как промежуточной железнодорожной станции, и как административного центра муниципального района, будет расти.</w:t>
      </w:r>
    </w:p>
    <w:p w14:paraId="12978D37" w14:textId="77777777" w:rsidR="00025148" w:rsidRPr="00263259" w:rsidRDefault="00025148" w:rsidP="00025148">
      <w:pPr>
        <w:pStyle w:val="af4"/>
      </w:pPr>
      <w:r w:rsidRPr="00263259">
        <w:t xml:space="preserve">Основное назначение станции сводится к обслуживанию транзитного грузового и пассажирского движения. </w:t>
      </w:r>
    </w:p>
    <w:p w14:paraId="62B52154" w14:textId="25D31374" w:rsidR="00025148" w:rsidRPr="00263259" w:rsidRDefault="00025148" w:rsidP="00314F0F">
      <w:pPr>
        <w:pStyle w:val="af4"/>
      </w:pPr>
      <w:r w:rsidRPr="00263259">
        <w:t>Главной функцией железнодорожного транспорта останется осуществление дальних межрайонных и областных связей.</w:t>
      </w:r>
    </w:p>
    <w:p w14:paraId="73A01594" w14:textId="058917FA" w:rsidR="00DD7B7E" w:rsidRPr="00263259" w:rsidRDefault="00DD7B7E" w:rsidP="00DD7B7E">
      <w:pPr>
        <w:pStyle w:val="22"/>
      </w:pPr>
      <w:bookmarkStart w:id="131" w:name="_Toc209013852"/>
      <w:r w:rsidRPr="00263259">
        <w:t>Автомобильный транспорт</w:t>
      </w:r>
      <w:bookmarkEnd w:id="129"/>
      <w:bookmarkEnd w:id="130"/>
      <w:bookmarkEnd w:id="131"/>
    </w:p>
    <w:p w14:paraId="18ADC779" w14:textId="5DCA23A7" w:rsidR="001F168F" w:rsidRPr="00263259" w:rsidRDefault="001F168F" w:rsidP="00025148">
      <w:pPr>
        <w:pStyle w:val="af4"/>
        <w:rPr>
          <w:i/>
        </w:rPr>
      </w:pPr>
      <w:r w:rsidRPr="00263259">
        <w:rPr>
          <w:i/>
        </w:rPr>
        <w:t>Автомобильные дороги</w:t>
      </w:r>
    </w:p>
    <w:p w14:paraId="3EE2C3B3" w14:textId="77777777" w:rsidR="00A56515" w:rsidRPr="00263259" w:rsidRDefault="00A56515" w:rsidP="00A56515">
      <w:pPr>
        <w:pStyle w:val="af0"/>
        <w:spacing w:after="0"/>
      </w:pPr>
      <w:r w:rsidRPr="00263259">
        <w:t xml:space="preserve">Автомобильные дороги являются важнейшей составной частью </w:t>
      </w:r>
      <w:r w:rsidRPr="00263259">
        <w:rPr>
          <w:bCs/>
        </w:rPr>
        <w:t>транспортной системы</w:t>
      </w:r>
      <w:r w:rsidRPr="00263259">
        <w:rPr>
          <w:b/>
          <w:bCs/>
        </w:rPr>
        <w:t xml:space="preserve"> </w:t>
      </w:r>
      <w:r w:rsidRPr="00263259">
        <w:t>муниципального района.</w:t>
      </w:r>
    </w:p>
    <w:p w14:paraId="301FFBDC" w14:textId="0CEBE266" w:rsidR="00025148" w:rsidRPr="00263259" w:rsidRDefault="00025148" w:rsidP="00025148">
      <w:pPr>
        <w:pStyle w:val="af4"/>
      </w:pPr>
      <w:r w:rsidRPr="00263259">
        <w:t xml:space="preserve">По территории Каргатского района проходят автомобильные дороги общего пользования федерального значения, регионального и муниципального значения, местного значения. </w:t>
      </w:r>
    </w:p>
    <w:p w14:paraId="560DE868" w14:textId="5CBBB32E" w:rsidR="00025148" w:rsidRPr="00263259" w:rsidRDefault="00025148" w:rsidP="00025148">
      <w:r w:rsidRPr="00263259">
        <w:t>Главным транспортным коридором является автомобильная дорога общего пользования федерального значения Р-254 "Иртыш" Челябинск - Курган - Омск - Новосибирск.</w:t>
      </w:r>
    </w:p>
    <w:p w14:paraId="50590AD7" w14:textId="23BC86E7" w:rsidR="00025148" w:rsidRPr="00263259" w:rsidRDefault="00025148" w:rsidP="00025148">
      <w:pPr>
        <w:pStyle w:val="af4"/>
      </w:pPr>
      <w:r w:rsidRPr="00263259">
        <w:t>Автомобильные дороги связывают территорию района с городами Новосибирск, Омск, с соседними районами, а также обеспечивают транспортные связи между населенными пунктами внутри района.</w:t>
      </w:r>
    </w:p>
    <w:p w14:paraId="2435A0E8" w14:textId="77777777" w:rsidR="00A56515" w:rsidRPr="00263259" w:rsidRDefault="00A56515" w:rsidP="00A56515">
      <w:r w:rsidRPr="00263259">
        <w:t>Часть автомобильных дорог на территории муниципального района имеет значительную степень износа. При этом, муниципальные образования Каргатского района не располагают необходимыми финансовыми ресурсами не только для строительства и реконструкции, но и для обеспечения комплекса работ по содержанию автодорог и их ремонта.</w:t>
      </w:r>
    </w:p>
    <w:p w14:paraId="0977DA4B" w14:textId="319BDF9E" w:rsidR="00D255B0" w:rsidRPr="00263259" w:rsidRDefault="00DD7B7E" w:rsidP="00025148">
      <w:pPr>
        <w:ind w:firstLine="720"/>
      </w:pPr>
      <w:r w:rsidRPr="00263259">
        <w:t>Характеристика существующей автодорожно</w:t>
      </w:r>
      <w:r w:rsidR="00025148" w:rsidRPr="00263259">
        <w:t>й сети представлена в таблицах 8.1-8.3.</w:t>
      </w:r>
    </w:p>
    <w:p w14:paraId="43DE7602" w14:textId="77777777" w:rsidR="00025148" w:rsidRPr="00263259" w:rsidRDefault="00025148" w:rsidP="00025148">
      <w:pPr>
        <w:ind w:firstLine="720"/>
        <w:rPr>
          <w:iCs/>
          <w:szCs w:val="18"/>
        </w:rPr>
      </w:pPr>
    </w:p>
    <w:p w14:paraId="3D5B8582" w14:textId="0FC5BA4C" w:rsidR="00025148" w:rsidRPr="00263259" w:rsidRDefault="00025148" w:rsidP="00025148">
      <w:pPr>
        <w:pStyle w:val="aa"/>
        <w:keepNex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8</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w:t>
      </w:r>
      <w:r w:rsidR="00E247B3" w:rsidRPr="00263259">
        <w:rPr>
          <w:noProof/>
        </w:rPr>
        <w:fldChar w:fldCharType="end"/>
      </w:r>
      <w:r w:rsidRPr="00263259">
        <w:rPr>
          <w:rStyle w:val="ac"/>
        </w:rPr>
        <w:t xml:space="preserve"> Перечень автомобильных дорог общего федерального значения, проходящих по территории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227"/>
        <w:gridCol w:w="4613"/>
      </w:tblGrid>
      <w:tr w:rsidR="00D10908" w:rsidRPr="00263259" w14:paraId="4943371C" w14:textId="77777777" w:rsidTr="00025148">
        <w:trPr>
          <w:cantSplit/>
          <w:trHeight w:val="20"/>
        </w:trPr>
        <w:tc>
          <w:tcPr>
            <w:tcW w:w="0" w:type="auto"/>
            <w:gridSpan w:val="2"/>
            <w:shd w:val="clear" w:color="000000" w:fill="FFFFFF"/>
            <w:vAlign w:val="center"/>
            <w:hideMark/>
          </w:tcPr>
          <w:p w14:paraId="032ACBDC" w14:textId="77777777" w:rsidR="00025148" w:rsidRPr="00263259" w:rsidRDefault="00025148" w:rsidP="00025148">
            <w:pPr>
              <w:ind w:firstLine="0"/>
              <w:jc w:val="center"/>
              <w:rPr>
                <w:b/>
                <w:sz w:val="24"/>
                <w:szCs w:val="24"/>
              </w:rPr>
            </w:pPr>
            <w:r w:rsidRPr="00263259">
              <w:rPr>
                <w:b/>
                <w:sz w:val="24"/>
                <w:szCs w:val="24"/>
              </w:rPr>
              <w:t>Учетные номера автомобильных дорог и их наименование</w:t>
            </w:r>
          </w:p>
        </w:tc>
        <w:tc>
          <w:tcPr>
            <w:tcW w:w="0" w:type="auto"/>
            <w:shd w:val="clear" w:color="000000" w:fill="FFFFFF"/>
            <w:vAlign w:val="center"/>
            <w:hideMark/>
          </w:tcPr>
          <w:p w14:paraId="1BDB5B1D" w14:textId="77777777" w:rsidR="00025148" w:rsidRPr="00263259" w:rsidRDefault="00025148" w:rsidP="00025148">
            <w:pPr>
              <w:ind w:firstLine="0"/>
              <w:jc w:val="center"/>
              <w:rPr>
                <w:b/>
                <w:sz w:val="24"/>
                <w:szCs w:val="24"/>
              </w:rPr>
            </w:pPr>
            <w:r w:rsidRPr="00263259">
              <w:rPr>
                <w:b/>
                <w:sz w:val="24"/>
                <w:szCs w:val="24"/>
              </w:rPr>
              <w:t>Идентификационные номера автомобильных дорог</w:t>
            </w:r>
          </w:p>
        </w:tc>
      </w:tr>
      <w:tr w:rsidR="00D10908" w:rsidRPr="00263259" w14:paraId="43FB3AC5" w14:textId="77777777" w:rsidTr="00025148">
        <w:trPr>
          <w:cantSplit/>
          <w:trHeight w:val="20"/>
        </w:trPr>
        <w:tc>
          <w:tcPr>
            <w:tcW w:w="0" w:type="auto"/>
            <w:shd w:val="clear" w:color="000000" w:fill="FFFFFF"/>
            <w:vAlign w:val="center"/>
            <w:hideMark/>
          </w:tcPr>
          <w:p w14:paraId="32A61A45" w14:textId="77777777" w:rsidR="00025148" w:rsidRPr="00263259" w:rsidRDefault="00025148" w:rsidP="00025148">
            <w:pPr>
              <w:ind w:firstLine="0"/>
              <w:jc w:val="left"/>
              <w:rPr>
                <w:sz w:val="24"/>
                <w:szCs w:val="24"/>
              </w:rPr>
            </w:pPr>
            <w:r w:rsidRPr="00263259">
              <w:rPr>
                <w:sz w:val="24"/>
                <w:szCs w:val="24"/>
              </w:rPr>
              <w:t>Р-254</w:t>
            </w:r>
          </w:p>
        </w:tc>
        <w:tc>
          <w:tcPr>
            <w:tcW w:w="0" w:type="auto"/>
            <w:shd w:val="clear" w:color="000000" w:fill="FFFFFF"/>
            <w:vAlign w:val="center"/>
            <w:hideMark/>
          </w:tcPr>
          <w:p w14:paraId="294A8E87" w14:textId="470182B2" w:rsidR="00025148" w:rsidRPr="00263259" w:rsidRDefault="00025148" w:rsidP="00025148">
            <w:pPr>
              <w:ind w:firstLine="0"/>
              <w:jc w:val="left"/>
              <w:rPr>
                <w:sz w:val="24"/>
                <w:szCs w:val="24"/>
              </w:rPr>
            </w:pPr>
            <w:r w:rsidRPr="00263259">
              <w:rPr>
                <w:sz w:val="24"/>
                <w:szCs w:val="24"/>
              </w:rPr>
              <w:t>"Иртыш" Челябинск - Курган - Омск - Новосибирск</w:t>
            </w:r>
          </w:p>
        </w:tc>
        <w:tc>
          <w:tcPr>
            <w:tcW w:w="0" w:type="auto"/>
            <w:shd w:val="clear" w:color="000000" w:fill="FFFFFF"/>
            <w:vAlign w:val="center"/>
            <w:hideMark/>
          </w:tcPr>
          <w:p w14:paraId="2C4A9322" w14:textId="77777777" w:rsidR="00025148" w:rsidRPr="00263259" w:rsidRDefault="00025148" w:rsidP="00025148">
            <w:pPr>
              <w:ind w:firstLine="0"/>
              <w:jc w:val="left"/>
              <w:rPr>
                <w:sz w:val="24"/>
                <w:szCs w:val="24"/>
              </w:rPr>
            </w:pPr>
            <w:r w:rsidRPr="00263259">
              <w:rPr>
                <w:sz w:val="24"/>
                <w:szCs w:val="24"/>
              </w:rPr>
              <w:t>00 ОП ФЗ Р-254 (Е30, АН6, СНГ)</w:t>
            </w:r>
          </w:p>
        </w:tc>
      </w:tr>
    </w:tbl>
    <w:p w14:paraId="2F1F7E1D" w14:textId="28D992DE" w:rsidR="00025148" w:rsidRPr="00263259" w:rsidRDefault="00025148" w:rsidP="00025148">
      <w:pPr>
        <w:ind w:firstLine="0"/>
        <w:rPr>
          <w:iCs/>
          <w:sz w:val="24"/>
          <w:szCs w:val="18"/>
        </w:rPr>
      </w:pPr>
      <w:r w:rsidRPr="00263259">
        <w:rPr>
          <w:sz w:val="24"/>
        </w:rPr>
        <w:t xml:space="preserve">* Источник - Постановление Правительства Российской Федерации от </w:t>
      </w:r>
      <w:r w:rsidR="002D28D6" w:rsidRPr="00263259">
        <w:rPr>
          <w:sz w:val="24"/>
        </w:rPr>
        <w:t>17.11</w:t>
      </w:r>
      <w:r w:rsidRPr="00263259">
        <w:rPr>
          <w:sz w:val="24"/>
        </w:rPr>
        <w:t xml:space="preserve">.2010 </w:t>
      </w:r>
      <w:r w:rsidR="002D28D6" w:rsidRPr="00263259">
        <w:rPr>
          <w:sz w:val="24"/>
        </w:rPr>
        <w:t>№ 928</w:t>
      </w:r>
    </w:p>
    <w:p w14:paraId="6635E9E9" w14:textId="77777777" w:rsidR="00025148" w:rsidRPr="00263259" w:rsidRDefault="00025148" w:rsidP="00025148">
      <w:pPr>
        <w:ind w:firstLine="720"/>
        <w:rPr>
          <w:iCs/>
          <w:szCs w:val="18"/>
        </w:rPr>
      </w:pPr>
    </w:p>
    <w:p w14:paraId="34FEDD42" w14:textId="050A96E2" w:rsidR="00D255B0" w:rsidRPr="00263259" w:rsidRDefault="00D255B0" w:rsidP="00D255B0">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8</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2</w:t>
      </w:r>
      <w:r w:rsidR="00E247B3" w:rsidRPr="00263259">
        <w:rPr>
          <w:noProof/>
        </w:rPr>
        <w:fldChar w:fldCharType="end"/>
      </w:r>
      <w:r w:rsidRPr="00263259">
        <w:rPr>
          <w:rStyle w:val="ac"/>
        </w:rPr>
        <w:t xml:space="preserve"> Перечень автомобильных дорог общего пользования регионального или межмуниципального значения, проходящих по территории района*</w:t>
      </w:r>
    </w:p>
    <w:tbl>
      <w:tblPr>
        <w:tblW w:w="9378" w:type="dxa"/>
        <w:tblCellMar>
          <w:left w:w="0" w:type="dxa"/>
          <w:right w:w="0" w:type="dxa"/>
        </w:tblCellMar>
        <w:tblLook w:val="04A0" w:firstRow="1" w:lastRow="0" w:firstColumn="1" w:lastColumn="0" w:noHBand="0" w:noVBand="1"/>
      </w:tblPr>
      <w:tblGrid>
        <w:gridCol w:w="562"/>
        <w:gridCol w:w="3123"/>
        <w:gridCol w:w="3711"/>
        <w:gridCol w:w="1983"/>
      </w:tblGrid>
      <w:tr w:rsidR="00D10908" w:rsidRPr="00263259" w14:paraId="442ADF23" w14:textId="77777777" w:rsidTr="002D28D6">
        <w:trPr>
          <w:cantSplit/>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8E23B" w14:textId="77777777" w:rsidR="00025148" w:rsidRPr="00263259" w:rsidRDefault="00025148" w:rsidP="00025148">
            <w:pPr>
              <w:ind w:firstLine="0"/>
              <w:jc w:val="center"/>
              <w:rPr>
                <w:b/>
                <w:sz w:val="24"/>
                <w:szCs w:val="24"/>
              </w:rPr>
            </w:pPr>
            <w:r w:rsidRPr="00263259">
              <w:rPr>
                <w:b/>
                <w:sz w:val="24"/>
                <w:szCs w:val="24"/>
              </w:rPr>
              <w:t>№</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BD551" w14:textId="77777777" w:rsidR="00025148" w:rsidRPr="00263259" w:rsidRDefault="00025148" w:rsidP="00025148">
            <w:pPr>
              <w:ind w:firstLine="0"/>
              <w:jc w:val="center"/>
              <w:rPr>
                <w:b/>
                <w:sz w:val="24"/>
                <w:szCs w:val="24"/>
              </w:rPr>
            </w:pPr>
            <w:r w:rsidRPr="00263259">
              <w:rPr>
                <w:b/>
                <w:sz w:val="24"/>
                <w:szCs w:val="24"/>
              </w:rPr>
              <w:t>Идентификационный номер</w:t>
            </w:r>
          </w:p>
        </w:tc>
        <w:tc>
          <w:tcPr>
            <w:tcW w:w="436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D33CC6" w14:textId="6EF9F000" w:rsidR="00025148" w:rsidRPr="00263259" w:rsidRDefault="00025148" w:rsidP="002D28D6">
            <w:pPr>
              <w:ind w:firstLine="0"/>
              <w:jc w:val="center"/>
              <w:rPr>
                <w:b/>
                <w:sz w:val="24"/>
                <w:szCs w:val="24"/>
              </w:rPr>
            </w:pPr>
            <w:r w:rsidRPr="00263259">
              <w:rPr>
                <w:b/>
                <w:sz w:val="24"/>
                <w:szCs w:val="24"/>
              </w:rPr>
              <w:t xml:space="preserve">Наименование автомобильной дороги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CF422F" w14:textId="77777777" w:rsidR="00025148" w:rsidRPr="00263259" w:rsidRDefault="00025148" w:rsidP="00025148">
            <w:pPr>
              <w:ind w:firstLine="0"/>
              <w:jc w:val="center"/>
              <w:rPr>
                <w:b/>
                <w:sz w:val="24"/>
                <w:szCs w:val="24"/>
              </w:rPr>
            </w:pPr>
            <w:r w:rsidRPr="00263259">
              <w:rPr>
                <w:b/>
                <w:sz w:val="24"/>
                <w:szCs w:val="24"/>
              </w:rPr>
              <w:t>Учетный номер (код)</w:t>
            </w:r>
          </w:p>
        </w:tc>
      </w:tr>
      <w:tr w:rsidR="00D10908" w:rsidRPr="00263259" w14:paraId="2F799246" w14:textId="77777777" w:rsidTr="002D28D6">
        <w:trPr>
          <w:cantSplit/>
          <w:trHeight w:val="20"/>
        </w:trPr>
        <w:tc>
          <w:tcPr>
            <w:tcW w:w="9378" w:type="dxa"/>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F284B" w14:textId="77777777" w:rsidR="00025148" w:rsidRPr="00263259" w:rsidRDefault="00025148" w:rsidP="00025148">
            <w:pPr>
              <w:ind w:firstLine="0"/>
              <w:jc w:val="left"/>
              <w:rPr>
                <w:bCs/>
                <w:i/>
                <w:sz w:val="24"/>
                <w:szCs w:val="24"/>
              </w:rPr>
            </w:pPr>
            <w:r w:rsidRPr="00263259">
              <w:rPr>
                <w:bCs/>
                <w:i/>
                <w:sz w:val="24"/>
                <w:szCs w:val="24"/>
              </w:rPr>
              <w:t>Автомобильные дороги регионального значения:</w:t>
            </w:r>
          </w:p>
        </w:tc>
      </w:tr>
      <w:tr w:rsidR="00D10908" w:rsidRPr="00263259" w14:paraId="34898283"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FEF45B" w14:textId="61AF7F8E" w:rsidR="00025148" w:rsidRPr="00263259" w:rsidRDefault="00025148"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12D8F" w14:textId="77777777" w:rsidR="00025148" w:rsidRPr="00263259" w:rsidRDefault="00025148" w:rsidP="00025148">
            <w:pPr>
              <w:ind w:firstLine="0"/>
              <w:jc w:val="left"/>
              <w:rPr>
                <w:sz w:val="24"/>
                <w:szCs w:val="24"/>
              </w:rPr>
            </w:pPr>
            <w:r w:rsidRPr="00263259">
              <w:rPr>
                <w:sz w:val="24"/>
                <w:szCs w:val="24"/>
              </w:rPr>
              <w:t>50 ОП РЗ 50К-08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DB35E" w14:textId="2EC3E6AD" w:rsidR="00025148" w:rsidRPr="00263259" w:rsidRDefault="00025148" w:rsidP="002D28D6">
            <w:pPr>
              <w:ind w:firstLine="0"/>
              <w:rPr>
                <w:sz w:val="24"/>
                <w:szCs w:val="24"/>
              </w:rPr>
            </w:pPr>
            <w:r w:rsidRPr="00263259">
              <w:rPr>
                <w:sz w:val="24"/>
                <w:szCs w:val="24"/>
              </w:rPr>
              <w:t xml:space="preserve">60 а/д "К-09" - Довольное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716FC" w14:textId="05792365" w:rsidR="00025148" w:rsidRPr="00263259" w:rsidRDefault="00025148" w:rsidP="002D28D6">
            <w:pPr>
              <w:ind w:firstLine="0"/>
              <w:rPr>
                <w:sz w:val="24"/>
                <w:szCs w:val="24"/>
              </w:rPr>
            </w:pPr>
            <w:r w:rsidRPr="00263259">
              <w:rPr>
                <w:sz w:val="24"/>
                <w:szCs w:val="24"/>
              </w:rPr>
              <w:t xml:space="preserve">К-08 </w:t>
            </w:r>
          </w:p>
        </w:tc>
      </w:tr>
      <w:tr w:rsidR="00D10908" w:rsidRPr="00263259" w14:paraId="6A88BEB7"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60A193" w14:textId="24BD46F9" w:rsidR="00025148" w:rsidRPr="00263259" w:rsidRDefault="00025148"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2350E8" w14:textId="77777777" w:rsidR="00025148" w:rsidRPr="00263259" w:rsidRDefault="00025148" w:rsidP="00025148">
            <w:pPr>
              <w:ind w:firstLine="0"/>
              <w:jc w:val="left"/>
              <w:rPr>
                <w:sz w:val="24"/>
                <w:szCs w:val="24"/>
              </w:rPr>
            </w:pPr>
            <w:r w:rsidRPr="00263259">
              <w:rPr>
                <w:sz w:val="24"/>
                <w:szCs w:val="24"/>
              </w:rPr>
              <w:t>50 ОП РЗ 50К-09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39937" w14:textId="2C755942" w:rsidR="00025148" w:rsidRPr="00263259" w:rsidRDefault="00025148" w:rsidP="002D28D6">
            <w:pPr>
              <w:ind w:firstLine="0"/>
              <w:rPr>
                <w:sz w:val="24"/>
                <w:szCs w:val="24"/>
              </w:rPr>
            </w:pPr>
            <w:r w:rsidRPr="00263259">
              <w:rPr>
                <w:sz w:val="24"/>
                <w:szCs w:val="24"/>
              </w:rPr>
              <w:t xml:space="preserve">203 км а/д "К-17р" - Каргат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79B104" w14:textId="134F82AE" w:rsidR="00025148" w:rsidRPr="00263259" w:rsidRDefault="00025148" w:rsidP="002D28D6">
            <w:pPr>
              <w:ind w:firstLine="0"/>
              <w:rPr>
                <w:sz w:val="24"/>
                <w:szCs w:val="24"/>
              </w:rPr>
            </w:pPr>
            <w:r w:rsidRPr="00263259">
              <w:rPr>
                <w:sz w:val="24"/>
                <w:szCs w:val="24"/>
              </w:rPr>
              <w:t xml:space="preserve">К-09 </w:t>
            </w:r>
          </w:p>
        </w:tc>
      </w:tr>
      <w:tr w:rsidR="00D10908" w:rsidRPr="00263259" w14:paraId="38C3918E"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B0971A3" w14:textId="0C5896E0" w:rsidR="00025148" w:rsidRPr="00263259" w:rsidRDefault="00025148"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9370E" w14:textId="77777777" w:rsidR="00025148" w:rsidRPr="00263259" w:rsidRDefault="00025148" w:rsidP="00025148">
            <w:pPr>
              <w:ind w:firstLine="0"/>
              <w:jc w:val="left"/>
              <w:rPr>
                <w:sz w:val="24"/>
                <w:szCs w:val="24"/>
              </w:rPr>
            </w:pPr>
            <w:r w:rsidRPr="00263259">
              <w:rPr>
                <w:sz w:val="24"/>
                <w:szCs w:val="24"/>
              </w:rPr>
              <w:t>50 ОП РЗ 50К-35</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A200CE" w14:textId="43913664" w:rsidR="00025148" w:rsidRPr="00263259" w:rsidRDefault="00025148" w:rsidP="002D28D6">
            <w:pPr>
              <w:ind w:firstLine="0"/>
              <w:rPr>
                <w:sz w:val="24"/>
                <w:szCs w:val="24"/>
              </w:rPr>
            </w:pPr>
            <w:r w:rsidRPr="00263259">
              <w:rPr>
                <w:sz w:val="24"/>
                <w:szCs w:val="24"/>
              </w:rPr>
              <w:t xml:space="preserve">1286 км а/д "Р-254" - Каргат (восточный)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5CE2E" w14:textId="77777777" w:rsidR="00025148" w:rsidRPr="00263259" w:rsidRDefault="00025148" w:rsidP="00025148">
            <w:pPr>
              <w:ind w:firstLine="0"/>
              <w:rPr>
                <w:sz w:val="24"/>
                <w:szCs w:val="24"/>
              </w:rPr>
            </w:pPr>
            <w:r w:rsidRPr="00263259">
              <w:rPr>
                <w:sz w:val="24"/>
                <w:szCs w:val="24"/>
              </w:rPr>
              <w:t>К-35</w:t>
            </w:r>
          </w:p>
        </w:tc>
      </w:tr>
      <w:tr w:rsidR="00D10908" w:rsidRPr="00263259" w14:paraId="005F9349" w14:textId="77777777" w:rsidTr="002D28D6">
        <w:trPr>
          <w:cantSplit/>
          <w:trHeight w:val="20"/>
        </w:trPr>
        <w:tc>
          <w:tcPr>
            <w:tcW w:w="9378" w:type="dxa"/>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3AA0D" w14:textId="28E47B64" w:rsidR="00025148" w:rsidRPr="00263259" w:rsidRDefault="00025148" w:rsidP="00FC7ED1">
            <w:pPr>
              <w:ind w:firstLine="0"/>
              <w:jc w:val="left"/>
              <w:rPr>
                <w:i/>
                <w:sz w:val="24"/>
                <w:szCs w:val="24"/>
              </w:rPr>
            </w:pPr>
            <w:r w:rsidRPr="00263259">
              <w:rPr>
                <w:bCs/>
                <w:i/>
                <w:sz w:val="24"/>
                <w:szCs w:val="24"/>
              </w:rPr>
              <w:t>Автомобильные дороги межмуниципального значения:</w:t>
            </w:r>
          </w:p>
        </w:tc>
      </w:tr>
      <w:tr w:rsidR="00D10908" w:rsidRPr="00263259" w14:paraId="3A20CCAD"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B6ACEDC" w14:textId="3DA0CFBD"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EB46D" w14:textId="77777777" w:rsidR="00FC7ED1" w:rsidRPr="00263259" w:rsidRDefault="00FC7ED1" w:rsidP="00FC7ED1">
            <w:pPr>
              <w:ind w:firstLine="0"/>
              <w:jc w:val="left"/>
              <w:rPr>
                <w:sz w:val="24"/>
                <w:szCs w:val="24"/>
              </w:rPr>
            </w:pPr>
            <w:r w:rsidRPr="00263259">
              <w:rPr>
                <w:sz w:val="24"/>
                <w:szCs w:val="24"/>
              </w:rPr>
              <w:t>50 ОП МЗ 50Н-0901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C7FA8" w14:textId="34E07F68" w:rsidR="00FC7ED1" w:rsidRPr="00263259" w:rsidRDefault="00FC7ED1" w:rsidP="002D28D6">
            <w:pPr>
              <w:ind w:firstLine="0"/>
              <w:rPr>
                <w:sz w:val="24"/>
                <w:szCs w:val="24"/>
              </w:rPr>
            </w:pPr>
            <w:r w:rsidRPr="00263259">
              <w:rPr>
                <w:sz w:val="24"/>
                <w:szCs w:val="24"/>
              </w:rPr>
              <w:t xml:space="preserve">Каргат - Маршанское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AA2381" w14:textId="6C550E65" w:rsidR="00FC7ED1" w:rsidRPr="00263259" w:rsidRDefault="00FC7ED1" w:rsidP="002D28D6">
            <w:pPr>
              <w:ind w:firstLine="0"/>
              <w:rPr>
                <w:sz w:val="24"/>
                <w:szCs w:val="24"/>
              </w:rPr>
            </w:pPr>
            <w:r w:rsidRPr="00263259">
              <w:rPr>
                <w:sz w:val="24"/>
                <w:szCs w:val="24"/>
              </w:rPr>
              <w:t xml:space="preserve">Н-0901 </w:t>
            </w:r>
          </w:p>
        </w:tc>
      </w:tr>
      <w:tr w:rsidR="00D10908" w:rsidRPr="00263259" w14:paraId="356D81E5"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758E743" w14:textId="5D4E609F"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CA3B8" w14:textId="77777777" w:rsidR="00FC7ED1" w:rsidRPr="00263259" w:rsidRDefault="00FC7ED1" w:rsidP="00FC7ED1">
            <w:pPr>
              <w:ind w:firstLine="0"/>
              <w:jc w:val="left"/>
              <w:rPr>
                <w:sz w:val="24"/>
                <w:szCs w:val="24"/>
              </w:rPr>
            </w:pPr>
            <w:r w:rsidRPr="00263259">
              <w:rPr>
                <w:sz w:val="24"/>
                <w:szCs w:val="24"/>
              </w:rPr>
              <w:t>50 ОП МЗ 50Н-0902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1B465" w14:textId="238493E5" w:rsidR="00FC7ED1" w:rsidRPr="00263259" w:rsidRDefault="00FC7ED1" w:rsidP="002D28D6">
            <w:pPr>
              <w:ind w:firstLine="0"/>
              <w:rPr>
                <w:sz w:val="24"/>
                <w:szCs w:val="24"/>
              </w:rPr>
            </w:pPr>
            <w:r w:rsidRPr="00263259">
              <w:rPr>
                <w:sz w:val="24"/>
                <w:szCs w:val="24"/>
              </w:rPr>
              <w:t xml:space="preserve">1259 км а/д "Р-254" - Филино - Карган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24569" w14:textId="161639F2" w:rsidR="00FC7ED1" w:rsidRPr="00263259" w:rsidRDefault="00FC7ED1" w:rsidP="002D28D6">
            <w:pPr>
              <w:ind w:firstLine="0"/>
              <w:rPr>
                <w:sz w:val="24"/>
                <w:szCs w:val="24"/>
              </w:rPr>
            </w:pPr>
            <w:r w:rsidRPr="00263259">
              <w:rPr>
                <w:sz w:val="24"/>
                <w:szCs w:val="24"/>
              </w:rPr>
              <w:t xml:space="preserve">Н-0902 </w:t>
            </w:r>
          </w:p>
        </w:tc>
      </w:tr>
      <w:tr w:rsidR="00D10908" w:rsidRPr="00263259" w14:paraId="580D3D9D"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51D033C" w14:textId="22DDA13C"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11F4DC" w14:textId="77777777" w:rsidR="00FC7ED1" w:rsidRPr="00263259" w:rsidRDefault="00FC7ED1" w:rsidP="00FC7ED1">
            <w:pPr>
              <w:ind w:firstLine="0"/>
              <w:jc w:val="left"/>
              <w:rPr>
                <w:sz w:val="24"/>
                <w:szCs w:val="24"/>
              </w:rPr>
            </w:pPr>
            <w:r w:rsidRPr="00263259">
              <w:rPr>
                <w:sz w:val="24"/>
                <w:szCs w:val="24"/>
              </w:rPr>
              <w:t>50 ОП МЗ 50Н-0903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B4A28" w14:textId="302A8D3C" w:rsidR="00FC7ED1" w:rsidRPr="00263259" w:rsidRDefault="00FC7ED1" w:rsidP="002D28D6">
            <w:pPr>
              <w:ind w:firstLine="0"/>
              <w:rPr>
                <w:sz w:val="24"/>
                <w:szCs w:val="24"/>
              </w:rPr>
            </w:pPr>
            <w:r w:rsidRPr="00263259">
              <w:rPr>
                <w:sz w:val="24"/>
                <w:szCs w:val="24"/>
              </w:rPr>
              <w:t xml:space="preserve">10 км а/д "Н-0904" - Мусы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8896C8" w14:textId="6DB9B920" w:rsidR="00FC7ED1" w:rsidRPr="00263259" w:rsidRDefault="00FC7ED1" w:rsidP="002D28D6">
            <w:pPr>
              <w:ind w:firstLine="0"/>
              <w:rPr>
                <w:sz w:val="24"/>
                <w:szCs w:val="24"/>
              </w:rPr>
            </w:pPr>
            <w:r w:rsidRPr="00263259">
              <w:rPr>
                <w:sz w:val="24"/>
                <w:szCs w:val="24"/>
              </w:rPr>
              <w:t xml:space="preserve">Н-0903 </w:t>
            </w:r>
          </w:p>
        </w:tc>
      </w:tr>
      <w:tr w:rsidR="00D10908" w:rsidRPr="00263259" w14:paraId="5974E228"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F018A67" w14:textId="2B7F3CBC"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74724" w14:textId="77777777" w:rsidR="00FC7ED1" w:rsidRPr="00263259" w:rsidRDefault="00FC7ED1" w:rsidP="00FC7ED1">
            <w:pPr>
              <w:ind w:firstLine="0"/>
              <w:jc w:val="left"/>
              <w:rPr>
                <w:sz w:val="24"/>
                <w:szCs w:val="24"/>
              </w:rPr>
            </w:pPr>
            <w:r w:rsidRPr="00263259">
              <w:rPr>
                <w:sz w:val="24"/>
                <w:szCs w:val="24"/>
              </w:rPr>
              <w:t>50 ОП МЗ 50Н-0904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112FD" w14:textId="77777777" w:rsidR="00FC7ED1" w:rsidRPr="00263259" w:rsidRDefault="00FC7ED1" w:rsidP="00FC7ED1">
            <w:pPr>
              <w:ind w:firstLine="0"/>
              <w:rPr>
                <w:sz w:val="24"/>
                <w:szCs w:val="24"/>
              </w:rPr>
            </w:pPr>
            <w:r w:rsidRPr="00263259">
              <w:rPr>
                <w:sz w:val="24"/>
                <w:szCs w:val="24"/>
              </w:rPr>
              <w:t>1282 км а/д "Р-254" - Форпост-Каргат - Верх-Каргат - Натальинский</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A21E66" w14:textId="08FFF405" w:rsidR="00FC7ED1" w:rsidRPr="00263259" w:rsidRDefault="00FC7ED1" w:rsidP="002D28D6">
            <w:pPr>
              <w:ind w:firstLine="0"/>
              <w:rPr>
                <w:sz w:val="24"/>
                <w:szCs w:val="24"/>
              </w:rPr>
            </w:pPr>
            <w:r w:rsidRPr="00263259">
              <w:rPr>
                <w:sz w:val="24"/>
                <w:szCs w:val="24"/>
              </w:rPr>
              <w:t>Н-0904</w:t>
            </w:r>
          </w:p>
        </w:tc>
      </w:tr>
      <w:tr w:rsidR="00D10908" w:rsidRPr="00263259" w14:paraId="7C86EE8C"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1504BA" w14:textId="4B49CC24"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3387F" w14:textId="77777777" w:rsidR="00FC7ED1" w:rsidRPr="00263259" w:rsidRDefault="00FC7ED1" w:rsidP="00FC7ED1">
            <w:pPr>
              <w:ind w:firstLine="0"/>
              <w:jc w:val="left"/>
              <w:rPr>
                <w:sz w:val="24"/>
                <w:szCs w:val="24"/>
              </w:rPr>
            </w:pPr>
            <w:r w:rsidRPr="00263259">
              <w:rPr>
                <w:sz w:val="24"/>
                <w:szCs w:val="24"/>
              </w:rPr>
              <w:t>50 ОП МЗ 50Н-0905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B53C1" w14:textId="6B7916DA" w:rsidR="00FC7ED1" w:rsidRPr="00263259" w:rsidRDefault="00FC7ED1" w:rsidP="002D28D6">
            <w:pPr>
              <w:ind w:firstLine="0"/>
              <w:rPr>
                <w:sz w:val="24"/>
                <w:szCs w:val="24"/>
              </w:rPr>
            </w:pPr>
            <w:r w:rsidRPr="00263259">
              <w:rPr>
                <w:sz w:val="24"/>
                <w:szCs w:val="24"/>
              </w:rPr>
              <w:t xml:space="preserve">93 км а/д "К-09" - Первотроицк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48D101" w14:textId="5E410CCD" w:rsidR="00FC7ED1" w:rsidRPr="00263259" w:rsidRDefault="00FC7ED1" w:rsidP="002D28D6">
            <w:pPr>
              <w:ind w:firstLine="0"/>
              <w:rPr>
                <w:sz w:val="24"/>
                <w:szCs w:val="24"/>
              </w:rPr>
            </w:pPr>
            <w:r w:rsidRPr="00263259">
              <w:rPr>
                <w:sz w:val="24"/>
                <w:szCs w:val="24"/>
              </w:rPr>
              <w:t xml:space="preserve">Н-0905 </w:t>
            </w:r>
          </w:p>
        </w:tc>
      </w:tr>
      <w:tr w:rsidR="00D10908" w:rsidRPr="00263259" w14:paraId="41063234"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F7A733C" w14:textId="692964BB"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3A0BB" w14:textId="77777777" w:rsidR="00FC7ED1" w:rsidRPr="00263259" w:rsidRDefault="00FC7ED1" w:rsidP="00FC7ED1">
            <w:pPr>
              <w:ind w:firstLine="0"/>
              <w:jc w:val="left"/>
              <w:rPr>
                <w:sz w:val="24"/>
                <w:szCs w:val="24"/>
              </w:rPr>
            </w:pPr>
            <w:r w:rsidRPr="00263259">
              <w:rPr>
                <w:sz w:val="24"/>
                <w:szCs w:val="24"/>
              </w:rPr>
              <w:t>50 ОП МЗ 50Н-0906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A2144" w14:textId="1F6EA428" w:rsidR="00FC7ED1" w:rsidRPr="00263259" w:rsidRDefault="00FC7ED1" w:rsidP="002D28D6">
            <w:pPr>
              <w:ind w:firstLine="0"/>
              <w:rPr>
                <w:sz w:val="24"/>
                <w:szCs w:val="24"/>
              </w:rPr>
            </w:pPr>
            <w:r w:rsidRPr="00263259">
              <w:rPr>
                <w:sz w:val="24"/>
                <w:szCs w:val="24"/>
              </w:rPr>
              <w:t>74 км а/д "К-09" - Кольцовка</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B06F2" w14:textId="0094FC07" w:rsidR="00FC7ED1" w:rsidRPr="00263259" w:rsidRDefault="00FC7ED1" w:rsidP="002D28D6">
            <w:pPr>
              <w:ind w:firstLine="0"/>
              <w:rPr>
                <w:sz w:val="24"/>
                <w:szCs w:val="24"/>
              </w:rPr>
            </w:pPr>
            <w:r w:rsidRPr="00263259">
              <w:rPr>
                <w:sz w:val="24"/>
                <w:szCs w:val="24"/>
              </w:rPr>
              <w:t>Н-0906</w:t>
            </w:r>
          </w:p>
        </w:tc>
      </w:tr>
      <w:tr w:rsidR="00D10908" w:rsidRPr="00263259" w14:paraId="3DCB9375"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5C0C8E3" w14:textId="740A4A19"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777B1" w14:textId="77777777" w:rsidR="00FC7ED1" w:rsidRPr="00263259" w:rsidRDefault="00FC7ED1" w:rsidP="00FC7ED1">
            <w:pPr>
              <w:ind w:firstLine="0"/>
              <w:jc w:val="left"/>
              <w:rPr>
                <w:sz w:val="24"/>
                <w:szCs w:val="24"/>
              </w:rPr>
            </w:pPr>
            <w:r w:rsidRPr="00263259">
              <w:rPr>
                <w:sz w:val="24"/>
                <w:szCs w:val="24"/>
              </w:rPr>
              <w:t>50 ОП МЗ 50Н-0907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E7A93B" w14:textId="729C48DA" w:rsidR="00FC7ED1" w:rsidRPr="00263259" w:rsidRDefault="00FC7ED1" w:rsidP="002D28D6">
            <w:pPr>
              <w:ind w:firstLine="0"/>
              <w:rPr>
                <w:sz w:val="24"/>
                <w:szCs w:val="24"/>
              </w:rPr>
            </w:pPr>
            <w:r w:rsidRPr="00263259">
              <w:rPr>
                <w:sz w:val="24"/>
                <w:szCs w:val="24"/>
              </w:rPr>
              <w:t xml:space="preserve">63 км а/д "К-09" - Сумы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3ED83" w14:textId="6E954D11" w:rsidR="00FC7ED1" w:rsidRPr="00263259" w:rsidRDefault="00FC7ED1" w:rsidP="002D28D6">
            <w:pPr>
              <w:ind w:firstLine="0"/>
              <w:rPr>
                <w:sz w:val="24"/>
                <w:szCs w:val="24"/>
              </w:rPr>
            </w:pPr>
            <w:r w:rsidRPr="00263259">
              <w:rPr>
                <w:sz w:val="24"/>
                <w:szCs w:val="24"/>
              </w:rPr>
              <w:t xml:space="preserve">Н-0907 </w:t>
            </w:r>
          </w:p>
        </w:tc>
      </w:tr>
      <w:tr w:rsidR="00D10908" w:rsidRPr="00263259" w14:paraId="376AA101"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5E4B350" w14:textId="49C99E10"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BFECA9" w14:textId="77777777" w:rsidR="00FC7ED1" w:rsidRPr="00263259" w:rsidRDefault="00FC7ED1" w:rsidP="00FC7ED1">
            <w:pPr>
              <w:ind w:firstLine="0"/>
              <w:jc w:val="left"/>
              <w:rPr>
                <w:sz w:val="24"/>
                <w:szCs w:val="24"/>
              </w:rPr>
            </w:pPr>
            <w:r w:rsidRPr="00263259">
              <w:rPr>
                <w:sz w:val="24"/>
                <w:szCs w:val="24"/>
              </w:rPr>
              <w:t>50 ОП МЗ 50Н-0908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6FF1C" w14:textId="70A3C77B" w:rsidR="00FC7ED1" w:rsidRPr="00263259" w:rsidRDefault="00FC7ED1" w:rsidP="002D28D6">
            <w:pPr>
              <w:ind w:firstLine="0"/>
              <w:rPr>
                <w:sz w:val="24"/>
                <w:szCs w:val="24"/>
              </w:rPr>
            </w:pPr>
            <w:r w:rsidRPr="00263259">
              <w:rPr>
                <w:sz w:val="24"/>
                <w:szCs w:val="24"/>
              </w:rPr>
              <w:t>36 км а/д "К-09" - Мамонтовое - Алабуга - Петровский</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D5CEC8" w14:textId="70BA6BAD" w:rsidR="00FC7ED1" w:rsidRPr="00263259" w:rsidRDefault="00FC7ED1" w:rsidP="002D28D6">
            <w:pPr>
              <w:ind w:firstLine="0"/>
              <w:rPr>
                <w:sz w:val="24"/>
                <w:szCs w:val="24"/>
              </w:rPr>
            </w:pPr>
            <w:r w:rsidRPr="00263259">
              <w:rPr>
                <w:sz w:val="24"/>
                <w:szCs w:val="24"/>
              </w:rPr>
              <w:t>Н-0908</w:t>
            </w:r>
          </w:p>
        </w:tc>
      </w:tr>
      <w:tr w:rsidR="00D10908" w:rsidRPr="00263259" w14:paraId="7C3713EE"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0AF6EBF" w14:textId="56C1A4C0"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383E86" w14:textId="77777777" w:rsidR="00FC7ED1" w:rsidRPr="00263259" w:rsidRDefault="00FC7ED1" w:rsidP="00FC7ED1">
            <w:pPr>
              <w:ind w:firstLine="0"/>
              <w:jc w:val="left"/>
              <w:rPr>
                <w:sz w:val="24"/>
                <w:szCs w:val="24"/>
              </w:rPr>
            </w:pPr>
            <w:r w:rsidRPr="00263259">
              <w:rPr>
                <w:sz w:val="24"/>
                <w:szCs w:val="24"/>
              </w:rPr>
              <w:t>50 ОП МЗ 50Н-0909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C369CE" w14:textId="5628B64A" w:rsidR="00FC7ED1" w:rsidRPr="00263259" w:rsidRDefault="00FC7ED1" w:rsidP="002D28D6">
            <w:pPr>
              <w:ind w:firstLine="0"/>
              <w:rPr>
                <w:sz w:val="24"/>
                <w:szCs w:val="24"/>
              </w:rPr>
            </w:pPr>
            <w:r w:rsidRPr="00263259">
              <w:rPr>
                <w:sz w:val="24"/>
                <w:szCs w:val="24"/>
              </w:rPr>
              <w:t>35 км а/д "Н-0901" - Иванкино</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ED67B" w14:textId="3AC1C3CF" w:rsidR="00FC7ED1" w:rsidRPr="00263259" w:rsidRDefault="00FC7ED1" w:rsidP="002D28D6">
            <w:pPr>
              <w:ind w:firstLine="0"/>
              <w:rPr>
                <w:sz w:val="24"/>
                <w:szCs w:val="24"/>
              </w:rPr>
            </w:pPr>
            <w:r w:rsidRPr="00263259">
              <w:rPr>
                <w:sz w:val="24"/>
                <w:szCs w:val="24"/>
              </w:rPr>
              <w:t xml:space="preserve">Н-0909 </w:t>
            </w:r>
          </w:p>
        </w:tc>
      </w:tr>
      <w:tr w:rsidR="00D10908" w:rsidRPr="00263259" w14:paraId="5CF87F83"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8049D33" w14:textId="5DDA4AE4"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FA497" w14:textId="77777777" w:rsidR="00FC7ED1" w:rsidRPr="00263259" w:rsidRDefault="00FC7ED1" w:rsidP="00FC7ED1">
            <w:pPr>
              <w:ind w:firstLine="0"/>
              <w:jc w:val="left"/>
              <w:rPr>
                <w:sz w:val="24"/>
                <w:szCs w:val="24"/>
              </w:rPr>
            </w:pPr>
            <w:r w:rsidRPr="00263259">
              <w:rPr>
                <w:sz w:val="24"/>
                <w:szCs w:val="24"/>
              </w:rPr>
              <w:t>50 ОП МЗ 50Н-0910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A0062" w14:textId="72E6116B" w:rsidR="00FC7ED1" w:rsidRPr="00263259" w:rsidRDefault="00FC7ED1" w:rsidP="002D28D6">
            <w:pPr>
              <w:ind w:firstLine="0"/>
              <w:rPr>
                <w:sz w:val="24"/>
                <w:szCs w:val="24"/>
              </w:rPr>
            </w:pPr>
            <w:r w:rsidRPr="00263259">
              <w:rPr>
                <w:sz w:val="24"/>
                <w:szCs w:val="24"/>
              </w:rPr>
              <w:t xml:space="preserve">15 км а/д "Н-0903" - Третьяковский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D8D09" w14:textId="2817BBFB" w:rsidR="00FC7ED1" w:rsidRPr="00263259" w:rsidRDefault="00FC7ED1" w:rsidP="002D28D6">
            <w:pPr>
              <w:ind w:firstLine="0"/>
              <w:rPr>
                <w:sz w:val="24"/>
                <w:szCs w:val="24"/>
              </w:rPr>
            </w:pPr>
            <w:r w:rsidRPr="00263259">
              <w:rPr>
                <w:sz w:val="24"/>
                <w:szCs w:val="24"/>
              </w:rPr>
              <w:t>Н-0910</w:t>
            </w:r>
          </w:p>
        </w:tc>
      </w:tr>
      <w:tr w:rsidR="00D10908" w:rsidRPr="00263259" w14:paraId="353A62C6"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40BE59" w14:textId="1A77F14F"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33C8B" w14:textId="77777777" w:rsidR="00FC7ED1" w:rsidRPr="00263259" w:rsidRDefault="00FC7ED1" w:rsidP="00FC7ED1">
            <w:pPr>
              <w:ind w:firstLine="0"/>
              <w:jc w:val="left"/>
              <w:rPr>
                <w:sz w:val="24"/>
                <w:szCs w:val="24"/>
              </w:rPr>
            </w:pPr>
            <w:r w:rsidRPr="00263259">
              <w:rPr>
                <w:sz w:val="24"/>
                <w:szCs w:val="24"/>
              </w:rPr>
              <w:t>50 ОП МЗ 50Н-0911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65CA9" w14:textId="7F371C38" w:rsidR="00FC7ED1" w:rsidRPr="00263259" w:rsidRDefault="00FC7ED1" w:rsidP="002D28D6">
            <w:pPr>
              <w:ind w:firstLine="0"/>
              <w:rPr>
                <w:sz w:val="24"/>
                <w:szCs w:val="24"/>
              </w:rPr>
            </w:pPr>
            <w:r w:rsidRPr="00263259">
              <w:rPr>
                <w:sz w:val="24"/>
                <w:szCs w:val="24"/>
              </w:rPr>
              <w:t>81 км а/д "К-09" - Первомайский</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DBA21" w14:textId="31935371" w:rsidR="00FC7ED1" w:rsidRPr="00263259" w:rsidRDefault="00FC7ED1" w:rsidP="002D28D6">
            <w:pPr>
              <w:ind w:firstLine="0"/>
              <w:rPr>
                <w:sz w:val="24"/>
                <w:szCs w:val="24"/>
              </w:rPr>
            </w:pPr>
            <w:r w:rsidRPr="00263259">
              <w:rPr>
                <w:sz w:val="24"/>
                <w:szCs w:val="24"/>
              </w:rPr>
              <w:t>Н-0911</w:t>
            </w:r>
          </w:p>
        </w:tc>
      </w:tr>
      <w:tr w:rsidR="00D10908" w:rsidRPr="00263259" w14:paraId="45C1C218"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BEC1728" w14:textId="06712D6F"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41091C" w14:textId="77777777" w:rsidR="00FC7ED1" w:rsidRPr="00263259" w:rsidRDefault="00FC7ED1" w:rsidP="00FC7ED1">
            <w:pPr>
              <w:ind w:firstLine="0"/>
              <w:jc w:val="left"/>
              <w:rPr>
                <w:sz w:val="24"/>
                <w:szCs w:val="24"/>
              </w:rPr>
            </w:pPr>
            <w:r w:rsidRPr="00263259">
              <w:rPr>
                <w:sz w:val="24"/>
                <w:szCs w:val="24"/>
              </w:rPr>
              <w:t>50 ОП МЗ 50Н-0913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75E20" w14:textId="00429558" w:rsidR="00FC7ED1" w:rsidRPr="00263259" w:rsidRDefault="00FC7ED1" w:rsidP="002D28D6">
            <w:pPr>
              <w:ind w:firstLine="0"/>
              <w:rPr>
                <w:sz w:val="24"/>
                <w:szCs w:val="24"/>
              </w:rPr>
            </w:pPr>
            <w:r w:rsidRPr="00263259">
              <w:rPr>
                <w:sz w:val="24"/>
                <w:szCs w:val="24"/>
              </w:rPr>
              <w:t>Набережное - Безлюдный - Беркуты</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2BB21" w14:textId="7BF4E5EC" w:rsidR="00FC7ED1" w:rsidRPr="00263259" w:rsidRDefault="00FC7ED1" w:rsidP="002D28D6">
            <w:pPr>
              <w:ind w:firstLine="0"/>
              <w:rPr>
                <w:sz w:val="24"/>
                <w:szCs w:val="24"/>
              </w:rPr>
            </w:pPr>
            <w:r w:rsidRPr="00263259">
              <w:rPr>
                <w:sz w:val="24"/>
                <w:szCs w:val="24"/>
              </w:rPr>
              <w:t>Н-0913</w:t>
            </w:r>
          </w:p>
        </w:tc>
      </w:tr>
      <w:tr w:rsidR="00D10908" w:rsidRPr="00263259" w14:paraId="75C3D510"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53FFC25" w14:textId="3EE8A49C"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8E0B8" w14:textId="77777777" w:rsidR="00FC7ED1" w:rsidRPr="00263259" w:rsidRDefault="00FC7ED1" w:rsidP="00FC7ED1">
            <w:pPr>
              <w:ind w:firstLine="0"/>
              <w:jc w:val="left"/>
              <w:rPr>
                <w:sz w:val="24"/>
                <w:szCs w:val="24"/>
              </w:rPr>
            </w:pPr>
            <w:r w:rsidRPr="00263259">
              <w:rPr>
                <w:sz w:val="24"/>
                <w:szCs w:val="24"/>
              </w:rPr>
              <w:t>50 ОП МЗ 50Н-0915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91E569" w14:textId="15681455" w:rsidR="00FC7ED1" w:rsidRPr="00263259" w:rsidRDefault="00FC7ED1" w:rsidP="002D28D6">
            <w:pPr>
              <w:ind w:firstLine="0"/>
              <w:rPr>
                <w:sz w:val="24"/>
                <w:szCs w:val="24"/>
              </w:rPr>
            </w:pPr>
            <w:r w:rsidRPr="00263259">
              <w:rPr>
                <w:sz w:val="24"/>
                <w:szCs w:val="24"/>
              </w:rPr>
              <w:t>21 км а/д "К-09" - Сапожковский</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ABCA5" w14:textId="7D2580B2" w:rsidR="00FC7ED1" w:rsidRPr="00263259" w:rsidRDefault="00FC7ED1" w:rsidP="002D28D6">
            <w:pPr>
              <w:ind w:firstLine="0"/>
              <w:rPr>
                <w:sz w:val="24"/>
                <w:szCs w:val="24"/>
              </w:rPr>
            </w:pPr>
            <w:r w:rsidRPr="00263259">
              <w:rPr>
                <w:sz w:val="24"/>
                <w:szCs w:val="24"/>
              </w:rPr>
              <w:t>Н-0915</w:t>
            </w:r>
          </w:p>
        </w:tc>
      </w:tr>
      <w:tr w:rsidR="00D10908" w:rsidRPr="00263259" w14:paraId="1E6C5BA3"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D1BFD2" w14:textId="7DFFD1BB"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8C29E" w14:textId="77777777" w:rsidR="00FC7ED1" w:rsidRPr="00263259" w:rsidRDefault="00FC7ED1" w:rsidP="00FC7ED1">
            <w:pPr>
              <w:ind w:firstLine="0"/>
              <w:jc w:val="left"/>
              <w:rPr>
                <w:sz w:val="24"/>
                <w:szCs w:val="24"/>
              </w:rPr>
            </w:pPr>
            <w:r w:rsidRPr="00263259">
              <w:rPr>
                <w:sz w:val="24"/>
                <w:szCs w:val="24"/>
              </w:rPr>
              <w:t>50 ОП МЗ 50Н-0916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EED75" w14:textId="54E0BFAB" w:rsidR="00FC7ED1" w:rsidRPr="00263259" w:rsidRDefault="00FC7ED1" w:rsidP="002D28D6">
            <w:pPr>
              <w:ind w:firstLine="0"/>
              <w:rPr>
                <w:sz w:val="24"/>
                <w:szCs w:val="24"/>
              </w:rPr>
            </w:pPr>
            <w:r w:rsidRPr="00263259">
              <w:rPr>
                <w:sz w:val="24"/>
                <w:szCs w:val="24"/>
              </w:rPr>
              <w:t>1259 км а/д "Р-254" - Груздевка</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874F9" w14:textId="22C73782" w:rsidR="00FC7ED1" w:rsidRPr="00263259" w:rsidRDefault="00FC7ED1" w:rsidP="002D28D6">
            <w:pPr>
              <w:ind w:firstLine="0"/>
              <w:rPr>
                <w:sz w:val="24"/>
                <w:szCs w:val="24"/>
              </w:rPr>
            </w:pPr>
            <w:r w:rsidRPr="00263259">
              <w:rPr>
                <w:sz w:val="24"/>
                <w:szCs w:val="24"/>
              </w:rPr>
              <w:t>Н-0916</w:t>
            </w:r>
          </w:p>
        </w:tc>
      </w:tr>
      <w:tr w:rsidR="00D10908" w:rsidRPr="00263259" w14:paraId="72839E14"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E043456" w14:textId="5A1DE3B3"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58A2F4" w14:textId="77777777" w:rsidR="00FC7ED1" w:rsidRPr="00263259" w:rsidRDefault="00FC7ED1" w:rsidP="00FC7ED1">
            <w:pPr>
              <w:ind w:firstLine="0"/>
              <w:jc w:val="left"/>
              <w:rPr>
                <w:sz w:val="24"/>
                <w:szCs w:val="24"/>
              </w:rPr>
            </w:pPr>
            <w:r w:rsidRPr="00263259">
              <w:rPr>
                <w:sz w:val="24"/>
                <w:szCs w:val="24"/>
              </w:rPr>
              <w:t>50 ОП МЗ 50Н-0917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05111" w14:textId="4D25F392" w:rsidR="00FC7ED1" w:rsidRPr="00263259" w:rsidRDefault="00FC7ED1" w:rsidP="002D28D6">
            <w:pPr>
              <w:ind w:firstLine="0"/>
              <w:rPr>
                <w:sz w:val="24"/>
                <w:szCs w:val="24"/>
              </w:rPr>
            </w:pPr>
            <w:r w:rsidRPr="00263259">
              <w:rPr>
                <w:sz w:val="24"/>
                <w:szCs w:val="24"/>
              </w:rPr>
              <w:t>Первотроицк - Голубовский</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2DEA1" w14:textId="4FA94008" w:rsidR="00FC7ED1" w:rsidRPr="00263259" w:rsidRDefault="00FC7ED1" w:rsidP="002D28D6">
            <w:pPr>
              <w:ind w:firstLine="0"/>
              <w:rPr>
                <w:sz w:val="24"/>
                <w:szCs w:val="24"/>
              </w:rPr>
            </w:pPr>
            <w:r w:rsidRPr="00263259">
              <w:rPr>
                <w:sz w:val="24"/>
                <w:szCs w:val="24"/>
              </w:rPr>
              <w:t>Н-0917</w:t>
            </w:r>
          </w:p>
        </w:tc>
      </w:tr>
      <w:tr w:rsidR="00D10908" w:rsidRPr="00263259" w14:paraId="5C113B93"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E544C11" w14:textId="47B5321A"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70A1B" w14:textId="77777777" w:rsidR="00FC7ED1" w:rsidRPr="00263259" w:rsidRDefault="00FC7ED1" w:rsidP="00FC7ED1">
            <w:pPr>
              <w:ind w:firstLine="0"/>
              <w:jc w:val="left"/>
              <w:rPr>
                <w:sz w:val="24"/>
                <w:szCs w:val="24"/>
              </w:rPr>
            </w:pPr>
            <w:r w:rsidRPr="00263259">
              <w:rPr>
                <w:sz w:val="24"/>
                <w:szCs w:val="24"/>
              </w:rPr>
              <w:t>50 ОП МЗ 50Н-0920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4B9729" w14:textId="43FDFC09" w:rsidR="00FC7ED1" w:rsidRPr="00263259" w:rsidRDefault="00FC7ED1" w:rsidP="002D28D6">
            <w:pPr>
              <w:ind w:firstLine="0"/>
              <w:rPr>
                <w:sz w:val="24"/>
                <w:szCs w:val="24"/>
              </w:rPr>
            </w:pPr>
            <w:r w:rsidRPr="00263259">
              <w:rPr>
                <w:sz w:val="24"/>
                <w:szCs w:val="24"/>
              </w:rPr>
              <w:t xml:space="preserve">Первотроицк - Кубанский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F2C234" w14:textId="2B0A4986" w:rsidR="00FC7ED1" w:rsidRPr="00263259" w:rsidRDefault="00FC7ED1" w:rsidP="002D28D6">
            <w:pPr>
              <w:ind w:firstLine="0"/>
              <w:rPr>
                <w:sz w:val="24"/>
                <w:szCs w:val="24"/>
              </w:rPr>
            </w:pPr>
            <w:r w:rsidRPr="00263259">
              <w:rPr>
                <w:sz w:val="24"/>
                <w:szCs w:val="24"/>
              </w:rPr>
              <w:t>Н-0920</w:t>
            </w:r>
          </w:p>
        </w:tc>
      </w:tr>
      <w:tr w:rsidR="00D10908" w:rsidRPr="00263259" w14:paraId="6BAB5B1A"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C276BD1" w14:textId="0D4FF4C0"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5FFC9B" w14:textId="77777777" w:rsidR="00FC7ED1" w:rsidRPr="00263259" w:rsidRDefault="00FC7ED1" w:rsidP="00FC7ED1">
            <w:pPr>
              <w:ind w:firstLine="0"/>
              <w:jc w:val="left"/>
              <w:rPr>
                <w:sz w:val="24"/>
                <w:szCs w:val="24"/>
              </w:rPr>
            </w:pPr>
            <w:r w:rsidRPr="00263259">
              <w:rPr>
                <w:sz w:val="24"/>
                <w:szCs w:val="24"/>
              </w:rPr>
              <w:t>50 ОП МЗ 50Н-0921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A8B52" w14:textId="7211E00F" w:rsidR="00FC7ED1" w:rsidRPr="00263259" w:rsidRDefault="00FC7ED1" w:rsidP="002D28D6">
            <w:pPr>
              <w:ind w:firstLine="0"/>
              <w:rPr>
                <w:sz w:val="24"/>
                <w:szCs w:val="24"/>
              </w:rPr>
            </w:pPr>
            <w:r w:rsidRPr="00263259">
              <w:rPr>
                <w:sz w:val="24"/>
                <w:szCs w:val="24"/>
              </w:rPr>
              <w:t xml:space="preserve">Мусы - Ровенский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F876D" w14:textId="44B3729F" w:rsidR="00FC7ED1" w:rsidRPr="00263259" w:rsidRDefault="00FC7ED1" w:rsidP="002D28D6">
            <w:pPr>
              <w:ind w:firstLine="0"/>
              <w:rPr>
                <w:sz w:val="24"/>
                <w:szCs w:val="24"/>
              </w:rPr>
            </w:pPr>
            <w:r w:rsidRPr="00263259">
              <w:rPr>
                <w:sz w:val="24"/>
                <w:szCs w:val="24"/>
              </w:rPr>
              <w:t xml:space="preserve">Н-0921 </w:t>
            </w:r>
          </w:p>
        </w:tc>
      </w:tr>
      <w:tr w:rsidR="00D10908" w:rsidRPr="00263259" w14:paraId="46ADE24E"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7D2F3FA" w14:textId="4F6D3367"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E6774A" w14:textId="77777777" w:rsidR="00FC7ED1" w:rsidRPr="00263259" w:rsidRDefault="00FC7ED1" w:rsidP="00FC7ED1">
            <w:pPr>
              <w:ind w:firstLine="0"/>
              <w:jc w:val="left"/>
              <w:rPr>
                <w:sz w:val="24"/>
                <w:szCs w:val="24"/>
              </w:rPr>
            </w:pPr>
            <w:r w:rsidRPr="00263259">
              <w:rPr>
                <w:sz w:val="24"/>
                <w:szCs w:val="24"/>
              </w:rPr>
              <w:t>50 ОП МЗ 50Н-0922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B37F0" w14:textId="351FE3C6" w:rsidR="00FC7ED1" w:rsidRPr="00263259" w:rsidRDefault="00FC7ED1" w:rsidP="002D28D6">
            <w:pPr>
              <w:ind w:firstLine="0"/>
              <w:rPr>
                <w:sz w:val="24"/>
                <w:szCs w:val="24"/>
              </w:rPr>
            </w:pPr>
            <w:r w:rsidRPr="00263259">
              <w:rPr>
                <w:sz w:val="24"/>
                <w:szCs w:val="24"/>
              </w:rPr>
              <w:t>9 км а/д "Н-0903" - Шибаки</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DB4CD" w14:textId="3341088B" w:rsidR="00FC7ED1" w:rsidRPr="00263259" w:rsidRDefault="00FC7ED1" w:rsidP="002D28D6">
            <w:pPr>
              <w:ind w:firstLine="0"/>
              <w:rPr>
                <w:sz w:val="24"/>
                <w:szCs w:val="24"/>
              </w:rPr>
            </w:pPr>
            <w:r w:rsidRPr="00263259">
              <w:rPr>
                <w:sz w:val="24"/>
                <w:szCs w:val="24"/>
              </w:rPr>
              <w:t xml:space="preserve">Н-0922 </w:t>
            </w:r>
          </w:p>
        </w:tc>
      </w:tr>
      <w:tr w:rsidR="00D10908" w:rsidRPr="00263259" w14:paraId="4503F50C"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7CFAF44" w14:textId="2B59E577"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390E2" w14:textId="77777777" w:rsidR="00FC7ED1" w:rsidRPr="00263259" w:rsidRDefault="00FC7ED1" w:rsidP="00FC7ED1">
            <w:pPr>
              <w:ind w:firstLine="0"/>
              <w:jc w:val="left"/>
              <w:rPr>
                <w:sz w:val="24"/>
                <w:szCs w:val="24"/>
              </w:rPr>
            </w:pPr>
            <w:r w:rsidRPr="00263259">
              <w:rPr>
                <w:sz w:val="24"/>
                <w:szCs w:val="24"/>
              </w:rPr>
              <w:t>50 ОП МЗ 50Н-0923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9E505" w14:textId="62E49250" w:rsidR="00FC7ED1" w:rsidRPr="00263259" w:rsidRDefault="00FC7ED1" w:rsidP="002D28D6">
            <w:pPr>
              <w:ind w:firstLine="0"/>
              <w:rPr>
                <w:sz w:val="24"/>
                <w:szCs w:val="24"/>
              </w:rPr>
            </w:pPr>
            <w:r w:rsidRPr="00263259">
              <w:rPr>
                <w:sz w:val="24"/>
                <w:szCs w:val="24"/>
              </w:rPr>
              <w:t xml:space="preserve">37 км а/д "К-09" - Озерки 6-е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B3F67D" w14:textId="60F17A9C" w:rsidR="00FC7ED1" w:rsidRPr="00263259" w:rsidRDefault="00FC7ED1" w:rsidP="002D28D6">
            <w:pPr>
              <w:ind w:firstLine="0"/>
              <w:rPr>
                <w:sz w:val="24"/>
                <w:szCs w:val="24"/>
              </w:rPr>
            </w:pPr>
            <w:r w:rsidRPr="00263259">
              <w:rPr>
                <w:sz w:val="24"/>
                <w:szCs w:val="24"/>
              </w:rPr>
              <w:t>Н-0923</w:t>
            </w:r>
          </w:p>
        </w:tc>
      </w:tr>
      <w:tr w:rsidR="00D10908" w:rsidRPr="00263259" w14:paraId="07BD6D03"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3DCACD1" w14:textId="32C4C10D"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EB781" w14:textId="77777777" w:rsidR="00FC7ED1" w:rsidRPr="00263259" w:rsidRDefault="00FC7ED1" w:rsidP="00FC7ED1">
            <w:pPr>
              <w:ind w:firstLine="0"/>
              <w:jc w:val="left"/>
              <w:rPr>
                <w:sz w:val="24"/>
                <w:szCs w:val="24"/>
              </w:rPr>
            </w:pPr>
            <w:r w:rsidRPr="00263259">
              <w:rPr>
                <w:sz w:val="24"/>
                <w:szCs w:val="24"/>
              </w:rPr>
              <w:t>50 ОП МЗ 50Н-0924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280B8" w14:textId="76BE09A3" w:rsidR="00FC7ED1" w:rsidRPr="00263259" w:rsidRDefault="00FC7ED1" w:rsidP="002D28D6">
            <w:pPr>
              <w:ind w:firstLine="0"/>
              <w:rPr>
                <w:sz w:val="24"/>
                <w:szCs w:val="24"/>
              </w:rPr>
            </w:pPr>
            <w:r w:rsidRPr="00263259">
              <w:rPr>
                <w:sz w:val="24"/>
                <w:szCs w:val="24"/>
              </w:rPr>
              <w:t xml:space="preserve">Маршанское - Аткуль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80D6CE" w14:textId="2AF9A2C4" w:rsidR="00FC7ED1" w:rsidRPr="00263259" w:rsidRDefault="00FC7ED1" w:rsidP="002D28D6">
            <w:pPr>
              <w:ind w:firstLine="0"/>
              <w:rPr>
                <w:sz w:val="24"/>
                <w:szCs w:val="24"/>
              </w:rPr>
            </w:pPr>
            <w:r w:rsidRPr="00263259">
              <w:rPr>
                <w:sz w:val="24"/>
                <w:szCs w:val="24"/>
              </w:rPr>
              <w:t>Н-0924</w:t>
            </w:r>
          </w:p>
        </w:tc>
      </w:tr>
      <w:tr w:rsidR="00D10908" w:rsidRPr="00263259" w14:paraId="45F8283C"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0BCD35" w14:textId="412ED9C1"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C17D0" w14:textId="77777777" w:rsidR="00FC7ED1" w:rsidRPr="00263259" w:rsidRDefault="00FC7ED1" w:rsidP="00FC7ED1">
            <w:pPr>
              <w:ind w:firstLine="0"/>
              <w:jc w:val="left"/>
              <w:rPr>
                <w:sz w:val="24"/>
                <w:szCs w:val="24"/>
              </w:rPr>
            </w:pPr>
            <w:r w:rsidRPr="00263259">
              <w:rPr>
                <w:sz w:val="24"/>
                <w:szCs w:val="24"/>
              </w:rPr>
              <w:t>50 ОП МЗ 50Н-0925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BA4AD2" w14:textId="7384B436" w:rsidR="00FC7ED1" w:rsidRPr="00263259" w:rsidRDefault="00FC7ED1" w:rsidP="002D28D6">
            <w:pPr>
              <w:ind w:firstLine="0"/>
              <w:rPr>
                <w:sz w:val="24"/>
                <w:szCs w:val="24"/>
              </w:rPr>
            </w:pPr>
            <w:r w:rsidRPr="00263259">
              <w:rPr>
                <w:sz w:val="24"/>
                <w:szCs w:val="24"/>
              </w:rPr>
              <w:t xml:space="preserve">Мусы - Медяковский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54656" w14:textId="45E608DA" w:rsidR="00FC7ED1" w:rsidRPr="00263259" w:rsidRDefault="00FC7ED1" w:rsidP="002D28D6">
            <w:pPr>
              <w:ind w:firstLine="0"/>
              <w:rPr>
                <w:sz w:val="24"/>
                <w:szCs w:val="24"/>
              </w:rPr>
            </w:pPr>
            <w:r w:rsidRPr="00263259">
              <w:rPr>
                <w:sz w:val="24"/>
                <w:szCs w:val="24"/>
              </w:rPr>
              <w:t xml:space="preserve">Н-0925 </w:t>
            </w:r>
          </w:p>
        </w:tc>
      </w:tr>
      <w:tr w:rsidR="00D10908" w:rsidRPr="00263259" w14:paraId="41D75500"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C2C5B37" w14:textId="3D648646"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42985" w14:textId="77777777" w:rsidR="00FC7ED1" w:rsidRPr="00263259" w:rsidRDefault="00FC7ED1" w:rsidP="00FC7ED1">
            <w:pPr>
              <w:ind w:firstLine="0"/>
              <w:jc w:val="left"/>
              <w:rPr>
                <w:sz w:val="24"/>
                <w:szCs w:val="24"/>
              </w:rPr>
            </w:pPr>
            <w:r w:rsidRPr="00263259">
              <w:rPr>
                <w:sz w:val="24"/>
                <w:szCs w:val="24"/>
              </w:rPr>
              <w:t>50 ОП МЗ 50Н-0926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A9934F" w14:textId="45028184" w:rsidR="00FC7ED1" w:rsidRPr="00263259" w:rsidRDefault="00FC7ED1" w:rsidP="002D28D6">
            <w:pPr>
              <w:ind w:firstLine="0"/>
              <w:rPr>
                <w:sz w:val="24"/>
                <w:szCs w:val="24"/>
              </w:rPr>
            </w:pPr>
            <w:r w:rsidRPr="00263259">
              <w:rPr>
                <w:sz w:val="24"/>
                <w:szCs w:val="24"/>
              </w:rPr>
              <w:t xml:space="preserve">Мостовой переход в с. Набережное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4F5D3" w14:textId="24EE7042" w:rsidR="00FC7ED1" w:rsidRPr="00263259" w:rsidRDefault="00FC7ED1" w:rsidP="002D28D6">
            <w:pPr>
              <w:ind w:firstLine="0"/>
              <w:rPr>
                <w:sz w:val="24"/>
                <w:szCs w:val="24"/>
              </w:rPr>
            </w:pPr>
            <w:r w:rsidRPr="00263259">
              <w:rPr>
                <w:sz w:val="24"/>
                <w:szCs w:val="24"/>
              </w:rPr>
              <w:t xml:space="preserve">Н-0926 </w:t>
            </w:r>
          </w:p>
        </w:tc>
      </w:tr>
      <w:tr w:rsidR="00D10908" w:rsidRPr="00263259" w14:paraId="48F8273A"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CE4C76D" w14:textId="547FF801"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39D0D" w14:textId="77777777" w:rsidR="00FC7ED1" w:rsidRPr="00263259" w:rsidRDefault="00FC7ED1" w:rsidP="00FC7ED1">
            <w:pPr>
              <w:ind w:firstLine="0"/>
              <w:jc w:val="left"/>
              <w:rPr>
                <w:sz w:val="24"/>
                <w:szCs w:val="24"/>
              </w:rPr>
            </w:pPr>
            <w:r w:rsidRPr="00263259">
              <w:rPr>
                <w:sz w:val="24"/>
                <w:szCs w:val="24"/>
              </w:rPr>
              <w:t>50 ОП МЗ 50Н-0927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CF0B0" w14:textId="0C2F6F36" w:rsidR="00FC7ED1" w:rsidRPr="00263259" w:rsidRDefault="00FC7ED1" w:rsidP="002D28D6">
            <w:pPr>
              <w:ind w:firstLine="0"/>
              <w:rPr>
                <w:sz w:val="24"/>
                <w:szCs w:val="24"/>
              </w:rPr>
            </w:pPr>
            <w:r w:rsidRPr="00263259">
              <w:rPr>
                <w:sz w:val="24"/>
                <w:szCs w:val="24"/>
              </w:rPr>
              <w:t xml:space="preserve">9 км а/д "Н-0903" - Теренино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5A583E" w14:textId="6A555E61" w:rsidR="00FC7ED1" w:rsidRPr="00263259" w:rsidRDefault="00FC7ED1" w:rsidP="002D28D6">
            <w:pPr>
              <w:ind w:firstLine="0"/>
              <w:rPr>
                <w:sz w:val="24"/>
                <w:szCs w:val="24"/>
              </w:rPr>
            </w:pPr>
            <w:r w:rsidRPr="00263259">
              <w:rPr>
                <w:sz w:val="24"/>
                <w:szCs w:val="24"/>
              </w:rPr>
              <w:t xml:space="preserve">Н-0927 </w:t>
            </w:r>
          </w:p>
        </w:tc>
      </w:tr>
      <w:tr w:rsidR="00D10908" w:rsidRPr="00263259" w14:paraId="62913C51"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305BAB4" w14:textId="4C5A30A1"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D8750A" w14:textId="77777777" w:rsidR="00FC7ED1" w:rsidRPr="00263259" w:rsidRDefault="00FC7ED1" w:rsidP="00FC7ED1">
            <w:pPr>
              <w:ind w:firstLine="0"/>
              <w:jc w:val="left"/>
              <w:rPr>
                <w:sz w:val="24"/>
                <w:szCs w:val="24"/>
              </w:rPr>
            </w:pPr>
            <w:r w:rsidRPr="00263259">
              <w:rPr>
                <w:sz w:val="24"/>
                <w:szCs w:val="24"/>
              </w:rPr>
              <w:t>50 ОП МЗ 50Н-0928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0EDEF8" w14:textId="12CA1E52" w:rsidR="00FC7ED1" w:rsidRPr="00263259" w:rsidRDefault="00FC7ED1" w:rsidP="002D28D6">
            <w:pPr>
              <w:ind w:firstLine="0"/>
              <w:rPr>
                <w:sz w:val="24"/>
                <w:szCs w:val="24"/>
              </w:rPr>
            </w:pPr>
            <w:r w:rsidRPr="00263259">
              <w:rPr>
                <w:sz w:val="24"/>
                <w:szCs w:val="24"/>
              </w:rPr>
              <w:t xml:space="preserve">1271 км а/д "Р-254" - Лебедевский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8C9DDF" w14:textId="6812973D" w:rsidR="00FC7ED1" w:rsidRPr="00263259" w:rsidRDefault="00FC7ED1" w:rsidP="002D28D6">
            <w:pPr>
              <w:ind w:firstLine="0"/>
              <w:rPr>
                <w:sz w:val="24"/>
                <w:szCs w:val="24"/>
              </w:rPr>
            </w:pPr>
            <w:r w:rsidRPr="00263259">
              <w:rPr>
                <w:sz w:val="24"/>
                <w:szCs w:val="24"/>
              </w:rPr>
              <w:t xml:space="preserve">Н-0928 </w:t>
            </w:r>
          </w:p>
        </w:tc>
      </w:tr>
      <w:tr w:rsidR="00D10908" w:rsidRPr="00263259" w14:paraId="5806619B" w14:textId="77777777" w:rsidTr="002D28D6">
        <w:trPr>
          <w:cantSplit/>
          <w:trHeight w:val="20"/>
        </w:trPr>
        <w:tc>
          <w:tcPr>
            <w:tcW w:w="56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8C3D420" w14:textId="3B086A67" w:rsidR="00FC7ED1" w:rsidRPr="00263259" w:rsidRDefault="00FC7ED1" w:rsidP="00395772">
            <w:pPr>
              <w:pStyle w:val="afb"/>
              <w:numPr>
                <w:ilvl w:val="0"/>
                <w:numId w:val="34"/>
              </w:numPr>
              <w:ind w:left="360"/>
              <w:jc w:val="right"/>
              <w:rPr>
                <w:sz w:val="24"/>
                <w:szCs w:val="24"/>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ADD4A0" w14:textId="77777777" w:rsidR="00FC7ED1" w:rsidRPr="00263259" w:rsidRDefault="00FC7ED1" w:rsidP="00FC7ED1">
            <w:pPr>
              <w:ind w:firstLine="0"/>
              <w:jc w:val="left"/>
              <w:rPr>
                <w:sz w:val="24"/>
                <w:szCs w:val="24"/>
              </w:rPr>
            </w:pPr>
            <w:r w:rsidRPr="00263259">
              <w:rPr>
                <w:sz w:val="24"/>
                <w:szCs w:val="24"/>
              </w:rPr>
              <w:t>50 ОП МЗ 50Н-0929  </w:t>
            </w:r>
          </w:p>
        </w:tc>
        <w:tc>
          <w:tcPr>
            <w:tcW w:w="436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2C17D" w14:textId="68340580" w:rsidR="00FC7ED1" w:rsidRPr="00263259" w:rsidRDefault="00FC7ED1" w:rsidP="002D28D6">
            <w:pPr>
              <w:ind w:firstLine="0"/>
              <w:rPr>
                <w:sz w:val="24"/>
                <w:szCs w:val="24"/>
              </w:rPr>
            </w:pPr>
            <w:r w:rsidRPr="00263259">
              <w:rPr>
                <w:sz w:val="24"/>
                <w:szCs w:val="24"/>
              </w:rPr>
              <w:t>1282 км а/д "Р-254" - Каргат (западный)</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59734" w14:textId="77777777" w:rsidR="00FC7ED1" w:rsidRPr="00263259" w:rsidRDefault="00FC7ED1" w:rsidP="00FC7ED1">
            <w:pPr>
              <w:ind w:firstLine="0"/>
              <w:rPr>
                <w:sz w:val="24"/>
                <w:szCs w:val="24"/>
              </w:rPr>
            </w:pPr>
            <w:r w:rsidRPr="00263259">
              <w:rPr>
                <w:sz w:val="24"/>
                <w:szCs w:val="24"/>
              </w:rPr>
              <w:t>Н-0929</w:t>
            </w:r>
          </w:p>
        </w:tc>
      </w:tr>
    </w:tbl>
    <w:p w14:paraId="546BEF65" w14:textId="3DBBC9A8" w:rsidR="002D28D6" w:rsidRPr="00263259" w:rsidRDefault="002D28D6" w:rsidP="002D28D6">
      <w:pPr>
        <w:ind w:firstLine="0"/>
        <w:rPr>
          <w:iCs/>
          <w:sz w:val="24"/>
          <w:szCs w:val="18"/>
        </w:rPr>
      </w:pPr>
      <w:r w:rsidRPr="00263259">
        <w:rPr>
          <w:sz w:val="24"/>
        </w:rPr>
        <w:t>* Источник - Постановление Администрации Новосибирской области от 18.02.2010 № 65-па</w:t>
      </w:r>
    </w:p>
    <w:p w14:paraId="5CBF4ABD" w14:textId="77777777" w:rsidR="00DD7B7E" w:rsidRPr="00263259" w:rsidRDefault="00DD7B7E" w:rsidP="00DD7B7E">
      <w:pPr>
        <w:ind w:firstLine="0"/>
        <w:rPr>
          <w:rStyle w:val="ac"/>
        </w:rPr>
      </w:pPr>
    </w:p>
    <w:p w14:paraId="2BFF2808" w14:textId="756EC82A" w:rsidR="00D255B0" w:rsidRPr="00263259" w:rsidRDefault="00D255B0" w:rsidP="00D255B0">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8</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3</w:t>
      </w:r>
      <w:r w:rsidR="00E247B3" w:rsidRPr="00263259">
        <w:rPr>
          <w:noProof/>
        </w:rPr>
        <w:fldChar w:fldCharType="end"/>
      </w:r>
      <w:r w:rsidRPr="00263259">
        <w:rPr>
          <w:rStyle w:val="ac"/>
        </w:rPr>
        <w:t xml:space="preserve"> Перечень автомобильных дорог общего пользования местного значения</w:t>
      </w:r>
    </w:p>
    <w:tbl>
      <w:tblPr>
        <w:tblW w:w="0" w:type="auto"/>
        <w:tblLook w:val="04A0" w:firstRow="1" w:lastRow="0" w:firstColumn="1" w:lastColumn="0" w:noHBand="0" w:noVBand="1"/>
      </w:tblPr>
      <w:tblGrid>
        <w:gridCol w:w="458"/>
        <w:gridCol w:w="3731"/>
        <w:gridCol w:w="2261"/>
        <w:gridCol w:w="3121"/>
      </w:tblGrid>
      <w:tr w:rsidR="00D10908" w:rsidRPr="00263259" w14:paraId="03CE3C58" w14:textId="77777777" w:rsidTr="002D28D6">
        <w:trPr>
          <w:trHeight w:val="2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8248146" w14:textId="77777777" w:rsidR="002D28D6" w:rsidRPr="00263259" w:rsidRDefault="002D28D6" w:rsidP="002D28D6">
            <w:pPr>
              <w:ind w:firstLine="0"/>
              <w:jc w:val="center"/>
              <w:rPr>
                <w:b/>
                <w:sz w:val="24"/>
                <w:szCs w:val="24"/>
              </w:rPr>
            </w:pPr>
            <w:r w:rsidRPr="00263259">
              <w:rPr>
                <w:b/>
                <w:sz w:val="24"/>
                <w:szCs w:val="24"/>
              </w:rPr>
              <w: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B8023C9" w14:textId="77777777" w:rsidR="002D28D6" w:rsidRPr="00263259" w:rsidRDefault="002D28D6" w:rsidP="002D28D6">
            <w:pPr>
              <w:ind w:firstLine="0"/>
              <w:jc w:val="center"/>
              <w:rPr>
                <w:b/>
                <w:sz w:val="24"/>
                <w:szCs w:val="24"/>
              </w:rPr>
            </w:pPr>
            <w:r w:rsidRPr="00263259">
              <w:rPr>
                <w:b/>
                <w:sz w:val="24"/>
                <w:szCs w:val="24"/>
              </w:rPr>
              <w:t>Наименование автомобильной дороги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E9A931" w14:textId="77777777" w:rsidR="002D28D6" w:rsidRPr="00263259" w:rsidRDefault="002D28D6" w:rsidP="002D28D6">
            <w:pPr>
              <w:ind w:firstLine="0"/>
              <w:jc w:val="center"/>
              <w:rPr>
                <w:b/>
                <w:sz w:val="24"/>
                <w:szCs w:val="24"/>
              </w:rPr>
            </w:pPr>
            <w:r w:rsidRPr="00263259">
              <w:rPr>
                <w:b/>
                <w:sz w:val="24"/>
                <w:szCs w:val="24"/>
              </w:rPr>
              <w:t>Протяженность, км</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0C881B" w14:textId="77777777" w:rsidR="002D28D6" w:rsidRPr="00263259" w:rsidRDefault="002D28D6" w:rsidP="002D28D6">
            <w:pPr>
              <w:ind w:firstLine="0"/>
              <w:jc w:val="center"/>
              <w:rPr>
                <w:b/>
                <w:sz w:val="24"/>
                <w:szCs w:val="24"/>
              </w:rPr>
            </w:pPr>
            <w:r w:rsidRPr="00263259">
              <w:rPr>
                <w:b/>
                <w:sz w:val="24"/>
                <w:szCs w:val="24"/>
              </w:rPr>
              <w:t>Идентификационный номер</w:t>
            </w:r>
          </w:p>
        </w:tc>
      </w:tr>
      <w:tr w:rsidR="00D10908" w:rsidRPr="00263259" w14:paraId="7CED604B" w14:textId="77777777" w:rsidTr="002D28D6">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EDA8DA" w14:textId="77777777" w:rsidR="002D28D6" w:rsidRPr="00263259" w:rsidRDefault="002D28D6" w:rsidP="002D28D6">
            <w:pPr>
              <w:ind w:firstLine="0"/>
              <w:jc w:val="center"/>
              <w:rPr>
                <w:sz w:val="24"/>
                <w:szCs w:val="24"/>
              </w:rPr>
            </w:pPr>
            <w:r w:rsidRPr="00263259">
              <w:rPr>
                <w:sz w:val="24"/>
                <w:szCs w:val="24"/>
              </w:rPr>
              <w:t>1</w:t>
            </w:r>
          </w:p>
        </w:tc>
        <w:tc>
          <w:tcPr>
            <w:tcW w:w="0" w:type="auto"/>
            <w:tcBorders>
              <w:top w:val="nil"/>
              <w:left w:val="nil"/>
              <w:bottom w:val="single" w:sz="8" w:space="0" w:color="auto"/>
              <w:right w:val="single" w:sz="8" w:space="0" w:color="auto"/>
            </w:tcBorders>
            <w:shd w:val="clear" w:color="auto" w:fill="auto"/>
            <w:vAlign w:val="center"/>
            <w:hideMark/>
          </w:tcPr>
          <w:p w14:paraId="4D738577" w14:textId="77777777" w:rsidR="002D28D6" w:rsidRPr="00263259" w:rsidRDefault="002D28D6" w:rsidP="002D28D6">
            <w:pPr>
              <w:ind w:firstLine="0"/>
              <w:rPr>
                <w:sz w:val="24"/>
                <w:szCs w:val="24"/>
              </w:rPr>
            </w:pPr>
            <w:r w:rsidRPr="00263259">
              <w:rPr>
                <w:sz w:val="24"/>
                <w:szCs w:val="24"/>
              </w:rPr>
              <w:t>г. Каргат АЗС-50 - ул. Первомайская</w:t>
            </w:r>
          </w:p>
        </w:tc>
        <w:tc>
          <w:tcPr>
            <w:tcW w:w="0" w:type="auto"/>
            <w:tcBorders>
              <w:top w:val="nil"/>
              <w:left w:val="nil"/>
              <w:bottom w:val="single" w:sz="8" w:space="0" w:color="auto"/>
              <w:right w:val="single" w:sz="8" w:space="0" w:color="auto"/>
            </w:tcBorders>
            <w:shd w:val="clear" w:color="auto" w:fill="auto"/>
            <w:vAlign w:val="center"/>
            <w:hideMark/>
          </w:tcPr>
          <w:p w14:paraId="63D41100" w14:textId="77777777" w:rsidR="002D28D6" w:rsidRPr="00263259" w:rsidRDefault="002D28D6" w:rsidP="002D28D6">
            <w:pPr>
              <w:ind w:firstLine="0"/>
              <w:jc w:val="center"/>
              <w:rPr>
                <w:sz w:val="24"/>
                <w:szCs w:val="24"/>
              </w:rPr>
            </w:pPr>
            <w:r w:rsidRPr="00263259">
              <w:rPr>
                <w:sz w:val="24"/>
                <w:szCs w:val="24"/>
              </w:rPr>
              <w:t>1,91</w:t>
            </w:r>
          </w:p>
        </w:tc>
        <w:tc>
          <w:tcPr>
            <w:tcW w:w="0" w:type="auto"/>
            <w:tcBorders>
              <w:top w:val="nil"/>
              <w:left w:val="nil"/>
              <w:bottom w:val="single" w:sz="8" w:space="0" w:color="auto"/>
              <w:right w:val="single" w:sz="8" w:space="0" w:color="auto"/>
            </w:tcBorders>
            <w:shd w:val="clear" w:color="auto" w:fill="auto"/>
            <w:vAlign w:val="center"/>
            <w:hideMark/>
          </w:tcPr>
          <w:p w14:paraId="599D26FB" w14:textId="77777777" w:rsidR="002D28D6" w:rsidRPr="00263259" w:rsidRDefault="002D28D6" w:rsidP="002D28D6">
            <w:pPr>
              <w:ind w:firstLine="0"/>
              <w:jc w:val="center"/>
              <w:rPr>
                <w:sz w:val="24"/>
                <w:szCs w:val="24"/>
              </w:rPr>
            </w:pPr>
            <w:r w:rsidRPr="00263259">
              <w:rPr>
                <w:sz w:val="24"/>
                <w:szCs w:val="24"/>
              </w:rPr>
              <w:t>50-219 ОП МР 01</w:t>
            </w:r>
          </w:p>
        </w:tc>
      </w:tr>
      <w:tr w:rsidR="00D10908" w:rsidRPr="00263259" w14:paraId="2BC91CE8" w14:textId="77777777" w:rsidTr="002D28D6">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9419C7" w14:textId="77777777" w:rsidR="002D28D6" w:rsidRPr="00263259" w:rsidRDefault="002D28D6" w:rsidP="002D28D6">
            <w:pPr>
              <w:ind w:firstLine="0"/>
              <w:jc w:val="center"/>
              <w:rPr>
                <w:sz w:val="24"/>
                <w:szCs w:val="24"/>
              </w:rPr>
            </w:pPr>
            <w:r w:rsidRPr="00263259">
              <w:rPr>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01ADBCF1" w14:textId="77777777" w:rsidR="002D28D6" w:rsidRPr="00263259" w:rsidRDefault="002D28D6" w:rsidP="002D28D6">
            <w:pPr>
              <w:ind w:firstLine="0"/>
              <w:rPr>
                <w:sz w:val="24"/>
                <w:szCs w:val="24"/>
              </w:rPr>
            </w:pPr>
            <w:r w:rsidRPr="00263259">
              <w:rPr>
                <w:sz w:val="24"/>
                <w:szCs w:val="24"/>
              </w:rPr>
              <w:t>96 км а/д "К-09" - Каргат</w:t>
            </w:r>
          </w:p>
        </w:tc>
        <w:tc>
          <w:tcPr>
            <w:tcW w:w="0" w:type="auto"/>
            <w:tcBorders>
              <w:top w:val="nil"/>
              <w:left w:val="nil"/>
              <w:bottom w:val="single" w:sz="8" w:space="0" w:color="auto"/>
              <w:right w:val="single" w:sz="8" w:space="0" w:color="auto"/>
            </w:tcBorders>
            <w:shd w:val="clear" w:color="auto" w:fill="auto"/>
            <w:vAlign w:val="center"/>
            <w:hideMark/>
          </w:tcPr>
          <w:p w14:paraId="01360E45" w14:textId="77777777" w:rsidR="002D28D6" w:rsidRPr="00263259" w:rsidRDefault="002D28D6" w:rsidP="002D28D6">
            <w:pPr>
              <w:ind w:firstLine="0"/>
              <w:jc w:val="center"/>
              <w:rPr>
                <w:sz w:val="24"/>
                <w:szCs w:val="24"/>
              </w:rPr>
            </w:pPr>
            <w:r w:rsidRPr="00263259">
              <w:rPr>
                <w:sz w:val="24"/>
                <w:szCs w:val="24"/>
              </w:rPr>
              <w:t>0,2</w:t>
            </w:r>
          </w:p>
        </w:tc>
        <w:tc>
          <w:tcPr>
            <w:tcW w:w="0" w:type="auto"/>
            <w:tcBorders>
              <w:top w:val="nil"/>
              <w:left w:val="nil"/>
              <w:bottom w:val="single" w:sz="8" w:space="0" w:color="auto"/>
              <w:right w:val="single" w:sz="8" w:space="0" w:color="auto"/>
            </w:tcBorders>
            <w:shd w:val="clear" w:color="auto" w:fill="auto"/>
            <w:vAlign w:val="center"/>
            <w:hideMark/>
          </w:tcPr>
          <w:p w14:paraId="11CE20B3" w14:textId="77777777" w:rsidR="002D28D6" w:rsidRPr="00263259" w:rsidRDefault="002D28D6" w:rsidP="002D28D6">
            <w:pPr>
              <w:ind w:firstLine="0"/>
              <w:jc w:val="center"/>
              <w:rPr>
                <w:sz w:val="24"/>
                <w:szCs w:val="24"/>
              </w:rPr>
            </w:pPr>
            <w:r w:rsidRPr="00263259">
              <w:rPr>
                <w:sz w:val="24"/>
                <w:szCs w:val="24"/>
              </w:rPr>
              <w:t>50-219 ОП МР 02</w:t>
            </w:r>
          </w:p>
        </w:tc>
      </w:tr>
      <w:tr w:rsidR="00D10908" w:rsidRPr="00263259" w14:paraId="5BAD7CAB" w14:textId="77777777" w:rsidTr="002D28D6">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66CB99" w14:textId="77777777" w:rsidR="002D28D6" w:rsidRPr="00263259" w:rsidRDefault="002D28D6" w:rsidP="002D28D6">
            <w:pPr>
              <w:ind w:firstLine="0"/>
              <w:jc w:val="center"/>
              <w:rPr>
                <w:sz w:val="24"/>
                <w:szCs w:val="24"/>
              </w:rPr>
            </w:pPr>
            <w:r w:rsidRPr="00263259">
              <w:rPr>
                <w:sz w:val="24"/>
                <w:szCs w:val="24"/>
              </w:rPr>
              <w:t>3</w:t>
            </w:r>
          </w:p>
        </w:tc>
        <w:tc>
          <w:tcPr>
            <w:tcW w:w="0" w:type="auto"/>
            <w:tcBorders>
              <w:top w:val="nil"/>
              <w:left w:val="nil"/>
              <w:bottom w:val="single" w:sz="8" w:space="0" w:color="auto"/>
              <w:right w:val="single" w:sz="8" w:space="0" w:color="auto"/>
            </w:tcBorders>
            <w:shd w:val="clear" w:color="auto" w:fill="auto"/>
            <w:vAlign w:val="center"/>
            <w:hideMark/>
          </w:tcPr>
          <w:p w14:paraId="4B9D9E66" w14:textId="77777777" w:rsidR="002D28D6" w:rsidRPr="00263259" w:rsidRDefault="002D28D6" w:rsidP="002D28D6">
            <w:pPr>
              <w:ind w:firstLine="0"/>
              <w:rPr>
                <w:sz w:val="24"/>
                <w:szCs w:val="24"/>
              </w:rPr>
            </w:pPr>
            <w:r w:rsidRPr="00263259">
              <w:rPr>
                <w:sz w:val="24"/>
                <w:szCs w:val="24"/>
              </w:rPr>
              <w:t>94 км а/д "К-09" - в/ч 71185</w:t>
            </w:r>
          </w:p>
        </w:tc>
        <w:tc>
          <w:tcPr>
            <w:tcW w:w="0" w:type="auto"/>
            <w:tcBorders>
              <w:top w:val="nil"/>
              <w:left w:val="nil"/>
              <w:bottom w:val="single" w:sz="8" w:space="0" w:color="auto"/>
              <w:right w:val="single" w:sz="8" w:space="0" w:color="auto"/>
            </w:tcBorders>
            <w:shd w:val="clear" w:color="auto" w:fill="auto"/>
            <w:vAlign w:val="center"/>
            <w:hideMark/>
          </w:tcPr>
          <w:p w14:paraId="78D28585" w14:textId="77777777" w:rsidR="002D28D6" w:rsidRPr="00263259" w:rsidRDefault="002D28D6" w:rsidP="002D28D6">
            <w:pPr>
              <w:ind w:firstLine="0"/>
              <w:jc w:val="center"/>
              <w:rPr>
                <w:sz w:val="24"/>
                <w:szCs w:val="24"/>
              </w:rPr>
            </w:pPr>
            <w:r w:rsidRPr="00263259">
              <w:rPr>
                <w:sz w:val="24"/>
                <w:szCs w:val="24"/>
              </w:rPr>
              <w:t>0,9</w:t>
            </w:r>
          </w:p>
        </w:tc>
        <w:tc>
          <w:tcPr>
            <w:tcW w:w="0" w:type="auto"/>
            <w:tcBorders>
              <w:top w:val="nil"/>
              <w:left w:val="nil"/>
              <w:bottom w:val="single" w:sz="8" w:space="0" w:color="auto"/>
              <w:right w:val="single" w:sz="8" w:space="0" w:color="auto"/>
            </w:tcBorders>
            <w:shd w:val="clear" w:color="auto" w:fill="auto"/>
            <w:vAlign w:val="center"/>
            <w:hideMark/>
          </w:tcPr>
          <w:p w14:paraId="3F5930AF" w14:textId="77777777" w:rsidR="002D28D6" w:rsidRPr="00263259" w:rsidRDefault="002D28D6" w:rsidP="002D28D6">
            <w:pPr>
              <w:ind w:firstLine="0"/>
              <w:jc w:val="center"/>
              <w:rPr>
                <w:sz w:val="24"/>
                <w:szCs w:val="24"/>
              </w:rPr>
            </w:pPr>
            <w:r w:rsidRPr="00263259">
              <w:rPr>
                <w:sz w:val="24"/>
                <w:szCs w:val="24"/>
              </w:rPr>
              <w:t>50-219 ОП МР 03</w:t>
            </w:r>
          </w:p>
        </w:tc>
      </w:tr>
      <w:tr w:rsidR="00D10908" w:rsidRPr="00263259" w14:paraId="7198F08E" w14:textId="77777777" w:rsidTr="002D28D6">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9496D2" w14:textId="77777777" w:rsidR="002D28D6" w:rsidRPr="00263259" w:rsidRDefault="002D28D6" w:rsidP="002D28D6">
            <w:pPr>
              <w:ind w:firstLine="0"/>
              <w:jc w:val="center"/>
              <w:rPr>
                <w:sz w:val="24"/>
                <w:szCs w:val="24"/>
              </w:rPr>
            </w:pPr>
            <w:r w:rsidRPr="00263259">
              <w:rPr>
                <w:sz w:val="24"/>
                <w:szCs w:val="24"/>
              </w:rPr>
              <w:t>4</w:t>
            </w:r>
          </w:p>
        </w:tc>
        <w:tc>
          <w:tcPr>
            <w:tcW w:w="0" w:type="auto"/>
            <w:tcBorders>
              <w:top w:val="nil"/>
              <w:left w:val="nil"/>
              <w:bottom w:val="single" w:sz="8" w:space="0" w:color="auto"/>
              <w:right w:val="single" w:sz="8" w:space="0" w:color="auto"/>
            </w:tcBorders>
            <w:shd w:val="clear" w:color="auto" w:fill="auto"/>
            <w:vAlign w:val="center"/>
            <w:hideMark/>
          </w:tcPr>
          <w:p w14:paraId="446AC2F1" w14:textId="77777777" w:rsidR="002D28D6" w:rsidRPr="00263259" w:rsidRDefault="002D28D6" w:rsidP="002D28D6">
            <w:pPr>
              <w:ind w:firstLine="0"/>
              <w:rPr>
                <w:sz w:val="24"/>
                <w:szCs w:val="24"/>
              </w:rPr>
            </w:pPr>
            <w:r w:rsidRPr="00263259">
              <w:rPr>
                <w:sz w:val="24"/>
                <w:szCs w:val="24"/>
              </w:rPr>
              <w:t>46 км а/д "К-09" - Москвинка</w:t>
            </w:r>
          </w:p>
        </w:tc>
        <w:tc>
          <w:tcPr>
            <w:tcW w:w="0" w:type="auto"/>
            <w:tcBorders>
              <w:top w:val="nil"/>
              <w:left w:val="nil"/>
              <w:bottom w:val="single" w:sz="8" w:space="0" w:color="auto"/>
              <w:right w:val="single" w:sz="8" w:space="0" w:color="auto"/>
            </w:tcBorders>
            <w:shd w:val="clear" w:color="auto" w:fill="auto"/>
            <w:vAlign w:val="center"/>
            <w:hideMark/>
          </w:tcPr>
          <w:p w14:paraId="4EC56A6C" w14:textId="77777777" w:rsidR="002D28D6" w:rsidRPr="00263259" w:rsidRDefault="002D28D6" w:rsidP="002D28D6">
            <w:pPr>
              <w:ind w:firstLine="0"/>
              <w:jc w:val="center"/>
              <w:rPr>
                <w:sz w:val="24"/>
                <w:szCs w:val="24"/>
              </w:rPr>
            </w:pPr>
            <w:r w:rsidRPr="00263259">
              <w:rPr>
                <w:sz w:val="24"/>
                <w:szCs w:val="24"/>
              </w:rPr>
              <w:t>0,438</w:t>
            </w:r>
          </w:p>
        </w:tc>
        <w:tc>
          <w:tcPr>
            <w:tcW w:w="0" w:type="auto"/>
            <w:tcBorders>
              <w:top w:val="nil"/>
              <w:left w:val="nil"/>
              <w:bottom w:val="single" w:sz="8" w:space="0" w:color="auto"/>
              <w:right w:val="single" w:sz="8" w:space="0" w:color="auto"/>
            </w:tcBorders>
            <w:shd w:val="clear" w:color="auto" w:fill="auto"/>
            <w:vAlign w:val="center"/>
            <w:hideMark/>
          </w:tcPr>
          <w:p w14:paraId="06908708" w14:textId="77777777" w:rsidR="002D28D6" w:rsidRPr="00263259" w:rsidRDefault="002D28D6" w:rsidP="002D28D6">
            <w:pPr>
              <w:ind w:firstLine="0"/>
              <w:jc w:val="center"/>
              <w:rPr>
                <w:sz w:val="24"/>
                <w:szCs w:val="24"/>
              </w:rPr>
            </w:pPr>
            <w:r w:rsidRPr="00263259">
              <w:rPr>
                <w:sz w:val="24"/>
                <w:szCs w:val="24"/>
              </w:rPr>
              <w:t>50-219 ОП МР 04</w:t>
            </w:r>
          </w:p>
        </w:tc>
      </w:tr>
      <w:tr w:rsidR="00D10908" w:rsidRPr="00263259" w14:paraId="32BAD50A" w14:textId="77777777" w:rsidTr="002D28D6">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516FB3" w14:textId="77777777" w:rsidR="002D28D6" w:rsidRPr="00263259" w:rsidRDefault="002D28D6" w:rsidP="002D28D6">
            <w:pPr>
              <w:ind w:firstLine="0"/>
              <w:jc w:val="center"/>
              <w:rPr>
                <w:sz w:val="24"/>
                <w:szCs w:val="24"/>
              </w:rPr>
            </w:pPr>
            <w:r w:rsidRPr="00263259">
              <w:rPr>
                <w:sz w:val="24"/>
                <w:szCs w:val="24"/>
              </w:rPr>
              <w:t>5</w:t>
            </w:r>
          </w:p>
        </w:tc>
        <w:tc>
          <w:tcPr>
            <w:tcW w:w="0" w:type="auto"/>
            <w:tcBorders>
              <w:top w:val="nil"/>
              <w:left w:val="nil"/>
              <w:bottom w:val="single" w:sz="8" w:space="0" w:color="auto"/>
              <w:right w:val="single" w:sz="8" w:space="0" w:color="auto"/>
            </w:tcBorders>
            <w:shd w:val="clear" w:color="auto" w:fill="auto"/>
            <w:vAlign w:val="center"/>
            <w:hideMark/>
          </w:tcPr>
          <w:p w14:paraId="3636E019" w14:textId="77777777" w:rsidR="002D28D6" w:rsidRPr="00263259" w:rsidRDefault="002D28D6" w:rsidP="002D28D6">
            <w:pPr>
              <w:ind w:firstLine="0"/>
              <w:rPr>
                <w:sz w:val="24"/>
                <w:szCs w:val="24"/>
              </w:rPr>
            </w:pPr>
            <w:r w:rsidRPr="00263259">
              <w:rPr>
                <w:sz w:val="24"/>
                <w:szCs w:val="24"/>
              </w:rPr>
              <w:t>81 км а/д "К-09" - Чернявский</w:t>
            </w:r>
          </w:p>
        </w:tc>
        <w:tc>
          <w:tcPr>
            <w:tcW w:w="0" w:type="auto"/>
            <w:tcBorders>
              <w:top w:val="nil"/>
              <w:left w:val="nil"/>
              <w:bottom w:val="single" w:sz="8" w:space="0" w:color="auto"/>
              <w:right w:val="single" w:sz="8" w:space="0" w:color="auto"/>
            </w:tcBorders>
            <w:shd w:val="clear" w:color="auto" w:fill="auto"/>
            <w:vAlign w:val="center"/>
            <w:hideMark/>
          </w:tcPr>
          <w:p w14:paraId="723FF027" w14:textId="77777777" w:rsidR="002D28D6" w:rsidRPr="00263259" w:rsidRDefault="002D28D6" w:rsidP="002D28D6">
            <w:pPr>
              <w:ind w:firstLine="0"/>
              <w:jc w:val="center"/>
              <w:rPr>
                <w:sz w:val="24"/>
                <w:szCs w:val="24"/>
              </w:rPr>
            </w:pPr>
            <w:r w:rsidRPr="00263259">
              <w:rPr>
                <w:sz w:val="24"/>
                <w:szCs w:val="24"/>
              </w:rPr>
              <w:t>0,137</w:t>
            </w:r>
          </w:p>
        </w:tc>
        <w:tc>
          <w:tcPr>
            <w:tcW w:w="0" w:type="auto"/>
            <w:tcBorders>
              <w:top w:val="nil"/>
              <w:left w:val="nil"/>
              <w:bottom w:val="single" w:sz="8" w:space="0" w:color="auto"/>
              <w:right w:val="single" w:sz="8" w:space="0" w:color="auto"/>
            </w:tcBorders>
            <w:shd w:val="clear" w:color="auto" w:fill="auto"/>
            <w:vAlign w:val="center"/>
            <w:hideMark/>
          </w:tcPr>
          <w:p w14:paraId="19ECF68A" w14:textId="77777777" w:rsidR="002D28D6" w:rsidRPr="00263259" w:rsidRDefault="002D28D6" w:rsidP="002D28D6">
            <w:pPr>
              <w:ind w:firstLine="0"/>
              <w:jc w:val="center"/>
              <w:rPr>
                <w:sz w:val="24"/>
                <w:szCs w:val="24"/>
              </w:rPr>
            </w:pPr>
            <w:r w:rsidRPr="00263259">
              <w:rPr>
                <w:sz w:val="24"/>
                <w:szCs w:val="24"/>
              </w:rPr>
              <w:t>50-219 ОП МР 05</w:t>
            </w:r>
          </w:p>
        </w:tc>
      </w:tr>
      <w:tr w:rsidR="00D10908" w:rsidRPr="00263259" w14:paraId="333CA7AB" w14:textId="77777777" w:rsidTr="002D28D6">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8BB05B" w14:textId="77777777" w:rsidR="002D28D6" w:rsidRPr="00263259" w:rsidRDefault="002D28D6" w:rsidP="002D28D6">
            <w:pPr>
              <w:ind w:firstLine="0"/>
              <w:jc w:val="center"/>
              <w:rPr>
                <w:sz w:val="24"/>
                <w:szCs w:val="24"/>
              </w:rPr>
            </w:pPr>
            <w:r w:rsidRPr="00263259">
              <w:rPr>
                <w:sz w:val="24"/>
                <w:szCs w:val="24"/>
              </w:rPr>
              <w:t>6</w:t>
            </w:r>
          </w:p>
        </w:tc>
        <w:tc>
          <w:tcPr>
            <w:tcW w:w="0" w:type="auto"/>
            <w:tcBorders>
              <w:top w:val="nil"/>
              <w:left w:val="nil"/>
              <w:bottom w:val="single" w:sz="8" w:space="0" w:color="auto"/>
              <w:right w:val="single" w:sz="8" w:space="0" w:color="auto"/>
            </w:tcBorders>
            <w:shd w:val="clear" w:color="auto" w:fill="auto"/>
            <w:vAlign w:val="center"/>
            <w:hideMark/>
          </w:tcPr>
          <w:p w14:paraId="3DF97717" w14:textId="77777777" w:rsidR="002D28D6" w:rsidRPr="00263259" w:rsidRDefault="002D28D6" w:rsidP="002D28D6">
            <w:pPr>
              <w:ind w:firstLine="0"/>
              <w:rPr>
                <w:sz w:val="24"/>
                <w:szCs w:val="24"/>
              </w:rPr>
            </w:pPr>
            <w:r w:rsidRPr="00263259">
              <w:rPr>
                <w:sz w:val="24"/>
                <w:szCs w:val="24"/>
              </w:rPr>
              <w:t>42 км а/д "К-09" - Москвинский</w:t>
            </w:r>
          </w:p>
        </w:tc>
        <w:tc>
          <w:tcPr>
            <w:tcW w:w="0" w:type="auto"/>
            <w:tcBorders>
              <w:top w:val="nil"/>
              <w:left w:val="nil"/>
              <w:bottom w:val="single" w:sz="8" w:space="0" w:color="auto"/>
              <w:right w:val="single" w:sz="8" w:space="0" w:color="auto"/>
            </w:tcBorders>
            <w:shd w:val="clear" w:color="auto" w:fill="auto"/>
            <w:vAlign w:val="center"/>
            <w:hideMark/>
          </w:tcPr>
          <w:p w14:paraId="265A73A4" w14:textId="77777777" w:rsidR="002D28D6" w:rsidRPr="00263259" w:rsidRDefault="002D28D6" w:rsidP="002D28D6">
            <w:pPr>
              <w:ind w:firstLine="0"/>
              <w:jc w:val="center"/>
              <w:rPr>
                <w:sz w:val="24"/>
                <w:szCs w:val="24"/>
              </w:rPr>
            </w:pPr>
            <w:r w:rsidRPr="00263259">
              <w:rPr>
                <w:sz w:val="24"/>
                <w:szCs w:val="24"/>
              </w:rPr>
              <w:t>1,78</w:t>
            </w:r>
          </w:p>
        </w:tc>
        <w:tc>
          <w:tcPr>
            <w:tcW w:w="0" w:type="auto"/>
            <w:tcBorders>
              <w:top w:val="nil"/>
              <w:left w:val="nil"/>
              <w:bottom w:val="single" w:sz="8" w:space="0" w:color="auto"/>
              <w:right w:val="single" w:sz="8" w:space="0" w:color="auto"/>
            </w:tcBorders>
            <w:shd w:val="clear" w:color="auto" w:fill="auto"/>
            <w:vAlign w:val="center"/>
            <w:hideMark/>
          </w:tcPr>
          <w:p w14:paraId="77131C96" w14:textId="77777777" w:rsidR="002D28D6" w:rsidRPr="00263259" w:rsidRDefault="002D28D6" w:rsidP="002D28D6">
            <w:pPr>
              <w:ind w:firstLine="0"/>
              <w:jc w:val="center"/>
              <w:rPr>
                <w:sz w:val="24"/>
                <w:szCs w:val="24"/>
              </w:rPr>
            </w:pPr>
            <w:r w:rsidRPr="00263259">
              <w:rPr>
                <w:sz w:val="24"/>
                <w:szCs w:val="24"/>
              </w:rPr>
              <w:t>50-219 ОП МР 06</w:t>
            </w:r>
          </w:p>
        </w:tc>
      </w:tr>
      <w:tr w:rsidR="002D28D6" w:rsidRPr="00263259" w14:paraId="031A6595" w14:textId="77777777" w:rsidTr="002D28D6">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F92AA8" w14:textId="77777777" w:rsidR="002D28D6" w:rsidRPr="00263259" w:rsidRDefault="002D28D6" w:rsidP="002D28D6">
            <w:pPr>
              <w:ind w:firstLine="0"/>
              <w:jc w:val="center"/>
              <w:rPr>
                <w:sz w:val="24"/>
                <w:szCs w:val="24"/>
              </w:rPr>
            </w:pPr>
            <w:r w:rsidRPr="00263259">
              <w:rPr>
                <w:sz w:val="24"/>
                <w:szCs w:val="24"/>
              </w:rPr>
              <w:t>7</w:t>
            </w:r>
          </w:p>
        </w:tc>
        <w:tc>
          <w:tcPr>
            <w:tcW w:w="0" w:type="auto"/>
            <w:tcBorders>
              <w:top w:val="nil"/>
              <w:left w:val="nil"/>
              <w:bottom w:val="single" w:sz="8" w:space="0" w:color="auto"/>
              <w:right w:val="single" w:sz="8" w:space="0" w:color="auto"/>
            </w:tcBorders>
            <w:shd w:val="clear" w:color="auto" w:fill="auto"/>
            <w:vAlign w:val="center"/>
            <w:hideMark/>
          </w:tcPr>
          <w:p w14:paraId="49E63936" w14:textId="77777777" w:rsidR="002D28D6" w:rsidRPr="00263259" w:rsidRDefault="002D28D6" w:rsidP="002D28D6">
            <w:pPr>
              <w:ind w:firstLine="0"/>
              <w:rPr>
                <w:sz w:val="24"/>
                <w:szCs w:val="24"/>
              </w:rPr>
            </w:pPr>
            <w:r w:rsidRPr="00263259">
              <w:rPr>
                <w:sz w:val="24"/>
                <w:szCs w:val="24"/>
              </w:rPr>
              <w:t>2 км а/д "Н-0906" - Барановский</w:t>
            </w:r>
          </w:p>
        </w:tc>
        <w:tc>
          <w:tcPr>
            <w:tcW w:w="0" w:type="auto"/>
            <w:tcBorders>
              <w:top w:val="nil"/>
              <w:left w:val="nil"/>
              <w:bottom w:val="single" w:sz="8" w:space="0" w:color="auto"/>
              <w:right w:val="single" w:sz="8" w:space="0" w:color="auto"/>
            </w:tcBorders>
            <w:shd w:val="clear" w:color="auto" w:fill="auto"/>
            <w:vAlign w:val="center"/>
            <w:hideMark/>
          </w:tcPr>
          <w:p w14:paraId="202D9FB7" w14:textId="77777777" w:rsidR="002D28D6" w:rsidRPr="00263259" w:rsidRDefault="002D28D6" w:rsidP="002D28D6">
            <w:pPr>
              <w:ind w:firstLine="0"/>
              <w:jc w:val="center"/>
              <w:rPr>
                <w:sz w:val="24"/>
                <w:szCs w:val="24"/>
              </w:rPr>
            </w:pPr>
            <w:r w:rsidRPr="00263259">
              <w:rPr>
                <w:sz w:val="24"/>
                <w:szCs w:val="24"/>
              </w:rPr>
              <w:t>7,099</w:t>
            </w:r>
          </w:p>
        </w:tc>
        <w:tc>
          <w:tcPr>
            <w:tcW w:w="0" w:type="auto"/>
            <w:tcBorders>
              <w:top w:val="nil"/>
              <w:left w:val="nil"/>
              <w:bottom w:val="single" w:sz="8" w:space="0" w:color="auto"/>
              <w:right w:val="single" w:sz="8" w:space="0" w:color="auto"/>
            </w:tcBorders>
            <w:shd w:val="clear" w:color="auto" w:fill="auto"/>
            <w:vAlign w:val="center"/>
            <w:hideMark/>
          </w:tcPr>
          <w:p w14:paraId="1154F3D1" w14:textId="77777777" w:rsidR="002D28D6" w:rsidRPr="00263259" w:rsidRDefault="002D28D6" w:rsidP="002D28D6">
            <w:pPr>
              <w:ind w:firstLine="0"/>
              <w:jc w:val="center"/>
              <w:rPr>
                <w:sz w:val="24"/>
                <w:szCs w:val="24"/>
              </w:rPr>
            </w:pPr>
            <w:r w:rsidRPr="00263259">
              <w:rPr>
                <w:sz w:val="24"/>
                <w:szCs w:val="24"/>
              </w:rPr>
              <w:t>50-219 ОП МР 07</w:t>
            </w:r>
          </w:p>
        </w:tc>
      </w:tr>
    </w:tbl>
    <w:p w14:paraId="2412CA73" w14:textId="77777777" w:rsidR="00DD7B7E" w:rsidRPr="00263259" w:rsidRDefault="00DD7B7E" w:rsidP="00DD7B7E">
      <w:pPr>
        <w:pStyle w:val="af4"/>
        <w:ind w:firstLine="0"/>
      </w:pPr>
    </w:p>
    <w:p w14:paraId="46C97F21" w14:textId="5BCE1D0D" w:rsidR="00AC6BD7" w:rsidRPr="00263259" w:rsidRDefault="00AC6BD7" w:rsidP="00AC6BD7">
      <w:pPr>
        <w:pStyle w:val="af4"/>
      </w:pPr>
      <w:r w:rsidRPr="00263259">
        <w:t>Схемой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предусмотрена реконструкция автомобильной дороги Р-254 "Иртыш" Челябинск - Курган - Омск - Новосибирск: реконструкция участка км 12+950 - км 1454+009 протяженностью 1451,1 км, категория IБ.</w:t>
      </w:r>
    </w:p>
    <w:p w14:paraId="471850C0" w14:textId="3B31A97E" w:rsidR="00AC6BD7" w:rsidRPr="00263259" w:rsidRDefault="00AC6BD7" w:rsidP="00AC6BD7">
      <w:pPr>
        <w:pStyle w:val="af4"/>
      </w:pPr>
      <w:r w:rsidRPr="00263259">
        <w:t>Схемой территориального планирования Новосибирской области предусмотрена реконструкция автомобильной дороги «Каргат – Маршанское» на участке км 14+008 – км 34+106</w:t>
      </w:r>
      <w:r w:rsidR="00B15307" w:rsidRPr="00263259">
        <w:t>.</w:t>
      </w:r>
    </w:p>
    <w:p w14:paraId="2EC6AE70" w14:textId="171EC054" w:rsidR="001F168F" w:rsidRPr="00263259" w:rsidRDefault="001F168F" w:rsidP="00DD7B7E">
      <w:pPr>
        <w:rPr>
          <w:rStyle w:val="ac"/>
          <w:i/>
        </w:rPr>
      </w:pPr>
      <w:r w:rsidRPr="00263259">
        <w:rPr>
          <w:rStyle w:val="ac"/>
          <w:i/>
        </w:rPr>
        <w:t>Пассажирские перевозки</w:t>
      </w:r>
    </w:p>
    <w:p w14:paraId="6EF196CF" w14:textId="4CB6D1E3" w:rsidR="00DD7B7E" w:rsidRPr="00263259" w:rsidRDefault="00DD7B7E" w:rsidP="00DD7B7E">
      <w:r w:rsidRPr="00263259">
        <w:rPr>
          <w:rStyle w:val="ac"/>
        </w:rPr>
        <w:t>Автобусные пассажирские перевозки по территории района осуществля</w:t>
      </w:r>
      <w:r w:rsidR="002840FC" w:rsidRPr="00263259">
        <w:rPr>
          <w:rStyle w:val="ac"/>
        </w:rPr>
        <w:t>е</w:t>
      </w:r>
      <w:r w:rsidRPr="00263259">
        <w:rPr>
          <w:rStyle w:val="ac"/>
        </w:rPr>
        <w:t xml:space="preserve">т </w:t>
      </w:r>
      <w:r w:rsidR="00AC6BD7" w:rsidRPr="00263259">
        <w:t>МУП «Каргатское АТП»</w:t>
      </w:r>
      <w:r w:rsidR="002840FC" w:rsidRPr="00263259">
        <w:t>, маршрут</w:t>
      </w:r>
      <w:r w:rsidR="00AC6BD7" w:rsidRPr="00263259">
        <w:t>ы общественного транспорта охватывают город Каргат и наиболее крупные сельские населенные пункты района.</w:t>
      </w:r>
    </w:p>
    <w:p w14:paraId="62CE9C25" w14:textId="74C8D281" w:rsidR="00AC6BD7" w:rsidRPr="00263259" w:rsidRDefault="00AC6BD7" w:rsidP="00DD7B7E">
      <w:r w:rsidRPr="00263259">
        <w:t>Автобусный парк МУП «Каргатское АТП» располагается в г. Каргат, ул. Матросова, 11.</w:t>
      </w:r>
    </w:p>
    <w:p w14:paraId="4F0A3A51" w14:textId="77777777" w:rsidR="002840FC" w:rsidRPr="00263259" w:rsidRDefault="002840FC" w:rsidP="00DD7B7E"/>
    <w:p w14:paraId="6F3E7DF4" w14:textId="2E70A870" w:rsidR="002840FC" w:rsidRPr="00263259" w:rsidRDefault="002840FC" w:rsidP="002840FC">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8</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4</w:t>
      </w:r>
      <w:r w:rsidR="00E247B3" w:rsidRPr="00263259">
        <w:rPr>
          <w:noProof/>
        </w:rPr>
        <w:fldChar w:fldCharType="end"/>
      </w:r>
      <w:r w:rsidRPr="00263259">
        <w:t xml:space="preserve"> Маршруты автобусного пассажирского транспорта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66"/>
        <w:gridCol w:w="1858"/>
        <w:gridCol w:w="2183"/>
        <w:gridCol w:w="1906"/>
      </w:tblGrid>
      <w:tr w:rsidR="00D10908" w:rsidRPr="00263259" w14:paraId="49AF7F6D" w14:textId="77777777" w:rsidTr="00AC6BD7">
        <w:trPr>
          <w:cantSplit/>
          <w:tblHeader/>
        </w:trPr>
        <w:tc>
          <w:tcPr>
            <w:tcW w:w="245" w:type="pct"/>
            <w:shd w:val="clear" w:color="auto" w:fill="auto"/>
            <w:vAlign w:val="center"/>
          </w:tcPr>
          <w:p w14:paraId="7FB06C29" w14:textId="77777777" w:rsidR="00AC6BD7" w:rsidRPr="00263259" w:rsidRDefault="00AC6BD7" w:rsidP="00AC6BD7">
            <w:pPr>
              <w:pStyle w:val="a4"/>
              <w:numPr>
                <w:ilvl w:val="0"/>
                <w:numId w:val="0"/>
              </w:numPr>
              <w:jc w:val="center"/>
              <w:rPr>
                <w:b/>
                <w:sz w:val="24"/>
                <w:szCs w:val="24"/>
              </w:rPr>
            </w:pPr>
            <w:bookmarkStart w:id="132" w:name="_Toc56607798"/>
            <w:bookmarkStart w:id="133" w:name="_Toc146724095"/>
            <w:r w:rsidRPr="00263259">
              <w:rPr>
                <w:b/>
                <w:sz w:val="24"/>
                <w:szCs w:val="24"/>
              </w:rPr>
              <w:t xml:space="preserve">№ </w:t>
            </w:r>
          </w:p>
        </w:tc>
        <w:tc>
          <w:tcPr>
            <w:tcW w:w="1781" w:type="pct"/>
            <w:vAlign w:val="center"/>
          </w:tcPr>
          <w:p w14:paraId="2E324BBE" w14:textId="77777777" w:rsidR="00AC6BD7" w:rsidRPr="00263259" w:rsidRDefault="00AC6BD7" w:rsidP="00AC6BD7">
            <w:pPr>
              <w:pStyle w:val="a4"/>
              <w:numPr>
                <w:ilvl w:val="0"/>
                <w:numId w:val="0"/>
              </w:numPr>
              <w:jc w:val="center"/>
              <w:rPr>
                <w:b/>
                <w:sz w:val="24"/>
                <w:szCs w:val="24"/>
              </w:rPr>
            </w:pPr>
            <w:r w:rsidRPr="00263259">
              <w:rPr>
                <w:b/>
                <w:sz w:val="24"/>
                <w:szCs w:val="24"/>
              </w:rPr>
              <w:t>Номер, наименование маршрута</w:t>
            </w:r>
          </w:p>
        </w:tc>
        <w:tc>
          <w:tcPr>
            <w:tcW w:w="1037" w:type="pct"/>
            <w:vAlign w:val="center"/>
          </w:tcPr>
          <w:p w14:paraId="5A9092C3" w14:textId="77777777" w:rsidR="00AC6BD7" w:rsidRPr="00263259" w:rsidRDefault="00AC6BD7" w:rsidP="00AC6BD7">
            <w:pPr>
              <w:pStyle w:val="a4"/>
              <w:numPr>
                <w:ilvl w:val="0"/>
                <w:numId w:val="0"/>
              </w:numPr>
              <w:jc w:val="center"/>
              <w:rPr>
                <w:b/>
                <w:sz w:val="24"/>
                <w:szCs w:val="24"/>
              </w:rPr>
            </w:pPr>
            <w:r w:rsidRPr="00263259">
              <w:rPr>
                <w:b/>
                <w:sz w:val="24"/>
                <w:szCs w:val="24"/>
              </w:rPr>
              <w:t>Организация-перевозчик</w:t>
            </w:r>
          </w:p>
        </w:tc>
        <w:tc>
          <w:tcPr>
            <w:tcW w:w="1207" w:type="pct"/>
            <w:shd w:val="clear" w:color="auto" w:fill="auto"/>
            <w:vAlign w:val="center"/>
          </w:tcPr>
          <w:p w14:paraId="775B1B67" w14:textId="77777777" w:rsidR="00AC6BD7" w:rsidRPr="00263259" w:rsidRDefault="00AC6BD7" w:rsidP="00AC6BD7">
            <w:pPr>
              <w:pStyle w:val="a4"/>
              <w:numPr>
                <w:ilvl w:val="0"/>
                <w:numId w:val="0"/>
              </w:numPr>
              <w:jc w:val="center"/>
              <w:rPr>
                <w:b/>
                <w:sz w:val="24"/>
                <w:szCs w:val="24"/>
              </w:rPr>
            </w:pPr>
            <w:r w:rsidRPr="00263259">
              <w:rPr>
                <w:b/>
                <w:sz w:val="24"/>
                <w:szCs w:val="24"/>
              </w:rPr>
              <w:t>Протяженность маршрута, км</w:t>
            </w:r>
          </w:p>
        </w:tc>
        <w:tc>
          <w:tcPr>
            <w:tcW w:w="730" w:type="pct"/>
            <w:shd w:val="clear" w:color="auto" w:fill="auto"/>
            <w:vAlign w:val="center"/>
          </w:tcPr>
          <w:p w14:paraId="7D373314" w14:textId="77777777" w:rsidR="00AC6BD7" w:rsidRPr="00263259" w:rsidRDefault="00AC6BD7" w:rsidP="00AC6BD7">
            <w:pPr>
              <w:pStyle w:val="a4"/>
              <w:numPr>
                <w:ilvl w:val="0"/>
                <w:numId w:val="0"/>
              </w:numPr>
              <w:jc w:val="center"/>
              <w:rPr>
                <w:b/>
                <w:sz w:val="24"/>
                <w:szCs w:val="24"/>
              </w:rPr>
            </w:pPr>
            <w:r w:rsidRPr="00263259">
              <w:rPr>
                <w:b/>
                <w:sz w:val="24"/>
                <w:szCs w:val="24"/>
              </w:rPr>
              <w:t>Периодичность отправления (дней в неделю)</w:t>
            </w:r>
          </w:p>
        </w:tc>
      </w:tr>
      <w:tr w:rsidR="00D10908" w:rsidRPr="00263259" w14:paraId="7C9EC83D" w14:textId="77777777" w:rsidTr="00AC6BD7">
        <w:trPr>
          <w:cantSplit/>
        </w:trPr>
        <w:tc>
          <w:tcPr>
            <w:tcW w:w="245" w:type="pct"/>
            <w:shd w:val="clear" w:color="auto" w:fill="auto"/>
            <w:vAlign w:val="center"/>
          </w:tcPr>
          <w:p w14:paraId="6CB8477F" w14:textId="77777777" w:rsidR="00AC6BD7" w:rsidRPr="00263259" w:rsidRDefault="00AC6BD7" w:rsidP="00AC6BD7">
            <w:pPr>
              <w:pStyle w:val="a4"/>
              <w:numPr>
                <w:ilvl w:val="0"/>
                <w:numId w:val="0"/>
              </w:numPr>
              <w:rPr>
                <w:sz w:val="24"/>
                <w:szCs w:val="24"/>
              </w:rPr>
            </w:pPr>
            <w:r w:rsidRPr="00263259">
              <w:rPr>
                <w:sz w:val="24"/>
                <w:szCs w:val="24"/>
              </w:rPr>
              <w:t>1</w:t>
            </w:r>
          </w:p>
        </w:tc>
        <w:tc>
          <w:tcPr>
            <w:tcW w:w="1781" w:type="pct"/>
            <w:vAlign w:val="center"/>
          </w:tcPr>
          <w:p w14:paraId="749BB73D" w14:textId="77777777" w:rsidR="00AC6BD7" w:rsidRPr="00263259" w:rsidRDefault="00AC6BD7" w:rsidP="00AC6BD7">
            <w:pPr>
              <w:ind w:firstLine="0"/>
              <w:jc w:val="center"/>
              <w:rPr>
                <w:sz w:val="24"/>
                <w:szCs w:val="24"/>
              </w:rPr>
            </w:pPr>
            <w:r w:rsidRPr="00263259">
              <w:rPr>
                <w:sz w:val="24"/>
                <w:szCs w:val="24"/>
              </w:rPr>
              <w:t>№1, г. Каргат-с. Набережное</w:t>
            </w:r>
          </w:p>
        </w:tc>
        <w:tc>
          <w:tcPr>
            <w:tcW w:w="1037" w:type="pct"/>
            <w:vAlign w:val="center"/>
          </w:tcPr>
          <w:p w14:paraId="14D192C7"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46F89A42" w14:textId="77777777" w:rsidR="00AC6BD7" w:rsidRPr="00263259" w:rsidRDefault="00AC6BD7" w:rsidP="00AC6BD7">
            <w:pPr>
              <w:spacing w:line="256" w:lineRule="auto"/>
              <w:ind w:firstLine="0"/>
              <w:jc w:val="center"/>
              <w:rPr>
                <w:sz w:val="24"/>
                <w:szCs w:val="24"/>
              </w:rPr>
            </w:pPr>
            <w:r w:rsidRPr="00263259">
              <w:rPr>
                <w:sz w:val="24"/>
                <w:szCs w:val="24"/>
              </w:rPr>
              <w:t>15</w:t>
            </w:r>
          </w:p>
        </w:tc>
        <w:tc>
          <w:tcPr>
            <w:tcW w:w="730" w:type="pct"/>
            <w:shd w:val="clear" w:color="auto" w:fill="auto"/>
            <w:vAlign w:val="center"/>
          </w:tcPr>
          <w:p w14:paraId="4A42B822" w14:textId="77777777" w:rsidR="00AC6BD7" w:rsidRPr="00263259" w:rsidRDefault="00AC6BD7" w:rsidP="00AC6BD7">
            <w:pPr>
              <w:pStyle w:val="a4"/>
              <w:numPr>
                <w:ilvl w:val="0"/>
                <w:numId w:val="0"/>
              </w:numPr>
              <w:jc w:val="center"/>
              <w:rPr>
                <w:sz w:val="24"/>
                <w:szCs w:val="24"/>
              </w:rPr>
            </w:pPr>
            <w:r w:rsidRPr="00263259">
              <w:rPr>
                <w:sz w:val="24"/>
                <w:szCs w:val="24"/>
              </w:rPr>
              <w:t>5</w:t>
            </w:r>
          </w:p>
        </w:tc>
      </w:tr>
      <w:tr w:rsidR="00D10908" w:rsidRPr="00263259" w14:paraId="764822F5" w14:textId="77777777" w:rsidTr="00AC6BD7">
        <w:trPr>
          <w:cantSplit/>
        </w:trPr>
        <w:tc>
          <w:tcPr>
            <w:tcW w:w="245" w:type="pct"/>
            <w:shd w:val="clear" w:color="auto" w:fill="auto"/>
            <w:vAlign w:val="center"/>
          </w:tcPr>
          <w:p w14:paraId="7274CED5" w14:textId="77777777" w:rsidR="00AC6BD7" w:rsidRPr="00263259" w:rsidRDefault="00AC6BD7" w:rsidP="00AC6BD7">
            <w:pPr>
              <w:pStyle w:val="a4"/>
              <w:numPr>
                <w:ilvl w:val="0"/>
                <w:numId w:val="0"/>
              </w:numPr>
              <w:rPr>
                <w:sz w:val="24"/>
                <w:szCs w:val="24"/>
              </w:rPr>
            </w:pPr>
            <w:r w:rsidRPr="00263259">
              <w:rPr>
                <w:sz w:val="24"/>
                <w:szCs w:val="24"/>
              </w:rPr>
              <w:t>2</w:t>
            </w:r>
          </w:p>
        </w:tc>
        <w:tc>
          <w:tcPr>
            <w:tcW w:w="1781" w:type="pct"/>
            <w:vAlign w:val="center"/>
          </w:tcPr>
          <w:p w14:paraId="062FB931" w14:textId="77777777" w:rsidR="00AC6BD7" w:rsidRPr="00263259" w:rsidRDefault="00AC6BD7" w:rsidP="00AC6BD7">
            <w:pPr>
              <w:ind w:firstLine="0"/>
              <w:jc w:val="center"/>
              <w:rPr>
                <w:sz w:val="24"/>
                <w:szCs w:val="24"/>
              </w:rPr>
            </w:pPr>
            <w:r w:rsidRPr="00263259">
              <w:rPr>
                <w:sz w:val="24"/>
                <w:szCs w:val="24"/>
              </w:rPr>
              <w:t>№154, г. Каргат-с. Кольцовка</w:t>
            </w:r>
          </w:p>
        </w:tc>
        <w:tc>
          <w:tcPr>
            <w:tcW w:w="1037" w:type="pct"/>
            <w:vAlign w:val="center"/>
          </w:tcPr>
          <w:p w14:paraId="6FE0515C"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0B9E17FB" w14:textId="77777777" w:rsidR="00AC6BD7" w:rsidRPr="00263259" w:rsidRDefault="00AC6BD7" w:rsidP="00AC6BD7">
            <w:pPr>
              <w:ind w:firstLine="0"/>
              <w:jc w:val="center"/>
              <w:rPr>
                <w:sz w:val="24"/>
                <w:szCs w:val="24"/>
              </w:rPr>
            </w:pPr>
            <w:r w:rsidRPr="00263259">
              <w:rPr>
                <w:sz w:val="24"/>
                <w:szCs w:val="24"/>
              </w:rPr>
              <w:t>61</w:t>
            </w:r>
          </w:p>
        </w:tc>
        <w:tc>
          <w:tcPr>
            <w:tcW w:w="730" w:type="pct"/>
            <w:shd w:val="clear" w:color="auto" w:fill="auto"/>
            <w:vAlign w:val="center"/>
          </w:tcPr>
          <w:p w14:paraId="4B0ABED7" w14:textId="77777777" w:rsidR="00AC6BD7" w:rsidRPr="00263259" w:rsidRDefault="00AC6BD7" w:rsidP="00AC6BD7">
            <w:pPr>
              <w:pStyle w:val="a4"/>
              <w:numPr>
                <w:ilvl w:val="0"/>
                <w:numId w:val="0"/>
              </w:numPr>
              <w:jc w:val="center"/>
              <w:rPr>
                <w:sz w:val="24"/>
                <w:szCs w:val="24"/>
              </w:rPr>
            </w:pPr>
            <w:r w:rsidRPr="00263259">
              <w:rPr>
                <w:sz w:val="24"/>
                <w:szCs w:val="24"/>
              </w:rPr>
              <w:t>1</w:t>
            </w:r>
          </w:p>
        </w:tc>
      </w:tr>
      <w:tr w:rsidR="00D10908" w:rsidRPr="00263259" w14:paraId="489A0CD3" w14:textId="77777777" w:rsidTr="00AC6BD7">
        <w:trPr>
          <w:cantSplit/>
        </w:trPr>
        <w:tc>
          <w:tcPr>
            <w:tcW w:w="245" w:type="pct"/>
            <w:shd w:val="clear" w:color="auto" w:fill="auto"/>
            <w:vAlign w:val="center"/>
          </w:tcPr>
          <w:p w14:paraId="4871FD93" w14:textId="77777777" w:rsidR="00AC6BD7" w:rsidRPr="00263259" w:rsidRDefault="00AC6BD7" w:rsidP="00AC6BD7">
            <w:pPr>
              <w:pStyle w:val="a4"/>
              <w:numPr>
                <w:ilvl w:val="0"/>
                <w:numId w:val="0"/>
              </w:numPr>
              <w:rPr>
                <w:sz w:val="24"/>
                <w:szCs w:val="24"/>
              </w:rPr>
            </w:pPr>
            <w:r w:rsidRPr="00263259">
              <w:rPr>
                <w:sz w:val="24"/>
                <w:szCs w:val="24"/>
              </w:rPr>
              <w:lastRenderedPageBreak/>
              <w:t>3</w:t>
            </w:r>
          </w:p>
        </w:tc>
        <w:tc>
          <w:tcPr>
            <w:tcW w:w="1781" w:type="pct"/>
            <w:vAlign w:val="center"/>
          </w:tcPr>
          <w:p w14:paraId="5819D1E2"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154/155,</w:t>
            </w:r>
            <w:r w:rsidRPr="00263259">
              <w:rPr>
                <w:sz w:val="24"/>
                <w:szCs w:val="24"/>
              </w:rPr>
              <w:t xml:space="preserve"> г. Каргат-с. Кольцовка -с. Сумы</w:t>
            </w:r>
          </w:p>
        </w:tc>
        <w:tc>
          <w:tcPr>
            <w:tcW w:w="1037" w:type="pct"/>
            <w:vAlign w:val="center"/>
          </w:tcPr>
          <w:p w14:paraId="7195B100"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16B44E67" w14:textId="77777777" w:rsidR="00AC6BD7" w:rsidRPr="00263259" w:rsidRDefault="00AC6BD7" w:rsidP="00AC6BD7">
            <w:pPr>
              <w:spacing w:line="256" w:lineRule="auto"/>
              <w:ind w:firstLine="0"/>
              <w:jc w:val="center"/>
              <w:rPr>
                <w:sz w:val="24"/>
                <w:szCs w:val="24"/>
              </w:rPr>
            </w:pPr>
            <w:r w:rsidRPr="00263259">
              <w:rPr>
                <w:sz w:val="24"/>
                <w:szCs w:val="24"/>
              </w:rPr>
              <w:t>116,2</w:t>
            </w:r>
          </w:p>
        </w:tc>
        <w:tc>
          <w:tcPr>
            <w:tcW w:w="730" w:type="pct"/>
            <w:shd w:val="clear" w:color="auto" w:fill="auto"/>
            <w:vAlign w:val="center"/>
          </w:tcPr>
          <w:p w14:paraId="1E309392" w14:textId="77777777" w:rsidR="00AC6BD7" w:rsidRPr="00263259" w:rsidRDefault="00AC6BD7" w:rsidP="00AC6BD7">
            <w:pPr>
              <w:pStyle w:val="a4"/>
              <w:numPr>
                <w:ilvl w:val="0"/>
                <w:numId w:val="0"/>
              </w:numPr>
              <w:jc w:val="center"/>
              <w:rPr>
                <w:sz w:val="24"/>
                <w:szCs w:val="24"/>
              </w:rPr>
            </w:pPr>
            <w:r w:rsidRPr="00263259">
              <w:rPr>
                <w:sz w:val="24"/>
                <w:szCs w:val="24"/>
              </w:rPr>
              <w:t>2</w:t>
            </w:r>
          </w:p>
        </w:tc>
      </w:tr>
      <w:tr w:rsidR="00D10908" w:rsidRPr="00263259" w14:paraId="4A853BD1" w14:textId="77777777" w:rsidTr="00AC6BD7">
        <w:trPr>
          <w:cantSplit/>
        </w:trPr>
        <w:tc>
          <w:tcPr>
            <w:tcW w:w="245" w:type="pct"/>
            <w:shd w:val="clear" w:color="auto" w:fill="auto"/>
            <w:vAlign w:val="center"/>
          </w:tcPr>
          <w:p w14:paraId="58EACAC0" w14:textId="77777777" w:rsidR="00AC6BD7" w:rsidRPr="00263259" w:rsidRDefault="00AC6BD7" w:rsidP="00AC6BD7">
            <w:pPr>
              <w:pStyle w:val="a4"/>
              <w:numPr>
                <w:ilvl w:val="0"/>
                <w:numId w:val="0"/>
              </w:numPr>
              <w:rPr>
                <w:sz w:val="24"/>
                <w:szCs w:val="24"/>
              </w:rPr>
            </w:pPr>
            <w:r w:rsidRPr="00263259">
              <w:rPr>
                <w:sz w:val="24"/>
                <w:szCs w:val="24"/>
              </w:rPr>
              <w:t>4</w:t>
            </w:r>
          </w:p>
        </w:tc>
        <w:tc>
          <w:tcPr>
            <w:tcW w:w="1781" w:type="pct"/>
            <w:vAlign w:val="center"/>
          </w:tcPr>
          <w:p w14:paraId="42710842"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302, </w:t>
            </w:r>
            <w:r w:rsidRPr="00263259">
              <w:rPr>
                <w:sz w:val="24"/>
                <w:szCs w:val="24"/>
              </w:rPr>
              <w:t>г. Каргат – п. Петровский</w:t>
            </w:r>
          </w:p>
        </w:tc>
        <w:tc>
          <w:tcPr>
            <w:tcW w:w="1037" w:type="pct"/>
            <w:vAlign w:val="center"/>
          </w:tcPr>
          <w:p w14:paraId="0556A405"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67DF17B3" w14:textId="77777777" w:rsidR="00AC6BD7" w:rsidRPr="00263259" w:rsidRDefault="00AC6BD7" w:rsidP="00AC6BD7">
            <w:pPr>
              <w:spacing w:line="256" w:lineRule="auto"/>
              <w:ind w:firstLine="0"/>
              <w:jc w:val="center"/>
              <w:rPr>
                <w:sz w:val="24"/>
                <w:szCs w:val="24"/>
              </w:rPr>
            </w:pPr>
            <w:r w:rsidRPr="00263259">
              <w:rPr>
                <w:sz w:val="24"/>
                <w:szCs w:val="24"/>
              </w:rPr>
              <w:t>198,4</w:t>
            </w:r>
          </w:p>
        </w:tc>
        <w:tc>
          <w:tcPr>
            <w:tcW w:w="730" w:type="pct"/>
            <w:shd w:val="clear" w:color="auto" w:fill="auto"/>
            <w:vAlign w:val="center"/>
          </w:tcPr>
          <w:p w14:paraId="749D1D98" w14:textId="77777777" w:rsidR="00AC6BD7" w:rsidRPr="00263259" w:rsidRDefault="00AC6BD7" w:rsidP="00AC6BD7">
            <w:pPr>
              <w:pStyle w:val="a4"/>
              <w:numPr>
                <w:ilvl w:val="0"/>
                <w:numId w:val="0"/>
              </w:numPr>
              <w:jc w:val="center"/>
              <w:rPr>
                <w:sz w:val="24"/>
                <w:szCs w:val="24"/>
              </w:rPr>
            </w:pPr>
            <w:r w:rsidRPr="00263259">
              <w:rPr>
                <w:sz w:val="24"/>
                <w:szCs w:val="24"/>
              </w:rPr>
              <w:t>4</w:t>
            </w:r>
          </w:p>
        </w:tc>
      </w:tr>
      <w:tr w:rsidR="00D10908" w:rsidRPr="00263259" w14:paraId="59E0429D" w14:textId="77777777" w:rsidTr="00AC6BD7">
        <w:trPr>
          <w:cantSplit/>
        </w:trPr>
        <w:tc>
          <w:tcPr>
            <w:tcW w:w="245" w:type="pct"/>
            <w:shd w:val="clear" w:color="auto" w:fill="auto"/>
            <w:vAlign w:val="center"/>
          </w:tcPr>
          <w:p w14:paraId="74549478" w14:textId="77777777" w:rsidR="00AC6BD7" w:rsidRPr="00263259" w:rsidRDefault="00AC6BD7" w:rsidP="00AC6BD7">
            <w:pPr>
              <w:pStyle w:val="a4"/>
              <w:numPr>
                <w:ilvl w:val="0"/>
                <w:numId w:val="0"/>
              </w:numPr>
              <w:rPr>
                <w:sz w:val="24"/>
                <w:szCs w:val="24"/>
              </w:rPr>
            </w:pPr>
            <w:r w:rsidRPr="00263259">
              <w:rPr>
                <w:sz w:val="24"/>
                <w:szCs w:val="24"/>
              </w:rPr>
              <w:t>5</w:t>
            </w:r>
          </w:p>
        </w:tc>
        <w:tc>
          <w:tcPr>
            <w:tcW w:w="1781" w:type="pct"/>
            <w:vAlign w:val="center"/>
          </w:tcPr>
          <w:p w14:paraId="6BD0ADBC"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301, </w:t>
            </w:r>
            <w:r w:rsidRPr="00263259">
              <w:rPr>
                <w:sz w:val="24"/>
                <w:szCs w:val="24"/>
              </w:rPr>
              <w:t>г. Каргат –п. Сапожковский</w:t>
            </w:r>
          </w:p>
        </w:tc>
        <w:tc>
          <w:tcPr>
            <w:tcW w:w="1037" w:type="pct"/>
            <w:vAlign w:val="center"/>
          </w:tcPr>
          <w:p w14:paraId="3FA60619"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5F44D036" w14:textId="77777777" w:rsidR="00AC6BD7" w:rsidRPr="00263259" w:rsidRDefault="00AC6BD7" w:rsidP="00AC6BD7">
            <w:pPr>
              <w:spacing w:line="256" w:lineRule="auto"/>
              <w:ind w:firstLine="0"/>
              <w:jc w:val="center"/>
              <w:rPr>
                <w:sz w:val="24"/>
                <w:szCs w:val="24"/>
              </w:rPr>
            </w:pPr>
            <w:r w:rsidRPr="00263259">
              <w:rPr>
                <w:sz w:val="24"/>
                <w:szCs w:val="24"/>
              </w:rPr>
              <w:t>188,8</w:t>
            </w:r>
          </w:p>
        </w:tc>
        <w:tc>
          <w:tcPr>
            <w:tcW w:w="730" w:type="pct"/>
            <w:shd w:val="clear" w:color="auto" w:fill="auto"/>
            <w:vAlign w:val="center"/>
          </w:tcPr>
          <w:p w14:paraId="6DF48D5E" w14:textId="77777777" w:rsidR="00AC6BD7" w:rsidRPr="00263259" w:rsidRDefault="00AC6BD7" w:rsidP="00AC6BD7">
            <w:pPr>
              <w:pStyle w:val="a4"/>
              <w:numPr>
                <w:ilvl w:val="0"/>
                <w:numId w:val="0"/>
              </w:numPr>
              <w:jc w:val="center"/>
              <w:rPr>
                <w:sz w:val="24"/>
                <w:szCs w:val="24"/>
              </w:rPr>
            </w:pPr>
            <w:r w:rsidRPr="00263259">
              <w:rPr>
                <w:sz w:val="24"/>
                <w:szCs w:val="24"/>
              </w:rPr>
              <w:t>1</w:t>
            </w:r>
          </w:p>
        </w:tc>
      </w:tr>
      <w:tr w:rsidR="00D10908" w:rsidRPr="00263259" w14:paraId="319490AF" w14:textId="77777777" w:rsidTr="00AC6BD7">
        <w:trPr>
          <w:cantSplit/>
        </w:trPr>
        <w:tc>
          <w:tcPr>
            <w:tcW w:w="245" w:type="pct"/>
            <w:shd w:val="clear" w:color="auto" w:fill="auto"/>
            <w:vAlign w:val="center"/>
          </w:tcPr>
          <w:p w14:paraId="0B68576E" w14:textId="77777777" w:rsidR="00AC6BD7" w:rsidRPr="00263259" w:rsidRDefault="00AC6BD7" w:rsidP="00AC6BD7">
            <w:pPr>
              <w:pStyle w:val="a4"/>
              <w:numPr>
                <w:ilvl w:val="0"/>
                <w:numId w:val="0"/>
              </w:numPr>
              <w:rPr>
                <w:sz w:val="24"/>
                <w:szCs w:val="24"/>
              </w:rPr>
            </w:pPr>
            <w:r w:rsidRPr="00263259">
              <w:rPr>
                <w:sz w:val="24"/>
                <w:szCs w:val="24"/>
              </w:rPr>
              <w:t>6</w:t>
            </w:r>
          </w:p>
        </w:tc>
        <w:tc>
          <w:tcPr>
            <w:tcW w:w="1781" w:type="pct"/>
            <w:vAlign w:val="center"/>
          </w:tcPr>
          <w:p w14:paraId="3CEEDAFF"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157, </w:t>
            </w:r>
            <w:r w:rsidRPr="00263259">
              <w:rPr>
                <w:sz w:val="24"/>
                <w:szCs w:val="24"/>
              </w:rPr>
              <w:t>г. Каргат –п. Голубовский</w:t>
            </w:r>
          </w:p>
        </w:tc>
        <w:tc>
          <w:tcPr>
            <w:tcW w:w="1037" w:type="pct"/>
            <w:vAlign w:val="center"/>
          </w:tcPr>
          <w:p w14:paraId="32543FC8"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651F98A5" w14:textId="77777777" w:rsidR="00AC6BD7" w:rsidRPr="00263259" w:rsidRDefault="00AC6BD7" w:rsidP="00AC6BD7">
            <w:pPr>
              <w:spacing w:line="256" w:lineRule="auto"/>
              <w:ind w:firstLine="0"/>
              <w:jc w:val="center"/>
              <w:rPr>
                <w:sz w:val="24"/>
                <w:szCs w:val="24"/>
              </w:rPr>
            </w:pPr>
            <w:r w:rsidRPr="00263259">
              <w:rPr>
                <w:sz w:val="24"/>
                <w:szCs w:val="24"/>
              </w:rPr>
              <w:t>69,4</w:t>
            </w:r>
          </w:p>
        </w:tc>
        <w:tc>
          <w:tcPr>
            <w:tcW w:w="730" w:type="pct"/>
            <w:shd w:val="clear" w:color="auto" w:fill="auto"/>
            <w:vAlign w:val="center"/>
          </w:tcPr>
          <w:p w14:paraId="082FEC9A" w14:textId="77777777" w:rsidR="00AC6BD7" w:rsidRPr="00263259" w:rsidRDefault="00AC6BD7" w:rsidP="00AC6BD7">
            <w:pPr>
              <w:pStyle w:val="a4"/>
              <w:numPr>
                <w:ilvl w:val="0"/>
                <w:numId w:val="0"/>
              </w:numPr>
              <w:jc w:val="center"/>
              <w:rPr>
                <w:sz w:val="24"/>
                <w:szCs w:val="24"/>
              </w:rPr>
            </w:pPr>
            <w:r w:rsidRPr="00263259">
              <w:rPr>
                <w:sz w:val="24"/>
                <w:szCs w:val="24"/>
              </w:rPr>
              <w:t>1</w:t>
            </w:r>
          </w:p>
        </w:tc>
      </w:tr>
      <w:tr w:rsidR="00D10908" w:rsidRPr="00263259" w14:paraId="1E907922" w14:textId="77777777" w:rsidTr="00AC6BD7">
        <w:trPr>
          <w:cantSplit/>
        </w:trPr>
        <w:tc>
          <w:tcPr>
            <w:tcW w:w="245" w:type="pct"/>
            <w:shd w:val="clear" w:color="auto" w:fill="auto"/>
            <w:vAlign w:val="center"/>
          </w:tcPr>
          <w:p w14:paraId="2B7F6104" w14:textId="77777777" w:rsidR="00AC6BD7" w:rsidRPr="00263259" w:rsidRDefault="00AC6BD7" w:rsidP="00AC6BD7">
            <w:pPr>
              <w:pStyle w:val="a4"/>
              <w:numPr>
                <w:ilvl w:val="0"/>
                <w:numId w:val="0"/>
              </w:numPr>
              <w:rPr>
                <w:sz w:val="24"/>
                <w:szCs w:val="24"/>
              </w:rPr>
            </w:pPr>
            <w:r w:rsidRPr="00263259">
              <w:rPr>
                <w:sz w:val="24"/>
                <w:szCs w:val="24"/>
              </w:rPr>
              <w:t>7</w:t>
            </w:r>
          </w:p>
        </w:tc>
        <w:tc>
          <w:tcPr>
            <w:tcW w:w="1781" w:type="pct"/>
            <w:vAlign w:val="center"/>
          </w:tcPr>
          <w:p w14:paraId="50B9AF51"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157/1, </w:t>
            </w:r>
            <w:r w:rsidRPr="00263259">
              <w:rPr>
                <w:sz w:val="24"/>
                <w:szCs w:val="24"/>
              </w:rPr>
              <w:t>г. Каргат – п. Кубанский</w:t>
            </w:r>
          </w:p>
        </w:tc>
        <w:tc>
          <w:tcPr>
            <w:tcW w:w="1037" w:type="pct"/>
            <w:vAlign w:val="center"/>
          </w:tcPr>
          <w:p w14:paraId="7E87A098"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3428F62F" w14:textId="77777777" w:rsidR="00AC6BD7" w:rsidRPr="00263259" w:rsidRDefault="00AC6BD7" w:rsidP="00AC6BD7">
            <w:pPr>
              <w:spacing w:line="256" w:lineRule="auto"/>
              <w:ind w:firstLine="0"/>
              <w:jc w:val="center"/>
              <w:rPr>
                <w:sz w:val="24"/>
                <w:szCs w:val="24"/>
              </w:rPr>
            </w:pPr>
            <w:r w:rsidRPr="00263259">
              <w:rPr>
                <w:sz w:val="24"/>
                <w:szCs w:val="24"/>
              </w:rPr>
              <w:t>44</w:t>
            </w:r>
          </w:p>
        </w:tc>
        <w:tc>
          <w:tcPr>
            <w:tcW w:w="730" w:type="pct"/>
            <w:shd w:val="clear" w:color="auto" w:fill="auto"/>
            <w:vAlign w:val="center"/>
          </w:tcPr>
          <w:p w14:paraId="2279326E" w14:textId="77777777" w:rsidR="00AC6BD7" w:rsidRPr="00263259" w:rsidRDefault="00AC6BD7" w:rsidP="00AC6BD7">
            <w:pPr>
              <w:pStyle w:val="a4"/>
              <w:numPr>
                <w:ilvl w:val="0"/>
                <w:numId w:val="0"/>
              </w:numPr>
              <w:jc w:val="center"/>
              <w:rPr>
                <w:sz w:val="24"/>
                <w:szCs w:val="24"/>
              </w:rPr>
            </w:pPr>
            <w:r w:rsidRPr="00263259">
              <w:rPr>
                <w:sz w:val="24"/>
                <w:szCs w:val="24"/>
              </w:rPr>
              <w:t>2</w:t>
            </w:r>
          </w:p>
        </w:tc>
      </w:tr>
      <w:tr w:rsidR="00D10908" w:rsidRPr="00263259" w14:paraId="07104586" w14:textId="77777777" w:rsidTr="00AC6BD7">
        <w:trPr>
          <w:cantSplit/>
        </w:trPr>
        <w:tc>
          <w:tcPr>
            <w:tcW w:w="245" w:type="pct"/>
            <w:shd w:val="clear" w:color="auto" w:fill="auto"/>
            <w:vAlign w:val="center"/>
          </w:tcPr>
          <w:p w14:paraId="2783D8A8" w14:textId="77777777" w:rsidR="00AC6BD7" w:rsidRPr="00263259" w:rsidRDefault="00AC6BD7" w:rsidP="00AC6BD7">
            <w:pPr>
              <w:pStyle w:val="a4"/>
              <w:numPr>
                <w:ilvl w:val="0"/>
                <w:numId w:val="0"/>
              </w:numPr>
              <w:rPr>
                <w:sz w:val="24"/>
                <w:szCs w:val="24"/>
              </w:rPr>
            </w:pPr>
            <w:r w:rsidRPr="00263259">
              <w:rPr>
                <w:sz w:val="24"/>
                <w:szCs w:val="24"/>
              </w:rPr>
              <w:t>8</w:t>
            </w:r>
          </w:p>
        </w:tc>
        <w:tc>
          <w:tcPr>
            <w:tcW w:w="1781" w:type="pct"/>
            <w:vAlign w:val="center"/>
          </w:tcPr>
          <w:p w14:paraId="081B6D91"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151/2,</w:t>
            </w:r>
            <w:r w:rsidRPr="00263259">
              <w:rPr>
                <w:sz w:val="24"/>
                <w:szCs w:val="24"/>
              </w:rPr>
              <w:t xml:space="preserve"> г. Каргат – с. Маршанское</w:t>
            </w:r>
          </w:p>
        </w:tc>
        <w:tc>
          <w:tcPr>
            <w:tcW w:w="1037" w:type="pct"/>
            <w:vAlign w:val="center"/>
          </w:tcPr>
          <w:p w14:paraId="1F47008F"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01ED4039" w14:textId="77777777" w:rsidR="00AC6BD7" w:rsidRPr="00263259" w:rsidRDefault="00AC6BD7" w:rsidP="00AC6BD7">
            <w:pPr>
              <w:spacing w:line="256" w:lineRule="auto"/>
              <w:ind w:firstLine="0"/>
              <w:jc w:val="center"/>
              <w:rPr>
                <w:sz w:val="24"/>
                <w:szCs w:val="24"/>
              </w:rPr>
            </w:pPr>
            <w:r w:rsidRPr="00263259">
              <w:rPr>
                <w:sz w:val="24"/>
                <w:szCs w:val="24"/>
              </w:rPr>
              <w:t>73</w:t>
            </w:r>
          </w:p>
        </w:tc>
        <w:tc>
          <w:tcPr>
            <w:tcW w:w="730" w:type="pct"/>
            <w:shd w:val="clear" w:color="auto" w:fill="auto"/>
            <w:vAlign w:val="center"/>
          </w:tcPr>
          <w:p w14:paraId="05C58F1F" w14:textId="77777777" w:rsidR="00AC6BD7" w:rsidRPr="00263259" w:rsidRDefault="00AC6BD7" w:rsidP="00AC6BD7">
            <w:pPr>
              <w:pStyle w:val="a4"/>
              <w:numPr>
                <w:ilvl w:val="0"/>
                <w:numId w:val="0"/>
              </w:numPr>
              <w:jc w:val="center"/>
              <w:rPr>
                <w:sz w:val="24"/>
                <w:szCs w:val="24"/>
              </w:rPr>
            </w:pPr>
            <w:r w:rsidRPr="00263259">
              <w:rPr>
                <w:sz w:val="24"/>
                <w:szCs w:val="24"/>
              </w:rPr>
              <w:t>1</w:t>
            </w:r>
          </w:p>
        </w:tc>
      </w:tr>
      <w:tr w:rsidR="00D10908" w:rsidRPr="00263259" w14:paraId="2169AEE6" w14:textId="77777777" w:rsidTr="00AC6BD7">
        <w:trPr>
          <w:cantSplit/>
        </w:trPr>
        <w:tc>
          <w:tcPr>
            <w:tcW w:w="245" w:type="pct"/>
            <w:shd w:val="clear" w:color="auto" w:fill="auto"/>
            <w:vAlign w:val="center"/>
          </w:tcPr>
          <w:p w14:paraId="1647E510" w14:textId="77777777" w:rsidR="00AC6BD7" w:rsidRPr="00263259" w:rsidRDefault="00AC6BD7" w:rsidP="00AC6BD7">
            <w:pPr>
              <w:pStyle w:val="a4"/>
              <w:numPr>
                <w:ilvl w:val="0"/>
                <w:numId w:val="0"/>
              </w:numPr>
              <w:rPr>
                <w:sz w:val="24"/>
                <w:szCs w:val="24"/>
              </w:rPr>
            </w:pPr>
            <w:r w:rsidRPr="00263259">
              <w:rPr>
                <w:sz w:val="24"/>
                <w:szCs w:val="24"/>
              </w:rPr>
              <w:t>9</w:t>
            </w:r>
          </w:p>
        </w:tc>
        <w:tc>
          <w:tcPr>
            <w:tcW w:w="1781" w:type="pct"/>
            <w:vAlign w:val="center"/>
          </w:tcPr>
          <w:p w14:paraId="5F2B54A8"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151/1, </w:t>
            </w:r>
            <w:r w:rsidRPr="00263259">
              <w:rPr>
                <w:sz w:val="24"/>
                <w:szCs w:val="24"/>
              </w:rPr>
              <w:t>г. Каргат – с. Иванкино</w:t>
            </w:r>
          </w:p>
        </w:tc>
        <w:tc>
          <w:tcPr>
            <w:tcW w:w="1037" w:type="pct"/>
            <w:vAlign w:val="center"/>
          </w:tcPr>
          <w:p w14:paraId="1C5B8CAC"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7F305B94" w14:textId="77777777" w:rsidR="00AC6BD7" w:rsidRPr="00263259" w:rsidRDefault="00AC6BD7" w:rsidP="00AC6BD7">
            <w:pPr>
              <w:spacing w:line="256" w:lineRule="auto"/>
              <w:ind w:firstLine="0"/>
              <w:jc w:val="center"/>
              <w:rPr>
                <w:sz w:val="24"/>
                <w:szCs w:val="24"/>
              </w:rPr>
            </w:pPr>
            <w:r w:rsidRPr="00263259">
              <w:rPr>
                <w:sz w:val="24"/>
                <w:szCs w:val="24"/>
              </w:rPr>
              <w:t>110,8</w:t>
            </w:r>
          </w:p>
        </w:tc>
        <w:tc>
          <w:tcPr>
            <w:tcW w:w="730" w:type="pct"/>
            <w:shd w:val="clear" w:color="auto" w:fill="auto"/>
            <w:vAlign w:val="center"/>
          </w:tcPr>
          <w:p w14:paraId="7D362656" w14:textId="77777777" w:rsidR="00AC6BD7" w:rsidRPr="00263259" w:rsidRDefault="00AC6BD7" w:rsidP="00AC6BD7">
            <w:pPr>
              <w:pStyle w:val="a4"/>
              <w:numPr>
                <w:ilvl w:val="0"/>
                <w:numId w:val="0"/>
              </w:numPr>
              <w:jc w:val="center"/>
              <w:rPr>
                <w:sz w:val="24"/>
                <w:szCs w:val="24"/>
              </w:rPr>
            </w:pPr>
            <w:r w:rsidRPr="00263259">
              <w:rPr>
                <w:sz w:val="24"/>
                <w:szCs w:val="24"/>
              </w:rPr>
              <w:t>2</w:t>
            </w:r>
          </w:p>
        </w:tc>
      </w:tr>
      <w:tr w:rsidR="00D10908" w:rsidRPr="00263259" w14:paraId="4730BA08" w14:textId="77777777" w:rsidTr="00AC6BD7">
        <w:trPr>
          <w:cantSplit/>
        </w:trPr>
        <w:tc>
          <w:tcPr>
            <w:tcW w:w="245" w:type="pct"/>
            <w:shd w:val="clear" w:color="auto" w:fill="auto"/>
            <w:vAlign w:val="center"/>
          </w:tcPr>
          <w:p w14:paraId="6E67788E" w14:textId="77777777" w:rsidR="00AC6BD7" w:rsidRPr="00263259" w:rsidRDefault="00AC6BD7" w:rsidP="00AC6BD7">
            <w:pPr>
              <w:pStyle w:val="a4"/>
              <w:numPr>
                <w:ilvl w:val="0"/>
                <w:numId w:val="0"/>
              </w:numPr>
              <w:rPr>
                <w:sz w:val="24"/>
                <w:szCs w:val="24"/>
              </w:rPr>
            </w:pPr>
            <w:r w:rsidRPr="00263259">
              <w:rPr>
                <w:sz w:val="24"/>
                <w:szCs w:val="24"/>
              </w:rPr>
              <w:t>10</w:t>
            </w:r>
          </w:p>
        </w:tc>
        <w:tc>
          <w:tcPr>
            <w:tcW w:w="1781" w:type="pct"/>
            <w:vAlign w:val="center"/>
          </w:tcPr>
          <w:p w14:paraId="1288D8F9"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151, </w:t>
            </w:r>
            <w:r w:rsidRPr="00263259">
              <w:rPr>
                <w:sz w:val="24"/>
                <w:szCs w:val="24"/>
              </w:rPr>
              <w:t>г. Каргат – с. Аткуль</w:t>
            </w:r>
          </w:p>
        </w:tc>
        <w:tc>
          <w:tcPr>
            <w:tcW w:w="1037" w:type="pct"/>
            <w:vAlign w:val="center"/>
          </w:tcPr>
          <w:p w14:paraId="26F885D3"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2732C06D" w14:textId="77777777" w:rsidR="00AC6BD7" w:rsidRPr="00263259" w:rsidRDefault="00AC6BD7" w:rsidP="00AC6BD7">
            <w:pPr>
              <w:spacing w:line="256" w:lineRule="auto"/>
              <w:ind w:firstLine="0"/>
              <w:jc w:val="center"/>
              <w:rPr>
                <w:sz w:val="24"/>
                <w:szCs w:val="24"/>
              </w:rPr>
            </w:pPr>
            <w:r w:rsidRPr="00263259">
              <w:rPr>
                <w:sz w:val="24"/>
                <w:szCs w:val="24"/>
              </w:rPr>
              <w:t>102,8</w:t>
            </w:r>
          </w:p>
        </w:tc>
        <w:tc>
          <w:tcPr>
            <w:tcW w:w="730" w:type="pct"/>
            <w:shd w:val="clear" w:color="auto" w:fill="auto"/>
            <w:vAlign w:val="center"/>
          </w:tcPr>
          <w:p w14:paraId="610CE818" w14:textId="77777777" w:rsidR="00AC6BD7" w:rsidRPr="00263259" w:rsidRDefault="00AC6BD7" w:rsidP="00AC6BD7">
            <w:pPr>
              <w:pStyle w:val="a4"/>
              <w:numPr>
                <w:ilvl w:val="0"/>
                <w:numId w:val="0"/>
              </w:numPr>
              <w:jc w:val="center"/>
              <w:rPr>
                <w:sz w:val="24"/>
                <w:szCs w:val="24"/>
              </w:rPr>
            </w:pPr>
            <w:r w:rsidRPr="00263259">
              <w:rPr>
                <w:sz w:val="24"/>
                <w:szCs w:val="24"/>
              </w:rPr>
              <w:t>2</w:t>
            </w:r>
          </w:p>
        </w:tc>
      </w:tr>
      <w:tr w:rsidR="00D10908" w:rsidRPr="00263259" w14:paraId="39E32F21" w14:textId="77777777" w:rsidTr="00AC6BD7">
        <w:trPr>
          <w:cantSplit/>
        </w:trPr>
        <w:tc>
          <w:tcPr>
            <w:tcW w:w="245" w:type="pct"/>
            <w:shd w:val="clear" w:color="auto" w:fill="auto"/>
            <w:vAlign w:val="center"/>
          </w:tcPr>
          <w:p w14:paraId="335DB287" w14:textId="77777777" w:rsidR="00AC6BD7" w:rsidRPr="00263259" w:rsidRDefault="00AC6BD7" w:rsidP="00AC6BD7">
            <w:pPr>
              <w:pStyle w:val="a4"/>
              <w:numPr>
                <w:ilvl w:val="0"/>
                <w:numId w:val="0"/>
              </w:numPr>
              <w:rPr>
                <w:sz w:val="24"/>
                <w:szCs w:val="24"/>
              </w:rPr>
            </w:pPr>
            <w:r w:rsidRPr="00263259">
              <w:rPr>
                <w:sz w:val="24"/>
                <w:szCs w:val="24"/>
              </w:rPr>
              <w:t>11</w:t>
            </w:r>
          </w:p>
        </w:tc>
        <w:tc>
          <w:tcPr>
            <w:tcW w:w="1781" w:type="pct"/>
            <w:vAlign w:val="center"/>
          </w:tcPr>
          <w:p w14:paraId="2C96B4EB"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152, </w:t>
            </w:r>
            <w:r w:rsidRPr="00263259">
              <w:rPr>
                <w:sz w:val="24"/>
                <w:szCs w:val="24"/>
              </w:rPr>
              <w:t>г. Каргат – с. Карган</w:t>
            </w:r>
          </w:p>
        </w:tc>
        <w:tc>
          <w:tcPr>
            <w:tcW w:w="1037" w:type="pct"/>
            <w:vAlign w:val="center"/>
          </w:tcPr>
          <w:p w14:paraId="2CA766FA"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2D2642DD" w14:textId="77777777" w:rsidR="00AC6BD7" w:rsidRPr="00263259" w:rsidRDefault="00AC6BD7" w:rsidP="00AC6BD7">
            <w:pPr>
              <w:spacing w:line="256" w:lineRule="auto"/>
              <w:ind w:firstLine="0"/>
              <w:jc w:val="center"/>
              <w:rPr>
                <w:sz w:val="24"/>
                <w:szCs w:val="24"/>
              </w:rPr>
            </w:pPr>
            <w:r w:rsidRPr="00263259">
              <w:rPr>
                <w:sz w:val="24"/>
                <w:szCs w:val="24"/>
              </w:rPr>
              <w:t>88,4</w:t>
            </w:r>
          </w:p>
        </w:tc>
        <w:tc>
          <w:tcPr>
            <w:tcW w:w="730" w:type="pct"/>
            <w:shd w:val="clear" w:color="auto" w:fill="auto"/>
            <w:vAlign w:val="center"/>
          </w:tcPr>
          <w:p w14:paraId="2FDFDB0C" w14:textId="77777777" w:rsidR="00AC6BD7" w:rsidRPr="00263259" w:rsidRDefault="00AC6BD7" w:rsidP="00AC6BD7">
            <w:pPr>
              <w:pStyle w:val="a4"/>
              <w:numPr>
                <w:ilvl w:val="0"/>
                <w:numId w:val="0"/>
              </w:numPr>
              <w:jc w:val="center"/>
              <w:rPr>
                <w:sz w:val="24"/>
                <w:szCs w:val="24"/>
              </w:rPr>
            </w:pPr>
            <w:r w:rsidRPr="00263259">
              <w:rPr>
                <w:sz w:val="24"/>
                <w:szCs w:val="24"/>
              </w:rPr>
              <w:t>2</w:t>
            </w:r>
          </w:p>
        </w:tc>
      </w:tr>
      <w:tr w:rsidR="00D10908" w:rsidRPr="00263259" w14:paraId="442ADDB7" w14:textId="77777777" w:rsidTr="00AC6BD7">
        <w:trPr>
          <w:cantSplit/>
        </w:trPr>
        <w:tc>
          <w:tcPr>
            <w:tcW w:w="245" w:type="pct"/>
            <w:shd w:val="clear" w:color="auto" w:fill="auto"/>
            <w:vAlign w:val="center"/>
          </w:tcPr>
          <w:p w14:paraId="5B93E1AC" w14:textId="77777777" w:rsidR="00AC6BD7" w:rsidRPr="00263259" w:rsidRDefault="00AC6BD7" w:rsidP="00AC6BD7">
            <w:pPr>
              <w:pStyle w:val="a4"/>
              <w:numPr>
                <w:ilvl w:val="0"/>
                <w:numId w:val="0"/>
              </w:numPr>
              <w:rPr>
                <w:sz w:val="24"/>
                <w:szCs w:val="24"/>
              </w:rPr>
            </w:pPr>
            <w:r w:rsidRPr="00263259">
              <w:rPr>
                <w:sz w:val="24"/>
                <w:szCs w:val="24"/>
              </w:rPr>
              <w:t>12</w:t>
            </w:r>
          </w:p>
        </w:tc>
        <w:tc>
          <w:tcPr>
            <w:tcW w:w="1781" w:type="pct"/>
            <w:vAlign w:val="center"/>
          </w:tcPr>
          <w:p w14:paraId="534577C6"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153/1, </w:t>
            </w:r>
            <w:r w:rsidRPr="00263259">
              <w:rPr>
                <w:sz w:val="24"/>
                <w:szCs w:val="24"/>
              </w:rPr>
              <w:t>г. Каргат – п. Третьяковский – с. Мусы</w:t>
            </w:r>
          </w:p>
        </w:tc>
        <w:tc>
          <w:tcPr>
            <w:tcW w:w="1037" w:type="pct"/>
            <w:vAlign w:val="center"/>
          </w:tcPr>
          <w:p w14:paraId="2B10BD2C"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3C361D72" w14:textId="77777777" w:rsidR="00AC6BD7" w:rsidRPr="00263259" w:rsidRDefault="00AC6BD7" w:rsidP="00AC6BD7">
            <w:pPr>
              <w:spacing w:line="256" w:lineRule="auto"/>
              <w:ind w:firstLine="0"/>
              <w:jc w:val="center"/>
              <w:rPr>
                <w:sz w:val="24"/>
                <w:szCs w:val="24"/>
              </w:rPr>
            </w:pPr>
            <w:r w:rsidRPr="00263259">
              <w:rPr>
                <w:sz w:val="24"/>
                <w:szCs w:val="24"/>
              </w:rPr>
              <w:t>103</w:t>
            </w:r>
          </w:p>
        </w:tc>
        <w:tc>
          <w:tcPr>
            <w:tcW w:w="730" w:type="pct"/>
            <w:shd w:val="clear" w:color="auto" w:fill="auto"/>
            <w:vAlign w:val="center"/>
          </w:tcPr>
          <w:p w14:paraId="03147DCD" w14:textId="77777777" w:rsidR="00AC6BD7" w:rsidRPr="00263259" w:rsidRDefault="00AC6BD7" w:rsidP="00AC6BD7">
            <w:pPr>
              <w:pStyle w:val="a4"/>
              <w:numPr>
                <w:ilvl w:val="0"/>
                <w:numId w:val="0"/>
              </w:numPr>
              <w:jc w:val="center"/>
              <w:rPr>
                <w:sz w:val="24"/>
                <w:szCs w:val="24"/>
              </w:rPr>
            </w:pPr>
            <w:r w:rsidRPr="00263259">
              <w:rPr>
                <w:sz w:val="24"/>
                <w:szCs w:val="24"/>
              </w:rPr>
              <w:t>2</w:t>
            </w:r>
          </w:p>
        </w:tc>
      </w:tr>
      <w:tr w:rsidR="00D10908" w:rsidRPr="00263259" w14:paraId="1C5D987B" w14:textId="77777777" w:rsidTr="00AC6BD7">
        <w:trPr>
          <w:cantSplit/>
        </w:trPr>
        <w:tc>
          <w:tcPr>
            <w:tcW w:w="245" w:type="pct"/>
            <w:shd w:val="clear" w:color="auto" w:fill="auto"/>
            <w:vAlign w:val="center"/>
          </w:tcPr>
          <w:p w14:paraId="3B8890D2" w14:textId="77777777" w:rsidR="00AC6BD7" w:rsidRPr="00263259" w:rsidRDefault="00AC6BD7" w:rsidP="00AC6BD7">
            <w:pPr>
              <w:pStyle w:val="a4"/>
              <w:numPr>
                <w:ilvl w:val="0"/>
                <w:numId w:val="0"/>
              </w:numPr>
              <w:rPr>
                <w:sz w:val="24"/>
                <w:szCs w:val="24"/>
              </w:rPr>
            </w:pPr>
            <w:r w:rsidRPr="00263259">
              <w:rPr>
                <w:sz w:val="24"/>
                <w:szCs w:val="24"/>
              </w:rPr>
              <w:t>13</w:t>
            </w:r>
          </w:p>
        </w:tc>
        <w:tc>
          <w:tcPr>
            <w:tcW w:w="1781" w:type="pct"/>
            <w:vAlign w:val="center"/>
          </w:tcPr>
          <w:p w14:paraId="0128A2E2"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153, </w:t>
            </w:r>
            <w:r w:rsidRPr="00263259">
              <w:rPr>
                <w:sz w:val="24"/>
                <w:szCs w:val="24"/>
              </w:rPr>
              <w:t>г. Каргат – с. Мусы</w:t>
            </w:r>
          </w:p>
        </w:tc>
        <w:tc>
          <w:tcPr>
            <w:tcW w:w="1037" w:type="pct"/>
            <w:vAlign w:val="center"/>
          </w:tcPr>
          <w:p w14:paraId="0EFD5C5F"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28CD58B2" w14:textId="77777777" w:rsidR="00AC6BD7" w:rsidRPr="00263259" w:rsidRDefault="00AC6BD7" w:rsidP="00AC6BD7">
            <w:pPr>
              <w:spacing w:line="256" w:lineRule="auto"/>
              <w:ind w:firstLine="0"/>
              <w:jc w:val="center"/>
              <w:rPr>
                <w:sz w:val="24"/>
                <w:szCs w:val="24"/>
              </w:rPr>
            </w:pPr>
            <w:r w:rsidRPr="00263259">
              <w:rPr>
                <w:sz w:val="24"/>
                <w:szCs w:val="24"/>
              </w:rPr>
              <w:t>75</w:t>
            </w:r>
          </w:p>
        </w:tc>
        <w:tc>
          <w:tcPr>
            <w:tcW w:w="730" w:type="pct"/>
            <w:shd w:val="clear" w:color="auto" w:fill="auto"/>
            <w:vAlign w:val="center"/>
          </w:tcPr>
          <w:p w14:paraId="68D05BC6" w14:textId="77777777" w:rsidR="00AC6BD7" w:rsidRPr="00263259" w:rsidRDefault="00AC6BD7" w:rsidP="00AC6BD7">
            <w:pPr>
              <w:pStyle w:val="a4"/>
              <w:numPr>
                <w:ilvl w:val="0"/>
                <w:numId w:val="0"/>
              </w:numPr>
              <w:jc w:val="center"/>
              <w:rPr>
                <w:sz w:val="24"/>
                <w:szCs w:val="24"/>
              </w:rPr>
            </w:pPr>
            <w:r w:rsidRPr="00263259">
              <w:rPr>
                <w:sz w:val="24"/>
                <w:szCs w:val="24"/>
              </w:rPr>
              <w:t>1</w:t>
            </w:r>
          </w:p>
        </w:tc>
      </w:tr>
      <w:tr w:rsidR="00D10908" w:rsidRPr="00263259" w14:paraId="30E8C888" w14:textId="77777777" w:rsidTr="00AC6BD7">
        <w:trPr>
          <w:cantSplit/>
        </w:trPr>
        <w:tc>
          <w:tcPr>
            <w:tcW w:w="245" w:type="pct"/>
            <w:shd w:val="clear" w:color="auto" w:fill="auto"/>
            <w:vAlign w:val="center"/>
          </w:tcPr>
          <w:p w14:paraId="4DAF64E0" w14:textId="77777777" w:rsidR="00AC6BD7" w:rsidRPr="00263259" w:rsidRDefault="00AC6BD7" w:rsidP="00AC6BD7">
            <w:pPr>
              <w:pStyle w:val="a4"/>
              <w:numPr>
                <w:ilvl w:val="0"/>
                <w:numId w:val="0"/>
              </w:numPr>
              <w:rPr>
                <w:sz w:val="24"/>
                <w:szCs w:val="24"/>
              </w:rPr>
            </w:pPr>
            <w:r w:rsidRPr="00263259">
              <w:rPr>
                <w:sz w:val="24"/>
                <w:szCs w:val="24"/>
              </w:rPr>
              <w:t>14</w:t>
            </w:r>
          </w:p>
        </w:tc>
        <w:tc>
          <w:tcPr>
            <w:tcW w:w="1781" w:type="pct"/>
            <w:vAlign w:val="center"/>
          </w:tcPr>
          <w:p w14:paraId="5CBDB612"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156/1, </w:t>
            </w:r>
            <w:r w:rsidRPr="00263259">
              <w:rPr>
                <w:sz w:val="24"/>
                <w:szCs w:val="24"/>
              </w:rPr>
              <w:t>г. Каргат –с. Верх-Каргат</w:t>
            </w:r>
          </w:p>
        </w:tc>
        <w:tc>
          <w:tcPr>
            <w:tcW w:w="1037" w:type="pct"/>
            <w:vAlign w:val="center"/>
          </w:tcPr>
          <w:p w14:paraId="74FEC26D"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6C75D365" w14:textId="77777777" w:rsidR="00AC6BD7" w:rsidRPr="00263259" w:rsidRDefault="00AC6BD7" w:rsidP="00AC6BD7">
            <w:pPr>
              <w:spacing w:line="256" w:lineRule="auto"/>
              <w:ind w:firstLine="0"/>
              <w:jc w:val="center"/>
              <w:rPr>
                <w:sz w:val="24"/>
                <w:szCs w:val="24"/>
              </w:rPr>
            </w:pPr>
            <w:r w:rsidRPr="00263259">
              <w:rPr>
                <w:sz w:val="24"/>
                <w:szCs w:val="24"/>
              </w:rPr>
              <w:t>69,6</w:t>
            </w:r>
          </w:p>
        </w:tc>
        <w:tc>
          <w:tcPr>
            <w:tcW w:w="730" w:type="pct"/>
            <w:shd w:val="clear" w:color="auto" w:fill="auto"/>
            <w:vAlign w:val="center"/>
          </w:tcPr>
          <w:p w14:paraId="7F3BB702" w14:textId="77777777" w:rsidR="00AC6BD7" w:rsidRPr="00263259" w:rsidRDefault="00AC6BD7" w:rsidP="00AC6BD7">
            <w:pPr>
              <w:pStyle w:val="a4"/>
              <w:numPr>
                <w:ilvl w:val="0"/>
                <w:numId w:val="0"/>
              </w:numPr>
              <w:jc w:val="center"/>
              <w:rPr>
                <w:sz w:val="24"/>
                <w:szCs w:val="24"/>
              </w:rPr>
            </w:pPr>
            <w:r w:rsidRPr="00263259">
              <w:rPr>
                <w:sz w:val="24"/>
                <w:szCs w:val="24"/>
              </w:rPr>
              <w:t>1</w:t>
            </w:r>
          </w:p>
        </w:tc>
      </w:tr>
      <w:tr w:rsidR="00D10908" w:rsidRPr="00263259" w14:paraId="434AD309" w14:textId="77777777" w:rsidTr="00AC6BD7">
        <w:trPr>
          <w:cantSplit/>
        </w:trPr>
        <w:tc>
          <w:tcPr>
            <w:tcW w:w="245" w:type="pct"/>
            <w:shd w:val="clear" w:color="auto" w:fill="auto"/>
            <w:vAlign w:val="center"/>
          </w:tcPr>
          <w:p w14:paraId="6D61C62C" w14:textId="77777777" w:rsidR="00AC6BD7" w:rsidRPr="00263259" w:rsidRDefault="00AC6BD7" w:rsidP="00AC6BD7">
            <w:pPr>
              <w:pStyle w:val="a4"/>
              <w:numPr>
                <w:ilvl w:val="0"/>
                <w:numId w:val="0"/>
              </w:numPr>
              <w:rPr>
                <w:sz w:val="24"/>
                <w:szCs w:val="24"/>
              </w:rPr>
            </w:pPr>
            <w:r w:rsidRPr="00263259">
              <w:rPr>
                <w:sz w:val="24"/>
                <w:szCs w:val="24"/>
              </w:rPr>
              <w:t>15</w:t>
            </w:r>
          </w:p>
        </w:tc>
        <w:tc>
          <w:tcPr>
            <w:tcW w:w="1781" w:type="pct"/>
            <w:vAlign w:val="center"/>
          </w:tcPr>
          <w:p w14:paraId="5AFC6BBC"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156/2, </w:t>
            </w:r>
            <w:r w:rsidRPr="00263259">
              <w:rPr>
                <w:sz w:val="24"/>
                <w:szCs w:val="24"/>
              </w:rPr>
              <w:t>г. Каргат – п. Натальинский</w:t>
            </w:r>
          </w:p>
        </w:tc>
        <w:tc>
          <w:tcPr>
            <w:tcW w:w="1037" w:type="pct"/>
            <w:vAlign w:val="center"/>
          </w:tcPr>
          <w:p w14:paraId="20BDFEEA"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33E914E6" w14:textId="77777777" w:rsidR="00AC6BD7" w:rsidRPr="00263259" w:rsidRDefault="00AC6BD7" w:rsidP="00AC6BD7">
            <w:pPr>
              <w:spacing w:line="256" w:lineRule="auto"/>
              <w:ind w:firstLine="0"/>
              <w:jc w:val="center"/>
              <w:rPr>
                <w:sz w:val="24"/>
                <w:szCs w:val="24"/>
              </w:rPr>
            </w:pPr>
            <w:r w:rsidRPr="00263259">
              <w:rPr>
                <w:sz w:val="24"/>
                <w:szCs w:val="24"/>
              </w:rPr>
              <w:t>114,2</w:t>
            </w:r>
          </w:p>
        </w:tc>
        <w:tc>
          <w:tcPr>
            <w:tcW w:w="730" w:type="pct"/>
            <w:shd w:val="clear" w:color="auto" w:fill="auto"/>
            <w:vAlign w:val="center"/>
          </w:tcPr>
          <w:p w14:paraId="0FD396BF" w14:textId="77777777" w:rsidR="00AC6BD7" w:rsidRPr="00263259" w:rsidRDefault="00AC6BD7" w:rsidP="00AC6BD7">
            <w:pPr>
              <w:pStyle w:val="a4"/>
              <w:numPr>
                <w:ilvl w:val="0"/>
                <w:numId w:val="0"/>
              </w:numPr>
              <w:jc w:val="center"/>
              <w:rPr>
                <w:sz w:val="24"/>
                <w:szCs w:val="24"/>
              </w:rPr>
            </w:pPr>
            <w:r w:rsidRPr="00263259">
              <w:rPr>
                <w:sz w:val="24"/>
                <w:szCs w:val="24"/>
              </w:rPr>
              <w:t>2</w:t>
            </w:r>
          </w:p>
        </w:tc>
      </w:tr>
      <w:tr w:rsidR="00D10908" w:rsidRPr="00263259" w14:paraId="17FFC24F" w14:textId="77777777" w:rsidTr="00AC6BD7">
        <w:trPr>
          <w:cantSplit/>
        </w:trPr>
        <w:tc>
          <w:tcPr>
            <w:tcW w:w="245" w:type="pct"/>
            <w:shd w:val="clear" w:color="auto" w:fill="auto"/>
            <w:vAlign w:val="center"/>
          </w:tcPr>
          <w:p w14:paraId="288EDC35" w14:textId="77777777" w:rsidR="00AC6BD7" w:rsidRPr="00263259" w:rsidRDefault="00AC6BD7" w:rsidP="00AC6BD7">
            <w:pPr>
              <w:pStyle w:val="a4"/>
              <w:numPr>
                <w:ilvl w:val="0"/>
                <w:numId w:val="0"/>
              </w:numPr>
              <w:rPr>
                <w:sz w:val="24"/>
                <w:szCs w:val="24"/>
              </w:rPr>
            </w:pPr>
            <w:r w:rsidRPr="00263259">
              <w:rPr>
                <w:sz w:val="24"/>
                <w:szCs w:val="24"/>
              </w:rPr>
              <w:t>16</w:t>
            </w:r>
          </w:p>
        </w:tc>
        <w:tc>
          <w:tcPr>
            <w:tcW w:w="1781" w:type="pct"/>
            <w:vAlign w:val="center"/>
          </w:tcPr>
          <w:p w14:paraId="0BA2B23A"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158, </w:t>
            </w:r>
            <w:r w:rsidRPr="00263259">
              <w:rPr>
                <w:sz w:val="24"/>
                <w:szCs w:val="24"/>
              </w:rPr>
              <w:t>г. Каргат – д. Беркуты</w:t>
            </w:r>
          </w:p>
        </w:tc>
        <w:tc>
          <w:tcPr>
            <w:tcW w:w="1037" w:type="pct"/>
            <w:vAlign w:val="center"/>
          </w:tcPr>
          <w:p w14:paraId="7B9C0DCB"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2CCA23D3" w14:textId="77777777" w:rsidR="00AC6BD7" w:rsidRPr="00263259" w:rsidRDefault="00AC6BD7" w:rsidP="00AC6BD7">
            <w:pPr>
              <w:spacing w:line="256" w:lineRule="auto"/>
              <w:ind w:firstLine="0"/>
              <w:jc w:val="center"/>
              <w:rPr>
                <w:sz w:val="24"/>
                <w:szCs w:val="24"/>
              </w:rPr>
            </w:pPr>
            <w:r w:rsidRPr="00263259">
              <w:rPr>
                <w:sz w:val="24"/>
                <w:szCs w:val="24"/>
              </w:rPr>
              <w:t>56</w:t>
            </w:r>
          </w:p>
        </w:tc>
        <w:tc>
          <w:tcPr>
            <w:tcW w:w="730" w:type="pct"/>
            <w:shd w:val="clear" w:color="auto" w:fill="auto"/>
            <w:vAlign w:val="center"/>
          </w:tcPr>
          <w:p w14:paraId="61CD31E3" w14:textId="77777777" w:rsidR="00AC6BD7" w:rsidRPr="00263259" w:rsidRDefault="00AC6BD7" w:rsidP="00AC6BD7">
            <w:pPr>
              <w:pStyle w:val="a4"/>
              <w:numPr>
                <w:ilvl w:val="0"/>
                <w:numId w:val="0"/>
              </w:numPr>
              <w:jc w:val="center"/>
              <w:rPr>
                <w:sz w:val="24"/>
                <w:szCs w:val="24"/>
              </w:rPr>
            </w:pPr>
            <w:r w:rsidRPr="00263259">
              <w:rPr>
                <w:sz w:val="24"/>
                <w:szCs w:val="24"/>
              </w:rPr>
              <w:t>4</w:t>
            </w:r>
          </w:p>
        </w:tc>
      </w:tr>
      <w:tr w:rsidR="00D10908" w:rsidRPr="00263259" w14:paraId="03D50A95" w14:textId="77777777" w:rsidTr="00AC6BD7">
        <w:trPr>
          <w:cantSplit/>
        </w:trPr>
        <w:tc>
          <w:tcPr>
            <w:tcW w:w="245" w:type="pct"/>
            <w:shd w:val="clear" w:color="auto" w:fill="auto"/>
            <w:vAlign w:val="center"/>
          </w:tcPr>
          <w:p w14:paraId="49CE194E" w14:textId="77777777" w:rsidR="00AC6BD7" w:rsidRPr="00263259" w:rsidRDefault="00AC6BD7" w:rsidP="00AC6BD7">
            <w:pPr>
              <w:pStyle w:val="a4"/>
              <w:numPr>
                <w:ilvl w:val="0"/>
                <w:numId w:val="0"/>
              </w:numPr>
              <w:rPr>
                <w:sz w:val="24"/>
                <w:szCs w:val="24"/>
              </w:rPr>
            </w:pPr>
            <w:r w:rsidRPr="00263259">
              <w:rPr>
                <w:sz w:val="24"/>
                <w:szCs w:val="24"/>
              </w:rPr>
              <w:t>17</w:t>
            </w:r>
          </w:p>
        </w:tc>
        <w:tc>
          <w:tcPr>
            <w:tcW w:w="1781" w:type="pct"/>
            <w:vAlign w:val="center"/>
          </w:tcPr>
          <w:p w14:paraId="02AD9F8E"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149, </w:t>
            </w:r>
            <w:r w:rsidRPr="00263259">
              <w:rPr>
                <w:sz w:val="24"/>
                <w:szCs w:val="24"/>
              </w:rPr>
              <w:t>г. Каргат (Гор. газ) – с. Набережное</w:t>
            </w:r>
          </w:p>
        </w:tc>
        <w:tc>
          <w:tcPr>
            <w:tcW w:w="1037" w:type="pct"/>
            <w:vAlign w:val="center"/>
          </w:tcPr>
          <w:p w14:paraId="59CEB25F"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699DD1A9" w14:textId="77777777" w:rsidR="00AC6BD7" w:rsidRPr="00263259" w:rsidRDefault="00AC6BD7" w:rsidP="00AC6BD7">
            <w:pPr>
              <w:spacing w:line="256" w:lineRule="auto"/>
              <w:ind w:firstLine="0"/>
              <w:jc w:val="center"/>
              <w:rPr>
                <w:sz w:val="24"/>
                <w:szCs w:val="24"/>
              </w:rPr>
            </w:pPr>
            <w:r w:rsidRPr="00263259">
              <w:rPr>
                <w:sz w:val="24"/>
                <w:szCs w:val="24"/>
              </w:rPr>
              <w:t>8,8</w:t>
            </w:r>
          </w:p>
        </w:tc>
        <w:tc>
          <w:tcPr>
            <w:tcW w:w="730" w:type="pct"/>
            <w:shd w:val="clear" w:color="auto" w:fill="auto"/>
            <w:vAlign w:val="center"/>
          </w:tcPr>
          <w:p w14:paraId="6681277E" w14:textId="77777777" w:rsidR="00AC6BD7" w:rsidRPr="00263259" w:rsidRDefault="00AC6BD7" w:rsidP="00AC6BD7">
            <w:pPr>
              <w:pStyle w:val="a4"/>
              <w:numPr>
                <w:ilvl w:val="0"/>
                <w:numId w:val="0"/>
              </w:numPr>
              <w:jc w:val="center"/>
              <w:rPr>
                <w:sz w:val="24"/>
                <w:szCs w:val="24"/>
              </w:rPr>
            </w:pPr>
            <w:r w:rsidRPr="00263259">
              <w:rPr>
                <w:sz w:val="24"/>
                <w:szCs w:val="24"/>
              </w:rPr>
              <w:t>6</w:t>
            </w:r>
          </w:p>
        </w:tc>
      </w:tr>
      <w:tr w:rsidR="00D10908" w:rsidRPr="00263259" w14:paraId="397667B8" w14:textId="77777777" w:rsidTr="00AC6BD7">
        <w:trPr>
          <w:cantSplit/>
        </w:trPr>
        <w:tc>
          <w:tcPr>
            <w:tcW w:w="245" w:type="pct"/>
            <w:shd w:val="clear" w:color="auto" w:fill="auto"/>
            <w:vAlign w:val="center"/>
          </w:tcPr>
          <w:p w14:paraId="1F03A8A2" w14:textId="77777777" w:rsidR="00AC6BD7" w:rsidRPr="00263259" w:rsidRDefault="00AC6BD7" w:rsidP="00AC6BD7">
            <w:pPr>
              <w:pStyle w:val="a4"/>
              <w:numPr>
                <w:ilvl w:val="0"/>
                <w:numId w:val="0"/>
              </w:numPr>
              <w:rPr>
                <w:sz w:val="24"/>
                <w:szCs w:val="24"/>
              </w:rPr>
            </w:pPr>
            <w:r w:rsidRPr="00263259">
              <w:rPr>
                <w:sz w:val="24"/>
                <w:szCs w:val="24"/>
              </w:rPr>
              <w:t>18</w:t>
            </w:r>
          </w:p>
        </w:tc>
        <w:tc>
          <w:tcPr>
            <w:tcW w:w="1781" w:type="pct"/>
            <w:vAlign w:val="center"/>
          </w:tcPr>
          <w:p w14:paraId="6A6912A9" w14:textId="77777777" w:rsidR="00AC6BD7" w:rsidRPr="00263259" w:rsidRDefault="00AC6BD7" w:rsidP="00AC6BD7">
            <w:pPr>
              <w:ind w:firstLine="0"/>
              <w:jc w:val="center"/>
              <w:rPr>
                <w:sz w:val="24"/>
                <w:szCs w:val="24"/>
              </w:rPr>
            </w:pPr>
            <w:r w:rsidRPr="00263259">
              <w:rPr>
                <w:sz w:val="24"/>
                <w:szCs w:val="24"/>
              </w:rPr>
              <w:t>№</w:t>
            </w:r>
            <w:r w:rsidRPr="00263259">
              <w:rPr>
                <w:bCs/>
                <w:sz w:val="24"/>
                <w:szCs w:val="24"/>
              </w:rPr>
              <w:t xml:space="preserve">149/1, </w:t>
            </w:r>
            <w:r w:rsidRPr="00263259">
              <w:rPr>
                <w:sz w:val="24"/>
                <w:szCs w:val="24"/>
              </w:rPr>
              <w:t>г. Каргат – п. Гавриловка-с. Набережное</w:t>
            </w:r>
          </w:p>
        </w:tc>
        <w:tc>
          <w:tcPr>
            <w:tcW w:w="1037" w:type="pct"/>
            <w:vAlign w:val="center"/>
          </w:tcPr>
          <w:p w14:paraId="5BFDC5FE"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31A190FE" w14:textId="77777777" w:rsidR="00AC6BD7" w:rsidRPr="00263259" w:rsidRDefault="00AC6BD7" w:rsidP="00AC6BD7">
            <w:pPr>
              <w:spacing w:line="256" w:lineRule="auto"/>
              <w:ind w:firstLine="0"/>
              <w:jc w:val="center"/>
              <w:rPr>
                <w:sz w:val="24"/>
                <w:szCs w:val="24"/>
              </w:rPr>
            </w:pPr>
            <w:r w:rsidRPr="00263259">
              <w:rPr>
                <w:sz w:val="24"/>
                <w:szCs w:val="24"/>
              </w:rPr>
              <w:t>12</w:t>
            </w:r>
          </w:p>
        </w:tc>
        <w:tc>
          <w:tcPr>
            <w:tcW w:w="730" w:type="pct"/>
            <w:shd w:val="clear" w:color="auto" w:fill="auto"/>
            <w:vAlign w:val="center"/>
          </w:tcPr>
          <w:p w14:paraId="1E443372" w14:textId="77777777" w:rsidR="00AC6BD7" w:rsidRPr="00263259" w:rsidRDefault="00AC6BD7" w:rsidP="00AC6BD7">
            <w:pPr>
              <w:pStyle w:val="a4"/>
              <w:numPr>
                <w:ilvl w:val="0"/>
                <w:numId w:val="0"/>
              </w:numPr>
              <w:jc w:val="center"/>
              <w:rPr>
                <w:sz w:val="24"/>
                <w:szCs w:val="24"/>
              </w:rPr>
            </w:pPr>
            <w:r w:rsidRPr="00263259">
              <w:rPr>
                <w:sz w:val="24"/>
                <w:szCs w:val="24"/>
              </w:rPr>
              <w:t>5</w:t>
            </w:r>
          </w:p>
        </w:tc>
      </w:tr>
      <w:tr w:rsidR="00D10908" w:rsidRPr="00263259" w14:paraId="7E84C6A0" w14:textId="77777777" w:rsidTr="00AC6BD7">
        <w:trPr>
          <w:cantSplit/>
        </w:trPr>
        <w:tc>
          <w:tcPr>
            <w:tcW w:w="245" w:type="pct"/>
            <w:shd w:val="clear" w:color="auto" w:fill="auto"/>
            <w:vAlign w:val="center"/>
          </w:tcPr>
          <w:p w14:paraId="0E75C661" w14:textId="77777777" w:rsidR="00AC6BD7" w:rsidRPr="00263259" w:rsidRDefault="00AC6BD7" w:rsidP="00AC6BD7">
            <w:pPr>
              <w:pStyle w:val="a4"/>
              <w:numPr>
                <w:ilvl w:val="0"/>
                <w:numId w:val="0"/>
              </w:numPr>
              <w:rPr>
                <w:sz w:val="24"/>
                <w:szCs w:val="24"/>
              </w:rPr>
            </w:pPr>
            <w:r w:rsidRPr="00263259">
              <w:rPr>
                <w:sz w:val="24"/>
                <w:szCs w:val="24"/>
              </w:rPr>
              <w:t>19</w:t>
            </w:r>
          </w:p>
        </w:tc>
        <w:tc>
          <w:tcPr>
            <w:tcW w:w="1781" w:type="pct"/>
            <w:vAlign w:val="center"/>
          </w:tcPr>
          <w:p w14:paraId="5748241F" w14:textId="77777777" w:rsidR="00AC6BD7" w:rsidRPr="00263259" w:rsidRDefault="00AC6BD7" w:rsidP="00AC6BD7">
            <w:pPr>
              <w:ind w:firstLine="0"/>
              <w:rPr>
                <w:sz w:val="24"/>
                <w:szCs w:val="24"/>
              </w:rPr>
            </w:pPr>
            <w:r w:rsidRPr="00263259">
              <w:rPr>
                <w:sz w:val="24"/>
                <w:szCs w:val="24"/>
              </w:rPr>
              <w:t>№1\1, Лесхоз - СХТ - Заречная</w:t>
            </w:r>
          </w:p>
        </w:tc>
        <w:tc>
          <w:tcPr>
            <w:tcW w:w="1037" w:type="pct"/>
            <w:vAlign w:val="center"/>
          </w:tcPr>
          <w:p w14:paraId="059E8B89"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2E5BCB2E" w14:textId="77777777" w:rsidR="00AC6BD7" w:rsidRPr="00263259" w:rsidRDefault="00AC6BD7" w:rsidP="00AC6BD7">
            <w:pPr>
              <w:ind w:firstLine="0"/>
              <w:jc w:val="center"/>
              <w:rPr>
                <w:sz w:val="24"/>
                <w:szCs w:val="24"/>
              </w:rPr>
            </w:pPr>
            <w:r w:rsidRPr="00263259">
              <w:rPr>
                <w:sz w:val="24"/>
                <w:szCs w:val="24"/>
              </w:rPr>
              <w:t>19,5</w:t>
            </w:r>
          </w:p>
        </w:tc>
        <w:tc>
          <w:tcPr>
            <w:tcW w:w="730" w:type="pct"/>
            <w:shd w:val="clear" w:color="auto" w:fill="auto"/>
            <w:vAlign w:val="center"/>
          </w:tcPr>
          <w:p w14:paraId="128E7756" w14:textId="77777777" w:rsidR="00AC6BD7" w:rsidRPr="00263259" w:rsidRDefault="00AC6BD7" w:rsidP="00AC6BD7">
            <w:pPr>
              <w:pStyle w:val="a4"/>
              <w:numPr>
                <w:ilvl w:val="0"/>
                <w:numId w:val="0"/>
              </w:numPr>
              <w:jc w:val="center"/>
              <w:rPr>
                <w:sz w:val="24"/>
                <w:szCs w:val="24"/>
              </w:rPr>
            </w:pPr>
            <w:r w:rsidRPr="00263259">
              <w:rPr>
                <w:sz w:val="24"/>
                <w:szCs w:val="24"/>
              </w:rPr>
              <w:t>5</w:t>
            </w:r>
          </w:p>
        </w:tc>
      </w:tr>
      <w:tr w:rsidR="00D10908" w:rsidRPr="00263259" w14:paraId="6B0B9B17" w14:textId="77777777" w:rsidTr="00AC6BD7">
        <w:trPr>
          <w:cantSplit/>
        </w:trPr>
        <w:tc>
          <w:tcPr>
            <w:tcW w:w="245" w:type="pct"/>
            <w:shd w:val="clear" w:color="auto" w:fill="auto"/>
            <w:vAlign w:val="center"/>
          </w:tcPr>
          <w:p w14:paraId="46C4E4A8" w14:textId="77777777" w:rsidR="00AC6BD7" w:rsidRPr="00263259" w:rsidRDefault="00AC6BD7" w:rsidP="00AC6BD7">
            <w:pPr>
              <w:pStyle w:val="a4"/>
              <w:numPr>
                <w:ilvl w:val="0"/>
                <w:numId w:val="0"/>
              </w:numPr>
              <w:rPr>
                <w:sz w:val="24"/>
                <w:szCs w:val="24"/>
              </w:rPr>
            </w:pPr>
            <w:r w:rsidRPr="00263259">
              <w:rPr>
                <w:sz w:val="24"/>
                <w:szCs w:val="24"/>
              </w:rPr>
              <w:t>20</w:t>
            </w:r>
          </w:p>
        </w:tc>
        <w:tc>
          <w:tcPr>
            <w:tcW w:w="1781" w:type="pct"/>
            <w:vAlign w:val="center"/>
          </w:tcPr>
          <w:p w14:paraId="0A84D6AE" w14:textId="77777777" w:rsidR="00AC6BD7" w:rsidRPr="00263259" w:rsidRDefault="00AC6BD7" w:rsidP="00AC6BD7">
            <w:pPr>
              <w:ind w:firstLine="0"/>
              <w:rPr>
                <w:sz w:val="24"/>
                <w:szCs w:val="24"/>
              </w:rPr>
            </w:pPr>
            <w:r w:rsidRPr="00263259">
              <w:rPr>
                <w:sz w:val="24"/>
                <w:szCs w:val="24"/>
              </w:rPr>
              <w:t>№150, Ленина - Военный городок</w:t>
            </w:r>
          </w:p>
        </w:tc>
        <w:tc>
          <w:tcPr>
            <w:tcW w:w="1037" w:type="pct"/>
            <w:vAlign w:val="center"/>
          </w:tcPr>
          <w:p w14:paraId="252C75EE"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35B4DF16" w14:textId="77777777" w:rsidR="00AC6BD7" w:rsidRPr="00263259" w:rsidRDefault="00AC6BD7" w:rsidP="00AC6BD7">
            <w:pPr>
              <w:ind w:firstLine="0"/>
              <w:jc w:val="center"/>
              <w:rPr>
                <w:sz w:val="24"/>
                <w:szCs w:val="24"/>
              </w:rPr>
            </w:pPr>
            <w:r w:rsidRPr="00263259">
              <w:rPr>
                <w:sz w:val="24"/>
                <w:szCs w:val="24"/>
              </w:rPr>
              <w:t>8</w:t>
            </w:r>
          </w:p>
        </w:tc>
        <w:tc>
          <w:tcPr>
            <w:tcW w:w="730" w:type="pct"/>
            <w:shd w:val="clear" w:color="auto" w:fill="auto"/>
            <w:vAlign w:val="center"/>
          </w:tcPr>
          <w:p w14:paraId="76DF2E99" w14:textId="77777777" w:rsidR="00AC6BD7" w:rsidRPr="00263259" w:rsidRDefault="00AC6BD7" w:rsidP="00AC6BD7">
            <w:pPr>
              <w:pStyle w:val="a4"/>
              <w:numPr>
                <w:ilvl w:val="0"/>
                <w:numId w:val="0"/>
              </w:numPr>
              <w:jc w:val="center"/>
              <w:rPr>
                <w:sz w:val="24"/>
                <w:szCs w:val="24"/>
              </w:rPr>
            </w:pPr>
            <w:r w:rsidRPr="00263259">
              <w:rPr>
                <w:sz w:val="24"/>
                <w:szCs w:val="24"/>
              </w:rPr>
              <w:t>5</w:t>
            </w:r>
          </w:p>
        </w:tc>
      </w:tr>
      <w:tr w:rsidR="00D10908" w:rsidRPr="00263259" w14:paraId="62165F3B" w14:textId="77777777" w:rsidTr="00AC6BD7">
        <w:trPr>
          <w:cantSplit/>
        </w:trPr>
        <w:tc>
          <w:tcPr>
            <w:tcW w:w="245" w:type="pct"/>
            <w:shd w:val="clear" w:color="auto" w:fill="auto"/>
            <w:vAlign w:val="center"/>
          </w:tcPr>
          <w:p w14:paraId="3749B6C5" w14:textId="77777777" w:rsidR="00AC6BD7" w:rsidRPr="00263259" w:rsidRDefault="00AC6BD7" w:rsidP="00AC6BD7">
            <w:pPr>
              <w:pStyle w:val="a4"/>
              <w:numPr>
                <w:ilvl w:val="0"/>
                <w:numId w:val="0"/>
              </w:numPr>
              <w:rPr>
                <w:sz w:val="24"/>
                <w:szCs w:val="24"/>
              </w:rPr>
            </w:pPr>
            <w:r w:rsidRPr="00263259">
              <w:rPr>
                <w:sz w:val="24"/>
                <w:szCs w:val="24"/>
              </w:rPr>
              <w:t>21</w:t>
            </w:r>
          </w:p>
        </w:tc>
        <w:tc>
          <w:tcPr>
            <w:tcW w:w="1781" w:type="pct"/>
            <w:vAlign w:val="center"/>
          </w:tcPr>
          <w:p w14:paraId="21F56F52" w14:textId="77777777" w:rsidR="00AC6BD7" w:rsidRPr="00263259" w:rsidRDefault="00AC6BD7" w:rsidP="00AC6BD7">
            <w:pPr>
              <w:ind w:firstLine="0"/>
              <w:rPr>
                <w:sz w:val="24"/>
                <w:szCs w:val="24"/>
              </w:rPr>
            </w:pPr>
            <w:r w:rsidRPr="00263259">
              <w:rPr>
                <w:sz w:val="24"/>
                <w:szCs w:val="24"/>
              </w:rPr>
              <w:t>№149\2, Ленина - Горгаз</w:t>
            </w:r>
          </w:p>
        </w:tc>
        <w:tc>
          <w:tcPr>
            <w:tcW w:w="1037" w:type="pct"/>
            <w:vAlign w:val="center"/>
          </w:tcPr>
          <w:p w14:paraId="5FBC68C4"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5A0C0816" w14:textId="77777777" w:rsidR="00AC6BD7" w:rsidRPr="00263259" w:rsidRDefault="00AC6BD7" w:rsidP="00AC6BD7">
            <w:pPr>
              <w:ind w:firstLine="0"/>
              <w:jc w:val="center"/>
              <w:rPr>
                <w:sz w:val="24"/>
                <w:szCs w:val="24"/>
              </w:rPr>
            </w:pPr>
            <w:r w:rsidRPr="00263259">
              <w:rPr>
                <w:sz w:val="24"/>
                <w:szCs w:val="24"/>
              </w:rPr>
              <w:t>9,8</w:t>
            </w:r>
          </w:p>
        </w:tc>
        <w:tc>
          <w:tcPr>
            <w:tcW w:w="730" w:type="pct"/>
            <w:shd w:val="clear" w:color="auto" w:fill="auto"/>
            <w:vAlign w:val="center"/>
          </w:tcPr>
          <w:p w14:paraId="1A9F0884" w14:textId="77777777" w:rsidR="00AC6BD7" w:rsidRPr="00263259" w:rsidRDefault="00AC6BD7" w:rsidP="00AC6BD7">
            <w:pPr>
              <w:pStyle w:val="a4"/>
              <w:numPr>
                <w:ilvl w:val="0"/>
                <w:numId w:val="0"/>
              </w:numPr>
              <w:jc w:val="center"/>
              <w:rPr>
                <w:sz w:val="24"/>
                <w:szCs w:val="24"/>
              </w:rPr>
            </w:pPr>
            <w:r w:rsidRPr="00263259">
              <w:rPr>
                <w:sz w:val="24"/>
                <w:szCs w:val="24"/>
              </w:rPr>
              <w:t>5</w:t>
            </w:r>
          </w:p>
        </w:tc>
      </w:tr>
      <w:tr w:rsidR="00D10908" w:rsidRPr="00263259" w14:paraId="54681556" w14:textId="77777777" w:rsidTr="00AC6BD7">
        <w:trPr>
          <w:cantSplit/>
        </w:trPr>
        <w:tc>
          <w:tcPr>
            <w:tcW w:w="245" w:type="pct"/>
            <w:shd w:val="clear" w:color="auto" w:fill="auto"/>
            <w:vAlign w:val="center"/>
          </w:tcPr>
          <w:p w14:paraId="0F504BE1" w14:textId="77777777" w:rsidR="00AC6BD7" w:rsidRPr="00263259" w:rsidRDefault="00AC6BD7" w:rsidP="00AC6BD7">
            <w:pPr>
              <w:pStyle w:val="a4"/>
              <w:numPr>
                <w:ilvl w:val="0"/>
                <w:numId w:val="0"/>
              </w:numPr>
              <w:rPr>
                <w:sz w:val="24"/>
                <w:szCs w:val="24"/>
              </w:rPr>
            </w:pPr>
            <w:r w:rsidRPr="00263259">
              <w:rPr>
                <w:sz w:val="24"/>
                <w:szCs w:val="24"/>
              </w:rPr>
              <w:t>22</w:t>
            </w:r>
          </w:p>
        </w:tc>
        <w:tc>
          <w:tcPr>
            <w:tcW w:w="1781" w:type="pct"/>
            <w:vAlign w:val="center"/>
          </w:tcPr>
          <w:p w14:paraId="167BAA5E" w14:textId="77777777" w:rsidR="00AC6BD7" w:rsidRPr="00263259" w:rsidRDefault="00AC6BD7" w:rsidP="00AC6BD7">
            <w:pPr>
              <w:ind w:firstLine="0"/>
              <w:rPr>
                <w:sz w:val="24"/>
                <w:szCs w:val="24"/>
              </w:rPr>
            </w:pPr>
            <w:r w:rsidRPr="00263259">
              <w:rPr>
                <w:sz w:val="24"/>
                <w:szCs w:val="24"/>
              </w:rPr>
              <w:t>№160, Центр - Мичурина</w:t>
            </w:r>
          </w:p>
        </w:tc>
        <w:tc>
          <w:tcPr>
            <w:tcW w:w="1037" w:type="pct"/>
            <w:vAlign w:val="center"/>
          </w:tcPr>
          <w:p w14:paraId="21439165"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382DA0D7" w14:textId="77777777" w:rsidR="00AC6BD7" w:rsidRPr="00263259" w:rsidRDefault="00AC6BD7" w:rsidP="00AC6BD7">
            <w:pPr>
              <w:ind w:firstLine="0"/>
              <w:jc w:val="center"/>
              <w:rPr>
                <w:sz w:val="24"/>
                <w:szCs w:val="24"/>
              </w:rPr>
            </w:pPr>
            <w:r w:rsidRPr="00263259">
              <w:rPr>
                <w:sz w:val="24"/>
                <w:szCs w:val="24"/>
              </w:rPr>
              <w:t>8,2</w:t>
            </w:r>
          </w:p>
        </w:tc>
        <w:tc>
          <w:tcPr>
            <w:tcW w:w="730" w:type="pct"/>
            <w:shd w:val="clear" w:color="auto" w:fill="auto"/>
            <w:vAlign w:val="center"/>
          </w:tcPr>
          <w:p w14:paraId="49802714" w14:textId="77777777" w:rsidR="00AC6BD7" w:rsidRPr="00263259" w:rsidRDefault="00AC6BD7" w:rsidP="00AC6BD7">
            <w:pPr>
              <w:pStyle w:val="a4"/>
              <w:numPr>
                <w:ilvl w:val="0"/>
                <w:numId w:val="0"/>
              </w:numPr>
              <w:jc w:val="center"/>
              <w:rPr>
                <w:sz w:val="24"/>
                <w:szCs w:val="24"/>
              </w:rPr>
            </w:pPr>
            <w:r w:rsidRPr="00263259">
              <w:rPr>
                <w:sz w:val="24"/>
                <w:szCs w:val="24"/>
              </w:rPr>
              <w:t>5</w:t>
            </w:r>
          </w:p>
        </w:tc>
      </w:tr>
      <w:tr w:rsidR="00AC6BD7" w:rsidRPr="00263259" w14:paraId="27FD0269" w14:textId="77777777" w:rsidTr="00AC6BD7">
        <w:trPr>
          <w:cantSplit/>
        </w:trPr>
        <w:tc>
          <w:tcPr>
            <w:tcW w:w="245" w:type="pct"/>
            <w:shd w:val="clear" w:color="auto" w:fill="auto"/>
            <w:vAlign w:val="center"/>
          </w:tcPr>
          <w:p w14:paraId="380773BC" w14:textId="77777777" w:rsidR="00AC6BD7" w:rsidRPr="00263259" w:rsidRDefault="00AC6BD7" w:rsidP="00AC6BD7">
            <w:pPr>
              <w:pStyle w:val="a4"/>
              <w:numPr>
                <w:ilvl w:val="0"/>
                <w:numId w:val="0"/>
              </w:numPr>
              <w:rPr>
                <w:sz w:val="24"/>
                <w:szCs w:val="24"/>
              </w:rPr>
            </w:pPr>
            <w:r w:rsidRPr="00263259">
              <w:rPr>
                <w:sz w:val="24"/>
                <w:szCs w:val="24"/>
              </w:rPr>
              <w:t>23</w:t>
            </w:r>
          </w:p>
        </w:tc>
        <w:tc>
          <w:tcPr>
            <w:tcW w:w="1781" w:type="pct"/>
            <w:vAlign w:val="center"/>
          </w:tcPr>
          <w:p w14:paraId="10EFD7EE" w14:textId="77777777" w:rsidR="00AC6BD7" w:rsidRPr="00263259" w:rsidRDefault="00AC6BD7" w:rsidP="00AC6BD7">
            <w:pPr>
              <w:ind w:firstLine="0"/>
              <w:rPr>
                <w:sz w:val="24"/>
                <w:szCs w:val="24"/>
              </w:rPr>
            </w:pPr>
            <w:r w:rsidRPr="00263259">
              <w:rPr>
                <w:sz w:val="24"/>
                <w:szCs w:val="24"/>
              </w:rPr>
              <w:t>№160, Центр - Мичурина</w:t>
            </w:r>
          </w:p>
        </w:tc>
        <w:tc>
          <w:tcPr>
            <w:tcW w:w="1037" w:type="pct"/>
            <w:vAlign w:val="center"/>
          </w:tcPr>
          <w:p w14:paraId="5C3B76C3" w14:textId="77777777" w:rsidR="00AC6BD7" w:rsidRPr="00263259" w:rsidRDefault="00AC6BD7" w:rsidP="00AC6BD7">
            <w:pPr>
              <w:ind w:firstLine="0"/>
              <w:jc w:val="center"/>
              <w:rPr>
                <w:sz w:val="24"/>
                <w:szCs w:val="24"/>
              </w:rPr>
            </w:pPr>
            <w:r w:rsidRPr="00263259">
              <w:rPr>
                <w:sz w:val="24"/>
                <w:szCs w:val="24"/>
              </w:rPr>
              <w:t>МУП «Каргатское АТП»</w:t>
            </w:r>
          </w:p>
        </w:tc>
        <w:tc>
          <w:tcPr>
            <w:tcW w:w="1207" w:type="pct"/>
            <w:shd w:val="clear" w:color="auto" w:fill="auto"/>
            <w:vAlign w:val="center"/>
          </w:tcPr>
          <w:p w14:paraId="7048049B" w14:textId="77777777" w:rsidR="00AC6BD7" w:rsidRPr="00263259" w:rsidRDefault="00AC6BD7" w:rsidP="00AC6BD7">
            <w:pPr>
              <w:ind w:firstLine="0"/>
              <w:jc w:val="center"/>
              <w:rPr>
                <w:sz w:val="24"/>
                <w:szCs w:val="24"/>
              </w:rPr>
            </w:pPr>
            <w:r w:rsidRPr="00263259">
              <w:rPr>
                <w:sz w:val="24"/>
                <w:szCs w:val="24"/>
              </w:rPr>
              <w:t>17</w:t>
            </w:r>
          </w:p>
        </w:tc>
        <w:tc>
          <w:tcPr>
            <w:tcW w:w="730" w:type="pct"/>
            <w:shd w:val="clear" w:color="auto" w:fill="auto"/>
            <w:vAlign w:val="center"/>
          </w:tcPr>
          <w:p w14:paraId="15E5B27C" w14:textId="77777777" w:rsidR="00AC6BD7" w:rsidRPr="00263259" w:rsidRDefault="00AC6BD7" w:rsidP="00AC6BD7">
            <w:pPr>
              <w:pStyle w:val="a4"/>
              <w:numPr>
                <w:ilvl w:val="0"/>
                <w:numId w:val="0"/>
              </w:numPr>
              <w:jc w:val="center"/>
              <w:rPr>
                <w:sz w:val="24"/>
                <w:szCs w:val="24"/>
              </w:rPr>
            </w:pPr>
            <w:r w:rsidRPr="00263259">
              <w:rPr>
                <w:sz w:val="24"/>
                <w:szCs w:val="24"/>
              </w:rPr>
              <w:t>5</w:t>
            </w:r>
          </w:p>
        </w:tc>
      </w:tr>
    </w:tbl>
    <w:p w14:paraId="134546B5" w14:textId="77777777" w:rsidR="00AC6BD7" w:rsidRPr="00263259" w:rsidRDefault="00AC6BD7" w:rsidP="00701E56">
      <w:pPr>
        <w:ind w:firstLine="720"/>
      </w:pPr>
    </w:p>
    <w:p w14:paraId="3A204869" w14:textId="472C9710" w:rsidR="00DD7B7E" w:rsidRPr="00263259" w:rsidRDefault="00DD7B7E" w:rsidP="00214768">
      <w:pPr>
        <w:pStyle w:val="10"/>
        <w:rPr>
          <w:rStyle w:val="26"/>
          <w:rFonts w:ascii="Times New Roman" w:hAnsi="Times New Roman" w:cs="Times New Roman"/>
          <w:b/>
          <w:bCs/>
          <w:i w:val="0"/>
          <w:iCs w:val="0"/>
          <w:sz w:val="32"/>
          <w:szCs w:val="32"/>
        </w:rPr>
      </w:pPr>
      <w:bookmarkStart w:id="134" w:name="_Toc209013853"/>
      <w:r w:rsidRPr="00263259">
        <w:rPr>
          <w:rStyle w:val="26"/>
          <w:rFonts w:ascii="Times New Roman" w:hAnsi="Times New Roman" w:cs="Times New Roman"/>
          <w:b/>
          <w:bCs/>
          <w:i w:val="0"/>
          <w:iCs w:val="0"/>
          <w:sz w:val="32"/>
          <w:szCs w:val="32"/>
        </w:rPr>
        <w:lastRenderedPageBreak/>
        <w:t>Инженерная инфраструктура</w:t>
      </w:r>
      <w:bookmarkEnd w:id="132"/>
      <w:bookmarkEnd w:id="133"/>
      <w:bookmarkEnd w:id="134"/>
    </w:p>
    <w:p w14:paraId="0386B512" w14:textId="77777777" w:rsidR="00DD7B7E" w:rsidRPr="00263259" w:rsidRDefault="00DD7B7E" w:rsidP="00DD7B7E">
      <w:pPr>
        <w:pStyle w:val="22"/>
        <w:rPr>
          <w:rStyle w:val="30"/>
          <w:b/>
          <w:bCs w:val="0"/>
        </w:rPr>
      </w:pPr>
      <w:bookmarkStart w:id="135" w:name="_Toc152752776"/>
      <w:bookmarkStart w:id="136" w:name="_Toc234132585"/>
      <w:bookmarkStart w:id="137" w:name="_Toc56607799"/>
      <w:bookmarkStart w:id="138" w:name="_Toc146724096"/>
      <w:bookmarkStart w:id="139" w:name="_Toc209013854"/>
      <w:r w:rsidRPr="00263259">
        <w:rPr>
          <w:rStyle w:val="30"/>
          <w:b/>
          <w:bCs w:val="0"/>
        </w:rPr>
        <w:t>Водоснабжение</w:t>
      </w:r>
      <w:bookmarkEnd w:id="135"/>
      <w:bookmarkEnd w:id="136"/>
      <w:bookmarkEnd w:id="137"/>
      <w:r w:rsidRPr="00263259">
        <w:rPr>
          <w:rStyle w:val="30"/>
          <w:b/>
          <w:bCs w:val="0"/>
        </w:rPr>
        <w:t xml:space="preserve"> и водоотведение</w:t>
      </w:r>
      <w:bookmarkEnd w:id="138"/>
      <w:bookmarkEnd w:id="139"/>
    </w:p>
    <w:p w14:paraId="5853D943" w14:textId="23C2C1B9" w:rsidR="00B013CE" w:rsidRPr="00263259" w:rsidRDefault="00B013CE" w:rsidP="006D418D">
      <w:pPr>
        <w:pStyle w:val="af4"/>
        <w:rPr>
          <w:i/>
        </w:rPr>
      </w:pPr>
      <w:r w:rsidRPr="00263259">
        <w:rPr>
          <w:i/>
        </w:rPr>
        <w:t>Водоснабжение</w:t>
      </w:r>
    </w:p>
    <w:p w14:paraId="25F23657" w14:textId="3A5D02A3" w:rsidR="0080571F" w:rsidRPr="00263259" w:rsidRDefault="00D241FC" w:rsidP="006D418D">
      <w:pPr>
        <w:pStyle w:val="af4"/>
        <w:rPr>
          <w:szCs w:val="24"/>
        </w:rPr>
      </w:pPr>
      <w:r w:rsidRPr="00263259">
        <w:t xml:space="preserve">На территории </w:t>
      </w:r>
      <w:r w:rsidR="00B105AB" w:rsidRPr="00263259">
        <w:t>Каргатского</w:t>
      </w:r>
      <w:r w:rsidRPr="00263259">
        <w:t xml:space="preserve"> района </w:t>
      </w:r>
      <w:r w:rsidR="00B105AB" w:rsidRPr="00263259">
        <w:rPr>
          <w:szCs w:val="24"/>
        </w:rPr>
        <w:t>40</w:t>
      </w:r>
      <w:r w:rsidR="0080571F" w:rsidRPr="00263259">
        <w:rPr>
          <w:szCs w:val="24"/>
        </w:rPr>
        <w:t xml:space="preserve">% жилищного фонда </w:t>
      </w:r>
      <w:r w:rsidR="00B105AB" w:rsidRPr="00263259">
        <w:t>оборудовано</w:t>
      </w:r>
      <w:r w:rsidR="0080571F" w:rsidRPr="00263259">
        <w:rPr>
          <w:szCs w:val="24"/>
        </w:rPr>
        <w:t xml:space="preserve"> централизованным водоснабжением. </w:t>
      </w:r>
    </w:p>
    <w:p w14:paraId="6E4DF1CF" w14:textId="39C31BB4" w:rsidR="00D241FC" w:rsidRPr="00263259" w:rsidRDefault="00B105AB" w:rsidP="006D418D">
      <w:pPr>
        <w:pStyle w:val="af4"/>
      </w:pPr>
      <w:r w:rsidRPr="00263259">
        <w:rPr>
          <w:szCs w:val="24"/>
        </w:rPr>
        <w:t>Хозяйственно-питьевое в</w:t>
      </w:r>
      <w:r w:rsidR="00D241FC" w:rsidRPr="00263259">
        <w:t xml:space="preserve">одоснабжение осуществляется из </w:t>
      </w:r>
      <w:r w:rsidRPr="00263259">
        <w:t>подземных источников</w:t>
      </w:r>
      <w:r w:rsidR="00D241FC" w:rsidRPr="00263259">
        <w:t>.</w:t>
      </w:r>
      <w:r w:rsidRPr="00263259">
        <w:t xml:space="preserve"> На территории района имеется 50 водозаборов</w:t>
      </w:r>
      <w:r w:rsidR="00492C27" w:rsidRPr="00263259">
        <w:t>, характеристика их приведена в таблице 9.1.</w:t>
      </w:r>
    </w:p>
    <w:p w14:paraId="0012253B" w14:textId="4F8C6190" w:rsidR="00D241FC" w:rsidRPr="00263259" w:rsidRDefault="00D241FC" w:rsidP="006D418D">
      <w:pPr>
        <w:pStyle w:val="af4"/>
      </w:pPr>
      <w:r w:rsidRPr="00263259">
        <w:t xml:space="preserve">Общая протяженность сетей водопровода в населенных пунктах района составляет </w:t>
      </w:r>
      <w:r w:rsidR="00225FF2" w:rsidRPr="00263259">
        <w:t>156,233 км, из них нуждаются в замене 31,02 км (19,9%).</w:t>
      </w:r>
    </w:p>
    <w:p w14:paraId="7A3179FB" w14:textId="77777777" w:rsidR="00D241FC" w:rsidRPr="00263259" w:rsidRDefault="00D241FC" w:rsidP="006D418D">
      <w:pPr>
        <w:pStyle w:val="af4"/>
        <w:rPr>
          <w:rFonts w:eastAsia="Calibri"/>
        </w:rPr>
      </w:pPr>
    </w:p>
    <w:p w14:paraId="6C48E90D" w14:textId="053F04DB" w:rsidR="006D418D" w:rsidRPr="00263259" w:rsidRDefault="006D418D" w:rsidP="006D418D">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9</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w:t>
      </w:r>
      <w:r w:rsidR="00E247B3" w:rsidRPr="00263259">
        <w:rPr>
          <w:noProof/>
        </w:rPr>
        <w:fldChar w:fldCharType="end"/>
      </w:r>
      <w:r w:rsidRPr="00263259">
        <w:rPr>
          <w:szCs w:val="28"/>
        </w:rPr>
        <w:t xml:space="preserve"> Сведения об источниках водоснабжения </w:t>
      </w:r>
      <w:r w:rsidR="00492C27" w:rsidRPr="00263259">
        <w:t>Каргатского</w:t>
      </w:r>
      <w:r w:rsidRPr="00263259">
        <w:t xml:space="preserve"> района</w:t>
      </w:r>
    </w:p>
    <w:tbl>
      <w:tblPr>
        <w:tblW w:w="0" w:type="auto"/>
        <w:tblInd w:w="-5" w:type="dxa"/>
        <w:tblLook w:val="04A0" w:firstRow="1" w:lastRow="0" w:firstColumn="1" w:lastColumn="0" w:noHBand="0" w:noVBand="1"/>
      </w:tblPr>
      <w:tblGrid>
        <w:gridCol w:w="370"/>
        <w:gridCol w:w="1172"/>
        <w:gridCol w:w="1360"/>
        <w:gridCol w:w="1628"/>
        <w:gridCol w:w="1708"/>
        <w:gridCol w:w="817"/>
        <w:gridCol w:w="1245"/>
        <w:gridCol w:w="1276"/>
      </w:tblGrid>
      <w:tr w:rsidR="00D10908" w:rsidRPr="00263259" w14:paraId="47F1C1E4" w14:textId="77777777" w:rsidTr="001A63C8">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837F70" w14:textId="77777777" w:rsidR="00492C27" w:rsidRPr="00263259" w:rsidRDefault="00492C27" w:rsidP="00492C27">
            <w:pPr>
              <w:ind w:firstLine="0"/>
              <w:jc w:val="center"/>
              <w:rPr>
                <w:b/>
                <w:bCs/>
                <w:sz w:val="24"/>
                <w:szCs w:val="24"/>
              </w:rPr>
            </w:pPr>
            <w:r w:rsidRPr="00263259">
              <w:rPr>
                <w:b/>
                <w:bCs/>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BC8F6E" w14:textId="77777777" w:rsidR="00492C27" w:rsidRPr="00263259" w:rsidRDefault="00492C27" w:rsidP="00492C27">
            <w:pPr>
              <w:ind w:firstLine="0"/>
              <w:jc w:val="center"/>
              <w:rPr>
                <w:b/>
                <w:bCs/>
                <w:sz w:val="24"/>
                <w:szCs w:val="24"/>
              </w:rPr>
            </w:pPr>
            <w:r w:rsidRPr="00263259">
              <w:rPr>
                <w:b/>
                <w:bCs/>
                <w:sz w:val="24"/>
                <w:szCs w:val="24"/>
              </w:rPr>
              <w:t>Поселение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D73B17" w14:textId="77777777" w:rsidR="00492C27" w:rsidRPr="00263259" w:rsidRDefault="00492C27" w:rsidP="00492C27">
            <w:pPr>
              <w:ind w:firstLine="0"/>
              <w:jc w:val="center"/>
              <w:rPr>
                <w:b/>
                <w:bCs/>
                <w:sz w:val="24"/>
                <w:szCs w:val="24"/>
              </w:rPr>
            </w:pPr>
            <w:r w:rsidRPr="00263259">
              <w:rPr>
                <w:b/>
                <w:bCs/>
                <w:sz w:val="24"/>
                <w:szCs w:val="24"/>
              </w:rPr>
              <w:t>Наименование (номер) скважины</w:t>
            </w:r>
          </w:p>
        </w:tc>
        <w:tc>
          <w:tcPr>
            <w:tcW w:w="1977" w:type="dxa"/>
            <w:tcBorders>
              <w:top w:val="single" w:sz="4" w:space="0" w:color="auto"/>
              <w:left w:val="nil"/>
              <w:bottom w:val="single" w:sz="4" w:space="0" w:color="auto"/>
              <w:right w:val="single" w:sz="4" w:space="0" w:color="auto"/>
            </w:tcBorders>
            <w:shd w:val="clear" w:color="auto" w:fill="auto"/>
            <w:vAlign w:val="center"/>
            <w:hideMark/>
          </w:tcPr>
          <w:p w14:paraId="6302A9CF" w14:textId="77777777" w:rsidR="00492C27" w:rsidRPr="00263259" w:rsidRDefault="00492C27" w:rsidP="00492C27">
            <w:pPr>
              <w:ind w:firstLine="0"/>
              <w:jc w:val="center"/>
              <w:rPr>
                <w:b/>
                <w:bCs/>
                <w:sz w:val="24"/>
                <w:szCs w:val="24"/>
              </w:rPr>
            </w:pPr>
            <w:r w:rsidRPr="00263259">
              <w:rPr>
                <w:b/>
                <w:bCs/>
                <w:sz w:val="24"/>
                <w:szCs w:val="24"/>
              </w:rPr>
              <w:t xml:space="preserve">Месторасположение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395CD6" w14:textId="77777777" w:rsidR="00492C27" w:rsidRPr="00263259" w:rsidRDefault="00492C27" w:rsidP="00492C27">
            <w:pPr>
              <w:ind w:firstLine="0"/>
              <w:jc w:val="center"/>
              <w:rPr>
                <w:b/>
                <w:bCs/>
                <w:sz w:val="24"/>
                <w:szCs w:val="24"/>
              </w:rPr>
            </w:pPr>
            <w:r w:rsidRPr="00263259">
              <w:rPr>
                <w:b/>
                <w:bCs/>
                <w:sz w:val="24"/>
                <w:szCs w:val="24"/>
              </w:rPr>
              <w:t>Производительность, куб. м/сут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AB7A7F" w14:textId="77777777" w:rsidR="00492C27" w:rsidRPr="00263259" w:rsidRDefault="00492C27" w:rsidP="00492C27">
            <w:pPr>
              <w:ind w:firstLine="0"/>
              <w:jc w:val="center"/>
              <w:rPr>
                <w:b/>
                <w:bCs/>
                <w:sz w:val="24"/>
                <w:szCs w:val="24"/>
              </w:rPr>
            </w:pPr>
            <w:r w:rsidRPr="00263259">
              <w:rPr>
                <w:b/>
                <w:bCs/>
                <w:sz w:val="24"/>
                <w:szCs w:val="24"/>
              </w:rPr>
              <w:t>Процент износа,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87449D" w14:textId="77777777" w:rsidR="00492C27" w:rsidRPr="00263259" w:rsidRDefault="00492C27" w:rsidP="00492C27">
            <w:pPr>
              <w:ind w:firstLine="0"/>
              <w:jc w:val="center"/>
              <w:rPr>
                <w:b/>
                <w:bCs/>
                <w:sz w:val="24"/>
                <w:szCs w:val="24"/>
              </w:rPr>
            </w:pPr>
            <w:r w:rsidRPr="00263259">
              <w:rPr>
                <w:b/>
                <w:bCs/>
                <w:sz w:val="24"/>
                <w:szCs w:val="24"/>
              </w:rPr>
              <w:t>Фактическое использование объекта,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5FF2C8" w14:textId="77777777" w:rsidR="00492C27" w:rsidRPr="00263259" w:rsidRDefault="00492C27" w:rsidP="00492C27">
            <w:pPr>
              <w:ind w:firstLine="0"/>
              <w:jc w:val="center"/>
              <w:rPr>
                <w:b/>
                <w:bCs/>
                <w:sz w:val="24"/>
                <w:szCs w:val="24"/>
              </w:rPr>
            </w:pPr>
            <w:r w:rsidRPr="00263259">
              <w:rPr>
                <w:b/>
                <w:bCs/>
                <w:sz w:val="24"/>
                <w:szCs w:val="24"/>
              </w:rPr>
              <w:t xml:space="preserve">Объект водоснабжения </w:t>
            </w:r>
          </w:p>
        </w:tc>
      </w:tr>
      <w:tr w:rsidR="00D10908" w:rsidRPr="00263259" w14:paraId="2C9948EB"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A81C80" w14:textId="77777777" w:rsidR="00492C27" w:rsidRPr="00263259" w:rsidRDefault="00492C27" w:rsidP="00492C27">
            <w:pPr>
              <w:ind w:firstLine="0"/>
              <w:jc w:val="left"/>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C5A17B7" w14:textId="77777777" w:rsidR="00492C27" w:rsidRPr="00263259" w:rsidRDefault="00492C27" w:rsidP="00492C27">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574CB0AE" w14:textId="77777777" w:rsidR="00492C27" w:rsidRPr="00263259" w:rsidRDefault="00492C27" w:rsidP="00492C27">
            <w:pPr>
              <w:ind w:firstLine="0"/>
              <w:jc w:val="left"/>
              <w:rPr>
                <w:sz w:val="24"/>
                <w:szCs w:val="24"/>
              </w:rPr>
            </w:pPr>
            <w:r w:rsidRPr="00263259">
              <w:rPr>
                <w:sz w:val="24"/>
                <w:szCs w:val="24"/>
              </w:rPr>
              <w:t>Барабинская (ул. Барабинская б/н) №2121</w:t>
            </w:r>
          </w:p>
        </w:tc>
        <w:tc>
          <w:tcPr>
            <w:tcW w:w="1977" w:type="dxa"/>
            <w:tcBorders>
              <w:top w:val="nil"/>
              <w:left w:val="nil"/>
              <w:bottom w:val="single" w:sz="4" w:space="0" w:color="auto"/>
              <w:right w:val="single" w:sz="4" w:space="0" w:color="auto"/>
            </w:tcBorders>
            <w:shd w:val="clear" w:color="auto" w:fill="auto"/>
            <w:vAlign w:val="center"/>
            <w:hideMark/>
          </w:tcPr>
          <w:p w14:paraId="3422DDF3" w14:textId="77777777" w:rsidR="00492C27" w:rsidRPr="00263259" w:rsidRDefault="00492C27" w:rsidP="00492C27">
            <w:pPr>
              <w:ind w:firstLine="0"/>
              <w:jc w:val="left"/>
              <w:rPr>
                <w:sz w:val="24"/>
                <w:szCs w:val="24"/>
              </w:rPr>
            </w:pPr>
            <w:r w:rsidRPr="00263259">
              <w:rPr>
                <w:sz w:val="24"/>
                <w:szCs w:val="24"/>
              </w:rPr>
              <w:t>54:09:000000:699</w:t>
            </w:r>
          </w:p>
        </w:tc>
        <w:tc>
          <w:tcPr>
            <w:tcW w:w="0" w:type="auto"/>
            <w:tcBorders>
              <w:top w:val="nil"/>
              <w:left w:val="nil"/>
              <w:bottom w:val="single" w:sz="4" w:space="0" w:color="auto"/>
              <w:right w:val="single" w:sz="4" w:space="0" w:color="auto"/>
            </w:tcBorders>
            <w:shd w:val="clear" w:color="auto" w:fill="auto"/>
            <w:vAlign w:val="center"/>
            <w:hideMark/>
          </w:tcPr>
          <w:p w14:paraId="38A98BD8" w14:textId="77777777" w:rsidR="00492C27" w:rsidRPr="00263259" w:rsidRDefault="00492C27" w:rsidP="00492C27">
            <w:pPr>
              <w:ind w:firstLine="0"/>
              <w:jc w:val="center"/>
              <w:rPr>
                <w:sz w:val="24"/>
                <w:szCs w:val="24"/>
              </w:rPr>
            </w:pPr>
            <w:r w:rsidRPr="00263259">
              <w:rPr>
                <w:sz w:val="24"/>
                <w:szCs w:val="24"/>
              </w:rPr>
              <w:t>384</w:t>
            </w:r>
          </w:p>
        </w:tc>
        <w:tc>
          <w:tcPr>
            <w:tcW w:w="0" w:type="auto"/>
            <w:tcBorders>
              <w:top w:val="nil"/>
              <w:left w:val="nil"/>
              <w:bottom w:val="single" w:sz="4" w:space="0" w:color="auto"/>
              <w:right w:val="single" w:sz="4" w:space="0" w:color="auto"/>
            </w:tcBorders>
            <w:shd w:val="clear" w:color="auto" w:fill="auto"/>
            <w:vAlign w:val="center"/>
            <w:hideMark/>
          </w:tcPr>
          <w:p w14:paraId="5B66ABC4" w14:textId="77777777" w:rsidR="00492C27" w:rsidRPr="00263259" w:rsidRDefault="00492C27" w:rsidP="00492C27">
            <w:pPr>
              <w:ind w:firstLine="0"/>
              <w:jc w:val="center"/>
              <w:rPr>
                <w:sz w:val="24"/>
                <w:szCs w:val="24"/>
              </w:rPr>
            </w:pPr>
            <w:r w:rsidRPr="00263259">
              <w:rPr>
                <w:sz w:val="24"/>
                <w:szCs w:val="24"/>
              </w:rPr>
              <w:t>81</w:t>
            </w:r>
          </w:p>
        </w:tc>
        <w:tc>
          <w:tcPr>
            <w:tcW w:w="0" w:type="auto"/>
            <w:tcBorders>
              <w:top w:val="nil"/>
              <w:left w:val="nil"/>
              <w:bottom w:val="single" w:sz="4" w:space="0" w:color="auto"/>
              <w:right w:val="single" w:sz="4" w:space="0" w:color="auto"/>
            </w:tcBorders>
            <w:shd w:val="clear" w:color="auto" w:fill="auto"/>
            <w:vAlign w:val="center"/>
            <w:hideMark/>
          </w:tcPr>
          <w:p w14:paraId="0CD8774A" w14:textId="77777777" w:rsidR="00492C27" w:rsidRPr="00263259" w:rsidRDefault="00492C27" w:rsidP="00492C27">
            <w:pPr>
              <w:ind w:firstLine="0"/>
              <w:jc w:val="center"/>
              <w:rPr>
                <w:sz w:val="24"/>
                <w:szCs w:val="24"/>
              </w:rPr>
            </w:pPr>
            <w:r w:rsidRPr="00263259">
              <w:rPr>
                <w:sz w:val="24"/>
                <w:szCs w:val="24"/>
              </w:rPr>
              <w:t>42,55</w:t>
            </w:r>
          </w:p>
        </w:tc>
        <w:tc>
          <w:tcPr>
            <w:tcW w:w="0" w:type="auto"/>
            <w:tcBorders>
              <w:top w:val="nil"/>
              <w:left w:val="nil"/>
              <w:bottom w:val="single" w:sz="4" w:space="0" w:color="auto"/>
              <w:right w:val="single" w:sz="4" w:space="0" w:color="auto"/>
            </w:tcBorders>
            <w:shd w:val="clear" w:color="auto" w:fill="auto"/>
            <w:vAlign w:val="center"/>
            <w:hideMark/>
          </w:tcPr>
          <w:p w14:paraId="676519BD" w14:textId="77777777" w:rsidR="00492C27" w:rsidRPr="00263259" w:rsidRDefault="00492C27" w:rsidP="00492C27">
            <w:pPr>
              <w:ind w:firstLine="0"/>
              <w:jc w:val="left"/>
              <w:rPr>
                <w:sz w:val="24"/>
                <w:szCs w:val="24"/>
              </w:rPr>
            </w:pPr>
            <w:r w:rsidRPr="00263259">
              <w:rPr>
                <w:sz w:val="24"/>
                <w:szCs w:val="24"/>
              </w:rPr>
              <w:t>жилищный фонд</w:t>
            </w:r>
          </w:p>
        </w:tc>
      </w:tr>
      <w:tr w:rsidR="00D10908" w:rsidRPr="00263259" w14:paraId="3539A986"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8F305F" w14:textId="77777777" w:rsidR="00492C27" w:rsidRPr="00263259" w:rsidRDefault="00492C27" w:rsidP="00492C27">
            <w:pPr>
              <w:ind w:firstLine="0"/>
              <w:jc w:val="left"/>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033F6D8E" w14:textId="77777777" w:rsidR="00492C27" w:rsidRPr="00263259" w:rsidRDefault="00492C27" w:rsidP="00492C27">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335A872D" w14:textId="77777777" w:rsidR="00492C27" w:rsidRPr="00263259" w:rsidRDefault="00492C27" w:rsidP="00492C27">
            <w:pPr>
              <w:ind w:firstLine="0"/>
              <w:jc w:val="left"/>
              <w:rPr>
                <w:sz w:val="24"/>
                <w:szCs w:val="24"/>
              </w:rPr>
            </w:pPr>
            <w:r w:rsidRPr="00263259">
              <w:rPr>
                <w:sz w:val="24"/>
                <w:szCs w:val="24"/>
              </w:rPr>
              <w:t>Пластмасс (ул. Элеваторская-3) №НВ-33</w:t>
            </w:r>
          </w:p>
        </w:tc>
        <w:tc>
          <w:tcPr>
            <w:tcW w:w="1977" w:type="dxa"/>
            <w:tcBorders>
              <w:top w:val="nil"/>
              <w:left w:val="nil"/>
              <w:bottom w:val="single" w:sz="4" w:space="0" w:color="auto"/>
              <w:right w:val="single" w:sz="4" w:space="0" w:color="auto"/>
            </w:tcBorders>
            <w:shd w:val="clear" w:color="auto" w:fill="auto"/>
            <w:vAlign w:val="center"/>
            <w:hideMark/>
          </w:tcPr>
          <w:p w14:paraId="330091BB" w14:textId="77777777" w:rsidR="00492C27" w:rsidRPr="00263259" w:rsidRDefault="00492C27" w:rsidP="00492C27">
            <w:pPr>
              <w:ind w:firstLine="0"/>
              <w:jc w:val="left"/>
              <w:rPr>
                <w:sz w:val="24"/>
                <w:szCs w:val="24"/>
              </w:rPr>
            </w:pPr>
            <w:r w:rsidRPr="00263259">
              <w:rPr>
                <w:sz w:val="24"/>
                <w:szCs w:val="24"/>
              </w:rPr>
              <w:t>54:09:010125:38</w:t>
            </w:r>
          </w:p>
        </w:tc>
        <w:tc>
          <w:tcPr>
            <w:tcW w:w="0" w:type="auto"/>
            <w:tcBorders>
              <w:top w:val="nil"/>
              <w:left w:val="nil"/>
              <w:bottom w:val="single" w:sz="4" w:space="0" w:color="auto"/>
              <w:right w:val="single" w:sz="4" w:space="0" w:color="auto"/>
            </w:tcBorders>
            <w:shd w:val="clear" w:color="auto" w:fill="auto"/>
            <w:vAlign w:val="center"/>
            <w:hideMark/>
          </w:tcPr>
          <w:p w14:paraId="37E38F3F" w14:textId="77777777" w:rsidR="00492C27" w:rsidRPr="00263259" w:rsidRDefault="00492C27" w:rsidP="00492C27">
            <w:pPr>
              <w:ind w:firstLine="0"/>
              <w:jc w:val="center"/>
              <w:rPr>
                <w:sz w:val="24"/>
                <w:szCs w:val="24"/>
              </w:rPr>
            </w:pPr>
            <w:r w:rsidRPr="00263259">
              <w:rPr>
                <w:sz w:val="24"/>
                <w:szCs w:val="24"/>
              </w:rPr>
              <w:t>600</w:t>
            </w:r>
          </w:p>
        </w:tc>
        <w:tc>
          <w:tcPr>
            <w:tcW w:w="0" w:type="auto"/>
            <w:tcBorders>
              <w:top w:val="nil"/>
              <w:left w:val="nil"/>
              <w:bottom w:val="single" w:sz="4" w:space="0" w:color="auto"/>
              <w:right w:val="single" w:sz="4" w:space="0" w:color="auto"/>
            </w:tcBorders>
            <w:shd w:val="clear" w:color="auto" w:fill="auto"/>
            <w:vAlign w:val="center"/>
            <w:hideMark/>
          </w:tcPr>
          <w:p w14:paraId="2FFB3556"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5339E8BA" w14:textId="77777777" w:rsidR="00492C27" w:rsidRPr="00263259" w:rsidRDefault="00492C27" w:rsidP="00492C27">
            <w:pPr>
              <w:ind w:firstLine="0"/>
              <w:jc w:val="center"/>
              <w:rPr>
                <w:sz w:val="24"/>
                <w:szCs w:val="24"/>
              </w:rPr>
            </w:pPr>
            <w:r w:rsidRPr="00263259">
              <w:rPr>
                <w:sz w:val="24"/>
                <w:szCs w:val="24"/>
              </w:rPr>
              <w:t>41,61</w:t>
            </w:r>
          </w:p>
        </w:tc>
        <w:tc>
          <w:tcPr>
            <w:tcW w:w="0" w:type="auto"/>
            <w:tcBorders>
              <w:top w:val="nil"/>
              <w:left w:val="nil"/>
              <w:bottom w:val="single" w:sz="4" w:space="0" w:color="auto"/>
              <w:right w:val="single" w:sz="4" w:space="0" w:color="auto"/>
            </w:tcBorders>
            <w:shd w:val="clear" w:color="auto" w:fill="auto"/>
            <w:vAlign w:val="center"/>
            <w:hideMark/>
          </w:tcPr>
          <w:p w14:paraId="6FA20228" w14:textId="77777777" w:rsidR="00492C27" w:rsidRPr="00263259" w:rsidRDefault="00492C27" w:rsidP="00492C27">
            <w:pPr>
              <w:ind w:firstLine="0"/>
              <w:jc w:val="left"/>
              <w:rPr>
                <w:sz w:val="24"/>
                <w:szCs w:val="24"/>
              </w:rPr>
            </w:pPr>
            <w:r w:rsidRPr="00263259">
              <w:rPr>
                <w:sz w:val="24"/>
                <w:szCs w:val="24"/>
              </w:rPr>
              <w:t>жилищный фонд</w:t>
            </w:r>
          </w:p>
        </w:tc>
      </w:tr>
      <w:tr w:rsidR="00D10908" w:rsidRPr="00263259" w14:paraId="040505F0"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29503A" w14:textId="77777777" w:rsidR="00492C27" w:rsidRPr="00263259" w:rsidRDefault="00492C27" w:rsidP="00492C27">
            <w:pPr>
              <w:ind w:firstLine="0"/>
              <w:jc w:val="left"/>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4BF76CAE" w14:textId="77777777" w:rsidR="00492C27" w:rsidRPr="00263259" w:rsidRDefault="00492C27" w:rsidP="00492C27">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6E111E1C" w14:textId="77777777" w:rsidR="00492C27" w:rsidRPr="00263259" w:rsidRDefault="00492C27" w:rsidP="00492C27">
            <w:pPr>
              <w:ind w:firstLine="0"/>
              <w:jc w:val="left"/>
              <w:rPr>
                <w:sz w:val="24"/>
                <w:szCs w:val="24"/>
              </w:rPr>
            </w:pPr>
            <w:r w:rsidRPr="00263259">
              <w:rPr>
                <w:sz w:val="24"/>
                <w:szCs w:val="24"/>
              </w:rPr>
              <w:t>Мостовая (ул. Мостовая б/н) №107-94</w:t>
            </w:r>
          </w:p>
        </w:tc>
        <w:tc>
          <w:tcPr>
            <w:tcW w:w="1977" w:type="dxa"/>
            <w:tcBorders>
              <w:top w:val="nil"/>
              <w:left w:val="nil"/>
              <w:bottom w:val="single" w:sz="4" w:space="0" w:color="auto"/>
              <w:right w:val="single" w:sz="4" w:space="0" w:color="auto"/>
            </w:tcBorders>
            <w:shd w:val="clear" w:color="auto" w:fill="auto"/>
            <w:vAlign w:val="center"/>
            <w:hideMark/>
          </w:tcPr>
          <w:p w14:paraId="21BD0AAA" w14:textId="77777777" w:rsidR="00492C27" w:rsidRPr="00263259" w:rsidRDefault="00492C27" w:rsidP="00492C27">
            <w:pPr>
              <w:ind w:firstLine="0"/>
              <w:jc w:val="left"/>
              <w:rPr>
                <w:sz w:val="24"/>
                <w:szCs w:val="24"/>
              </w:rPr>
            </w:pPr>
            <w:r w:rsidRPr="00263259">
              <w:rPr>
                <w:sz w:val="24"/>
                <w:szCs w:val="24"/>
              </w:rPr>
              <w:t>54:09:010311:97</w:t>
            </w:r>
          </w:p>
        </w:tc>
        <w:tc>
          <w:tcPr>
            <w:tcW w:w="0" w:type="auto"/>
            <w:tcBorders>
              <w:top w:val="nil"/>
              <w:left w:val="nil"/>
              <w:bottom w:val="single" w:sz="4" w:space="0" w:color="auto"/>
              <w:right w:val="single" w:sz="4" w:space="0" w:color="auto"/>
            </w:tcBorders>
            <w:shd w:val="clear" w:color="auto" w:fill="auto"/>
            <w:vAlign w:val="center"/>
            <w:hideMark/>
          </w:tcPr>
          <w:p w14:paraId="6C4EE436" w14:textId="77777777" w:rsidR="00492C27" w:rsidRPr="00263259" w:rsidRDefault="00492C27" w:rsidP="00492C27">
            <w:pPr>
              <w:ind w:firstLine="0"/>
              <w:jc w:val="center"/>
              <w:rPr>
                <w:sz w:val="24"/>
                <w:szCs w:val="24"/>
              </w:rPr>
            </w:pPr>
            <w:r w:rsidRPr="00263259">
              <w:rPr>
                <w:sz w:val="24"/>
                <w:szCs w:val="24"/>
              </w:rPr>
              <w:t>384</w:t>
            </w:r>
          </w:p>
        </w:tc>
        <w:tc>
          <w:tcPr>
            <w:tcW w:w="0" w:type="auto"/>
            <w:tcBorders>
              <w:top w:val="nil"/>
              <w:left w:val="nil"/>
              <w:bottom w:val="single" w:sz="4" w:space="0" w:color="auto"/>
              <w:right w:val="single" w:sz="4" w:space="0" w:color="auto"/>
            </w:tcBorders>
            <w:shd w:val="clear" w:color="auto" w:fill="auto"/>
            <w:vAlign w:val="center"/>
            <w:hideMark/>
          </w:tcPr>
          <w:p w14:paraId="2995DE42"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757C6084" w14:textId="77777777" w:rsidR="00492C27" w:rsidRPr="00263259" w:rsidRDefault="00492C27" w:rsidP="00492C27">
            <w:pPr>
              <w:ind w:firstLine="0"/>
              <w:jc w:val="center"/>
              <w:rPr>
                <w:sz w:val="24"/>
                <w:szCs w:val="24"/>
              </w:rPr>
            </w:pPr>
            <w:r w:rsidRPr="00263259">
              <w:rPr>
                <w:sz w:val="24"/>
                <w:szCs w:val="24"/>
              </w:rPr>
              <w:t>52,16</w:t>
            </w:r>
          </w:p>
        </w:tc>
        <w:tc>
          <w:tcPr>
            <w:tcW w:w="0" w:type="auto"/>
            <w:tcBorders>
              <w:top w:val="nil"/>
              <w:left w:val="nil"/>
              <w:bottom w:val="single" w:sz="4" w:space="0" w:color="auto"/>
              <w:right w:val="single" w:sz="4" w:space="0" w:color="auto"/>
            </w:tcBorders>
            <w:shd w:val="clear" w:color="auto" w:fill="auto"/>
            <w:vAlign w:val="center"/>
            <w:hideMark/>
          </w:tcPr>
          <w:p w14:paraId="3F8FA04A" w14:textId="77777777" w:rsidR="00492C27" w:rsidRPr="00263259" w:rsidRDefault="00492C27" w:rsidP="00492C27">
            <w:pPr>
              <w:ind w:firstLine="0"/>
              <w:jc w:val="left"/>
              <w:rPr>
                <w:sz w:val="24"/>
                <w:szCs w:val="24"/>
              </w:rPr>
            </w:pPr>
            <w:r w:rsidRPr="00263259">
              <w:rPr>
                <w:sz w:val="24"/>
                <w:szCs w:val="24"/>
              </w:rPr>
              <w:t>жилищный фонд</w:t>
            </w:r>
          </w:p>
        </w:tc>
      </w:tr>
      <w:tr w:rsidR="00D10908" w:rsidRPr="00263259" w14:paraId="51C2FDD9"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C16D80" w14:textId="77777777" w:rsidR="00492C27" w:rsidRPr="00263259" w:rsidRDefault="00492C27" w:rsidP="00492C27">
            <w:pPr>
              <w:ind w:firstLine="0"/>
              <w:jc w:val="left"/>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4A92B2DF" w14:textId="77777777" w:rsidR="00492C27" w:rsidRPr="00263259" w:rsidRDefault="00492C27" w:rsidP="00492C27">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78E4FA03" w14:textId="77777777" w:rsidR="00492C27" w:rsidRPr="00263259" w:rsidRDefault="00492C27" w:rsidP="00492C27">
            <w:pPr>
              <w:ind w:firstLine="0"/>
              <w:jc w:val="left"/>
              <w:rPr>
                <w:sz w:val="24"/>
                <w:szCs w:val="24"/>
              </w:rPr>
            </w:pPr>
            <w:r w:rsidRPr="00263259">
              <w:rPr>
                <w:sz w:val="24"/>
                <w:szCs w:val="24"/>
              </w:rPr>
              <w:t>КСШ №1 (ул. Советская 116) №10-430</w:t>
            </w:r>
          </w:p>
        </w:tc>
        <w:tc>
          <w:tcPr>
            <w:tcW w:w="1977" w:type="dxa"/>
            <w:tcBorders>
              <w:top w:val="nil"/>
              <w:left w:val="nil"/>
              <w:bottom w:val="single" w:sz="4" w:space="0" w:color="auto"/>
              <w:right w:val="single" w:sz="4" w:space="0" w:color="auto"/>
            </w:tcBorders>
            <w:shd w:val="clear" w:color="auto" w:fill="auto"/>
            <w:vAlign w:val="center"/>
            <w:hideMark/>
          </w:tcPr>
          <w:p w14:paraId="03583F9A" w14:textId="77777777" w:rsidR="00492C27" w:rsidRPr="00263259" w:rsidRDefault="00492C27" w:rsidP="00492C27">
            <w:pPr>
              <w:ind w:firstLine="0"/>
              <w:jc w:val="left"/>
              <w:rPr>
                <w:sz w:val="24"/>
                <w:szCs w:val="24"/>
              </w:rPr>
            </w:pPr>
            <w:r w:rsidRPr="00263259">
              <w:rPr>
                <w:sz w:val="24"/>
                <w:szCs w:val="24"/>
              </w:rPr>
              <w:t>1-54:09:010202:40</w:t>
            </w:r>
          </w:p>
        </w:tc>
        <w:tc>
          <w:tcPr>
            <w:tcW w:w="0" w:type="auto"/>
            <w:tcBorders>
              <w:top w:val="nil"/>
              <w:left w:val="nil"/>
              <w:bottom w:val="single" w:sz="4" w:space="0" w:color="auto"/>
              <w:right w:val="single" w:sz="4" w:space="0" w:color="auto"/>
            </w:tcBorders>
            <w:shd w:val="clear" w:color="auto" w:fill="auto"/>
            <w:vAlign w:val="center"/>
            <w:hideMark/>
          </w:tcPr>
          <w:p w14:paraId="6B8CA9D2" w14:textId="77777777" w:rsidR="00492C27" w:rsidRPr="00263259" w:rsidRDefault="00492C27" w:rsidP="00492C27">
            <w:pPr>
              <w:ind w:firstLine="0"/>
              <w:jc w:val="center"/>
              <w:rPr>
                <w:sz w:val="24"/>
                <w:szCs w:val="24"/>
              </w:rPr>
            </w:pPr>
            <w:r w:rsidRPr="00263259">
              <w:rPr>
                <w:sz w:val="24"/>
                <w:szCs w:val="24"/>
              </w:rPr>
              <w:t>240</w:t>
            </w:r>
          </w:p>
        </w:tc>
        <w:tc>
          <w:tcPr>
            <w:tcW w:w="0" w:type="auto"/>
            <w:tcBorders>
              <w:top w:val="nil"/>
              <w:left w:val="nil"/>
              <w:bottom w:val="single" w:sz="4" w:space="0" w:color="auto"/>
              <w:right w:val="single" w:sz="4" w:space="0" w:color="auto"/>
            </w:tcBorders>
            <w:shd w:val="clear" w:color="auto" w:fill="auto"/>
            <w:vAlign w:val="center"/>
            <w:hideMark/>
          </w:tcPr>
          <w:p w14:paraId="0E5BC3F2"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7178C8B1" w14:textId="77777777" w:rsidR="00492C27" w:rsidRPr="00263259" w:rsidRDefault="00492C27" w:rsidP="00492C27">
            <w:pPr>
              <w:ind w:firstLine="0"/>
              <w:jc w:val="center"/>
              <w:rPr>
                <w:sz w:val="24"/>
                <w:szCs w:val="24"/>
              </w:rPr>
            </w:pPr>
            <w:r w:rsidRPr="00263259">
              <w:rPr>
                <w:sz w:val="24"/>
                <w:szCs w:val="24"/>
              </w:rPr>
              <w:t>47,59</w:t>
            </w:r>
          </w:p>
        </w:tc>
        <w:tc>
          <w:tcPr>
            <w:tcW w:w="0" w:type="auto"/>
            <w:tcBorders>
              <w:top w:val="nil"/>
              <w:left w:val="nil"/>
              <w:bottom w:val="single" w:sz="4" w:space="0" w:color="auto"/>
              <w:right w:val="single" w:sz="4" w:space="0" w:color="auto"/>
            </w:tcBorders>
            <w:shd w:val="clear" w:color="auto" w:fill="auto"/>
            <w:vAlign w:val="center"/>
            <w:hideMark/>
          </w:tcPr>
          <w:p w14:paraId="41B82DD4" w14:textId="77777777" w:rsidR="00492C27" w:rsidRPr="00263259" w:rsidRDefault="00492C27" w:rsidP="00492C27">
            <w:pPr>
              <w:ind w:firstLine="0"/>
              <w:jc w:val="left"/>
              <w:rPr>
                <w:sz w:val="24"/>
                <w:szCs w:val="24"/>
              </w:rPr>
            </w:pPr>
            <w:r w:rsidRPr="00263259">
              <w:rPr>
                <w:sz w:val="24"/>
                <w:szCs w:val="24"/>
              </w:rPr>
              <w:t>жилищный фонд</w:t>
            </w:r>
          </w:p>
        </w:tc>
      </w:tr>
      <w:tr w:rsidR="00D10908" w:rsidRPr="00263259" w14:paraId="4E1AB288"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9153E2" w14:textId="77777777" w:rsidR="00492C27" w:rsidRPr="00263259" w:rsidRDefault="00492C27" w:rsidP="00492C27">
            <w:pPr>
              <w:ind w:firstLine="0"/>
              <w:jc w:val="left"/>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224BEE14" w14:textId="77777777" w:rsidR="00492C27" w:rsidRPr="00263259" w:rsidRDefault="00492C27" w:rsidP="00492C27">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55F93B19" w14:textId="77777777" w:rsidR="00492C27" w:rsidRPr="00263259" w:rsidRDefault="00492C27" w:rsidP="00492C27">
            <w:pPr>
              <w:ind w:firstLine="0"/>
              <w:jc w:val="left"/>
              <w:rPr>
                <w:sz w:val="24"/>
                <w:szCs w:val="24"/>
              </w:rPr>
            </w:pPr>
            <w:r w:rsidRPr="00263259">
              <w:rPr>
                <w:sz w:val="24"/>
                <w:szCs w:val="24"/>
              </w:rPr>
              <w:t>Больница (ЦРБ) (ул. Красноармейская б/н) № 2080</w:t>
            </w:r>
          </w:p>
        </w:tc>
        <w:tc>
          <w:tcPr>
            <w:tcW w:w="1977" w:type="dxa"/>
            <w:tcBorders>
              <w:top w:val="nil"/>
              <w:left w:val="nil"/>
              <w:bottom w:val="single" w:sz="4" w:space="0" w:color="auto"/>
              <w:right w:val="single" w:sz="4" w:space="0" w:color="auto"/>
            </w:tcBorders>
            <w:shd w:val="clear" w:color="auto" w:fill="auto"/>
            <w:vAlign w:val="center"/>
            <w:hideMark/>
          </w:tcPr>
          <w:p w14:paraId="555D1302" w14:textId="77777777" w:rsidR="00492C27" w:rsidRPr="00263259" w:rsidRDefault="00492C27" w:rsidP="00492C27">
            <w:pPr>
              <w:ind w:firstLine="0"/>
              <w:jc w:val="left"/>
              <w:rPr>
                <w:sz w:val="24"/>
                <w:szCs w:val="24"/>
              </w:rPr>
            </w:pPr>
            <w:r w:rsidRPr="00263259">
              <w:rPr>
                <w:sz w:val="24"/>
                <w:szCs w:val="24"/>
              </w:rPr>
              <w:t>55.197093; 80.297298</w:t>
            </w:r>
          </w:p>
        </w:tc>
        <w:tc>
          <w:tcPr>
            <w:tcW w:w="0" w:type="auto"/>
            <w:tcBorders>
              <w:top w:val="nil"/>
              <w:left w:val="nil"/>
              <w:bottom w:val="single" w:sz="4" w:space="0" w:color="auto"/>
              <w:right w:val="single" w:sz="4" w:space="0" w:color="auto"/>
            </w:tcBorders>
            <w:shd w:val="clear" w:color="auto" w:fill="auto"/>
            <w:vAlign w:val="center"/>
            <w:hideMark/>
          </w:tcPr>
          <w:p w14:paraId="6EAF2743" w14:textId="77777777" w:rsidR="00492C27" w:rsidRPr="00263259" w:rsidRDefault="00492C27" w:rsidP="00492C27">
            <w:pPr>
              <w:ind w:firstLine="0"/>
              <w:jc w:val="center"/>
              <w:rPr>
                <w:sz w:val="24"/>
                <w:szCs w:val="24"/>
              </w:rPr>
            </w:pPr>
            <w:r w:rsidRPr="00263259">
              <w:rPr>
                <w:sz w:val="24"/>
                <w:szCs w:val="24"/>
              </w:rPr>
              <w:t>240</w:t>
            </w:r>
          </w:p>
        </w:tc>
        <w:tc>
          <w:tcPr>
            <w:tcW w:w="0" w:type="auto"/>
            <w:tcBorders>
              <w:top w:val="nil"/>
              <w:left w:val="nil"/>
              <w:bottom w:val="single" w:sz="4" w:space="0" w:color="auto"/>
              <w:right w:val="single" w:sz="4" w:space="0" w:color="auto"/>
            </w:tcBorders>
            <w:shd w:val="clear" w:color="auto" w:fill="auto"/>
            <w:vAlign w:val="center"/>
            <w:hideMark/>
          </w:tcPr>
          <w:p w14:paraId="508238FD"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ED1214C" w14:textId="77777777" w:rsidR="00492C27" w:rsidRPr="00263259" w:rsidRDefault="00492C27" w:rsidP="00492C27">
            <w:pPr>
              <w:ind w:firstLine="0"/>
              <w:jc w:val="center"/>
              <w:rPr>
                <w:sz w:val="24"/>
                <w:szCs w:val="24"/>
              </w:rPr>
            </w:pPr>
            <w:r w:rsidRPr="00263259">
              <w:rPr>
                <w:sz w:val="24"/>
                <w:szCs w:val="24"/>
              </w:rPr>
              <w:t>60,24</w:t>
            </w:r>
          </w:p>
        </w:tc>
        <w:tc>
          <w:tcPr>
            <w:tcW w:w="0" w:type="auto"/>
            <w:tcBorders>
              <w:top w:val="nil"/>
              <w:left w:val="nil"/>
              <w:bottom w:val="single" w:sz="4" w:space="0" w:color="auto"/>
              <w:right w:val="single" w:sz="4" w:space="0" w:color="auto"/>
            </w:tcBorders>
            <w:shd w:val="clear" w:color="auto" w:fill="auto"/>
            <w:vAlign w:val="center"/>
            <w:hideMark/>
          </w:tcPr>
          <w:p w14:paraId="27F71CDB" w14:textId="77777777" w:rsidR="00492C27" w:rsidRPr="00263259" w:rsidRDefault="00492C27" w:rsidP="00492C27">
            <w:pPr>
              <w:ind w:firstLine="0"/>
              <w:jc w:val="left"/>
              <w:rPr>
                <w:sz w:val="24"/>
                <w:szCs w:val="24"/>
              </w:rPr>
            </w:pPr>
            <w:r w:rsidRPr="00263259">
              <w:rPr>
                <w:sz w:val="24"/>
                <w:szCs w:val="24"/>
              </w:rPr>
              <w:t>жилищный фонд</w:t>
            </w:r>
          </w:p>
        </w:tc>
      </w:tr>
      <w:tr w:rsidR="00D10908" w:rsidRPr="00263259" w14:paraId="3234AB84"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3FF55A" w14:textId="77777777" w:rsidR="00492C27" w:rsidRPr="00263259" w:rsidRDefault="00492C27" w:rsidP="00492C27">
            <w:pPr>
              <w:ind w:firstLine="0"/>
              <w:jc w:val="left"/>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3DB477C1" w14:textId="77777777" w:rsidR="00492C27" w:rsidRPr="00263259" w:rsidRDefault="00492C27" w:rsidP="00492C27">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4F62FCE8" w14:textId="77777777" w:rsidR="00492C27" w:rsidRPr="00263259" w:rsidRDefault="00492C27" w:rsidP="00492C27">
            <w:pPr>
              <w:ind w:firstLine="0"/>
              <w:jc w:val="left"/>
              <w:rPr>
                <w:sz w:val="24"/>
                <w:szCs w:val="24"/>
              </w:rPr>
            </w:pPr>
            <w:r w:rsidRPr="00263259">
              <w:rPr>
                <w:sz w:val="24"/>
                <w:szCs w:val="24"/>
              </w:rPr>
              <w:t>Военный городок (В/часть №71185 б/н) №08-97</w:t>
            </w:r>
          </w:p>
        </w:tc>
        <w:tc>
          <w:tcPr>
            <w:tcW w:w="1977" w:type="dxa"/>
            <w:tcBorders>
              <w:top w:val="nil"/>
              <w:left w:val="nil"/>
              <w:bottom w:val="single" w:sz="4" w:space="0" w:color="auto"/>
              <w:right w:val="single" w:sz="4" w:space="0" w:color="auto"/>
            </w:tcBorders>
            <w:shd w:val="clear" w:color="auto" w:fill="auto"/>
            <w:vAlign w:val="center"/>
            <w:hideMark/>
          </w:tcPr>
          <w:p w14:paraId="238D294C" w14:textId="77777777" w:rsidR="00492C27" w:rsidRPr="00263259" w:rsidRDefault="00492C27" w:rsidP="00492C27">
            <w:pPr>
              <w:ind w:firstLine="0"/>
              <w:jc w:val="left"/>
              <w:rPr>
                <w:sz w:val="24"/>
                <w:szCs w:val="24"/>
              </w:rPr>
            </w:pPr>
            <w:r w:rsidRPr="00263259">
              <w:rPr>
                <w:sz w:val="24"/>
                <w:szCs w:val="24"/>
              </w:rPr>
              <w:t>54:09:020112:588</w:t>
            </w:r>
          </w:p>
        </w:tc>
        <w:tc>
          <w:tcPr>
            <w:tcW w:w="0" w:type="auto"/>
            <w:tcBorders>
              <w:top w:val="nil"/>
              <w:left w:val="nil"/>
              <w:bottom w:val="single" w:sz="4" w:space="0" w:color="auto"/>
              <w:right w:val="single" w:sz="4" w:space="0" w:color="auto"/>
            </w:tcBorders>
            <w:shd w:val="clear" w:color="auto" w:fill="auto"/>
            <w:vAlign w:val="center"/>
            <w:hideMark/>
          </w:tcPr>
          <w:p w14:paraId="79761A5A" w14:textId="77777777" w:rsidR="00492C27" w:rsidRPr="00263259" w:rsidRDefault="00492C27" w:rsidP="00492C27">
            <w:pPr>
              <w:ind w:firstLine="0"/>
              <w:jc w:val="center"/>
              <w:rPr>
                <w:sz w:val="24"/>
                <w:szCs w:val="24"/>
              </w:rPr>
            </w:pPr>
            <w:r w:rsidRPr="00263259">
              <w:rPr>
                <w:sz w:val="24"/>
                <w:szCs w:val="24"/>
              </w:rPr>
              <w:t>240</w:t>
            </w:r>
          </w:p>
        </w:tc>
        <w:tc>
          <w:tcPr>
            <w:tcW w:w="0" w:type="auto"/>
            <w:tcBorders>
              <w:top w:val="nil"/>
              <w:left w:val="nil"/>
              <w:bottom w:val="single" w:sz="4" w:space="0" w:color="auto"/>
              <w:right w:val="single" w:sz="4" w:space="0" w:color="auto"/>
            </w:tcBorders>
            <w:shd w:val="clear" w:color="auto" w:fill="auto"/>
            <w:vAlign w:val="center"/>
            <w:hideMark/>
          </w:tcPr>
          <w:p w14:paraId="42DDF56B" w14:textId="77777777" w:rsidR="00492C27" w:rsidRPr="00263259" w:rsidRDefault="00492C27" w:rsidP="00492C27">
            <w:pPr>
              <w:ind w:firstLine="0"/>
              <w:jc w:val="center"/>
              <w:rPr>
                <w:sz w:val="24"/>
                <w:szCs w:val="24"/>
              </w:rPr>
            </w:pPr>
            <w:r w:rsidRPr="00263259">
              <w:rPr>
                <w:sz w:val="24"/>
                <w:szCs w:val="24"/>
              </w:rPr>
              <w:t>70</w:t>
            </w:r>
          </w:p>
        </w:tc>
        <w:tc>
          <w:tcPr>
            <w:tcW w:w="0" w:type="auto"/>
            <w:tcBorders>
              <w:top w:val="nil"/>
              <w:left w:val="nil"/>
              <w:bottom w:val="single" w:sz="4" w:space="0" w:color="auto"/>
              <w:right w:val="single" w:sz="4" w:space="0" w:color="auto"/>
            </w:tcBorders>
            <w:shd w:val="clear" w:color="auto" w:fill="auto"/>
            <w:vAlign w:val="center"/>
            <w:hideMark/>
          </w:tcPr>
          <w:p w14:paraId="581CD420" w14:textId="77777777" w:rsidR="00492C27" w:rsidRPr="00263259" w:rsidRDefault="00492C27" w:rsidP="00492C27">
            <w:pPr>
              <w:ind w:firstLine="0"/>
              <w:jc w:val="center"/>
              <w:rPr>
                <w:sz w:val="24"/>
                <w:szCs w:val="24"/>
              </w:rPr>
            </w:pPr>
            <w:r w:rsidRPr="00263259">
              <w:rPr>
                <w:sz w:val="24"/>
                <w:szCs w:val="24"/>
              </w:rPr>
              <w:t>10,63</w:t>
            </w:r>
          </w:p>
        </w:tc>
        <w:tc>
          <w:tcPr>
            <w:tcW w:w="0" w:type="auto"/>
            <w:tcBorders>
              <w:top w:val="nil"/>
              <w:left w:val="nil"/>
              <w:bottom w:val="single" w:sz="4" w:space="0" w:color="auto"/>
              <w:right w:val="single" w:sz="4" w:space="0" w:color="auto"/>
            </w:tcBorders>
            <w:shd w:val="clear" w:color="auto" w:fill="auto"/>
            <w:vAlign w:val="center"/>
            <w:hideMark/>
          </w:tcPr>
          <w:p w14:paraId="6502A9B0" w14:textId="77777777" w:rsidR="00492C27" w:rsidRPr="00263259" w:rsidRDefault="00492C27" w:rsidP="00492C27">
            <w:pPr>
              <w:ind w:firstLine="0"/>
              <w:jc w:val="left"/>
              <w:rPr>
                <w:sz w:val="24"/>
                <w:szCs w:val="24"/>
              </w:rPr>
            </w:pPr>
            <w:r w:rsidRPr="00263259">
              <w:rPr>
                <w:sz w:val="24"/>
                <w:szCs w:val="24"/>
              </w:rPr>
              <w:t>жилищный фонд</w:t>
            </w:r>
          </w:p>
        </w:tc>
      </w:tr>
      <w:tr w:rsidR="00D10908" w:rsidRPr="00263259" w14:paraId="7A4B44F5"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A4B3FB" w14:textId="77777777" w:rsidR="00492C27" w:rsidRPr="00263259" w:rsidRDefault="00492C27" w:rsidP="00492C27">
            <w:pPr>
              <w:ind w:firstLine="0"/>
              <w:jc w:val="left"/>
              <w:rPr>
                <w:sz w:val="24"/>
                <w:szCs w:val="24"/>
              </w:rPr>
            </w:pPr>
            <w:r w:rsidRPr="00263259">
              <w:rPr>
                <w:sz w:val="24"/>
                <w:szCs w:val="24"/>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14:paraId="2E997389" w14:textId="77777777" w:rsidR="00492C27" w:rsidRPr="00263259" w:rsidRDefault="00492C27" w:rsidP="00492C27">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4FF20FF5" w14:textId="77777777" w:rsidR="00492C27" w:rsidRPr="00263259" w:rsidRDefault="00492C27" w:rsidP="00492C27">
            <w:pPr>
              <w:ind w:firstLine="0"/>
              <w:jc w:val="left"/>
              <w:rPr>
                <w:sz w:val="24"/>
                <w:szCs w:val="24"/>
              </w:rPr>
            </w:pPr>
            <w:r w:rsidRPr="00263259">
              <w:rPr>
                <w:sz w:val="24"/>
                <w:szCs w:val="24"/>
              </w:rPr>
              <w:t>Лесная (ул. Лесная 46 а) №Н-01564</w:t>
            </w:r>
          </w:p>
        </w:tc>
        <w:tc>
          <w:tcPr>
            <w:tcW w:w="1977" w:type="dxa"/>
            <w:tcBorders>
              <w:top w:val="nil"/>
              <w:left w:val="nil"/>
              <w:bottom w:val="single" w:sz="4" w:space="0" w:color="auto"/>
              <w:right w:val="single" w:sz="4" w:space="0" w:color="auto"/>
            </w:tcBorders>
            <w:shd w:val="clear" w:color="auto" w:fill="auto"/>
            <w:vAlign w:val="center"/>
            <w:hideMark/>
          </w:tcPr>
          <w:p w14:paraId="145B04E5" w14:textId="77777777" w:rsidR="00492C27" w:rsidRPr="00263259" w:rsidRDefault="00492C27" w:rsidP="00492C27">
            <w:pPr>
              <w:ind w:firstLine="0"/>
              <w:jc w:val="left"/>
              <w:rPr>
                <w:sz w:val="24"/>
                <w:szCs w:val="24"/>
              </w:rPr>
            </w:pPr>
            <w:r w:rsidRPr="00263259">
              <w:rPr>
                <w:sz w:val="24"/>
                <w:szCs w:val="24"/>
              </w:rPr>
              <w:t>54:09:010122:7</w:t>
            </w:r>
          </w:p>
        </w:tc>
        <w:tc>
          <w:tcPr>
            <w:tcW w:w="0" w:type="auto"/>
            <w:tcBorders>
              <w:top w:val="nil"/>
              <w:left w:val="nil"/>
              <w:bottom w:val="single" w:sz="4" w:space="0" w:color="auto"/>
              <w:right w:val="single" w:sz="4" w:space="0" w:color="auto"/>
            </w:tcBorders>
            <w:shd w:val="clear" w:color="auto" w:fill="auto"/>
            <w:vAlign w:val="center"/>
            <w:hideMark/>
          </w:tcPr>
          <w:p w14:paraId="02D78556" w14:textId="77777777" w:rsidR="00492C27" w:rsidRPr="00263259" w:rsidRDefault="00492C27" w:rsidP="00492C27">
            <w:pPr>
              <w:ind w:firstLine="0"/>
              <w:jc w:val="center"/>
              <w:rPr>
                <w:sz w:val="24"/>
                <w:szCs w:val="24"/>
              </w:rPr>
            </w:pPr>
            <w:r w:rsidRPr="00263259">
              <w:rPr>
                <w:sz w:val="24"/>
                <w:szCs w:val="24"/>
              </w:rPr>
              <w:t>240</w:t>
            </w:r>
          </w:p>
        </w:tc>
        <w:tc>
          <w:tcPr>
            <w:tcW w:w="0" w:type="auto"/>
            <w:tcBorders>
              <w:top w:val="nil"/>
              <w:left w:val="nil"/>
              <w:bottom w:val="single" w:sz="4" w:space="0" w:color="auto"/>
              <w:right w:val="single" w:sz="4" w:space="0" w:color="auto"/>
            </w:tcBorders>
            <w:shd w:val="clear" w:color="auto" w:fill="auto"/>
            <w:vAlign w:val="center"/>
            <w:hideMark/>
          </w:tcPr>
          <w:p w14:paraId="2122D3F0"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502971A9" w14:textId="77777777" w:rsidR="00492C27" w:rsidRPr="00263259" w:rsidRDefault="00492C27" w:rsidP="00492C27">
            <w:pPr>
              <w:ind w:firstLine="0"/>
              <w:jc w:val="center"/>
              <w:rPr>
                <w:sz w:val="24"/>
                <w:szCs w:val="24"/>
              </w:rPr>
            </w:pPr>
            <w:r w:rsidRPr="00263259">
              <w:rPr>
                <w:sz w:val="24"/>
                <w:szCs w:val="24"/>
              </w:rPr>
              <w:t>58,41</w:t>
            </w:r>
          </w:p>
        </w:tc>
        <w:tc>
          <w:tcPr>
            <w:tcW w:w="0" w:type="auto"/>
            <w:tcBorders>
              <w:top w:val="nil"/>
              <w:left w:val="nil"/>
              <w:bottom w:val="single" w:sz="4" w:space="0" w:color="auto"/>
              <w:right w:val="single" w:sz="4" w:space="0" w:color="auto"/>
            </w:tcBorders>
            <w:shd w:val="clear" w:color="auto" w:fill="auto"/>
            <w:vAlign w:val="center"/>
            <w:hideMark/>
          </w:tcPr>
          <w:p w14:paraId="60FA3835" w14:textId="77777777" w:rsidR="00492C27" w:rsidRPr="00263259" w:rsidRDefault="00492C27" w:rsidP="00492C27">
            <w:pPr>
              <w:ind w:firstLine="0"/>
              <w:jc w:val="left"/>
              <w:rPr>
                <w:sz w:val="24"/>
                <w:szCs w:val="24"/>
              </w:rPr>
            </w:pPr>
            <w:r w:rsidRPr="00263259">
              <w:rPr>
                <w:sz w:val="24"/>
                <w:szCs w:val="24"/>
              </w:rPr>
              <w:t>жилищный фонд</w:t>
            </w:r>
          </w:p>
        </w:tc>
      </w:tr>
      <w:tr w:rsidR="00D10908" w:rsidRPr="00263259" w14:paraId="13E11821"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A166F0" w14:textId="77777777" w:rsidR="00492C27" w:rsidRPr="00263259" w:rsidRDefault="00492C27" w:rsidP="00492C27">
            <w:pPr>
              <w:ind w:firstLine="0"/>
              <w:jc w:val="left"/>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2EF6C973" w14:textId="77777777" w:rsidR="00492C27" w:rsidRPr="00263259" w:rsidRDefault="00492C27" w:rsidP="00492C27">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4C9B0676" w14:textId="77777777" w:rsidR="00492C27" w:rsidRPr="00263259" w:rsidRDefault="00492C27" w:rsidP="00492C27">
            <w:pPr>
              <w:ind w:firstLine="0"/>
              <w:jc w:val="left"/>
              <w:rPr>
                <w:sz w:val="24"/>
                <w:szCs w:val="24"/>
              </w:rPr>
            </w:pPr>
            <w:r w:rsidRPr="00263259">
              <w:rPr>
                <w:sz w:val="24"/>
                <w:szCs w:val="24"/>
              </w:rPr>
              <w:t>Нефтебаза (п-к Нефтебазы б/н) №134-91</w:t>
            </w:r>
          </w:p>
        </w:tc>
        <w:tc>
          <w:tcPr>
            <w:tcW w:w="1977" w:type="dxa"/>
            <w:tcBorders>
              <w:top w:val="nil"/>
              <w:left w:val="nil"/>
              <w:bottom w:val="single" w:sz="4" w:space="0" w:color="auto"/>
              <w:right w:val="single" w:sz="4" w:space="0" w:color="auto"/>
            </w:tcBorders>
            <w:shd w:val="clear" w:color="auto" w:fill="auto"/>
            <w:vAlign w:val="center"/>
            <w:hideMark/>
          </w:tcPr>
          <w:p w14:paraId="7253B3DB" w14:textId="77777777" w:rsidR="00492C27" w:rsidRPr="00263259" w:rsidRDefault="00492C27" w:rsidP="00492C27">
            <w:pPr>
              <w:ind w:firstLine="0"/>
              <w:jc w:val="left"/>
              <w:rPr>
                <w:sz w:val="24"/>
                <w:szCs w:val="24"/>
              </w:rPr>
            </w:pPr>
            <w:r w:rsidRPr="00263259">
              <w:rPr>
                <w:sz w:val="24"/>
                <w:szCs w:val="24"/>
              </w:rPr>
              <w:t>54:09:010215:101</w:t>
            </w:r>
          </w:p>
        </w:tc>
        <w:tc>
          <w:tcPr>
            <w:tcW w:w="0" w:type="auto"/>
            <w:tcBorders>
              <w:top w:val="nil"/>
              <w:left w:val="nil"/>
              <w:bottom w:val="single" w:sz="4" w:space="0" w:color="auto"/>
              <w:right w:val="single" w:sz="4" w:space="0" w:color="auto"/>
            </w:tcBorders>
            <w:shd w:val="clear" w:color="auto" w:fill="auto"/>
            <w:vAlign w:val="center"/>
            <w:hideMark/>
          </w:tcPr>
          <w:p w14:paraId="1027D458" w14:textId="77777777" w:rsidR="00492C27" w:rsidRPr="00263259" w:rsidRDefault="00492C27" w:rsidP="00492C27">
            <w:pPr>
              <w:ind w:firstLine="0"/>
              <w:jc w:val="center"/>
              <w:rPr>
                <w:sz w:val="24"/>
                <w:szCs w:val="24"/>
              </w:rPr>
            </w:pPr>
            <w:r w:rsidRPr="00263259">
              <w:rPr>
                <w:sz w:val="24"/>
                <w:szCs w:val="24"/>
              </w:rPr>
              <w:t>36</w:t>
            </w:r>
          </w:p>
        </w:tc>
        <w:tc>
          <w:tcPr>
            <w:tcW w:w="0" w:type="auto"/>
            <w:tcBorders>
              <w:top w:val="nil"/>
              <w:left w:val="nil"/>
              <w:bottom w:val="single" w:sz="4" w:space="0" w:color="auto"/>
              <w:right w:val="single" w:sz="4" w:space="0" w:color="auto"/>
            </w:tcBorders>
            <w:shd w:val="clear" w:color="auto" w:fill="auto"/>
            <w:vAlign w:val="center"/>
            <w:hideMark/>
          </w:tcPr>
          <w:p w14:paraId="6309EA24" w14:textId="77777777" w:rsidR="00492C27" w:rsidRPr="00263259" w:rsidRDefault="00492C27" w:rsidP="00492C27">
            <w:pPr>
              <w:ind w:firstLine="0"/>
              <w:jc w:val="center"/>
              <w:rPr>
                <w:sz w:val="24"/>
                <w:szCs w:val="24"/>
              </w:rPr>
            </w:pPr>
            <w:r w:rsidRPr="00263259">
              <w:rPr>
                <w:sz w:val="24"/>
                <w:szCs w:val="24"/>
              </w:rPr>
              <w:t>65</w:t>
            </w:r>
          </w:p>
        </w:tc>
        <w:tc>
          <w:tcPr>
            <w:tcW w:w="0" w:type="auto"/>
            <w:tcBorders>
              <w:top w:val="nil"/>
              <w:left w:val="nil"/>
              <w:bottom w:val="single" w:sz="4" w:space="0" w:color="auto"/>
              <w:right w:val="single" w:sz="4" w:space="0" w:color="auto"/>
            </w:tcBorders>
            <w:shd w:val="clear" w:color="auto" w:fill="auto"/>
            <w:vAlign w:val="center"/>
            <w:hideMark/>
          </w:tcPr>
          <w:p w14:paraId="0E684D6F" w14:textId="77777777" w:rsidR="00492C27" w:rsidRPr="00263259" w:rsidRDefault="00492C27" w:rsidP="00492C27">
            <w:pPr>
              <w:ind w:firstLine="0"/>
              <w:jc w:val="center"/>
              <w:rPr>
                <w:sz w:val="24"/>
                <w:szCs w:val="24"/>
              </w:rPr>
            </w:pPr>
            <w:r w:rsidRPr="00263259">
              <w:rPr>
                <w:sz w:val="24"/>
                <w:szCs w:val="24"/>
              </w:rPr>
              <w:t>10,58</w:t>
            </w:r>
          </w:p>
        </w:tc>
        <w:tc>
          <w:tcPr>
            <w:tcW w:w="0" w:type="auto"/>
            <w:tcBorders>
              <w:top w:val="nil"/>
              <w:left w:val="nil"/>
              <w:bottom w:val="single" w:sz="4" w:space="0" w:color="auto"/>
              <w:right w:val="single" w:sz="4" w:space="0" w:color="auto"/>
            </w:tcBorders>
            <w:shd w:val="clear" w:color="auto" w:fill="auto"/>
            <w:vAlign w:val="center"/>
            <w:hideMark/>
          </w:tcPr>
          <w:p w14:paraId="526F5372" w14:textId="77777777" w:rsidR="00492C27" w:rsidRPr="00263259" w:rsidRDefault="00492C27" w:rsidP="00492C27">
            <w:pPr>
              <w:ind w:firstLine="0"/>
              <w:jc w:val="left"/>
              <w:rPr>
                <w:sz w:val="24"/>
                <w:szCs w:val="24"/>
              </w:rPr>
            </w:pPr>
            <w:r w:rsidRPr="00263259">
              <w:rPr>
                <w:sz w:val="24"/>
                <w:szCs w:val="24"/>
              </w:rPr>
              <w:t>жилищный фонд</w:t>
            </w:r>
          </w:p>
        </w:tc>
      </w:tr>
      <w:tr w:rsidR="00D10908" w:rsidRPr="00263259" w14:paraId="273EC24D"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676A0D" w14:textId="77777777" w:rsidR="00492C27" w:rsidRPr="00263259" w:rsidRDefault="00492C27" w:rsidP="00492C27">
            <w:pPr>
              <w:ind w:firstLine="0"/>
              <w:jc w:val="left"/>
              <w:rPr>
                <w:sz w:val="24"/>
                <w:szCs w:val="24"/>
              </w:rPr>
            </w:pPr>
            <w:r w:rsidRPr="00263259">
              <w:rPr>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435C5A2D" w14:textId="77777777" w:rsidR="00492C27" w:rsidRPr="00263259" w:rsidRDefault="00492C27" w:rsidP="00492C27">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vAlign w:val="center"/>
            <w:hideMark/>
          </w:tcPr>
          <w:p w14:paraId="48FC47F0" w14:textId="77777777" w:rsidR="00492C27" w:rsidRPr="00263259" w:rsidRDefault="00492C27" w:rsidP="00492C27">
            <w:pPr>
              <w:ind w:firstLine="0"/>
              <w:jc w:val="left"/>
              <w:rPr>
                <w:sz w:val="24"/>
                <w:szCs w:val="24"/>
              </w:rPr>
            </w:pPr>
            <w:r w:rsidRPr="00263259">
              <w:rPr>
                <w:sz w:val="24"/>
                <w:szCs w:val="24"/>
              </w:rPr>
              <w:t>Вокзальная (ул. Вокзальная б/н) №4320</w:t>
            </w:r>
          </w:p>
        </w:tc>
        <w:tc>
          <w:tcPr>
            <w:tcW w:w="1977" w:type="dxa"/>
            <w:tcBorders>
              <w:top w:val="nil"/>
              <w:left w:val="nil"/>
              <w:bottom w:val="single" w:sz="4" w:space="0" w:color="auto"/>
              <w:right w:val="single" w:sz="4" w:space="0" w:color="auto"/>
            </w:tcBorders>
            <w:shd w:val="clear" w:color="auto" w:fill="auto"/>
            <w:vAlign w:val="center"/>
            <w:hideMark/>
          </w:tcPr>
          <w:p w14:paraId="1160A8FE" w14:textId="77777777" w:rsidR="00492C27" w:rsidRPr="00263259" w:rsidRDefault="00492C27" w:rsidP="00492C27">
            <w:pPr>
              <w:ind w:firstLine="0"/>
              <w:jc w:val="left"/>
              <w:rPr>
                <w:sz w:val="24"/>
                <w:szCs w:val="24"/>
              </w:rPr>
            </w:pPr>
            <w:r w:rsidRPr="00263259">
              <w:rPr>
                <w:sz w:val="24"/>
                <w:szCs w:val="24"/>
              </w:rPr>
              <w:t>54:09:010310:550</w:t>
            </w:r>
          </w:p>
        </w:tc>
        <w:tc>
          <w:tcPr>
            <w:tcW w:w="0" w:type="auto"/>
            <w:tcBorders>
              <w:top w:val="nil"/>
              <w:left w:val="nil"/>
              <w:bottom w:val="single" w:sz="4" w:space="0" w:color="auto"/>
              <w:right w:val="single" w:sz="4" w:space="0" w:color="auto"/>
            </w:tcBorders>
            <w:shd w:val="clear" w:color="auto" w:fill="auto"/>
            <w:vAlign w:val="center"/>
            <w:hideMark/>
          </w:tcPr>
          <w:p w14:paraId="443FD3D7" w14:textId="77777777" w:rsidR="00492C27" w:rsidRPr="00263259" w:rsidRDefault="00492C27" w:rsidP="00492C27">
            <w:pPr>
              <w:ind w:firstLine="0"/>
              <w:jc w:val="center"/>
              <w:rPr>
                <w:sz w:val="24"/>
                <w:szCs w:val="24"/>
              </w:rPr>
            </w:pPr>
            <w:r w:rsidRPr="00263259">
              <w:rPr>
                <w:sz w:val="24"/>
                <w:szCs w:val="24"/>
              </w:rPr>
              <w:t>600</w:t>
            </w:r>
          </w:p>
        </w:tc>
        <w:tc>
          <w:tcPr>
            <w:tcW w:w="0" w:type="auto"/>
            <w:tcBorders>
              <w:top w:val="nil"/>
              <w:left w:val="nil"/>
              <w:bottom w:val="single" w:sz="4" w:space="0" w:color="auto"/>
              <w:right w:val="single" w:sz="4" w:space="0" w:color="auto"/>
            </w:tcBorders>
            <w:shd w:val="clear" w:color="auto" w:fill="auto"/>
            <w:vAlign w:val="center"/>
            <w:hideMark/>
          </w:tcPr>
          <w:p w14:paraId="5FAEC874" w14:textId="77777777" w:rsidR="00492C27" w:rsidRPr="00263259" w:rsidRDefault="00492C27" w:rsidP="00492C27">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4F4CF2D1" w14:textId="77777777" w:rsidR="00492C27" w:rsidRPr="00263259" w:rsidRDefault="00492C27" w:rsidP="00492C27">
            <w:pPr>
              <w:ind w:firstLine="0"/>
              <w:jc w:val="center"/>
              <w:rPr>
                <w:sz w:val="24"/>
                <w:szCs w:val="24"/>
              </w:rPr>
            </w:pPr>
            <w:r w:rsidRPr="00263259">
              <w:rPr>
                <w:sz w:val="24"/>
                <w:szCs w:val="24"/>
              </w:rPr>
              <w:t>56,5</w:t>
            </w:r>
          </w:p>
        </w:tc>
        <w:tc>
          <w:tcPr>
            <w:tcW w:w="0" w:type="auto"/>
            <w:tcBorders>
              <w:top w:val="nil"/>
              <w:left w:val="nil"/>
              <w:bottom w:val="single" w:sz="4" w:space="0" w:color="auto"/>
              <w:right w:val="single" w:sz="4" w:space="0" w:color="auto"/>
            </w:tcBorders>
            <w:shd w:val="clear" w:color="auto" w:fill="auto"/>
            <w:vAlign w:val="center"/>
            <w:hideMark/>
          </w:tcPr>
          <w:p w14:paraId="560C0C3F" w14:textId="77777777" w:rsidR="00492C27" w:rsidRPr="00263259" w:rsidRDefault="00492C27" w:rsidP="00492C27">
            <w:pPr>
              <w:ind w:firstLine="0"/>
              <w:jc w:val="left"/>
              <w:rPr>
                <w:sz w:val="24"/>
                <w:szCs w:val="24"/>
              </w:rPr>
            </w:pPr>
            <w:r w:rsidRPr="00263259">
              <w:rPr>
                <w:sz w:val="24"/>
                <w:szCs w:val="24"/>
              </w:rPr>
              <w:t>жилищный фонд</w:t>
            </w:r>
          </w:p>
        </w:tc>
      </w:tr>
      <w:tr w:rsidR="00D10908" w:rsidRPr="00263259" w14:paraId="3CC8F3D1"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B0CFA7" w14:textId="77777777" w:rsidR="00492C27" w:rsidRPr="00263259" w:rsidRDefault="00492C27" w:rsidP="00492C27">
            <w:pPr>
              <w:ind w:firstLine="0"/>
              <w:jc w:val="left"/>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731AFEAD" w14:textId="77777777" w:rsidR="00492C27" w:rsidRPr="00263259" w:rsidRDefault="00492C27" w:rsidP="00492C27">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DA917D9" w14:textId="77777777" w:rsidR="00492C27" w:rsidRPr="00263259" w:rsidRDefault="00492C27" w:rsidP="00492C27">
            <w:pPr>
              <w:ind w:firstLine="0"/>
              <w:jc w:val="left"/>
              <w:rPr>
                <w:sz w:val="24"/>
                <w:szCs w:val="24"/>
              </w:rPr>
            </w:pPr>
            <w:r w:rsidRPr="00263259">
              <w:rPr>
                <w:sz w:val="24"/>
                <w:szCs w:val="24"/>
              </w:rPr>
              <w:t>С-0306</w:t>
            </w:r>
          </w:p>
        </w:tc>
        <w:tc>
          <w:tcPr>
            <w:tcW w:w="1977" w:type="dxa"/>
            <w:tcBorders>
              <w:top w:val="nil"/>
              <w:left w:val="nil"/>
              <w:bottom w:val="single" w:sz="4" w:space="0" w:color="auto"/>
              <w:right w:val="single" w:sz="4" w:space="0" w:color="auto"/>
            </w:tcBorders>
            <w:shd w:val="clear" w:color="auto" w:fill="auto"/>
            <w:vAlign w:val="center"/>
            <w:hideMark/>
          </w:tcPr>
          <w:p w14:paraId="0B04DA58" w14:textId="77777777" w:rsidR="00492C27" w:rsidRPr="00263259" w:rsidRDefault="00492C27" w:rsidP="00492C27">
            <w:pPr>
              <w:ind w:firstLine="0"/>
              <w:jc w:val="left"/>
              <w:rPr>
                <w:sz w:val="24"/>
                <w:szCs w:val="24"/>
              </w:rPr>
            </w:pPr>
            <w:r w:rsidRPr="00263259">
              <w:rPr>
                <w:sz w:val="24"/>
                <w:szCs w:val="24"/>
              </w:rPr>
              <w:t>д. Алабуга</w:t>
            </w:r>
          </w:p>
        </w:tc>
        <w:tc>
          <w:tcPr>
            <w:tcW w:w="0" w:type="auto"/>
            <w:tcBorders>
              <w:top w:val="nil"/>
              <w:left w:val="nil"/>
              <w:bottom w:val="single" w:sz="4" w:space="0" w:color="auto"/>
              <w:right w:val="single" w:sz="4" w:space="0" w:color="auto"/>
            </w:tcBorders>
            <w:shd w:val="clear" w:color="auto" w:fill="auto"/>
            <w:vAlign w:val="center"/>
            <w:hideMark/>
          </w:tcPr>
          <w:p w14:paraId="543914D8" w14:textId="77777777" w:rsidR="00492C27" w:rsidRPr="00263259" w:rsidRDefault="00492C27" w:rsidP="00492C27">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2CE1891F"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63563E41"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7E9F3533"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3D3A6BF1"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E705F" w14:textId="77777777" w:rsidR="00492C27" w:rsidRPr="00263259" w:rsidRDefault="00492C27" w:rsidP="00492C27">
            <w:pPr>
              <w:ind w:firstLine="0"/>
              <w:jc w:val="left"/>
              <w:rPr>
                <w:sz w:val="24"/>
                <w:szCs w:val="24"/>
              </w:rPr>
            </w:pPr>
            <w:r w:rsidRPr="00263259">
              <w:rPr>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6A699F03" w14:textId="77777777" w:rsidR="00492C27" w:rsidRPr="00263259" w:rsidRDefault="00492C27" w:rsidP="00492C27">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71062043" w14:textId="77777777" w:rsidR="00492C27" w:rsidRPr="00263259" w:rsidRDefault="00492C27" w:rsidP="00492C27">
            <w:pPr>
              <w:ind w:firstLine="0"/>
              <w:jc w:val="left"/>
              <w:rPr>
                <w:sz w:val="24"/>
                <w:szCs w:val="24"/>
              </w:rPr>
            </w:pPr>
            <w:r w:rsidRPr="00263259">
              <w:rPr>
                <w:sz w:val="24"/>
                <w:szCs w:val="24"/>
              </w:rPr>
              <w:t>М-2012</w:t>
            </w:r>
          </w:p>
        </w:tc>
        <w:tc>
          <w:tcPr>
            <w:tcW w:w="1977" w:type="dxa"/>
            <w:tcBorders>
              <w:top w:val="nil"/>
              <w:left w:val="nil"/>
              <w:bottom w:val="single" w:sz="4" w:space="0" w:color="auto"/>
              <w:right w:val="single" w:sz="4" w:space="0" w:color="auto"/>
            </w:tcBorders>
            <w:shd w:val="clear" w:color="auto" w:fill="auto"/>
            <w:vAlign w:val="center"/>
            <w:hideMark/>
          </w:tcPr>
          <w:p w14:paraId="131092F1" w14:textId="77777777" w:rsidR="00492C27" w:rsidRPr="00263259" w:rsidRDefault="00492C27" w:rsidP="00492C27">
            <w:pPr>
              <w:ind w:firstLine="0"/>
              <w:jc w:val="left"/>
              <w:rPr>
                <w:sz w:val="24"/>
                <w:szCs w:val="24"/>
              </w:rPr>
            </w:pPr>
            <w:r w:rsidRPr="00263259">
              <w:rPr>
                <w:sz w:val="24"/>
                <w:szCs w:val="24"/>
              </w:rPr>
              <w:t>с. Мамонтове</w:t>
            </w:r>
          </w:p>
        </w:tc>
        <w:tc>
          <w:tcPr>
            <w:tcW w:w="0" w:type="auto"/>
            <w:tcBorders>
              <w:top w:val="nil"/>
              <w:left w:val="nil"/>
              <w:bottom w:val="single" w:sz="4" w:space="0" w:color="auto"/>
              <w:right w:val="single" w:sz="4" w:space="0" w:color="auto"/>
            </w:tcBorders>
            <w:shd w:val="clear" w:color="auto" w:fill="auto"/>
            <w:vAlign w:val="center"/>
            <w:hideMark/>
          </w:tcPr>
          <w:p w14:paraId="7DE1F0E7" w14:textId="77777777" w:rsidR="00492C27" w:rsidRPr="00263259" w:rsidRDefault="00492C27" w:rsidP="00492C27">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5FE3C773"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40677898"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5C8A35AF"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29A5B39B"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4BCF93" w14:textId="77777777" w:rsidR="00492C27" w:rsidRPr="00263259" w:rsidRDefault="00492C27" w:rsidP="00492C27">
            <w:pPr>
              <w:ind w:firstLine="0"/>
              <w:jc w:val="left"/>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4866F7C5" w14:textId="77777777" w:rsidR="00492C27" w:rsidRPr="00263259" w:rsidRDefault="00492C27" w:rsidP="00492C27">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13C1157" w14:textId="77777777" w:rsidR="00492C27" w:rsidRPr="00263259" w:rsidRDefault="00492C27" w:rsidP="00492C27">
            <w:pPr>
              <w:ind w:firstLine="0"/>
              <w:jc w:val="left"/>
              <w:rPr>
                <w:sz w:val="24"/>
                <w:szCs w:val="24"/>
              </w:rPr>
            </w:pPr>
            <w:r w:rsidRPr="00263259">
              <w:rPr>
                <w:sz w:val="24"/>
                <w:szCs w:val="24"/>
              </w:rPr>
              <w:t xml:space="preserve"> -</w:t>
            </w:r>
          </w:p>
        </w:tc>
        <w:tc>
          <w:tcPr>
            <w:tcW w:w="1977" w:type="dxa"/>
            <w:tcBorders>
              <w:top w:val="nil"/>
              <w:left w:val="nil"/>
              <w:bottom w:val="single" w:sz="4" w:space="0" w:color="auto"/>
              <w:right w:val="single" w:sz="4" w:space="0" w:color="auto"/>
            </w:tcBorders>
            <w:shd w:val="clear" w:color="auto" w:fill="auto"/>
            <w:vAlign w:val="center"/>
            <w:hideMark/>
          </w:tcPr>
          <w:p w14:paraId="68720919" w14:textId="77777777" w:rsidR="00492C27" w:rsidRPr="00263259" w:rsidRDefault="00492C27" w:rsidP="00492C27">
            <w:pPr>
              <w:ind w:firstLine="0"/>
              <w:jc w:val="left"/>
              <w:rPr>
                <w:sz w:val="24"/>
                <w:szCs w:val="24"/>
              </w:rPr>
            </w:pPr>
            <w:r w:rsidRPr="00263259">
              <w:rPr>
                <w:sz w:val="24"/>
                <w:szCs w:val="24"/>
              </w:rPr>
              <w:t>с. Мамонтове</w:t>
            </w:r>
          </w:p>
        </w:tc>
        <w:tc>
          <w:tcPr>
            <w:tcW w:w="0" w:type="auto"/>
            <w:tcBorders>
              <w:top w:val="nil"/>
              <w:left w:val="nil"/>
              <w:bottom w:val="single" w:sz="4" w:space="0" w:color="auto"/>
              <w:right w:val="single" w:sz="4" w:space="0" w:color="auto"/>
            </w:tcBorders>
            <w:shd w:val="clear" w:color="auto" w:fill="auto"/>
            <w:vAlign w:val="center"/>
            <w:hideMark/>
          </w:tcPr>
          <w:p w14:paraId="79D403C2" w14:textId="77777777" w:rsidR="00492C27" w:rsidRPr="00263259" w:rsidRDefault="00492C27" w:rsidP="00492C27">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55A11718"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1FFFEA08" w14:textId="77777777" w:rsidR="00492C27" w:rsidRPr="00263259" w:rsidRDefault="00492C27" w:rsidP="00492C27">
            <w:pPr>
              <w:ind w:firstLine="0"/>
              <w:jc w:val="center"/>
              <w:rPr>
                <w:sz w:val="24"/>
                <w:szCs w:val="24"/>
              </w:rPr>
            </w:pPr>
            <w:r w:rsidRPr="00263259">
              <w:rPr>
                <w:sz w:val="24"/>
                <w:szCs w:val="24"/>
              </w:rPr>
              <w:t>Не используется</w:t>
            </w:r>
          </w:p>
        </w:tc>
        <w:tc>
          <w:tcPr>
            <w:tcW w:w="0" w:type="auto"/>
            <w:tcBorders>
              <w:top w:val="nil"/>
              <w:left w:val="nil"/>
              <w:bottom w:val="single" w:sz="4" w:space="0" w:color="auto"/>
              <w:right w:val="single" w:sz="4" w:space="0" w:color="auto"/>
            </w:tcBorders>
            <w:shd w:val="clear" w:color="auto" w:fill="auto"/>
            <w:vAlign w:val="center"/>
            <w:hideMark/>
          </w:tcPr>
          <w:p w14:paraId="37C2077A" w14:textId="77777777" w:rsidR="00492C27" w:rsidRPr="00263259" w:rsidRDefault="00492C27" w:rsidP="00492C27">
            <w:pPr>
              <w:ind w:firstLine="0"/>
              <w:jc w:val="left"/>
              <w:rPr>
                <w:sz w:val="24"/>
                <w:szCs w:val="24"/>
              </w:rPr>
            </w:pPr>
            <w:r w:rsidRPr="00263259">
              <w:rPr>
                <w:sz w:val="24"/>
                <w:szCs w:val="24"/>
              </w:rPr>
              <w:t>Не используется</w:t>
            </w:r>
          </w:p>
        </w:tc>
      </w:tr>
      <w:tr w:rsidR="00D10908" w:rsidRPr="00263259" w14:paraId="5F2DEA94"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E80472" w14:textId="77777777" w:rsidR="00492C27" w:rsidRPr="00263259" w:rsidRDefault="00492C27" w:rsidP="00492C27">
            <w:pPr>
              <w:ind w:firstLine="0"/>
              <w:jc w:val="left"/>
              <w:rPr>
                <w:sz w:val="24"/>
                <w:szCs w:val="24"/>
              </w:rPr>
            </w:pPr>
            <w:r w:rsidRPr="00263259">
              <w:rPr>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63FF59A9" w14:textId="77777777" w:rsidR="00492C27" w:rsidRPr="00263259" w:rsidRDefault="00492C27" w:rsidP="00492C27">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61F96D6" w14:textId="77777777" w:rsidR="00492C27" w:rsidRPr="00263259" w:rsidRDefault="00492C27" w:rsidP="00492C27">
            <w:pPr>
              <w:ind w:firstLine="0"/>
              <w:jc w:val="left"/>
              <w:rPr>
                <w:sz w:val="24"/>
                <w:szCs w:val="24"/>
              </w:rPr>
            </w:pPr>
            <w:r w:rsidRPr="00263259">
              <w:rPr>
                <w:sz w:val="24"/>
                <w:szCs w:val="24"/>
              </w:rPr>
              <w:t>Б-473</w:t>
            </w:r>
          </w:p>
        </w:tc>
        <w:tc>
          <w:tcPr>
            <w:tcW w:w="1977" w:type="dxa"/>
            <w:tcBorders>
              <w:top w:val="nil"/>
              <w:left w:val="nil"/>
              <w:bottom w:val="single" w:sz="4" w:space="0" w:color="auto"/>
              <w:right w:val="single" w:sz="4" w:space="0" w:color="auto"/>
            </w:tcBorders>
            <w:shd w:val="clear" w:color="auto" w:fill="auto"/>
            <w:vAlign w:val="center"/>
            <w:hideMark/>
          </w:tcPr>
          <w:p w14:paraId="14EA85E8" w14:textId="77777777" w:rsidR="00492C27" w:rsidRPr="00263259" w:rsidRDefault="00492C27" w:rsidP="00492C27">
            <w:pPr>
              <w:ind w:firstLine="0"/>
              <w:jc w:val="left"/>
              <w:rPr>
                <w:sz w:val="24"/>
                <w:szCs w:val="24"/>
              </w:rPr>
            </w:pPr>
            <w:r w:rsidRPr="00263259">
              <w:rPr>
                <w:sz w:val="24"/>
                <w:szCs w:val="24"/>
              </w:rPr>
              <w:t>п. Петровский</w:t>
            </w:r>
          </w:p>
        </w:tc>
        <w:tc>
          <w:tcPr>
            <w:tcW w:w="0" w:type="auto"/>
            <w:tcBorders>
              <w:top w:val="nil"/>
              <w:left w:val="nil"/>
              <w:bottom w:val="single" w:sz="4" w:space="0" w:color="auto"/>
              <w:right w:val="single" w:sz="4" w:space="0" w:color="auto"/>
            </w:tcBorders>
            <w:shd w:val="clear" w:color="auto" w:fill="auto"/>
            <w:vAlign w:val="center"/>
            <w:hideMark/>
          </w:tcPr>
          <w:p w14:paraId="041FD9EB" w14:textId="77777777" w:rsidR="00492C27" w:rsidRPr="00263259" w:rsidRDefault="00492C27" w:rsidP="00492C27">
            <w:pPr>
              <w:ind w:firstLine="0"/>
              <w:jc w:val="center"/>
              <w:rPr>
                <w:sz w:val="24"/>
                <w:szCs w:val="24"/>
              </w:rPr>
            </w:pPr>
            <w:r w:rsidRPr="00263259">
              <w:rPr>
                <w:sz w:val="24"/>
                <w:szCs w:val="24"/>
              </w:rPr>
              <w:t>19</w:t>
            </w:r>
          </w:p>
        </w:tc>
        <w:tc>
          <w:tcPr>
            <w:tcW w:w="0" w:type="auto"/>
            <w:tcBorders>
              <w:top w:val="nil"/>
              <w:left w:val="nil"/>
              <w:bottom w:val="single" w:sz="4" w:space="0" w:color="auto"/>
              <w:right w:val="single" w:sz="4" w:space="0" w:color="auto"/>
            </w:tcBorders>
            <w:shd w:val="clear" w:color="auto" w:fill="auto"/>
            <w:vAlign w:val="center"/>
            <w:hideMark/>
          </w:tcPr>
          <w:p w14:paraId="54F7CE88" w14:textId="77777777" w:rsidR="00492C27" w:rsidRPr="00263259" w:rsidRDefault="00492C27" w:rsidP="00492C27">
            <w:pPr>
              <w:ind w:firstLine="0"/>
              <w:jc w:val="center"/>
              <w:rPr>
                <w:sz w:val="24"/>
                <w:szCs w:val="24"/>
              </w:rPr>
            </w:pPr>
            <w:r w:rsidRPr="00263259">
              <w:rPr>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41BB2028"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42CD75D3"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7237D52D"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8D222D" w14:textId="77777777" w:rsidR="00492C27" w:rsidRPr="00263259" w:rsidRDefault="00492C27" w:rsidP="00492C27">
            <w:pPr>
              <w:ind w:firstLine="0"/>
              <w:jc w:val="left"/>
              <w:rPr>
                <w:sz w:val="24"/>
                <w:szCs w:val="24"/>
              </w:rPr>
            </w:pPr>
            <w:r w:rsidRPr="00263259">
              <w:rPr>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6465268F" w14:textId="77777777" w:rsidR="00492C27" w:rsidRPr="00263259" w:rsidRDefault="00492C27" w:rsidP="00492C27">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78532DD" w14:textId="77777777" w:rsidR="00492C27" w:rsidRPr="00263259" w:rsidRDefault="00492C27" w:rsidP="00492C27">
            <w:pPr>
              <w:ind w:firstLine="0"/>
              <w:jc w:val="left"/>
              <w:rPr>
                <w:sz w:val="24"/>
                <w:szCs w:val="24"/>
              </w:rPr>
            </w:pPr>
            <w:r w:rsidRPr="00263259">
              <w:rPr>
                <w:sz w:val="24"/>
                <w:szCs w:val="24"/>
              </w:rPr>
              <w:t>9-317</w:t>
            </w:r>
          </w:p>
        </w:tc>
        <w:tc>
          <w:tcPr>
            <w:tcW w:w="1977" w:type="dxa"/>
            <w:tcBorders>
              <w:top w:val="nil"/>
              <w:left w:val="nil"/>
              <w:bottom w:val="single" w:sz="4" w:space="0" w:color="auto"/>
              <w:right w:val="single" w:sz="4" w:space="0" w:color="auto"/>
            </w:tcBorders>
            <w:shd w:val="clear" w:color="auto" w:fill="auto"/>
            <w:vAlign w:val="center"/>
            <w:hideMark/>
          </w:tcPr>
          <w:p w14:paraId="6BFD05E0" w14:textId="77777777" w:rsidR="00492C27" w:rsidRPr="00263259" w:rsidRDefault="00492C27" w:rsidP="00492C27">
            <w:pPr>
              <w:ind w:firstLine="0"/>
              <w:jc w:val="left"/>
              <w:rPr>
                <w:sz w:val="24"/>
                <w:szCs w:val="24"/>
              </w:rPr>
            </w:pPr>
            <w:r w:rsidRPr="00263259">
              <w:rPr>
                <w:sz w:val="24"/>
                <w:szCs w:val="24"/>
              </w:rPr>
              <w:t>п. Сапожковский</w:t>
            </w:r>
          </w:p>
        </w:tc>
        <w:tc>
          <w:tcPr>
            <w:tcW w:w="0" w:type="auto"/>
            <w:tcBorders>
              <w:top w:val="nil"/>
              <w:left w:val="nil"/>
              <w:bottom w:val="single" w:sz="4" w:space="0" w:color="auto"/>
              <w:right w:val="single" w:sz="4" w:space="0" w:color="auto"/>
            </w:tcBorders>
            <w:shd w:val="clear" w:color="auto" w:fill="auto"/>
            <w:vAlign w:val="center"/>
            <w:hideMark/>
          </w:tcPr>
          <w:p w14:paraId="64D7480D" w14:textId="77777777" w:rsidR="00492C27" w:rsidRPr="00263259" w:rsidRDefault="00492C27" w:rsidP="00492C27">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31F4074C" w14:textId="77777777" w:rsidR="00492C27" w:rsidRPr="00263259" w:rsidRDefault="00492C27" w:rsidP="00492C27">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79C8A9A6"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2214A9B"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4817BDA3"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FA1A61" w14:textId="77777777" w:rsidR="00492C27" w:rsidRPr="00263259" w:rsidRDefault="00492C27" w:rsidP="00492C27">
            <w:pPr>
              <w:ind w:firstLine="0"/>
              <w:jc w:val="left"/>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2FD2DEF8" w14:textId="77777777" w:rsidR="00492C27" w:rsidRPr="00263259" w:rsidRDefault="00492C27" w:rsidP="00492C27">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7C0A0DE" w14:textId="77777777" w:rsidR="00492C27" w:rsidRPr="00263259" w:rsidRDefault="00492C27" w:rsidP="00492C27">
            <w:pPr>
              <w:ind w:firstLine="0"/>
              <w:jc w:val="left"/>
              <w:rPr>
                <w:sz w:val="24"/>
                <w:szCs w:val="24"/>
              </w:rPr>
            </w:pPr>
            <w:r w:rsidRPr="00263259">
              <w:rPr>
                <w:sz w:val="24"/>
                <w:szCs w:val="24"/>
              </w:rPr>
              <w:t>07-0313</w:t>
            </w:r>
          </w:p>
        </w:tc>
        <w:tc>
          <w:tcPr>
            <w:tcW w:w="1977" w:type="dxa"/>
            <w:tcBorders>
              <w:top w:val="nil"/>
              <w:left w:val="nil"/>
              <w:bottom w:val="single" w:sz="4" w:space="0" w:color="auto"/>
              <w:right w:val="single" w:sz="4" w:space="0" w:color="auto"/>
            </w:tcBorders>
            <w:shd w:val="clear" w:color="auto" w:fill="auto"/>
            <w:vAlign w:val="center"/>
            <w:hideMark/>
          </w:tcPr>
          <w:p w14:paraId="43E83725" w14:textId="77777777" w:rsidR="00492C27" w:rsidRPr="00263259" w:rsidRDefault="00492C27" w:rsidP="00492C27">
            <w:pPr>
              <w:ind w:firstLine="0"/>
              <w:jc w:val="left"/>
              <w:rPr>
                <w:sz w:val="24"/>
                <w:szCs w:val="24"/>
              </w:rPr>
            </w:pPr>
            <w:r w:rsidRPr="00263259">
              <w:rPr>
                <w:sz w:val="24"/>
                <w:szCs w:val="24"/>
              </w:rPr>
              <w:t>д. Озерки 6-е</w:t>
            </w:r>
          </w:p>
        </w:tc>
        <w:tc>
          <w:tcPr>
            <w:tcW w:w="0" w:type="auto"/>
            <w:tcBorders>
              <w:top w:val="nil"/>
              <w:left w:val="nil"/>
              <w:bottom w:val="single" w:sz="4" w:space="0" w:color="auto"/>
              <w:right w:val="single" w:sz="4" w:space="0" w:color="auto"/>
            </w:tcBorders>
            <w:shd w:val="clear" w:color="auto" w:fill="auto"/>
            <w:vAlign w:val="center"/>
            <w:hideMark/>
          </w:tcPr>
          <w:p w14:paraId="3E985FC2" w14:textId="77777777" w:rsidR="00492C27" w:rsidRPr="00263259" w:rsidRDefault="00492C27" w:rsidP="00492C27">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769E5CBB" w14:textId="77777777" w:rsidR="00492C27" w:rsidRPr="00263259" w:rsidRDefault="00492C27" w:rsidP="00492C27">
            <w:pPr>
              <w:ind w:firstLine="0"/>
              <w:jc w:val="center"/>
              <w:rPr>
                <w:sz w:val="24"/>
                <w:szCs w:val="24"/>
              </w:rPr>
            </w:pPr>
            <w:r w:rsidRPr="00263259">
              <w:rPr>
                <w:sz w:val="24"/>
                <w:szCs w:val="24"/>
              </w:rPr>
              <w:t>41</w:t>
            </w:r>
          </w:p>
        </w:tc>
        <w:tc>
          <w:tcPr>
            <w:tcW w:w="0" w:type="auto"/>
            <w:tcBorders>
              <w:top w:val="nil"/>
              <w:left w:val="nil"/>
              <w:bottom w:val="single" w:sz="4" w:space="0" w:color="auto"/>
              <w:right w:val="single" w:sz="4" w:space="0" w:color="auto"/>
            </w:tcBorders>
            <w:shd w:val="clear" w:color="auto" w:fill="auto"/>
            <w:vAlign w:val="center"/>
            <w:hideMark/>
          </w:tcPr>
          <w:p w14:paraId="3458682C"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3EA12BBD"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7A863E6D"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D2F719" w14:textId="77777777" w:rsidR="00492C27" w:rsidRPr="00263259" w:rsidRDefault="00492C27" w:rsidP="00492C27">
            <w:pPr>
              <w:ind w:firstLine="0"/>
              <w:jc w:val="left"/>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255E4E9A" w14:textId="77777777" w:rsidR="00492C27" w:rsidRPr="00263259" w:rsidRDefault="00492C27" w:rsidP="00492C27">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DFA3F97" w14:textId="77777777" w:rsidR="00492C27" w:rsidRPr="00263259" w:rsidRDefault="00492C27" w:rsidP="00492C27">
            <w:pPr>
              <w:ind w:firstLine="0"/>
              <w:jc w:val="left"/>
              <w:rPr>
                <w:sz w:val="24"/>
                <w:szCs w:val="24"/>
              </w:rPr>
            </w:pPr>
            <w:r w:rsidRPr="00263259">
              <w:rPr>
                <w:sz w:val="24"/>
                <w:szCs w:val="24"/>
              </w:rPr>
              <w:t xml:space="preserve"> -</w:t>
            </w:r>
          </w:p>
        </w:tc>
        <w:tc>
          <w:tcPr>
            <w:tcW w:w="1977" w:type="dxa"/>
            <w:tcBorders>
              <w:top w:val="nil"/>
              <w:left w:val="nil"/>
              <w:bottom w:val="single" w:sz="4" w:space="0" w:color="auto"/>
              <w:right w:val="single" w:sz="4" w:space="0" w:color="auto"/>
            </w:tcBorders>
            <w:shd w:val="clear" w:color="auto" w:fill="auto"/>
            <w:vAlign w:val="center"/>
            <w:hideMark/>
          </w:tcPr>
          <w:p w14:paraId="74664EEE" w14:textId="77777777" w:rsidR="00492C27" w:rsidRPr="00263259" w:rsidRDefault="00492C27" w:rsidP="00492C27">
            <w:pPr>
              <w:ind w:firstLine="0"/>
              <w:jc w:val="left"/>
              <w:rPr>
                <w:sz w:val="24"/>
                <w:szCs w:val="24"/>
              </w:rPr>
            </w:pPr>
            <w:r w:rsidRPr="00263259">
              <w:rPr>
                <w:sz w:val="24"/>
                <w:szCs w:val="24"/>
              </w:rPr>
              <w:t>д. Озерки 6-е</w:t>
            </w:r>
          </w:p>
        </w:tc>
        <w:tc>
          <w:tcPr>
            <w:tcW w:w="0" w:type="auto"/>
            <w:tcBorders>
              <w:top w:val="nil"/>
              <w:left w:val="nil"/>
              <w:bottom w:val="single" w:sz="4" w:space="0" w:color="auto"/>
              <w:right w:val="single" w:sz="4" w:space="0" w:color="auto"/>
            </w:tcBorders>
            <w:shd w:val="clear" w:color="auto" w:fill="auto"/>
            <w:vAlign w:val="center"/>
            <w:hideMark/>
          </w:tcPr>
          <w:p w14:paraId="13EF00D1" w14:textId="77777777" w:rsidR="00492C27" w:rsidRPr="00263259" w:rsidRDefault="00492C27" w:rsidP="00492C27">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52FF0B3F"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1D5F4801" w14:textId="77777777" w:rsidR="00492C27" w:rsidRPr="00263259" w:rsidRDefault="00492C27" w:rsidP="00492C27">
            <w:pPr>
              <w:ind w:firstLine="0"/>
              <w:jc w:val="center"/>
              <w:rPr>
                <w:sz w:val="24"/>
                <w:szCs w:val="24"/>
              </w:rPr>
            </w:pPr>
            <w:r w:rsidRPr="00263259">
              <w:rPr>
                <w:sz w:val="24"/>
                <w:szCs w:val="24"/>
              </w:rPr>
              <w:t>Не используется</w:t>
            </w:r>
          </w:p>
        </w:tc>
        <w:tc>
          <w:tcPr>
            <w:tcW w:w="0" w:type="auto"/>
            <w:tcBorders>
              <w:top w:val="nil"/>
              <w:left w:val="nil"/>
              <w:bottom w:val="single" w:sz="4" w:space="0" w:color="auto"/>
              <w:right w:val="single" w:sz="4" w:space="0" w:color="auto"/>
            </w:tcBorders>
            <w:shd w:val="clear" w:color="auto" w:fill="auto"/>
            <w:vAlign w:val="center"/>
            <w:hideMark/>
          </w:tcPr>
          <w:p w14:paraId="6B5A1937" w14:textId="77777777" w:rsidR="00492C27" w:rsidRPr="00263259" w:rsidRDefault="00492C27" w:rsidP="00492C27">
            <w:pPr>
              <w:ind w:firstLine="0"/>
              <w:jc w:val="left"/>
              <w:rPr>
                <w:sz w:val="24"/>
                <w:szCs w:val="24"/>
              </w:rPr>
            </w:pPr>
            <w:r w:rsidRPr="00263259">
              <w:rPr>
                <w:sz w:val="24"/>
                <w:szCs w:val="24"/>
              </w:rPr>
              <w:t>Не используется</w:t>
            </w:r>
          </w:p>
        </w:tc>
      </w:tr>
      <w:tr w:rsidR="00D10908" w:rsidRPr="00263259" w14:paraId="5F531387"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15C7B9" w14:textId="77777777" w:rsidR="00492C27" w:rsidRPr="00263259" w:rsidRDefault="00492C27" w:rsidP="00492C27">
            <w:pPr>
              <w:ind w:firstLine="0"/>
              <w:jc w:val="left"/>
              <w:rPr>
                <w:sz w:val="24"/>
                <w:szCs w:val="24"/>
              </w:rPr>
            </w:pPr>
            <w:r w:rsidRPr="00263259">
              <w:rPr>
                <w:sz w:val="24"/>
                <w:szCs w:val="24"/>
              </w:rPr>
              <w:t>17</w:t>
            </w:r>
          </w:p>
        </w:tc>
        <w:tc>
          <w:tcPr>
            <w:tcW w:w="0" w:type="auto"/>
            <w:tcBorders>
              <w:top w:val="nil"/>
              <w:left w:val="nil"/>
              <w:bottom w:val="single" w:sz="4" w:space="0" w:color="auto"/>
              <w:right w:val="single" w:sz="4" w:space="0" w:color="auto"/>
            </w:tcBorders>
            <w:shd w:val="clear" w:color="auto" w:fill="auto"/>
            <w:vAlign w:val="center"/>
            <w:hideMark/>
          </w:tcPr>
          <w:p w14:paraId="5D9BBBE1" w14:textId="77777777" w:rsidR="00492C27" w:rsidRPr="00263259" w:rsidRDefault="00492C27" w:rsidP="00492C27">
            <w:pPr>
              <w:ind w:firstLine="0"/>
              <w:jc w:val="left"/>
              <w:rPr>
                <w:sz w:val="24"/>
                <w:szCs w:val="24"/>
              </w:rPr>
            </w:pPr>
            <w:r w:rsidRPr="00263259">
              <w:rPr>
                <w:sz w:val="24"/>
                <w:szCs w:val="24"/>
              </w:rPr>
              <w:t>Алабугинский сельсо</w:t>
            </w:r>
            <w:r w:rsidRPr="00263259">
              <w:rPr>
                <w:sz w:val="24"/>
                <w:szCs w:val="24"/>
              </w:rPr>
              <w:lastRenderedPageBreak/>
              <w:t>вет</w:t>
            </w:r>
          </w:p>
        </w:tc>
        <w:tc>
          <w:tcPr>
            <w:tcW w:w="0" w:type="auto"/>
            <w:tcBorders>
              <w:top w:val="nil"/>
              <w:left w:val="nil"/>
              <w:bottom w:val="single" w:sz="4" w:space="0" w:color="auto"/>
              <w:right w:val="single" w:sz="4" w:space="0" w:color="auto"/>
            </w:tcBorders>
            <w:shd w:val="clear" w:color="auto" w:fill="auto"/>
            <w:vAlign w:val="center"/>
            <w:hideMark/>
          </w:tcPr>
          <w:p w14:paraId="3A837F01" w14:textId="77777777" w:rsidR="00492C27" w:rsidRPr="00263259" w:rsidRDefault="00492C27" w:rsidP="00492C27">
            <w:pPr>
              <w:ind w:firstLine="0"/>
              <w:jc w:val="left"/>
              <w:rPr>
                <w:sz w:val="24"/>
                <w:szCs w:val="24"/>
              </w:rPr>
            </w:pPr>
            <w:r w:rsidRPr="00263259">
              <w:rPr>
                <w:sz w:val="24"/>
                <w:szCs w:val="24"/>
              </w:rPr>
              <w:lastRenderedPageBreak/>
              <w:t>Б-505</w:t>
            </w:r>
          </w:p>
        </w:tc>
        <w:tc>
          <w:tcPr>
            <w:tcW w:w="1977" w:type="dxa"/>
            <w:tcBorders>
              <w:top w:val="nil"/>
              <w:left w:val="nil"/>
              <w:bottom w:val="single" w:sz="4" w:space="0" w:color="auto"/>
              <w:right w:val="single" w:sz="4" w:space="0" w:color="auto"/>
            </w:tcBorders>
            <w:shd w:val="clear" w:color="auto" w:fill="auto"/>
            <w:vAlign w:val="center"/>
            <w:hideMark/>
          </w:tcPr>
          <w:p w14:paraId="61AC2227" w14:textId="77777777" w:rsidR="00492C27" w:rsidRPr="00263259" w:rsidRDefault="00492C27" w:rsidP="00492C27">
            <w:pPr>
              <w:ind w:firstLine="0"/>
              <w:jc w:val="left"/>
              <w:rPr>
                <w:sz w:val="24"/>
                <w:szCs w:val="24"/>
              </w:rPr>
            </w:pPr>
            <w:r w:rsidRPr="00263259">
              <w:rPr>
                <w:sz w:val="24"/>
                <w:szCs w:val="24"/>
              </w:rPr>
              <w:t>п. Москвинский</w:t>
            </w:r>
          </w:p>
        </w:tc>
        <w:tc>
          <w:tcPr>
            <w:tcW w:w="0" w:type="auto"/>
            <w:tcBorders>
              <w:top w:val="nil"/>
              <w:left w:val="nil"/>
              <w:bottom w:val="single" w:sz="4" w:space="0" w:color="auto"/>
              <w:right w:val="single" w:sz="4" w:space="0" w:color="auto"/>
            </w:tcBorders>
            <w:shd w:val="clear" w:color="auto" w:fill="auto"/>
            <w:vAlign w:val="center"/>
            <w:hideMark/>
          </w:tcPr>
          <w:p w14:paraId="23A71560" w14:textId="77777777" w:rsidR="00492C27" w:rsidRPr="00263259" w:rsidRDefault="00492C27" w:rsidP="00492C27">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5BEBCA3B" w14:textId="77777777" w:rsidR="00492C27" w:rsidRPr="00263259" w:rsidRDefault="00492C27" w:rsidP="00492C27">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7FBA28C6"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3BB30FD"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2E872500"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211609" w14:textId="77777777" w:rsidR="00492C27" w:rsidRPr="00263259" w:rsidRDefault="00492C27" w:rsidP="00492C27">
            <w:pPr>
              <w:ind w:firstLine="0"/>
              <w:jc w:val="left"/>
              <w:rPr>
                <w:sz w:val="24"/>
                <w:szCs w:val="24"/>
              </w:rPr>
            </w:pPr>
            <w:r w:rsidRPr="00263259">
              <w:rPr>
                <w:sz w:val="24"/>
                <w:szCs w:val="24"/>
              </w:rPr>
              <w:lastRenderedPageBreak/>
              <w:t>18</w:t>
            </w:r>
          </w:p>
        </w:tc>
        <w:tc>
          <w:tcPr>
            <w:tcW w:w="0" w:type="auto"/>
            <w:tcBorders>
              <w:top w:val="nil"/>
              <w:left w:val="nil"/>
              <w:bottom w:val="single" w:sz="4" w:space="0" w:color="auto"/>
              <w:right w:val="single" w:sz="4" w:space="0" w:color="auto"/>
            </w:tcBorders>
            <w:shd w:val="clear" w:color="auto" w:fill="auto"/>
            <w:vAlign w:val="center"/>
            <w:hideMark/>
          </w:tcPr>
          <w:p w14:paraId="3D5711A4" w14:textId="77777777" w:rsidR="00492C27" w:rsidRPr="00263259" w:rsidRDefault="00492C27" w:rsidP="00492C27">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04C8729" w14:textId="77777777" w:rsidR="00492C27" w:rsidRPr="00263259" w:rsidRDefault="00492C27" w:rsidP="00492C27">
            <w:pPr>
              <w:ind w:firstLine="0"/>
              <w:jc w:val="left"/>
              <w:rPr>
                <w:sz w:val="24"/>
                <w:szCs w:val="24"/>
              </w:rPr>
            </w:pPr>
            <w:r w:rsidRPr="00263259">
              <w:rPr>
                <w:sz w:val="24"/>
                <w:szCs w:val="24"/>
              </w:rPr>
              <w:t>12747</w:t>
            </w:r>
          </w:p>
        </w:tc>
        <w:tc>
          <w:tcPr>
            <w:tcW w:w="1977" w:type="dxa"/>
            <w:tcBorders>
              <w:top w:val="nil"/>
              <w:left w:val="nil"/>
              <w:bottom w:val="single" w:sz="4" w:space="0" w:color="auto"/>
              <w:right w:val="single" w:sz="4" w:space="0" w:color="auto"/>
            </w:tcBorders>
            <w:shd w:val="clear" w:color="auto" w:fill="auto"/>
            <w:vAlign w:val="center"/>
            <w:hideMark/>
          </w:tcPr>
          <w:p w14:paraId="22EA0DC8" w14:textId="77777777" w:rsidR="00492C27" w:rsidRPr="00263259" w:rsidRDefault="00492C27" w:rsidP="00492C27">
            <w:pPr>
              <w:ind w:firstLine="0"/>
              <w:jc w:val="left"/>
              <w:rPr>
                <w:sz w:val="24"/>
                <w:szCs w:val="24"/>
              </w:rPr>
            </w:pPr>
            <w:r w:rsidRPr="00263259">
              <w:rPr>
                <w:sz w:val="24"/>
                <w:szCs w:val="24"/>
              </w:rPr>
              <w:t>д. Беркуты</w:t>
            </w:r>
          </w:p>
        </w:tc>
        <w:tc>
          <w:tcPr>
            <w:tcW w:w="0" w:type="auto"/>
            <w:tcBorders>
              <w:top w:val="nil"/>
              <w:left w:val="nil"/>
              <w:bottom w:val="single" w:sz="4" w:space="0" w:color="auto"/>
              <w:right w:val="single" w:sz="4" w:space="0" w:color="auto"/>
            </w:tcBorders>
            <w:shd w:val="clear" w:color="auto" w:fill="auto"/>
            <w:vAlign w:val="center"/>
            <w:hideMark/>
          </w:tcPr>
          <w:p w14:paraId="081F7BFD" w14:textId="77777777" w:rsidR="00492C27" w:rsidRPr="00263259" w:rsidRDefault="00492C27" w:rsidP="00492C27">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3AE45394"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64673738"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66BE531B"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193EA83E"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A343F3" w14:textId="77777777" w:rsidR="00492C27" w:rsidRPr="00263259" w:rsidRDefault="00492C27" w:rsidP="00492C27">
            <w:pPr>
              <w:ind w:firstLine="0"/>
              <w:jc w:val="left"/>
              <w:rPr>
                <w:sz w:val="24"/>
                <w:szCs w:val="24"/>
              </w:rPr>
            </w:pPr>
            <w:r w:rsidRPr="00263259">
              <w:rPr>
                <w:sz w:val="24"/>
                <w:szCs w:val="24"/>
              </w:rPr>
              <w:t>19</w:t>
            </w:r>
          </w:p>
        </w:tc>
        <w:tc>
          <w:tcPr>
            <w:tcW w:w="0" w:type="auto"/>
            <w:tcBorders>
              <w:top w:val="nil"/>
              <w:left w:val="nil"/>
              <w:bottom w:val="single" w:sz="4" w:space="0" w:color="auto"/>
              <w:right w:val="single" w:sz="4" w:space="0" w:color="auto"/>
            </w:tcBorders>
            <w:shd w:val="clear" w:color="auto" w:fill="auto"/>
            <w:vAlign w:val="center"/>
            <w:hideMark/>
          </w:tcPr>
          <w:p w14:paraId="3F7277AD" w14:textId="77777777" w:rsidR="00492C27" w:rsidRPr="00263259" w:rsidRDefault="00492C27" w:rsidP="00492C27">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565FCBE" w14:textId="77777777" w:rsidR="00492C27" w:rsidRPr="00263259" w:rsidRDefault="00492C27" w:rsidP="00492C27">
            <w:pPr>
              <w:ind w:firstLine="0"/>
              <w:jc w:val="left"/>
              <w:rPr>
                <w:sz w:val="24"/>
                <w:szCs w:val="24"/>
              </w:rPr>
            </w:pPr>
            <w:r w:rsidRPr="00263259">
              <w:rPr>
                <w:sz w:val="24"/>
                <w:szCs w:val="24"/>
              </w:rPr>
              <w:t>2078</w:t>
            </w:r>
          </w:p>
        </w:tc>
        <w:tc>
          <w:tcPr>
            <w:tcW w:w="1977" w:type="dxa"/>
            <w:tcBorders>
              <w:top w:val="nil"/>
              <w:left w:val="nil"/>
              <w:bottom w:val="single" w:sz="4" w:space="0" w:color="auto"/>
              <w:right w:val="single" w:sz="4" w:space="0" w:color="auto"/>
            </w:tcBorders>
            <w:shd w:val="clear" w:color="auto" w:fill="auto"/>
            <w:vAlign w:val="center"/>
            <w:hideMark/>
          </w:tcPr>
          <w:p w14:paraId="549DD725" w14:textId="77777777" w:rsidR="00492C27" w:rsidRPr="00263259" w:rsidRDefault="00492C27" w:rsidP="00492C27">
            <w:pPr>
              <w:ind w:firstLine="0"/>
              <w:jc w:val="left"/>
              <w:rPr>
                <w:sz w:val="24"/>
                <w:szCs w:val="24"/>
              </w:rPr>
            </w:pPr>
            <w:r w:rsidRPr="00263259">
              <w:rPr>
                <w:sz w:val="24"/>
                <w:szCs w:val="24"/>
              </w:rPr>
              <w:t>п. Безлюдный</w:t>
            </w:r>
          </w:p>
        </w:tc>
        <w:tc>
          <w:tcPr>
            <w:tcW w:w="0" w:type="auto"/>
            <w:tcBorders>
              <w:top w:val="nil"/>
              <w:left w:val="nil"/>
              <w:bottom w:val="single" w:sz="4" w:space="0" w:color="auto"/>
              <w:right w:val="single" w:sz="4" w:space="0" w:color="auto"/>
            </w:tcBorders>
            <w:shd w:val="clear" w:color="auto" w:fill="auto"/>
            <w:vAlign w:val="center"/>
            <w:hideMark/>
          </w:tcPr>
          <w:p w14:paraId="46538347" w14:textId="77777777" w:rsidR="00492C27" w:rsidRPr="00263259" w:rsidRDefault="00492C27" w:rsidP="00492C27">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0CE016A9"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0BD1F909"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114B851F"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0578DE59"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C90BEC" w14:textId="77777777" w:rsidR="00492C27" w:rsidRPr="00263259" w:rsidRDefault="00492C27" w:rsidP="00492C27">
            <w:pPr>
              <w:ind w:firstLine="0"/>
              <w:jc w:val="left"/>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22DB1575" w14:textId="77777777" w:rsidR="00492C27" w:rsidRPr="00263259" w:rsidRDefault="00492C27" w:rsidP="00492C27">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9D2F03C" w14:textId="77777777" w:rsidR="00492C27" w:rsidRPr="00263259" w:rsidRDefault="00492C27" w:rsidP="00492C27">
            <w:pPr>
              <w:ind w:firstLine="0"/>
              <w:jc w:val="left"/>
              <w:rPr>
                <w:sz w:val="24"/>
                <w:szCs w:val="24"/>
              </w:rPr>
            </w:pPr>
            <w:r w:rsidRPr="00263259">
              <w:rPr>
                <w:sz w:val="24"/>
                <w:szCs w:val="24"/>
              </w:rPr>
              <w:t>Б-412</w:t>
            </w:r>
          </w:p>
        </w:tc>
        <w:tc>
          <w:tcPr>
            <w:tcW w:w="1977" w:type="dxa"/>
            <w:tcBorders>
              <w:top w:val="nil"/>
              <w:left w:val="nil"/>
              <w:bottom w:val="single" w:sz="4" w:space="0" w:color="auto"/>
              <w:right w:val="single" w:sz="4" w:space="0" w:color="auto"/>
            </w:tcBorders>
            <w:shd w:val="clear" w:color="auto" w:fill="auto"/>
            <w:vAlign w:val="center"/>
            <w:hideMark/>
          </w:tcPr>
          <w:p w14:paraId="3C57199F" w14:textId="77777777" w:rsidR="00492C27" w:rsidRPr="00263259" w:rsidRDefault="00492C27" w:rsidP="00492C27">
            <w:pPr>
              <w:ind w:firstLine="0"/>
              <w:jc w:val="left"/>
              <w:rPr>
                <w:sz w:val="24"/>
                <w:szCs w:val="24"/>
              </w:rPr>
            </w:pPr>
            <w:r w:rsidRPr="00263259">
              <w:rPr>
                <w:sz w:val="24"/>
                <w:szCs w:val="24"/>
              </w:rPr>
              <w:t>п. Гавриловка</w:t>
            </w:r>
          </w:p>
        </w:tc>
        <w:tc>
          <w:tcPr>
            <w:tcW w:w="0" w:type="auto"/>
            <w:tcBorders>
              <w:top w:val="nil"/>
              <w:left w:val="nil"/>
              <w:bottom w:val="single" w:sz="4" w:space="0" w:color="auto"/>
              <w:right w:val="single" w:sz="4" w:space="0" w:color="auto"/>
            </w:tcBorders>
            <w:shd w:val="clear" w:color="auto" w:fill="auto"/>
            <w:vAlign w:val="center"/>
            <w:hideMark/>
          </w:tcPr>
          <w:p w14:paraId="747EAAD8" w14:textId="77777777" w:rsidR="00492C27" w:rsidRPr="00263259" w:rsidRDefault="00492C27" w:rsidP="00492C27">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3A6D289D" w14:textId="77777777" w:rsidR="00492C27" w:rsidRPr="00263259" w:rsidRDefault="00492C27" w:rsidP="00492C27">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08BBEA87"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C20E834"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1D2898B5"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F6AC71" w14:textId="77777777" w:rsidR="00492C27" w:rsidRPr="00263259" w:rsidRDefault="00492C27" w:rsidP="00492C27">
            <w:pPr>
              <w:ind w:firstLine="0"/>
              <w:jc w:val="left"/>
              <w:rPr>
                <w:sz w:val="24"/>
                <w:szCs w:val="24"/>
              </w:rPr>
            </w:pPr>
            <w:r w:rsidRPr="00263259">
              <w:rPr>
                <w:sz w:val="24"/>
                <w:szCs w:val="24"/>
              </w:rPr>
              <w:t>21</w:t>
            </w:r>
          </w:p>
        </w:tc>
        <w:tc>
          <w:tcPr>
            <w:tcW w:w="0" w:type="auto"/>
            <w:tcBorders>
              <w:top w:val="nil"/>
              <w:left w:val="nil"/>
              <w:bottom w:val="single" w:sz="4" w:space="0" w:color="auto"/>
              <w:right w:val="single" w:sz="4" w:space="0" w:color="auto"/>
            </w:tcBorders>
            <w:shd w:val="clear" w:color="auto" w:fill="auto"/>
            <w:vAlign w:val="center"/>
            <w:hideMark/>
          </w:tcPr>
          <w:p w14:paraId="7A420FB0" w14:textId="77777777" w:rsidR="00492C27" w:rsidRPr="00263259" w:rsidRDefault="00492C27" w:rsidP="00492C27">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360CC52" w14:textId="77777777" w:rsidR="00492C27" w:rsidRPr="00263259" w:rsidRDefault="00492C27" w:rsidP="00492C27">
            <w:pPr>
              <w:ind w:firstLine="0"/>
              <w:jc w:val="left"/>
              <w:rPr>
                <w:sz w:val="24"/>
                <w:szCs w:val="24"/>
              </w:rPr>
            </w:pPr>
            <w:r w:rsidRPr="00263259">
              <w:rPr>
                <w:sz w:val="24"/>
                <w:szCs w:val="24"/>
              </w:rPr>
              <w:t xml:space="preserve"> -</w:t>
            </w:r>
          </w:p>
        </w:tc>
        <w:tc>
          <w:tcPr>
            <w:tcW w:w="1977" w:type="dxa"/>
            <w:tcBorders>
              <w:top w:val="nil"/>
              <w:left w:val="nil"/>
              <w:bottom w:val="single" w:sz="4" w:space="0" w:color="auto"/>
              <w:right w:val="single" w:sz="4" w:space="0" w:color="auto"/>
            </w:tcBorders>
            <w:shd w:val="clear" w:color="auto" w:fill="auto"/>
            <w:vAlign w:val="center"/>
            <w:hideMark/>
          </w:tcPr>
          <w:p w14:paraId="438B4985" w14:textId="77777777" w:rsidR="00492C27" w:rsidRPr="00263259" w:rsidRDefault="00492C27" w:rsidP="00492C27">
            <w:pPr>
              <w:ind w:firstLine="0"/>
              <w:jc w:val="left"/>
              <w:rPr>
                <w:sz w:val="24"/>
                <w:szCs w:val="24"/>
              </w:rPr>
            </w:pPr>
            <w:r w:rsidRPr="00263259">
              <w:rPr>
                <w:sz w:val="24"/>
                <w:szCs w:val="24"/>
              </w:rPr>
              <w:t>п. Гавриловка</w:t>
            </w:r>
          </w:p>
        </w:tc>
        <w:tc>
          <w:tcPr>
            <w:tcW w:w="0" w:type="auto"/>
            <w:tcBorders>
              <w:top w:val="nil"/>
              <w:left w:val="nil"/>
              <w:bottom w:val="single" w:sz="4" w:space="0" w:color="auto"/>
              <w:right w:val="single" w:sz="4" w:space="0" w:color="auto"/>
            </w:tcBorders>
            <w:shd w:val="clear" w:color="auto" w:fill="auto"/>
            <w:vAlign w:val="center"/>
            <w:hideMark/>
          </w:tcPr>
          <w:p w14:paraId="51904417" w14:textId="77777777" w:rsidR="00492C27" w:rsidRPr="00263259" w:rsidRDefault="00492C27" w:rsidP="00492C27">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2690F8DA"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2A79C83" w14:textId="77777777" w:rsidR="00492C27" w:rsidRPr="00263259" w:rsidRDefault="00492C27" w:rsidP="00492C27">
            <w:pPr>
              <w:ind w:firstLine="0"/>
              <w:jc w:val="center"/>
              <w:rPr>
                <w:sz w:val="24"/>
                <w:szCs w:val="24"/>
              </w:rPr>
            </w:pPr>
            <w:r w:rsidRPr="00263259">
              <w:rPr>
                <w:sz w:val="24"/>
                <w:szCs w:val="24"/>
              </w:rPr>
              <w:t>резерв</w:t>
            </w:r>
          </w:p>
        </w:tc>
        <w:tc>
          <w:tcPr>
            <w:tcW w:w="0" w:type="auto"/>
            <w:tcBorders>
              <w:top w:val="nil"/>
              <w:left w:val="nil"/>
              <w:bottom w:val="single" w:sz="4" w:space="0" w:color="auto"/>
              <w:right w:val="single" w:sz="4" w:space="0" w:color="auto"/>
            </w:tcBorders>
            <w:shd w:val="clear" w:color="auto" w:fill="auto"/>
            <w:vAlign w:val="center"/>
            <w:hideMark/>
          </w:tcPr>
          <w:p w14:paraId="132C14DA" w14:textId="77777777" w:rsidR="00492C27" w:rsidRPr="00263259" w:rsidRDefault="00492C27" w:rsidP="00492C27">
            <w:pPr>
              <w:ind w:firstLine="0"/>
              <w:jc w:val="left"/>
              <w:rPr>
                <w:sz w:val="24"/>
                <w:szCs w:val="24"/>
              </w:rPr>
            </w:pPr>
            <w:r w:rsidRPr="00263259">
              <w:rPr>
                <w:sz w:val="24"/>
                <w:szCs w:val="24"/>
              </w:rPr>
              <w:t>резерв</w:t>
            </w:r>
          </w:p>
        </w:tc>
      </w:tr>
      <w:tr w:rsidR="00D10908" w:rsidRPr="00263259" w14:paraId="34BEA76E"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77235B" w14:textId="77777777" w:rsidR="00492C27" w:rsidRPr="00263259" w:rsidRDefault="00492C27" w:rsidP="00492C27">
            <w:pPr>
              <w:ind w:firstLine="0"/>
              <w:jc w:val="left"/>
              <w:rPr>
                <w:sz w:val="24"/>
                <w:szCs w:val="24"/>
              </w:rPr>
            </w:pPr>
            <w:r w:rsidRPr="00263259">
              <w:rPr>
                <w:sz w:val="24"/>
                <w:szCs w:val="24"/>
              </w:rPr>
              <w:t>22</w:t>
            </w:r>
          </w:p>
        </w:tc>
        <w:tc>
          <w:tcPr>
            <w:tcW w:w="0" w:type="auto"/>
            <w:tcBorders>
              <w:top w:val="nil"/>
              <w:left w:val="nil"/>
              <w:bottom w:val="single" w:sz="4" w:space="0" w:color="auto"/>
              <w:right w:val="single" w:sz="4" w:space="0" w:color="auto"/>
            </w:tcBorders>
            <w:shd w:val="clear" w:color="auto" w:fill="auto"/>
            <w:vAlign w:val="center"/>
            <w:hideMark/>
          </w:tcPr>
          <w:p w14:paraId="2A943E77" w14:textId="77777777" w:rsidR="00492C27" w:rsidRPr="00263259" w:rsidRDefault="00492C27" w:rsidP="00492C27">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42D1DFF" w14:textId="77777777" w:rsidR="00492C27" w:rsidRPr="00263259" w:rsidRDefault="00492C27" w:rsidP="00492C27">
            <w:pPr>
              <w:ind w:firstLine="0"/>
              <w:jc w:val="left"/>
              <w:rPr>
                <w:sz w:val="24"/>
                <w:szCs w:val="24"/>
              </w:rPr>
            </w:pPr>
            <w:r w:rsidRPr="00263259">
              <w:rPr>
                <w:sz w:val="24"/>
                <w:szCs w:val="24"/>
              </w:rPr>
              <w:t>СТ-2009</w:t>
            </w:r>
          </w:p>
        </w:tc>
        <w:tc>
          <w:tcPr>
            <w:tcW w:w="1977" w:type="dxa"/>
            <w:tcBorders>
              <w:top w:val="nil"/>
              <w:left w:val="nil"/>
              <w:bottom w:val="single" w:sz="4" w:space="0" w:color="auto"/>
              <w:right w:val="single" w:sz="4" w:space="0" w:color="auto"/>
            </w:tcBorders>
            <w:shd w:val="clear" w:color="auto" w:fill="auto"/>
            <w:vAlign w:val="center"/>
            <w:hideMark/>
          </w:tcPr>
          <w:p w14:paraId="21E46D0C" w14:textId="77777777" w:rsidR="00492C27" w:rsidRPr="00263259" w:rsidRDefault="00492C27" w:rsidP="00492C27">
            <w:pPr>
              <w:ind w:firstLine="0"/>
              <w:jc w:val="left"/>
              <w:rPr>
                <w:sz w:val="24"/>
                <w:szCs w:val="24"/>
              </w:rPr>
            </w:pPr>
            <w:r w:rsidRPr="00263259">
              <w:rPr>
                <w:sz w:val="24"/>
                <w:szCs w:val="24"/>
              </w:rPr>
              <w:t>п. Старомихайловский</w:t>
            </w:r>
          </w:p>
        </w:tc>
        <w:tc>
          <w:tcPr>
            <w:tcW w:w="0" w:type="auto"/>
            <w:tcBorders>
              <w:top w:val="nil"/>
              <w:left w:val="nil"/>
              <w:bottom w:val="single" w:sz="4" w:space="0" w:color="auto"/>
              <w:right w:val="single" w:sz="4" w:space="0" w:color="auto"/>
            </w:tcBorders>
            <w:shd w:val="clear" w:color="auto" w:fill="auto"/>
            <w:vAlign w:val="center"/>
            <w:hideMark/>
          </w:tcPr>
          <w:p w14:paraId="53381BAE" w14:textId="77777777" w:rsidR="00492C27" w:rsidRPr="00263259" w:rsidRDefault="00492C27" w:rsidP="00492C27">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2A8AD680" w14:textId="77777777" w:rsidR="00492C27" w:rsidRPr="00263259" w:rsidRDefault="00492C27" w:rsidP="00492C27">
            <w:pPr>
              <w:ind w:firstLine="0"/>
              <w:jc w:val="center"/>
              <w:rPr>
                <w:sz w:val="24"/>
                <w:szCs w:val="24"/>
              </w:rPr>
            </w:pPr>
            <w:r w:rsidRPr="00263259">
              <w:rPr>
                <w:sz w:val="24"/>
                <w:szCs w:val="24"/>
              </w:rPr>
              <w:t>75</w:t>
            </w:r>
          </w:p>
        </w:tc>
        <w:tc>
          <w:tcPr>
            <w:tcW w:w="0" w:type="auto"/>
            <w:tcBorders>
              <w:top w:val="nil"/>
              <w:left w:val="nil"/>
              <w:bottom w:val="single" w:sz="4" w:space="0" w:color="auto"/>
              <w:right w:val="single" w:sz="4" w:space="0" w:color="auto"/>
            </w:tcBorders>
            <w:shd w:val="clear" w:color="auto" w:fill="auto"/>
            <w:vAlign w:val="center"/>
            <w:hideMark/>
          </w:tcPr>
          <w:p w14:paraId="2B53C2BE"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4762CF7C"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66DC43B2"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2A0992" w14:textId="77777777" w:rsidR="00492C27" w:rsidRPr="00263259" w:rsidRDefault="00492C27" w:rsidP="00492C27">
            <w:pPr>
              <w:ind w:firstLine="0"/>
              <w:jc w:val="left"/>
              <w:rPr>
                <w:sz w:val="24"/>
                <w:szCs w:val="24"/>
              </w:rPr>
            </w:pPr>
            <w:r w:rsidRPr="00263259">
              <w:rPr>
                <w:sz w:val="24"/>
                <w:szCs w:val="24"/>
              </w:rPr>
              <w:t>23</w:t>
            </w:r>
          </w:p>
        </w:tc>
        <w:tc>
          <w:tcPr>
            <w:tcW w:w="0" w:type="auto"/>
            <w:tcBorders>
              <w:top w:val="nil"/>
              <w:left w:val="nil"/>
              <w:bottom w:val="single" w:sz="4" w:space="0" w:color="auto"/>
              <w:right w:val="single" w:sz="4" w:space="0" w:color="auto"/>
            </w:tcBorders>
            <w:shd w:val="clear" w:color="auto" w:fill="auto"/>
            <w:vAlign w:val="center"/>
            <w:hideMark/>
          </w:tcPr>
          <w:p w14:paraId="14BDDB04" w14:textId="77777777" w:rsidR="00492C27" w:rsidRPr="00263259" w:rsidRDefault="00492C27" w:rsidP="00492C27">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287EC0A" w14:textId="77777777" w:rsidR="00492C27" w:rsidRPr="00263259" w:rsidRDefault="00492C27" w:rsidP="00492C27">
            <w:pPr>
              <w:ind w:firstLine="0"/>
              <w:jc w:val="left"/>
              <w:rPr>
                <w:sz w:val="24"/>
                <w:szCs w:val="24"/>
              </w:rPr>
            </w:pPr>
            <w:r w:rsidRPr="00263259">
              <w:rPr>
                <w:sz w:val="24"/>
                <w:szCs w:val="24"/>
              </w:rPr>
              <w:t>10-16а</w:t>
            </w:r>
          </w:p>
        </w:tc>
        <w:tc>
          <w:tcPr>
            <w:tcW w:w="1977" w:type="dxa"/>
            <w:tcBorders>
              <w:top w:val="nil"/>
              <w:left w:val="nil"/>
              <w:bottom w:val="single" w:sz="4" w:space="0" w:color="auto"/>
              <w:right w:val="single" w:sz="4" w:space="0" w:color="auto"/>
            </w:tcBorders>
            <w:shd w:val="clear" w:color="auto" w:fill="auto"/>
            <w:vAlign w:val="center"/>
            <w:hideMark/>
          </w:tcPr>
          <w:p w14:paraId="43770F54" w14:textId="77777777" w:rsidR="00492C27" w:rsidRPr="00263259" w:rsidRDefault="00492C27" w:rsidP="00492C27">
            <w:pPr>
              <w:ind w:firstLine="0"/>
              <w:jc w:val="left"/>
              <w:rPr>
                <w:sz w:val="24"/>
                <w:szCs w:val="24"/>
              </w:rPr>
            </w:pPr>
            <w:r w:rsidRPr="00263259">
              <w:rPr>
                <w:sz w:val="24"/>
                <w:szCs w:val="24"/>
              </w:rPr>
              <w:t>с. Набережное</w:t>
            </w:r>
          </w:p>
        </w:tc>
        <w:tc>
          <w:tcPr>
            <w:tcW w:w="0" w:type="auto"/>
            <w:tcBorders>
              <w:top w:val="nil"/>
              <w:left w:val="nil"/>
              <w:bottom w:val="single" w:sz="4" w:space="0" w:color="auto"/>
              <w:right w:val="single" w:sz="4" w:space="0" w:color="auto"/>
            </w:tcBorders>
            <w:shd w:val="clear" w:color="auto" w:fill="auto"/>
            <w:vAlign w:val="center"/>
            <w:hideMark/>
          </w:tcPr>
          <w:p w14:paraId="4993DF3C" w14:textId="77777777" w:rsidR="00492C27" w:rsidRPr="00263259" w:rsidRDefault="00492C27" w:rsidP="00492C27">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48E7D2D8" w14:textId="77777777" w:rsidR="00492C27" w:rsidRPr="00263259" w:rsidRDefault="00492C27" w:rsidP="00492C27">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00907E57"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424B893A"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3078D706"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1DEFDD" w14:textId="77777777" w:rsidR="00492C27" w:rsidRPr="00263259" w:rsidRDefault="00492C27" w:rsidP="00492C27">
            <w:pPr>
              <w:ind w:firstLine="0"/>
              <w:jc w:val="left"/>
              <w:rPr>
                <w:sz w:val="24"/>
                <w:szCs w:val="24"/>
              </w:rPr>
            </w:pPr>
            <w:r w:rsidRPr="00263259">
              <w:rPr>
                <w:sz w:val="24"/>
                <w:szCs w:val="24"/>
              </w:rPr>
              <w:t>24</w:t>
            </w:r>
          </w:p>
        </w:tc>
        <w:tc>
          <w:tcPr>
            <w:tcW w:w="0" w:type="auto"/>
            <w:tcBorders>
              <w:top w:val="nil"/>
              <w:left w:val="nil"/>
              <w:bottom w:val="single" w:sz="4" w:space="0" w:color="auto"/>
              <w:right w:val="single" w:sz="4" w:space="0" w:color="auto"/>
            </w:tcBorders>
            <w:shd w:val="clear" w:color="auto" w:fill="auto"/>
            <w:vAlign w:val="center"/>
            <w:hideMark/>
          </w:tcPr>
          <w:p w14:paraId="3687AFDA" w14:textId="77777777" w:rsidR="00492C27" w:rsidRPr="00263259" w:rsidRDefault="00492C27" w:rsidP="00492C27">
            <w:pPr>
              <w:ind w:firstLine="0"/>
              <w:jc w:val="left"/>
              <w:rPr>
                <w:sz w:val="24"/>
                <w:szCs w:val="24"/>
              </w:rPr>
            </w:pPr>
            <w:r w:rsidRPr="00263259">
              <w:rPr>
                <w:sz w:val="24"/>
                <w:szCs w:val="24"/>
              </w:rPr>
              <w:t>Верх-Каргатский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0E720B60" w14:textId="77777777" w:rsidR="00492C27" w:rsidRPr="00263259" w:rsidRDefault="00492C27" w:rsidP="00492C27">
            <w:pPr>
              <w:ind w:firstLine="0"/>
              <w:jc w:val="left"/>
              <w:rPr>
                <w:sz w:val="24"/>
                <w:szCs w:val="24"/>
              </w:rPr>
            </w:pPr>
            <w:r w:rsidRPr="00263259">
              <w:rPr>
                <w:sz w:val="24"/>
                <w:szCs w:val="24"/>
              </w:rPr>
              <w:t xml:space="preserve"> -</w:t>
            </w:r>
          </w:p>
        </w:tc>
        <w:tc>
          <w:tcPr>
            <w:tcW w:w="1977" w:type="dxa"/>
            <w:tcBorders>
              <w:top w:val="nil"/>
              <w:left w:val="nil"/>
              <w:bottom w:val="single" w:sz="4" w:space="0" w:color="auto"/>
              <w:right w:val="single" w:sz="4" w:space="0" w:color="auto"/>
            </w:tcBorders>
            <w:shd w:val="clear" w:color="auto" w:fill="auto"/>
            <w:vAlign w:val="center"/>
            <w:hideMark/>
          </w:tcPr>
          <w:p w14:paraId="482B18CC" w14:textId="77777777" w:rsidR="00492C27" w:rsidRPr="00263259" w:rsidRDefault="00492C27" w:rsidP="00492C27">
            <w:pPr>
              <w:ind w:firstLine="0"/>
              <w:jc w:val="left"/>
              <w:rPr>
                <w:sz w:val="24"/>
                <w:szCs w:val="24"/>
              </w:rPr>
            </w:pPr>
            <w:r w:rsidRPr="00263259">
              <w:rPr>
                <w:sz w:val="24"/>
                <w:szCs w:val="24"/>
              </w:rPr>
              <w:t>с. Верх-Каргат, ул. Новая</w:t>
            </w:r>
          </w:p>
        </w:tc>
        <w:tc>
          <w:tcPr>
            <w:tcW w:w="0" w:type="auto"/>
            <w:tcBorders>
              <w:top w:val="nil"/>
              <w:left w:val="nil"/>
              <w:bottom w:val="single" w:sz="4" w:space="0" w:color="auto"/>
              <w:right w:val="single" w:sz="4" w:space="0" w:color="auto"/>
            </w:tcBorders>
            <w:shd w:val="clear" w:color="auto" w:fill="auto"/>
            <w:vAlign w:val="center"/>
            <w:hideMark/>
          </w:tcPr>
          <w:p w14:paraId="3863296B" w14:textId="77777777" w:rsidR="00492C27" w:rsidRPr="00263259" w:rsidRDefault="00492C27" w:rsidP="00492C27">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4F38C982"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50975FAF" w14:textId="77777777" w:rsidR="00492C27" w:rsidRPr="00263259" w:rsidRDefault="00492C27" w:rsidP="00492C27">
            <w:pPr>
              <w:ind w:firstLine="0"/>
              <w:jc w:val="center"/>
              <w:rPr>
                <w:sz w:val="24"/>
                <w:szCs w:val="24"/>
              </w:rPr>
            </w:pPr>
            <w:r w:rsidRPr="00263259">
              <w:rPr>
                <w:sz w:val="24"/>
                <w:szCs w:val="24"/>
              </w:rPr>
              <w:t>Не используется</w:t>
            </w:r>
          </w:p>
        </w:tc>
        <w:tc>
          <w:tcPr>
            <w:tcW w:w="0" w:type="auto"/>
            <w:tcBorders>
              <w:top w:val="nil"/>
              <w:left w:val="nil"/>
              <w:bottom w:val="single" w:sz="4" w:space="0" w:color="auto"/>
              <w:right w:val="single" w:sz="4" w:space="0" w:color="auto"/>
            </w:tcBorders>
            <w:shd w:val="clear" w:color="auto" w:fill="auto"/>
            <w:vAlign w:val="center"/>
            <w:hideMark/>
          </w:tcPr>
          <w:p w14:paraId="5A3EA626" w14:textId="77777777" w:rsidR="00492C27" w:rsidRPr="00263259" w:rsidRDefault="00492C27" w:rsidP="00492C27">
            <w:pPr>
              <w:ind w:firstLine="0"/>
              <w:jc w:val="left"/>
              <w:rPr>
                <w:sz w:val="24"/>
                <w:szCs w:val="24"/>
              </w:rPr>
            </w:pPr>
            <w:r w:rsidRPr="00263259">
              <w:rPr>
                <w:sz w:val="24"/>
                <w:szCs w:val="24"/>
              </w:rPr>
              <w:t>Не используется</w:t>
            </w:r>
          </w:p>
        </w:tc>
      </w:tr>
      <w:tr w:rsidR="00D10908" w:rsidRPr="00263259" w14:paraId="06249D9B"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DDC524" w14:textId="77777777" w:rsidR="00492C27" w:rsidRPr="00263259" w:rsidRDefault="00492C27" w:rsidP="00492C27">
            <w:pPr>
              <w:ind w:firstLine="0"/>
              <w:jc w:val="left"/>
              <w:rPr>
                <w:sz w:val="24"/>
                <w:szCs w:val="24"/>
              </w:rPr>
            </w:pPr>
            <w:r w:rsidRPr="00263259">
              <w:rPr>
                <w:sz w:val="24"/>
                <w:szCs w:val="24"/>
              </w:rPr>
              <w:t>25</w:t>
            </w:r>
          </w:p>
        </w:tc>
        <w:tc>
          <w:tcPr>
            <w:tcW w:w="0" w:type="auto"/>
            <w:tcBorders>
              <w:top w:val="nil"/>
              <w:left w:val="nil"/>
              <w:bottom w:val="single" w:sz="4" w:space="0" w:color="auto"/>
              <w:right w:val="single" w:sz="4" w:space="0" w:color="auto"/>
            </w:tcBorders>
            <w:shd w:val="clear" w:color="auto" w:fill="auto"/>
            <w:vAlign w:val="center"/>
            <w:hideMark/>
          </w:tcPr>
          <w:p w14:paraId="24E0C641" w14:textId="77777777" w:rsidR="00492C27" w:rsidRPr="00263259" w:rsidRDefault="00492C27" w:rsidP="00492C27">
            <w:pPr>
              <w:ind w:firstLine="0"/>
              <w:jc w:val="left"/>
              <w:rPr>
                <w:sz w:val="24"/>
                <w:szCs w:val="24"/>
              </w:rPr>
            </w:pPr>
            <w:r w:rsidRPr="00263259">
              <w:rPr>
                <w:sz w:val="24"/>
                <w:szCs w:val="24"/>
              </w:rPr>
              <w:t>Верх-Каргатский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E226CB9" w14:textId="77777777" w:rsidR="00492C27" w:rsidRPr="00263259" w:rsidRDefault="00492C27" w:rsidP="00492C27">
            <w:pPr>
              <w:ind w:firstLine="0"/>
              <w:jc w:val="left"/>
              <w:rPr>
                <w:sz w:val="24"/>
                <w:szCs w:val="24"/>
              </w:rPr>
            </w:pPr>
            <w:r w:rsidRPr="00263259">
              <w:rPr>
                <w:sz w:val="24"/>
                <w:szCs w:val="24"/>
              </w:rPr>
              <w:t>ВК-2004</w:t>
            </w:r>
          </w:p>
        </w:tc>
        <w:tc>
          <w:tcPr>
            <w:tcW w:w="1977" w:type="dxa"/>
            <w:tcBorders>
              <w:top w:val="nil"/>
              <w:left w:val="nil"/>
              <w:bottom w:val="single" w:sz="4" w:space="0" w:color="auto"/>
              <w:right w:val="single" w:sz="4" w:space="0" w:color="auto"/>
            </w:tcBorders>
            <w:shd w:val="clear" w:color="auto" w:fill="auto"/>
            <w:vAlign w:val="center"/>
            <w:hideMark/>
          </w:tcPr>
          <w:p w14:paraId="69B1EF7D" w14:textId="77777777" w:rsidR="00492C27" w:rsidRPr="00263259" w:rsidRDefault="00492C27" w:rsidP="00492C27">
            <w:pPr>
              <w:ind w:firstLine="0"/>
              <w:jc w:val="left"/>
              <w:rPr>
                <w:sz w:val="24"/>
                <w:szCs w:val="24"/>
              </w:rPr>
            </w:pPr>
            <w:r w:rsidRPr="00263259">
              <w:rPr>
                <w:sz w:val="24"/>
                <w:szCs w:val="24"/>
              </w:rPr>
              <w:t>с. Верх-Каргат, ул. Верх-Каргатская</w:t>
            </w:r>
          </w:p>
        </w:tc>
        <w:tc>
          <w:tcPr>
            <w:tcW w:w="0" w:type="auto"/>
            <w:tcBorders>
              <w:top w:val="nil"/>
              <w:left w:val="nil"/>
              <w:bottom w:val="single" w:sz="4" w:space="0" w:color="auto"/>
              <w:right w:val="single" w:sz="4" w:space="0" w:color="auto"/>
            </w:tcBorders>
            <w:shd w:val="clear" w:color="auto" w:fill="auto"/>
            <w:vAlign w:val="center"/>
            <w:hideMark/>
          </w:tcPr>
          <w:p w14:paraId="6A3D7908" w14:textId="77777777" w:rsidR="00492C27" w:rsidRPr="00263259" w:rsidRDefault="00492C27" w:rsidP="00492C27">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535913F4" w14:textId="77777777" w:rsidR="00492C27" w:rsidRPr="00263259" w:rsidRDefault="00492C27" w:rsidP="00492C27">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1B5F4EA3"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32587245"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72D87912"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BF034C" w14:textId="77777777" w:rsidR="00492C27" w:rsidRPr="00263259" w:rsidRDefault="00492C27" w:rsidP="00492C27">
            <w:pPr>
              <w:ind w:firstLine="0"/>
              <w:jc w:val="left"/>
              <w:rPr>
                <w:sz w:val="24"/>
                <w:szCs w:val="24"/>
              </w:rPr>
            </w:pPr>
            <w:r w:rsidRPr="00263259">
              <w:rPr>
                <w:sz w:val="24"/>
                <w:szCs w:val="24"/>
              </w:rPr>
              <w:t>26</w:t>
            </w:r>
          </w:p>
        </w:tc>
        <w:tc>
          <w:tcPr>
            <w:tcW w:w="0" w:type="auto"/>
            <w:tcBorders>
              <w:top w:val="nil"/>
              <w:left w:val="nil"/>
              <w:bottom w:val="single" w:sz="4" w:space="0" w:color="auto"/>
              <w:right w:val="single" w:sz="4" w:space="0" w:color="auto"/>
            </w:tcBorders>
            <w:shd w:val="clear" w:color="auto" w:fill="auto"/>
            <w:vAlign w:val="center"/>
            <w:hideMark/>
          </w:tcPr>
          <w:p w14:paraId="4BEE5918" w14:textId="77777777" w:rsidR="00492C27" w:rsidRPr="00263259" w:rsidRDefault="00492C27" w:rsidP="00492C27">
            <w:pPr>
              <w:ind w:firstLine="0"/>
              <w:jc w:val="left"/>
              <w:rPr>
                <w:sz w:val="24"/>
                <w:szCs w:val="24"/>
              </w:rPr>
            </w:pPr>
            <w:r w:rsidRPr="00263259">
              <w:rPr>
                <w:sz w:val="24"/>
                <w:szCs w:val="24"/>
              </w:rPr>
              <w:t>Верх-Каргатский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1DCC96F" w14:textId="77777777" w:rsidR="00492C27" w:rsidRPr="00263259" w:rsidRDefault="00492C27" w:rsidP="00492C27">
            <w:pPr>
              <w:ind w:firstLine="0"/>
              <w:jc w:val="left"/>
              <w:rPr>
                <w:sz w:val="24"/>
                <w:szCs w:val="24"/>
              </w:rPr>
            </w:pPr>
            <w:r w:rsidRPr="00263259">
              <w:rPr>
                <w:sz w:val="24"/>
                <w:szCs w:val="24"/>
              </w:rPr>
              <w:t>Н-2015</w:t>
            </w:r>
          </w:p>
        </w:tc>
        <w:tc>
          <w:tcPr>
            <w:tcW w:w="1977" w:type="dxa"/>
            <w:tcBorders>
              <w:top w:val="nil"/>
              <w:left w:val="nil"/>
              <w:bottom w:val="single" w:sz="4" w:space="0" w:color="auto"/>
              <w:right w:val="single" w:sz="4" w:space="0" w:color="auto"/>
            </w:tcBorders>
            <w:shd w:val="clear" w:color="auto" w:fill="auto"/>
            <w:vAlign w:val="center"/>
            <w:hideMark/>
          </w:tcPr>
          <w:p w14:paraId="5E286763" w14:textId="77777777" w:rsidR="00492C27" w:rsidRPr="00263259" w:rsidRDefault="00492C27" w:rsidP="00492C27">
            <w:pPr>
              <w:ind w:firstLine="0"/>
              <w:jc w:val="left"/>
              <w:rPr>
                <w:sz w:val="24"/>
                <w:szCs w:val="24"/>
              </w:rPr>
            </w:pPr>
            <w:r w:rsidRPr="00263259">
              <w:rPr>
                <w:sz w:val="24"/>
                <w:szCs w:val="24"/>
              </w:rPr>
              <w:t>п. Наталинский, ул. Центральная</w:t>
            </w:r>
          </w:p>
        </w:tc>
        <w:tc>
          <w:tcPr>
            <w:tcW w:w="0" w:type="auto"/>
            <w:tcBorders>
              <w:top w:val="nil"/>
              <w:left w:val="nil"/>
              <w:bottom w:val="single" w:sz="4" w:space="0" w:color="auto"/>
              <w:right w:val="single" w:sz="4" w:space="0" w:color="auto"/>
            </w:tcBorders>
            <w:shd w:val="clear" w:color="auto" w:fill="auto"/>
            <w:vAlign w:val="center"/>
            <w:hideMark/>
          </w:tcPr>
          <w:p w14:paraId="4F13266B" w14:textId="77777777" w:rsidR="00492C27" w:rsidRPr="00263259" w:rsidRDefault="00492C27" w:rsidP="00492C27">
            <w:pPr>
              <w:ind w:firstLine="0"/>
              <w:jc w:val="center"/>
              <w:rPr>
                <w:sz w:val="24"/>
                <w:szCs w:val="24"/>
              </w:rPr>
            </w:pPr>
            <w:r w:rsidRPr="00263259">
              <w:rPr>
                <w:sz w:val="24"/>
                <w:szCs w:val="24"/>
              </w:rPr>
              <w:t>6,5</w:t>
            </w:r>
          </w:p>
        </w:tc>
        <w:tc>
          <w:tcPr>
            <w:tcW w:w="0" w:type="auto"/>
            <w:tcBorders>
              <w:top w:val="nil"/>
              <w:left w:val="nil"/>
              <w:bottom w:val="single" w:sz="4" w:space="0" w:color="auto"/>
              <w:right w:val="single" w:sz="4" w:space="0" w:color="auto"/>
            </w:tcBorders>
            <w:shd w:val="clear" w:color="auto" w:fill="auto"/>
            <w:vAlign w:val="center"/>
            <w:hideMark/>
          </w:tcPr>
          <w:p w14:paraId="2CB5AE77" w14:textId="77777777" w:rsidR="00492C27" w:rsidRPr="00263259" w:rsidRDefault="00492C27" w:rsidP="00492C27">
            <w:pPr>
              <w:ind w:firstLine="0"/>
              <w:jc w:val="center"/>
              <w:rPr>
                <w:sz w:val="24"/>
                <w:szCs w:val="24"/>
              </w:rPr>
            </w:pPr>
            <w:r w:rsidRPr="00263259">
              <w:rPr>
                <w:sz w:val="24"/>
                <w:szCs w:val="24"/>
              </w:rPr>
              <w:t>28</w:t>
            </w:r>
          </w:p>
        </w:tc>
        <w:tc>
          <w:tcPr>
            <w:tcW w:w="0" w:type="auto"/>
            <w:tcBorders>
              <w:top w:val="nil"/>
              <w:left w:val="nil"/>
              <w:bottom w:val="single" w:sz="4" w:space="0" w:color="auto"/>
              <w:right w:val="single" w:sz="4" w:space="0" w:color="auto"/>
            </w:tcBorders>
            <w:shd w:val="clear" w:color="auto" w:fill="auto"/>
            <w:vAlign w:val="center"/>
            <w:hideMark/>
          </w:tcPr>
          <w:p w14:paraId="50F2CBAB"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0D7C410E"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4A86237A"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A99036" w14:textId="77777777" w:rsidR="00492C27" w:rsidRPr="00263259" w:rsidRDefault="00492C27" w:rsidP="00492C27">
            <w:pPr>
              <w:ind w:firstLine="0"/>
              <w:jc w:val="left"/>
              <w:rPr>
                <w:sz w:val="24"/>
                <w:szCs w:val="24"/>
              </w:rPr>
            </w:pPr>
            <w:r w:rsidRPr="00263259">
              <w:rPr>
                <w:sz w:val="24"/>
                <w:szCs w:val="24"/>
              </w:rPr>
              <w:t>27</w:t>
            </w:r>
          </w:p>
        </w:tc>
        <w:tc>
          <w:tcPr>
            <w:tcW w:w="0" w:type="auto"/>
            <w:tcBorders>
              <w:top w:val="nil"/>
              <w:left w:val="nil"/>
              <w:bottom w:val="single" w:sz="4" w:space="0" w:color="auto"/>
              <w:right w:val="single" w:sz="4" w:space="0" w:color="auto"/>
            </w:tcBorders>
            <w:shd w:val="clear" w:color="auto" w:fill="auto"/>
            <w:vAlign w:val="center"/>
            <w:hideMark/>
          </w:tcPr>
          <w:p w14:paraId="050E5E62" w14:textId="77777777" w:rsidR="00492C27" w:rsidRPr="00263259" w:rsidRDefault="00492C27" w:rsidP="00492C27">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3478555" w14:textId="77777777" w:rsidR="00492C27" w:rsidRPr="00263259" w:rsidRDefault="00492C27" w:rsidP="00492C27">
            <w:pPr>
              <w:ind w:firstLine="0"/>
              <w:jc w:val="left"/>
              <w:rPr>
                <w:sz w:val="24"/>
                <w:szCs w:val="24"/>
              </w:rPr>
            </w:pPr>
            <w:r w:rsidRPr="00263259">
              <w:rPr>
                <w:sz w:val="24"/>
                <w:szCs w:val="24"/>
              </w:rPr>
              <w:t>К-2003</w:t>
            </w:r>
          </w:p>
        </w:tc>
        <w:tc>
          <w:tcPr>
            <w:tcW w:w="1977" w:type="dxa"/>
            <w:tcBorders>
              <w:top w:val="nil"/>
              <w:left w:val="nil"/>
              <w:bottom w:val="single" w:sz="4" w:space="0" w:color="auto"/>
              <w:right w:val="single" w:sz="4" w:space="0" w:color="auto"/>
            </w:tcBorders>
            <w:shd w:val="clear" w:color="auto" w:fill="auto"/>
            <w:vAlign w:val="center"/>
            <w:hideMark/>
          </w:tcPr>
          <w:p w14:paraId="39D2DC68" w14:textId="77777777" w:rsidR="00492C27" w:rsidRPr="00263259" w:rsidRDefault="00492C27" w:rsidP="00492C27">
            <w:pPr>
              <w:ind w:firstLine="0"/>
              <w:jc w:val="left"/>
              <w:rPr>
                <w:sz w:val="24"/>
                <w:szCs w:val="24"/>
              </w:rPr>
            </w:pPr>
            <w:r w:rsidRPr="00263259">
              <w:rPr>
                <w:sz w:val="24"/>
                <w:szCs w:val="24"/>
              </w:rPr>
              <w:t>с. Карган, ул. Зеленая</w:t>
            </w:r>
          </w:p>
        </w:tc>
        <w:tc>
          <w:tcPr>
            <w:tcW w:w="0" w:type="auto"/>
            <w:tcBorders>
              <w:top w:val="nil"/>
              <w:left w:val="nil"/>
              <w:bottom w:val="single" w:sz="4" w:space="0" w:color="auto"/>
              <w:right w:val="single" w:sz="4" w:space="0" w:color="auto"/>
            </w:tcBorders>
            <w:shd w:val="clear" w:color="auto" w:fill="auto"/>
            <w:vAlign w:val="center"/>
            <w:hideMark/>
          </w:tcPr>
          <w:p w14:paraId="695E430B" w14:textId="77777777" w:rsidR="00492C27" w:rsidRPr="00263259" w:rsidRDefault="00492C27" w:rsidP="00492C27">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603EDEDA"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66F83393"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5ADF7B32"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26C6DCD2"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0BD1E5" w14:textId="77777777" w:rsidR="00492C27" w:rsidRPr="00263259" w:rsidRDefault="00492C27" w:rsidP="00492C27">
            <w:pPr>
              <w:ind w:firstLine="0"/>
              <w:jc w:val="left"/>
              <w:rPr>
                <w:sz w:val="24"/>
                <w:szCs w:val="24"/>
              </w:rPr>
            </w:pPr>
            <w:r w:rsidRPr="00263259">
              <w:rPr>
                <w:sz w:val="24"/>
                <w:szCs w:val="24"/>
              </w:rPr>
              <w:t>2</w:t>
            </w:r>
            <w:r w:rsidRPr="00263259">
              <w:rPr>
                <w:sz w:val="24"/>
                <w:szCs w:val="24"/>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14:paraId="3B7FF81D" w14:textId="77777777" w:rsidR="00492C27" w:rsidRPr="00263259" w:rsidRDefault="00492C27" w:rsidP="00492C27">
            <w:pPr>
              <w:ind w:firstLine="0"/>
              <w:jc w:val="left"/>
              <w:rPr>
                <w:sz w:val="24"/>
                <w:szCs w:val="24"/>
              </w:rPr>
            </w:pPr>
            <w:r w:rsidRPr="00263259">
              <w:rPr>
                <w:sz w:val="24"/>
                <w:szCs w:val="24"/>
              </w:rPr>
              <w:lastRenderedPageBreak/>
              <w:t>Карган</w:t>
            </w:r>
            <w:r w:rsidRPr="00263259">
              <w:rPr>
                <w:sz w:val="24"/>
                <w:szCs w:val="24"/>
              </w:rPr>
              <w:lastRenderedPageBreak/>
              <w:t>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75E33AC" w14:textId="77777777" w:rsidR="00492C27" w:rsidRPr="00263259" w:rsidRDefault="00492C27" w:rsidP="00492C27">
            <w:pPr>
              <w:ind w:firstLine="0"/>
              <w:jc w:val="left"/>
              <w:rPr>
                <w:sz w:val="24"/>
                <w:szCs w:val="24"/>
              </w:rPr>
            </w:pPr>
            <w:r w:rsidRPr="00263259">
              <w:rPr>
                <w:sz w:val="24"/>
                <w:szCs w:val="24"/>
              </w:rPr>
              <w:lastRenderedPageBreak/>
              <w:t>6838</w:t>
            </w:r>
          </w:p>
        </w:tc>
        <w:tc>
          <w:tcPr>
            <w:tcW w:w="1977" w:type="dxa"/>
            <w:tcBorders>
              <w:top w:val="nil"/>
              <w:left w:val="nil"/>
              <w:bottom w:val="single" w:sz="4" w:space="0" w:color="auto"/>
              <w:right w:val="single" w:sz="4" w:space="0" w:color="auto"/>
            </w:tcBorders>
            <w:shd w:val="clear" w:color="auto" w:fill="auto"/>
            <w:vAlign w:val="center"/>
            <w:hideMark/>
          </w:tcPr>
          <w:p w14:paraId="33F11DBC" w14:textId="77777777" w:rsidR="00492C27" w:rsidRPr="00263259" w:rsidRDefault="00492C27" w:rsidP="00492C27">
            <w:pPr>
              <w:ind w:firstLine="0"/>
              <w:jc w:val="left"/>
              <w:rPr>
                <w:sz w:val="24"/>
                <w:szCs w:val="24"/>
              </w:rPr>
            </w:pPr>
            <w:r w:rsidRPr="00263259">
              <w:rPr>
                <w:sz w:val="24"/>
                <w:szCs w:val="24"/>
              </w:rPr>
              <w:t xml:space="preserve">д. Груздевка, </w:t>
            </w:r>
            <w:r w:rsidRPr="00263259">
              <w:rPr>
                <w:sz w:val="24"/>
                <w:szCs w:val="24"/>
              </w:rPr>
              <w:lastRenderedPageBreak/>
              <w:t>ул. Вокзальная</w:t>
            </w:r>
          </w:p>
        </w:tc>
        <w:tc>
          <w:tcPr>
            <w:tcW w:w="0" w:type="auto"/>
            <w:tcBorders>
              <w:top w:val="nil"/>
              <w:left w:val="nil"/>
              <w:bottom w:val="single" w:sz="4" w:space="0" w:color="auto"/>
              <w:right w:val="single" w:sz="4" w:space="0" w:color="auto"/>
            </w:tcBorders>
            <w:shd w:val="clear" w:color="auto" w:fill="auto"/>
            <w:vAlign w:val="center"/>
            <w:hideMark/>
          </w:tcPr>
          <w:p w14:paraId="440E7D61" w14:textId="77777777" w:rsidR="00492C27" w:rsidRPr="00263259" w:rsidRDefault="00492C27" w:rsidP="00492C27">
            <w:pPr>
              <w:ind w:firstLine="0"/>
              <w:jc w:val="center"/>
              <w:rPr>
                <w:sz w:val="24"/>
                <w:szCs w:val="24"/>
              </w:rPr>
            </w:pPr>
            <w:r w:rsidRPr="00263259">
              <w:rPr>
                <w:sz w:val="24"/>
                <w:szCs w:val="24"/>
              </w:rPr>
              <w:lastRenderedPageBreak/>
              <w:t>12</w:t>
            </w:r>
          </w:p>
        </w:tc>
        <w:tc>
          <w:tcPr>
            <w:tcW w:w="0" w:type="auto"/>
            <w:tcBorders>
              <w:top w:val="nil"/>
              <w:left w:val="nil"/>
              <w:bottom w:val="single" w:sz="4" w:space="0" w:color="auto"/>
              <w:right w:val="single" w:sz="4" w:space="0" w:color="auto"/>
            </w:tcBorders>
            <w:shd w:val="clear" w:color="auto" w:fill="auto"/>
            <w:vAlign w:val="center"/>
            <w:hideMark/>
          </w:tcPr>
          <w:p w14:paraId="7AECC209"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67DCBE44"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1A7C1F3B"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7F110D5C"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123B95" w14:textId="77777777" w:rsidR="00492C27" w:rsidRPr="00263259" w:rsidRDefault="00492C27" w:rsidP="00492C27">
            <w:pPr>
              <w:ind w:firstLine="0"/>
              <w:jc w:val="left"/>
              <w:rPr>
                <w:sz w:val="24"/>
                <w:szCs w:val="24"/>
              </w:rPr>
            </w:pPr>
            <w:r w:rsidRPr="00263259">
              <w:rPr>
                <w:sz w:val="24"/>
                <w:szCs w:val="24"/>
              </w:rPr>
              <w:lastRenderedPageBreak/>
              <w:t>29</w:t>
            </w:r>
          </w:p>
        </w:tc>
        <w:tc>
          <w:tcPr>
            <w:tcW w:w="0" w:type="auto"/>
            <w:tcBorders>
              <w:top w:val="nil"/>
              <w:left w:val="nil"/>
              <w:bottom w:val="single" w:sz="4" w:space="0" w:color="auto"/>
              <w:right w:val="single" w:sz="4" w:space="0" w:color="auto"/>
            </w:tcBorders>
            <w:shd w:val="clear" w:color="auto" w:fill="auto"/>
            <w:vAlign w:val="center"/>
            <w:hideMark/>
          </w:tcPr>
          <w:p w14:paraId="74848E0E" w14:textId="77777777" w:rsidR="00492C27" w:rsidRPr="00263259" w:rsidRDefault="00492C27" w:rsidP="00492C27">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C4AA181" w14:textId="77777777" w:rsidR="00492C27" w:rsidRPr="00263259" w:rsidRDefault="00492C27" w:rsidP="00492C27">
            <w:pPr>
              <w:ind w:firstLine="0"/>
              <w:jc w:val="left"/>
              <w:rPr>
                <w:sz w:val="24"/>
                <w:szCs w:val="24"/>
              </w:rPr>
            </w:pPr>
            <w:r w:rsidRPr="00263259">
              <w:rPr>
                <w:sz w:val="24"/>
                <w:szCs w:val="24"/>
              </w:rPr>
              <w:t>15651</w:t>
            </w:r>
          </w:p>
        </w:tc>
        <w:tc>
          <w:tcPr>
            <w:tcW w:w="1977" w:type="dxa"/>
            <w:tcBorders>
              <w:top w:val="nil"/>
              <w:left w:val="nil"/>
              <w:bottom w:val="single" w:sz="4" w:space="0" w:color="auto"/>
              <w:right w:val="single" w:sz="4" w:space="0" w:color="auto"/>
            </w:tcBorders>
            <w:shd w:val="clear" w:color="auto" w:fill="auto"/>
            <w:vAlign w:val="center"/>
            <w:hideMark/>
          </w:tcPr>
          <w:p w14:paraId="7622936C" w14:textId="77777777" w:rsidR="00492C27" w:rsidRPr="00263259" w:rsidRDefault="00492C27" w:rsidP="00492C27">
            <w:pPr>
              <w:ind w:firstLine="0"/>
              <w:jc w:val="left"/>
              <w:rPr>
                <w:sz w:val="24"/>
                <w:szCs w:val="24"/>
              </w:rPr>
            </w:pPr>
            <w:r w:rsidRPr="00263259">
              <w:rPr>
                <w:sz w:val="24"/>
                <w:szCs w:val="24"/>
              </w:rPr>
              <w:t>п. Лебедевский, ул. Луговая</w:t>
            </w:r>
          </w:p>
        </w:tc>
        <w:tc>
          <w:tcPr>
            <w:tcW w:w="0" w:type="auto"/>
            <w:tcBorders>
              <w:top w:val="nil"/>
              <w:left w:val="nil"/>
              <w:bottom w:val="single" w:sz="4" w:space="0" w:color="auto"/>
              <w:right w:val="single" w:sz="4" w:space="0" w:color="auto"/>
            </w:tcBorders>
            <w:shd w:val="clear" w:color="auto" w:fill="auto"/>
            <w:vAlign w:val="center"/>
            <w:hideMark/>
          </w:tcPr>
          <w:p w14:paraId="277E93F7" w14:textId="77777777" w:rsidR="00492C27" w:rsidRPr="00263259" w:rsidRDefault="00492C27" w:rsidP="00492C27">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3DFF3CC7"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03CB742A"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F3428E1"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12331D14"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3A8984" w14:textId="77777777" w:rsidR="00492C27" w:rsidRPr="00263259" w:rsidRDefault="00492C27" w:rsidP="00492C27">
            <w:pPr>
              <w:ind w:firstLine="0"/>
              <w:jc w:val="left"/>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7CBA79F8" w14:textId="77777777" w:rsidR="00492C27" w:rsidRPr="00263259" w:rsidRDefault="00492C27" w:rsidP="00492C27">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8E62A50" w14:textId="77777777" w:rsidR="00492C27" w:rsidRPr="00263259" w:rsidRDefault="00492C27" w:rsidP="00492C27">
            <w:pPr>
              <w:ind w:firstLine="0"/>
              <w:jc w:val="left"/>
              <w:rPr>
                <w:sz w:val="24"/>
                <w:szCs w:val="24"/>
              </w:rPr>
            </w:pPr>
            <w:r w:rsidRPr="00263259">
              <w:rPr>
                <w:sz w:val="24"/>
                <w:szCs w:val="24"/>
              </w:rPr>
              <w:t>Ф-2004</w:t>
            </w:r>
          </w:p>
        </w:tc>
        <w:tc>
          <w:tcPr>
            <w:tcW w:w="1977" w:type="dxa"/>
            <w:tcBorders>
              <w:top w:val="nil"/>
              <w:left w:val="nil"/>
              <w:bottom w:val="single" w:sz="4" w:space="0" w:color="auto"/>
              <w:right w:val="single" w:sz="4" w:space="0" w:color="auto"/>
            </w:tcBorders>
            <w:shd w:val="clear" w:color="auto" w:fill="auto"/>
            <w:vAlign w:val="center"/>
            <w:hideMark/>
          </w:tcPr>
          <w:p w14:paraId="50F2056B" w14:textId="77777777" w:rsidR="00492C27" w:rsidRPr="00263259" w:rsidRDefault="00492C27" w:rsidP="00492C27">
            <w:pPr>
              <w:ind w:firstLine="0"/>
              <w:jc w:val="left"/>
              <w:rPr>
                <w:sz w:val="24"/>
                <w:szCs w:val="24"/>
              </w:rPr>
            </w:pPr>
            <w:r w:rsidRPr="00263259">
              <w:rPr>
                <w:sz w:val="24"/>
                <w:szCs w:val="24"/>
              </w:rPr>
              <w:t>с. Филино, ул. Болотная</w:t>
            </w:r>
          </w:p>
        </w:tc>
        <w:tc>
          <w:tcPr>
            <w:tcW w:w="0" w:type="auto"/>
            <w:tcBorders>
              <w:top w:val="nil"/>
              <w:left w:val="nil"/>
              <w:bottom w:val="single" w:sz="4" w:space="0" w:color="auto"/>
              <w:right w:val="single" w:sz="4" w:space="0" w:color="auto"/>
            </w:tcBorders>
            <w:shd w:val="clear" w:color="auto" w:fill="auto"/>
            <w:vAlign w:val="center"/>
            <w:hideMark/>
          </w:tcPr>
          <w:p w14:paraId="6FC6C936" w14:textId="77777777" w:rsidR="00492C27" w:rsidRPr="00263259" w:rsidRDefault="00492C27" w:rsidP="00492C27">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382219AC"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0F3FBB79"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1B07B839"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577E8D5D"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F4ED9" w14:textId="77777777" w:rsidR="00492C27" w:rsidRPr="00263259" w:rsidRDefault="00492C27" w:rsidP="00492C27">
            <w:pPr>
              <w:ind w:firstLine="0"/>
              <w:jc w:val="left"/>
              <w:rPr>
                <w:sz w:val="24"/>
                <w:szCs w:val="24"/>
              </w:rPr>
            </w:pPr>
            <w:r w:rsidRPr="00263259">
              <w:rPr>
                <w:sz w:val="24"/>
                <w:szCs w:val="24"/>
              </w:rPr>
              <w:t>31</w:t>
            </w:r>
          </w:p>
        </w:tc>
        <w:tc>
          <w:tcPr>
            <w:tcW w:w="0" w:type="auto"/>
            <w:tcBorders>
              <w:top w:val="nil"/>
              <w:left w:val="nil"/>
              <w:bottom w:val="single" w:sz="4" w:space="0" w:color="auto"/>
              <w:right w:val="single" w:sz="4" w:space="0" w:color="auto"/>
            </w:tcBorders>
            <w:shd w:val="clear" w:color="auto" w:fill="auto"/>
            <w:vAlign w:val="center"/>
            <w:hideMark/>
          </w:tcPr>
          <w:p w14:paraId="70B0B8B7" w14:textId="77777777" w:rsidR="00492C27" w:rsidRPr="00263259" w:rsidRDefault="00492C27" w:rsidP="00492C27">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6AB352C" w14:textId="77777777" w:rsidR="00492C27" w:rsidRPr="00263259" w:rsidRDefault="00492C27" w:rsidP="00492C27">
            <w:pPr>
              <w:ind w:firstLine="0"/>
              <w:jc w:val="left"/>
              <w:rPr>
                <w:sz w:val="24"/>
                <w:szCs w:val="24"/>
              </w:rPr>
            </w:pPr>
            <w:r w:rsidRPr="00263259">
              <w:rPr>
                <w:sz w:val="24"/>
                <w:szCs w:val="24"/>
              </w:rPr>
              <w:t>4292/2</w:t>
            </w:r>
          </w:p>
        </w:tc>
        <w:tc>
          <w:tcPr>
            <w:tcW w:w="1977" w:type="dxa"/>
            <w:tcBorders>
              <w:top w:val="nil"/>
              <w:left w:val="nil"/>
              <w:bottom w:val="single" w:sz="4" w:space="0" w:color="auto"/>
              <w:right w:val="single" w:sz="4" w:space="0" w:color="auto"/>
            </w:tcBorders>
            <w:shd w:val="clear" w:color="auto" w:fill="auto"/>
            <w:vAlign w:val="center"/>
            <w:hideMark/>
          </w:tcPr>
          <w:p w14:paraId="3123BA05" w14:textId="77777777" w:rsidR="00492C27" w:rsidRPr="00263259" w:rsidRDefault="00492C27" w:rsidP="00492C27">
            <w:pPr>
              <w:ind w:firstLine="0"/>
              <w:jc w:val="left"/>
              <w:rPr>
                <w:sz w:val="24"/>
                <w:szCs w:val="24"/>
              </w:rPr>
            </w:pPr>
            <w:r w:rsidRPr="00263259">
              <w:rPr>
                <w:sz w:val="24"/>
                <w:szCs w:val="24"/>
              </w:rPr>
              <w:t>п. Третьяковский, ул. Новая</w:t>
            </w:r>
          </w:p>
        </w:tc>
        <w:tc>
          <w:tcPr>
            <w:tcW w:w="0" w:type="auto"/>
            <w:tcBorders>
              <w:top w:val="nil"/>
              <w:left w:val="nil"/>
              <w:bottom w:val="single" w:sz="4" w:space="0" w:color="auto"/>
              <w:right w:val="single" w:sz="4" w:space="0" w:color="auto"/>
            </w:tcBorders>
            <w:shd w:val="clear" w:color="auto" w:fill="auto"/>
            <w:vAlign w:val="center"/>
            <w:hideMark/>
          </w:tcPr>
          <w:p w14:paraId="42A40DE9" w14:textId="77777777" w:rsidR="00492C27" w:rsidRPr="00263259" w:rsidRDefault="00492C27" w:rsidP="00492C27">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2AB6710C"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341BA530"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39CF563"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70322C64"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01FDAE" w14:textId="77777777" w:rsidR="00492C27" w:rsidRPr="00263259" w:rsidRDefault="00492C27" w:rsidP="00492C27">
            <w:pPr>
              <w:ind w:firstLine="0"/>
              <w:jc w:val="left"/>
              <w:rPr>
                <w:sz w:val="24"/>
                <w:szCs w:val="24"/>
              </w:rPr>
            </w:pPr>
            <w:r w:rsidRPr="00263259">
              <w:rPr>
                <w:sz w:val="24"/>
                <w:szCs w:val="24"/>
              </w:rPr>
              <w:t>32</w:t>
            </w:r>
          </w:p>
        </w:tc>
        <w:tc>
          <w:tcPr>
            <w:tcW w:w="0" w:type="auto"/>
            <w:tcBorders>
              <w:top w:val="nil"/>
              <w:left w:val="nil"/>
              <w:bottom w:val="single" w:sz="4" w:space="0" w:color="auto"/>
              <w:right w:val="single" w:sz="4" w:space="0" w:color="auto"/>
            </w:tcBorders>
            <w:shd w:val="clear" w:color="auto" w:fill="auto"/>
            <w:vAlign w:val="center"/>
            <w:hideMark/>
          </w:tcPr>
          <w:p w14:paraId="406DCE55" w14:textId="77777777" w:rsidR="00492C27" w:rsidRPr="00263259" w:rsidRDefault="00492C27" w:rsidP="00492C27">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F916FB7" w14:textId="77777777" w:rsidR="00492C27" w:rsidRPr="00263259" w:rsidRDefault="00492C27" w:rsidP="00492C27">
            <w:pPr>
              <w:ind w:firstLine="0"/>
              <w:jc w:val="left"/>
              <w:rPr>
                <w:sz w:val="24"/>
                <w:szCs w:val="24"/>
              </w:rPr>
            </w:pPr>
            <w:r w:rsidRPr="00263259">
              <w:rPr>
                <w:sz w:val="24"/>
                <w:szCs w:val="24"/>
              </w:rPr>
              <w:t>Б-64</w:t>
            </w:r>
          </w:p>
        </w:tc>
        <w:tc>
          <w:tcPr>
            <w:tcW w:w="1977" w:type="dxa"/>
            <w:tcBorders>
              <w:top w:val="nil"/>
              <w:left w:val="nil"/>
              <w:bottom w:val="single" w:sz="4" w:space="0" w:color="auto"/>
              <w:right w:val="single" w:sz="4" w:space="0" w:color="auto"/>
            </w:tcBorders>
            <w:shd w:val="clear" w:color="auto" w:fill="auto"/>
            <w:vAlign w:val="center"/>
            <w:hideMark/>
          </w:tcPr>
          <w:p w14:paraId="19779B58" w14:textId="77777777" w:rsidR="00492C27" w:rsidRPr="00263259" w:rsidRDefault="00492C27" w:rsidP="00492C27">
            <w:pPr>
              <w:ind w:firstLine="0"/>
              <w:jc w:val="left"/>
              <w:rPr>
                <w:sz w:val="24"/>
                <w:szCs w:val="24"/>
              </w:rPr>
            </w:pPr>
            <w:r w:rsidRPr="00263259">
              <w:rPr>
                <w:sz w:val="24"/>
                <w:szCs w:val="24"/>
              </w:rPr>
              <w:t>с. Первотроицк</w:t>
            </w:r>
          </w:p>
        </w:tc>
        <w:tc>
          <w:tcPr>
            <w:tcW w:w="0" w:type="auto"/>
            <w:tcBorders>
              <w:top w:val="nil"/>
              <w:left w:val="nil"/>
              <w:bottom w:val="single" w:sz="4" w:space="0" w:color="auto"/>
              <w:right w:val="single" w:sz="4" w:space="0" w:color="auto"/>
            </w:tcBorders>
            <w:shd w:val="clear" w:color="auto" w:fill="auto"/>
            <w:vAlign w:val="center"/>
            <w:hideMark/>
          </w:tcPr>
          <w:p w14:paraId="1C8F4CF9" w14:textId="77777777" w:rsidR="00492C27" w:rsidRPr="00263259" w:rsidRDefault="00492C27" w:rsidP="00492C27">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4088A34E"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54EDBFAD"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3FDF2F9B"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0D15EB83"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DDE56C" w14:textId="77777777" w:rsidR="00492C27" w:rsidRPr="00263259" w:rsidRDefault="00492C27" w:rsidP="00492C27">
            <w:pPr>
              <w:ind w:firstLine="0"/>
              <w:jc w:val="left"/>
              <w:rPr>
                <w:sz w:val="24"/>
                <w:szCs w:val="24"/>
              </w:rPr>
            </w:pPr>
            <w:r w:rsidRPr="00263259">
              <w:rPr>
                <w:sz w:val="24"/>
                <w:szCs w:val="24"/>
              </w:rPr>
              <w:t>33</w:t>
            </w:r>
          </w:p>
        </w:tc>
        <w:tc>
          <w:tcPr>
            <w:tcW w:w="0" w:type="auto"/>
            <w:tcBorders>
              <w:top w:val="nil"/>
              <w:left w:val="nil"/>
              <w:bottom w:val="single" w:sz="4" w:space="0" w:color="auto"/>
              <w:right w:val="single" w:sz="4" w:space="0" w:color="auto"/>
            </w:tcBorders>
            <w:shd w:val="clear" w:color="auto" w:fill="auto"/>
            <w:vAlign w:val="center"/>
            <w:hideMark/>
          </w:tcPr>
          <w:p w14:paraId="0EB74C0F" w14:textId="77777777" w:rsidR="00492C27" w:rsidRPr="00263259" w:rsidRDefault="00492C27" w:rsidP="00492C27">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8ED9D8A" w14:textId="77777777" w:rsidR="00492C27" w:rsidRPr="00263259" w:rsidRDefault="00492C27" w:rsidP="00492C27">
            <w:pPr>
              <w:ind w:firstLine="0"/>
              <w:jc w:val="left"/>
              <w:rPr>
                <w:sz w:val="24"/>
                <w:szCs w:val="24"/>
              </w:rPr>
            </w:pPr>
            <w:r w:rsidRPr="00263259">
              <w:rPr>
                <w:sz w:val="24"/>
                <w:szCs w:val="24"/>
              </w:rPr>
              <w:t>Б-504</w:t>
            </w:r>
          </w:p>
        </w:tc>
        <w:tc>
          <w:tcPr>
            <w:tcW w:w="1977" w:type="dxa"/>
            <w:tcBorders>
              <w:top w:val="nil"/>
              <w:left w:val="nil"/>
              <w:bottom w:val="single" w:sz="4" w:space="0" w:color="auto"/>
              <w:right w:val="single" w:sz="4" w:space="0" w:color="auto"/>
            </w:tcBorders>
            <w:shd w:val="clear" w:color="auto" w:fill="auto"/>
            <w:vAlign w:val="center"/>
            <w:hideMark/>
          </w:tcPr>
          <w:p w14:paraId="3EC1728D" w14:textId="77777777" w:rsidR="00492C27" w:rsidRPr="00263259" w:rsidRDefault="00492C27" w:rsidP="00492C27">
            <w:pPr>
              <w:ind w:firstLine="0"/>
              <w:jc w:val="left"/>
              <w:rPr>
                <w:sz w:val="24"/>
                <w:szCs w:val="24"/>
              </w:rPr>
            </w:pPr>
            <w:r w:rsidRPr="00263259">
              <w:rPr>
                <w:sz w:val="24"/>
                <w:szCs w:val="24"/>
              </w:rPr>
              <w:t>п. Кубанский</w:t>
            </w:r>
          </w:p>
        </w:tc>
        <w:tc>
          <w:tcPr>
            <w:tcW w:w="0" w:type="auto"/>
            <w:tcBorders>
              <w:top w:val="nil"/>
              <w:left w:val="nil"/>
              <w:bottom w:val="single" w:sz="4" w:space="0" w:color="auto"/>
              <w:right w:val="single" w:sz="4" w:space="0" w:color="auto"/>
            </w:tcBorders>
            <w:shd w:val="clear" w:color="auto" w:fill="auto"/>
            <w:vAlign w:val="center"/>
            <w:hideMark/>
          </w:tcPr>
          <w:p w14:paraId="1E5466A3" w14:textId="77777777" w:rsidR="00492C27" w:rsidRPr="00263259" w:rsidRDefault="00492C27" w:rsidP="00492C27">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26F245C5" w14:textId="77777777" w:rsidR="00492C27" w:rsidRPr="00263259" w:rsidRDefault="00492C27" w:rsidP="00492C27">
            <w:pPr>
              <w:ind w:firstLine="0"/>
              <w:jc w:val="center"/>
              <w:rPr>
                <w:sz w:val="24"/>
                <w:szCs w:val="24"/>
              </w:rPr>
            </w:pPr>
            <w:r w:rsidRPr="00263259">
              <w:rPr>
                <w:sz w:val="24"/>
                <w:szCs w:val="24"/>
              </w:rPr>
              <w:t>21</w:t>
            </w:r>
          </w:p>
        </w:tc>
        <w:tc>
          <w:tcPr>
            <w:tcW w:w="0" w:type="auto"/>
            <w:tcBorders>
              <w:top w:val="nil"/>
              <w:left w:val="nil"/>
              <w:bottom w:val="single" w:sz="4" w:space="0" w:color="auto"/>
              <w:right w:val="single" w:sz="4" w:space="0" w:color="auto"/>
            </w:tcBorders>
            <w:shd w:val="clear" w:color="auto" w:fill="auto"/>
            <w:vAlign w:val="center"/>
            <w:hideMark/>
          </w:tcPr>
          <w:p w14:paraId="376B6624"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E3A492C"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2A1085EB"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F8C1DB" w14:textId="77777777" w:rsidR="00492C27" w:rsidRPr="00263259" w:rsidRDefault="00492C27" w:rsidP="00492C27">
            <w:pPr>
              <w:ind w:firstLine="0"/>
              <w:jc w:val="left"/>
              <w:rPr>
                <w:sz w:val="24"/>
                <w:szCs w:val="24"/>
              </w:rPr>
            </w:pPr>
            <w:r w:rsidRPr="00263259">
              <w:rPr>
                <w:sz w:val="24"/>
                <w:szCs w:val="24"/>
              </w:rPr>
              <w:t>34</w:t>
            </w:r>
          </w:p>
        </w:tc>
        <w:tc>
          <w:tcPr>
            <w:tcW w:w="0" w:type="auto"/>
            <w:tcBorders>
              <w:top w:val="nil"/>
              <w:left w:val="nil"/>
              <w:bottom w:val="single" w:sz="4" w:space="0" w:color="auto"/>
              <w:right w:val="single" w:sz="4" w:space="0" w:color="auto"/>
            </w:tcBorders>
            <w:shd w:val="clear" w:color="auto" w:fill="auto"/>
            <w:vAlign w:val="center"/>
            <w:hideMark/>
          </w:tcPr>
          <w:p w14:paraId="0E31AA0E" w14:textId="77777777" w:rsidR="00492C27" w:rsidRPr="00263259" w:rsidRDefault="00492C27" w:rsidP="00492C27">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255971B" w14:textId="77777777" w:rsidR="00492C27" w:rsidRPr="00263259" w:rsidRDefault="00492C27" w:rsidP="00492C27">
            <w:pPr>
              <w:ind w:firstLine="0"/>
              <w:jc w:val="left"/>
              <w:rPr>
                <w:sz w:val="24"/>
                <w:szCs w:val="24"/>
              </w:rPr>
            </w:pPr>
            <w:r w:rsidRPr="00263259">
              <w:rPr>
                <w:sz w:val="24"/>
                <w:szCs w:val="24"/>
              </w:rPr>
              <w:t>01-0917</w:t>
            </w:r>
          </w:p>
        </w:tc>
        <w:tc>
          <w:tcPr>
            <w:tcW w:w="1977" w:type="dxa"/>
            <w:tcBorders>
              <w:top w:val="nil"/>
              <w:left w:val="nil"/>
              <w:bottom w:val="single" w:sz="4" w:space="0" w:color="auto"/>
              <w:right w:val="single" w:sz="4" w:space="0" w:color="auto"/>
            </w:tcBorders>
            <w:shd w:val="clear" w:color="auto" w:fill="auto"/>
            <w:vAlign w:val="center"/>
            <w:hideMark/>
          </w:tcPr>
          <w:p w14:paraId="4892AD3E" w14:textId="77777777" w:rsidR="00492C27" w:rsidRPr="00263259" w:rsidRDefault="00492C27" w:rsidP="00492C27">
            <w:pPr>
              <w:ind w:firstLine="0"/>
              <w:jc w:val="left"/>
              <w:rPr>
                <w:sz w:val="24"/>
                <w:szCs w:val="24"/>
              </w:rPr>
            </w:pPr>
            <w:r w:rsidRPr="00263259">
              <w:rPr>
                <w:sz w:val="24"/>
                <w:szCs w:val="24"/>
              </w:rPr>
              <w:t>с. Маршанское</w:t>
            </w:r>
          </w:p>
        </w:tc>
        <w:tc>
          <w:tcPr>
            <w:tcW w:w="0" w:type="auto"/>
            <w:tcBorders>
              <w:top w:val="nil"/>
              <w:left w:val="nil"/>
              <w:bottom w:val="single" w:sz="4" w:space="0" w:color="auto"/>
              <w:right w:val="single" w:sz="4" w:space="0" w:color="auto"/>
            </w:tcBorders>
            <w:shd w:val="clear" w:color="auto" w:fill="auto"/>
            <w:vAlign w:val="center"/>
            <w:hideMark/>
          </w:tcPr>
          <w:p w14:paraId="3E0CF379" w14:textId="77777777" w:rsidR="00492C27" w:rsidRPr="00263259" w:rsidRDefault="00492C27" w:rsidP="00492C27">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11E53B88" w14:textId="77777777" w:rsidR="00492C27" w:rsidRPr="00263259" w:rsidRDefault="00492C27" w:rsidP="00492C27">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22298A54"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EAC7BA7"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5D995A60"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EE5073" w14:textId="77777777" w:rsidR="00492C27" w:rsidRPr="00263259" w:rsidRDefault="00492C27" w:rsidP="00492C27">
            <w:pPr>
              <w:ind w:firstLine="0"/>
              <w:jc w:val="left"/>
              <w:rPr>
                <w:sz w:val="24"/>
                <w:szCs w:val="24"/>
              </w:rPr>
            </w:pPr>
            <w:r w:rsidRPr="00263259">
              <w:rPr>
                <w:sz w:val="24"/>
                <w:szCs w:val="24"/>
              </w:rPr>
              <w:t>35</w:t>
            </w:r>
          </w:p>
        </w:tc>
        <w:tc>
          <w:tcPr>
            <w:tcW w:w="0" w:type="auto"/>
            <w:tcBorders>
              <w:top w:val="nil"/>
              <w:left w:val="nil"/>
              <w:bottom w:val="single" w:sz="4" w:space="0" w:color="auto"/>
              <w:right w:val="single" w:sz="4" w:space="0" w:color="auto"/>
            </w:tcBorders>
            <w:shd w:val="clear" w:color="auto" w:fill="auto"/>
            <w:vAlign w:val="center"/>
            <w:hideMark/>
          </w:tcPr>
          <w:p w14:paraId="0F9141F1" w14:textId="77777777" w:rsidR="00492C27" w:rsidRPr="00263259" w:rsidRDefault="00492C27" w:rsidP="00492C27">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529B7F2F" w14:textId="77777777" w:rsidR="00492C27" w:rsidRPr="00263259" w:rsidRDefault="00492C27" w:rsidP="00492C27">
            <w:pPr>
              <w:ind w:firstLine="0"/>
              <w:jc w:val="left"/>
              <w:rPr>
                <w:sz w:val="24"/>
                <w:szCs w:val="24"/>
              </w:rPr>
            </w:pPr>
            <w:r w:rsidRPr="00263259">
              <w:rPr>
                <w:sz w:val="24"/>
                <w:szCs w:val="24"/>
              </w:rPr>
              <w:t xml:space="preserve"> -</w:t>
            </w:r>
          </w:p>
        </w:tc>
        <w:tc>
          <w:tcPr>
            <w:tcW w:w="1977" w:type="dxa"/>
            <w:tcBorders>
              <w:top w:val="nil"/>
              <w:left w:val="nil"/>
              <w:bottom w:val="single" w:sz="4" w:space="0" w:color="auto"/>
              <w:right w:val="single" w:sz="4" w:space="0" w:color="auto"/>
            </w:tcBorders>
            <w:shd w:val="clear" w:color="auto" w:fill="auto"/>
            <w:vAlign w:val="center"/>
            <w:hideMark/>
          </w:tcPr>
          <w:p w14:paraId="326B169A" w14:textId="77777777" w:rsidR="00492C27" w:rsidRPr="00263259" w:rsidRDefault="00492C27" w:rsidP="00492C27">
            <w:pPr>
              <w:ind w:firstLine="0"/>
              <w:jc w:val="left"/>
              <w:rPr>
                <w:sz w:val="24"/>
                <w:szCs w:val="24"/>
              </w:rPr>
            </w:pPr>
            <w:r w:rsidRPr="00263259">
              <w:rPr>
                <w:sz w:val="24"/>
                <w:szCs w:val="24"/>
              </w:rPr>
              <w:t>с. Маршанское</w:t>
            </w:r>
          </w:p>
        </w:tc>
        <w:tc>
          <w:tcPr>
            <w:tcW w:w="0" w:type="auto"/>
            <w:tcBorders>
              <w:top w:val="nil"/>
              <w:left w:val="nil"/>
              <w:bottom w:val="single" w:sz="4" w:space="0" w:color="auto"/>
              <w:right w:val="single" w:sz="4" w:space="0" w:color="auto"/>
            </w:tcBorders>
            <w:shd w:val="clear" w:color="auto" w:fill="auto"/>
            <w:vAlign w:val="center"/>
            <w:hideMark/>
          </w:tcPr>
          <w:p w14:paraId="514ED455" w14:textId="77777777" w:rsidR="00492C27" w:rsidRPr="00263259" w:rsidRDefault="00492C27" w:rsidP="00492C27">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5834982B"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74BE9AE9" w14:textId="77777777" w:rsidR="00492C27" w:rsidRPr="00263259" w:rsidRDefault="00492C27" w:rsidP="00492C27">
            <w:pPr>
              <w:ind w:firstLine="0"/>
              <w:jc w:val="center"/>
              <w:rPr>
                <w:sz w:val="24"/>
                <w:szCs w:val="24"/>
              </w:rPr>
            </w:pPr>
            <w:r w:rsidRPr="00263259">
              <w:rPr>
                <w:sz w:val="24"/>
                <w:szCs w:val="24"/>
              </w:rPr>
              <w:t>Вышла из строя</w:t>
            </w:r>
          </w:p>
        </w:tc>
        <w:tc>
          <w:tcPr>
            <w:tcW w:w="0" w:type="auto"/>
            <w:tcBorders>
              <w:top w:val="nil"/>
              <w:left w:val="nil"/>
              <w:bottom w:val="single" w:sz="4" w:space="0" w:color="auto"/>
              <w:right w:val="single" w:sz="4" w:space="0" w:color="auto"/>
            </w:tcBorders>
            <w:shd w:val="clear" w:color="auto" w:fill="auto"/>
            <w:vAlign w:val="center"/>
            <w:hideMark/>
          </w:tcPr>
          <w:p w14:paraId="4F49CF0F"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355CAE43"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2CEC3D" w14:textId="77777777" w:rsidR="00492C27" w:rsidRPr="00263259" w:rsidRDefault="00492C27" w:rsidP="00492C27">
            <w:pPr>
              <w:ind w:firstLine="0"/>
              <w:jc w:val="left"/>
              <w:rPr>
                <w:sz w:val="24"/>
                <w:szCs w:val="24"/>
              </w:rPr>
            </w:pPr>
            <w:r w:rsidRPr="00263259">
              <w:rPr>
                <w:sz w:val="24"/>
                <w:szCs w:val="24"/>
              </w:rPr>
              <w:t>36</w:t>
            </w:r>
          </w:p>
        </w:tc>
        <w:tc>
          <w:tcPr>
            <w:tcW w:w="0" w:type="auto"/>
            <w:tcBorders>
              <w:top w:val="nil"/>
              <w:left w:val="nil"/>
              <w:bottom w:val="single" w:sz="4" w:space="0" w:color="auto"/>
              <w:right w:val="single" w:sz="4" w:space="0" w:color="auto"/>
            </w:tcBorders>
            <w:shd w:val="clear" w:color="auto" w:fill="auto"/>
            <w:vAlign w:val="center"/>
            <w:hideMark/>
          </w:tcPr>
          <w:p w14:paraId="596FD86B" w14:textId="77777777" w:rsidR="00492C27" w:rsidRPr="00263259" w:rsidRDefault="00492C27" w:rsidP="00492C27">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2CE6F2B" w14:textId="77777777" w:rsidR="00492C27" w:rsidRPr="00263259" w:rsidRDefault="00492C27" w:rsidP="00492C27">
            <w:pPr>
              <w:ind w:firstLine="0"/>
              <w:jc w:val="left"/>
              <w:rPr>
                <w:sz w:val="24"/>
                <w:szCs w:val="24"/>
              </w:rPr>
            </w:pPr>
            <w:r w:rsidRPr="00263259">
              <w:rPr>
                <w:sz w:val="24"/>
                <w:szCs w:val="24"/>
              </w:rPr>
              <w:t>Б-451</w:t>
            </w:r>
          </w:p>
        </w:tc>
        <w:tc>
          <w:tcPr>
            <w:tcW w:w="1977" w:type="dxa"/>
            <w:tcBorders>
              <w:top w:val="nil"/>
              <w:left w:val="nil"/>
              <w:bottom w:val="single" w:sz="4" w:space="0" w:color="auto"/>
              <w:right w:val="single" w:sz="4" w:space="0" w:color="auto"/>
            </w:tcBorders>
            <w:shd w:val="clear" w:color="auto" w:fill="auto"/>
            <w:vAlign w:val="center"/>
            <w:hideMark/>
          </w:tcPr>
          <w:p w14:paraId="348B867C" w14:textId="77777777" w:rsidR="00492C27" w:rsidRPr="00263259" w:rsidRDefault="00492C27" w:rsidP="00492C27">
            <w:pPr>
              <w:ind w:firstLine="0"/>
              <w:jc w:val="left"/>
              <w:rPr>
                <w:sz w:val="24"/>
                <w:szCs w:val="24"/>
              </w:rPr>
            </w:pPr>
            <w:r w:rsidRPr="00263259">
              <w:rPr>
                <w:sz w:val="24"/>
                <w:szCs w:val="24"/>
              </w:rPr>
              <w:t>с. Иванкино</w:t>
            </w:r>
          </w:p>
        </w:tc>
        <w:tc>
          <w:tcPr>
            <w:tcW w:w="0" w:type="auto"/>
            <w:tcBorders>
              <w:top w:val="nil"/>
              <w:left w:val="nil"/>
              <w:bottom w:val="single" w:sz="4" w:space="0" w:color="auto"/>
              <w:right w:val="single" w:sz="4" w:space="0" w:color="auto"/>
            </w:tcBorders>
            <w:shd w:val="clear" w:color="auto" w:fill="auto"/>
            <w:vAlign w:val="center"/>
            <w:hideMark/>
          </w:tcPr>
          <w:p w14:paraId="67B30FEC" w14:textId="77777777" w:rsidR="00492C27" w:rsidRPr="00263259" w:rsidRDefault="00492C27" w:rsidP="00492C27">
            <w:pPr>
              <w:ind w:firstLine="0"/>
              <w:jc w:val="center"/>
              <w:rPr>
                <w:sz w:val="24"/>
                <w:szCs w:val="24"/>
              </w:rPr>
            </w:pPr>
            <w:r w:rsidRPr="00263259">
              <w:rPr>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5B76B882" w14:textId="77777777" w:rsidR="00492C27" w:rsidRPr="00263259" w:rsidRDefault="00492C27" w:rsidP="00492C27">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74914304"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03C4F0F6"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1542A83F"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961037" w14:textId="77777777" w:rsidR="00492C27" w:rsidRPr="00263259" w:rsidRDefault="00492C27" w:rsidP="00492C27">
            <w:pPr>
              <w:ind w:firstLine="0"/>
              <w:jc w:val="left"/>
              <w:rPr>
                <w:sz w:val="24"/>
                <w:szCs w:val="24"/>
              </w:rPr>
            </w:pPr>
            <w:r w:rsidRPr="00263259">
              <w:rPr>
                <w:sz w:val="24"/>
                <w:szCs w:val="24"/>
              </w:rPr>
              <w:t>37</w:t>
            </w:r>
          </w:p>
        </w:tc>
        <w:tc>
          <w:tcPr>
            <w:tcW w:w="0" w:type="auto"/>
            <w:tcBorders>
              <w:top w:val="nil"/>
              <w:left w:val="nil"/>
              <w:bottom w:val="single" w:sz="4" w:space="0" w:color="auto"/>
              <w:right w:val="single" w:sz="4" w:space="0" w:color="auto"/>
            </w:tcBorders>
            <w:shd w:val="clear" w:color="auto" w:fill="auto"/>
            <w:vAlign w:val="center"/>
            <w:hideMark/>
          </w:tcPr>
          <w:p w14:paraId="7AF8D994" w14:textId="77777777" w:rsidR="00492C27" w:rsidRPr="00263259" w:rsidRDefault="00492C27" w:rsidP="00492C27">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7C00D89" w14:textId="77777777" w:rsidR="00492C27" w:rsidRPr="00263259" w:rsidRDefault="00492C27" w:rsidP="00492C27">
            <w:pPr>
              <w:ind w:firstLine="0"/>
              <w:jc w:val="left"/>
              <w:rPr>
                <w:sz w:val="24"/>
                <w:szCs w:val="24"/>
              </w:rPr>
            </w:pPr>
            <w:r w:rsidRPr="00263259">
              <w:rPr>
                <w:sz w:val="24"/>
                <w:szCs w:val="24"/>
              </w:rPr>
              <w:t>Б-387</w:t>
            </w:r>
          </w:p>
        </w:tc>
        <w:tc>
          <w:tcPr>
            <w:tcW w:w="1977" w:type="dxa"/>
            <w:tcBorders>
              <w:top w:val="nil"/>
              <w:left w:val="nil"/>
              <w:bottom w:val="single" w:sz="4" w:space="0" w:color="auto"/>
              <w:right w:val="single" w:sz="4" w:space="0" w:color="auto"/>
            </w:tcBorders>
            <w:shd w:val="clear" w:color="auto" w:fill="auto"/>
            <w:vAlign w:val="center"/>
            <w:hideMark/>
          </w:tcPr>
          <w:p w14:paraId="5DD40387" w14:textId="77777777" w:rsidR="00492C27" w:rsidRPr="00263259" w:rsidRDefault="00492C27" w:rsidP="00492C27">
            <w:pPr>
              <w:ind w:firstLine="0"/>
              <w:jc w:val="left"/>
              <w:rPr>
                <w:sz w:val="24"/>
                <w:szCs w:val="24"/>
              </w:rPr>
            </w:pPr>
            <w:r w:rsidRPr="00263259">
              <w:rPr>
                <w:sz w:val="24"/>
                <w:szCs w:val="24"/>
              </w:rPr>
              <w:t>с. Аткуль</w:t>
            </w:r>
          </w:p>
        </w:tc>
        <w:tc>
          <w:tcPr>
            <w:tcW w:w="0" w:type="auto"/>
            <w:tcBorders>
              <w:top w:val="nil"/>
              <w:left w:val="nil"/>
              <w:bottom w:val="single" w:sz="4" w:space="0" w:color="auto"/>
              <w:right w:val="single" w:sz="4" w:space="0" w:color="auto"/>
            </w:tcBorders>
            <w:shd w:val="clear" w:color="auto" w:fill="auto"/>
            <w:vAlign w:val="center"/>
            <w:hideMark/>
          </w:tcPr>
          <w:p w14:paraId="29984C2E" w14:textId="77777777" w:rsidR="00492C27" w:rsidRPr="00263259" w:rsidRDefault="00492C27" w:rsidP="00492C27">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52AF3708" w14:textId="77777777" w:rsidR="00492C27" w:rsidRPr="00263259" w:rsidRDefault="00492C27" w:rsidP="00492C27">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26DF2232"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592FAE68"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0D87D2DD"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3D31E8" w14:textId="77777777" w:rsidR="00492C27" w:rsidRPr="00263259" w:rsidRDefault="00492C27" w:rsidP="00492C27">
            <w:pPr>
              <w:ind w:firstLine="0"/>
              <w:jc w:val="left"/>
              <w:rPr>
                <w:sz w:val="24"/>
                <w:szCs w:val="24"/>
              </w:rPr>
            </w:pPr>
            <w:r w:rsidRPr="00263259">
              <w:rPr>
                <w:sz w:val="24"/>
                <w:szCs w:val="24"/>
              </w:rPr>
              <w:t>38</w:t>
            </w:r>
          </w:p>
        </w:tc>
        <w:tc>
          <w:tcPr>
            <w:tcW w:w="0" w:type="auto"/>
            <w:tcBorders>
              <w:top w:val="nil"/>
              <w:left w:val="nil"/>
              <w:bottom w:val="single" w:sz="4" w:space="0" w:color="auto"/>
              <w:right w:val="single" w:sz="4" w:space="0" w:color="auto"/>
            </w:tcBorders>
            <w:shd w:val="clear" w:color="auto" w:fill="auto"/>
            <w:vAlign w:val="center"/>
            <w:hideMark/>
          </w:tcPr>
          <w:p w14:paraId="7BB073E2" w14:textId="77777777" w:rsidR="00492C27" w:rsidRPr="00263259" w:rsidRDefault="00492C27" w:rsidP="00492C27">
            <w:pPr>
              <w:ind w:firstLine="0"/>
              <w:jc w:val="left"/>
              <w:rPr>
                <w:sz w:val="24"/>
                <w:szCs w:val="24"/>
              </w:rPr>
            </w:pPr>
            <w:r w:rsidRPr="00263259">
              <w:rPr>
                <w:sz w:val="24"/>
                <w:szCs w:val="24"/>
              </w:rPr>
              <w:t>Мусинский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B5AA6CE" w14:textId="77777777" w:rsidR="00492C27" w:rsidRPr="00263259" w:rsidRDefault="00492C27" w:rsidP="00492C27">
            <w:pPr>
              <w:ind w:firstLine="0"/>
              <w:jc w:val="left"/>
              <w:rPr>
                <w:sz w:val="24"/>
                <w:szCs w:val="24"/>
              </w:rPr>
            </w:pPr>
            <w:r w:rsidRPr="00263259">
              <w:rPr>
                <w:sz w:val="24"/>
                <w:szCs w:val="24"/>
              </w:rPr>
              <w:t>13806</w:t>
            </w:r>
          </w:p>
        </w:tc>
        <w:tc>
          <w:tcPr>
            <w:tcW w:w="1977" w:type="dxa"/>
            <w:tcBorders>
              <w:top w:val="nil"/>
              <w:left w:val="nil"/>
              <w:bottom w:val="single" w:sz="4" w:space="0" w:color="auto"/>
              <w:right w:val="single" w:sz="4" w:space="0" w:color="auto"/>
            </w:tcBorders>
            <w:shd w:val="clear" w:color="auto" w:fill="auto"/>
            <w:vAlign w:val="center"/>
            <w:hideMark/>
          </w:tcPr>
          <w:p w14:paraId="1FBDF080" w14:textId="77777777" w:rsidR="00492C27" w:rsidRPr="00263259" w:rsidRDefault="00492C27" w:rsidP="00492C27">
            <w:pPr>
              <w:ind w:firstLine="0"/>
              <w:jc w:val="left"/>
              <w:rPr>
                <w:sz w:val="24"/>
                <w:szCs w:val="24"/>
              </w:rPr>
            </w:pPr>
            <w:r w:rsidRPr="00263259">
              <w:rPr>
                <w:sz w:val="24"/>
                <w:szCs w:val="24"/>
              </w:rPr>
              <w:t>с. Мусы ул. Заводская, 1 в</w:t>
            </w:r>
          </w:p>
        </w:tc>
        <w:tc>
          <w:tcPr>
            <w:tcW w:w="0" w:type="auto"/>
            <w:tcBorders>
              <w:top w:val="nil"/>
              <w:left w:val="nil"/>
              <w:bottom w:val="single" w:sz="4" w:space="0" w:color="auto"/>
              <w:right w:val="single" w:sz="4" w:space="0" w:color="auto"/>
            </w:tcBorders>
            <w:shd w:val="clear" w:color="auto" w:fill="auto"/>
            <w:vAlign w:val="center"/>
            <w:hideMark/>
          </w:tcPr>
          <w:p w14:paraId="54C012CD" w14:textId="77777777" w:rsidR="00492C27" w:rsidRPr="00263259" w:rsidRDefault="00492C27" w:rsidP="00492C27">
            <w:pPr>
              <w:ind w:firstLine="0"/>
              <w:jc w:val="center"/>
              <w:rPr>
                <w:sz w:val="24"/>
                <w:szCs w:val="24"/>
              </w:rPr>
            </w:pPr>
            <w:r w:rsidRPr="00263259">
              <w:rPr>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679E1411"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3674C8F6"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394E57B7"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5C90F8F6"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B1116C" w14:textId="77777777" w:rsidR="00492C27" w:rsidRPr="00263259" w:rsidRDefault="00492C27" w:rsidP="00492C27">
            <w:pPr>
              <w:ind w:firstLine="0"/>
              <w:jc w:val="left"/>
              <w:rPr>
                <w:sz w:val="24"/>
                <w:szCs w:val="24"/>
              </w:rPr>
            </w:pPr>
            <w:r w:rsidRPr="00263259">
              <w:rPr>
                <w:sz w:val="24"/>
                <w:szCs w:val="24"/>
              </w:rPr>
              <w:t>39</w:t>
            </w:r>
          </w:p>
        </w:tc>
        <w:tc>
          <w:tcPr>
            <w:tcW w:w="0" w:type="auto"/>
            <w:tcBorders>
              <w:top w:val="nil"/>
              <w:left w:val="nil"/>
              <w:bottom w:val="single" w:sz="4" w:space="0" w:color="auto"/>
              <w:right w:val="single" w:sz="4" w:space="0" w:color="auto"/>
            </w:tcBorders>
            <w:shd w:val="clear" w:color="auto" w:fill="auto"/>
            <w:vAlign w:val="center"/>
            <w:hideMark/>
          </w:tcPr>
          <w:p w14:paraId="59F62B5B" w14:textId="77777777" w:rsidR="00492C27" w:rsidRPr="00263259" w:rsidRDefault="00492C27" w:rsidP="00492C27">
            <w:pPr>
              <w:ind w:firstLine="0"/>
              <w:jc w:val="left"/>
              <w:rPr>
                <w:sz w:val="24"/>
                <w:szCs w:val="24"/>
              </w:rPr>
            </w:pPr>
            <w:r w:rsidRPr="00263259">
              <w:rPr>
                <w:sz w:val="24"/>
                <w:szCs w:val="24"/>
              </w:rPr>
              <w:t xml:space="preserve">Мусинский </w:t>
            </w:r>
            <w:r w:rsidRPr="00263259">
              <w:rPr>
                <w:sz w:val="24"/>
                <w:szCs w:val="24"/>
              </w:rPr>
              <w:lastRenderedPageBreak/>
              <w:t>сельсовет</w:t>
            </w:r>
          </w:p>
        </w:tc>
        <w:tc>
          <w:tcPr>
            <w:tcW w:w="0" w:type="auto"/>
            <w:tcBorders>
              <w:top w:val="nil"/>
              <w:left w:val="nil"/>
              <w:bottom w:val="single" w:sz="4" w:space="0" w:color="auto"/>
              <w:right w:val="single" w:sz="4" w:space="0" w:color="auto"/>
            </w:tcBorders>
            <w:shd w:val="clear" w:color="auto" w:fill="auto"/>
            <w:vAlign w:val="center"/>
            <w:hideMark/>
          </w:tcPr>
          <w:p w14:paraId="53EA3B11" w14:textId="77777777" w:rsidR="00492C27" w:rsidRPr="00263259" w:rsidRDefault="00492C27" w:rsidP="00492C27">
            <w:pPr>
              <w:ind w:firstLine="0"/>
              <w:jc w:val="left"/>
              <w:rPr>
                <w:sz w:val="24"/>
                <w:szCs w:val="24"/>
              </w:rPr>
            </w:pPr>
            <w:r w:rsidRPr="00263259">
              <w:rPr>
                <w:sz w:val="24"/>
                <w:szCs w:val="24"/>
              </w:rPr>
              <w:lastRenderedPageBreak/>
              <w:t xml:space="preserve"> -</w:t>
            </w:r>
          </w:p>
        </w:tc>
        <w:tc>
          <w:tcPr>
            <w:tcW w:w="1977" w:type="dxa"/>
            <w:tcBorders>
              <w:top w:val="nil"/>
              <w:left w:val="nil"/>
              <w:bottom w:val="single" w:sz="4" w:space="0" w:color="auto"/>
              <w:right w:val="single" w:sz="4" w:space="0" w:color="auto"/>
            </w:tcBorders>
            <w:shd w:val="clear" w:color="auto" w:fill="auto"/>
            <w:vAlign w:val="center"/>
            <w:hideMark/>
          </w:tcPr>
          <w:p w14:paraId="5BE8E26D" w14:textId="77777777" w:rsidR="00492C27" w:rsidRPr="00263259" w:rsidRDefault="00492C27" w:rsidP="00492C27">
            <w:pPr>
              <w:ind w:firstLine="0"/>
              <w:jc w:val="left"/>
              <w:rPr>
                <w:sz w:val="24"/>
                <w:szCs w:val="24"/>
              </w:rPr>
            </w:pPr>
            <w:r w:rsidRPr="00263259">
              <w:rPr>
                <w:sz w:val="24"/>
                <w:szCs w:val="24"/>
              </w:rPr>
              <w:t xml:space="preserve">с. Мусы ул. Заводская, 1 </w:t>
            </w:r>
            <w:r w:rsidRPr="00263259">
              <w:rPr>
                <w:sz w:val="24"/>
                <w:szCs w:val="24"/>
              </w:rPr>
              <w:lastRenderedPageBreak/>
              <w:t>0/1</w:t>
            </w:r>
          </w:p>
        </w:tc>
        <w:tc>
          <w:tcPr>
            <w:tcW w:w="0" w:type="auto"/>
            <w:tcBorders>
              <w:top w:val="nil"/>
              <w:left w:val="nil"/>
              <w:bottom w:val="single" w:sz="4" w:space="0" w:color="auto"/>
              <w:right w:val="single" w:sz="4" w:space="0" w:color="auto"/>
            </w:tcBorders>
            <w:shd w:val="clear" w:color="auto" w:fill="auto"/>
            <w:vAlign w:val="center"/>
            <w:hideMark/>
          </w:tcPr>
          <w:p w14:paraId="104354FB" w14:textId="77777777" w:rsidR="00492C27" w:rsidRPr="00263259" w:rsidRDefault="00492C27" w:rsidP="00492C27">
            <w:pPr>
              <w:ind w:firstLine="0"/>
              <w:jc w:val="center"/>
              <w:rPr>
                <w:sz w:val="24"/>
                <w:szCs w:val="24"/>
              </w:rPr>
            </w:pPr>
            <w:r w:rsidRPr="00263259">
              <w:rPr>
                <w:sz w:val="24"/>
                <w:szCs w:val="24"/>
              </w:rPr>
              <w:lastRenderedPageBreak/>
              <w:t>11</w:t>
            </w:r>
          </w:p>
        </w:tc>
        <w:tc>
          <w:tcPr>
            <w:tcW w:w="0" w:type="auto"/>
            <w:tcBorders>
              <w:top w:val="nil"/>
              <w:left w:val="nil"/>
              <w:bottom w:val="single" w:sz="4" w:space="0" w:color="auto"/>
              <w:right w:val="single" w:sz="4" w:space="0" w:color="auto"/>
            </w:tcBorders>
            <w:shd w:val="clear" w:color="auto" w:fill="auto"/>
            <w:vAlign w:val="center"/>
            <w:hideMark/>
          </w:tcPr>
          <w:p w14:paraId="021FCB72"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18CC98FA" w14:textId="77777777" w:rsidR="00492C27" w:rsidRPr="00263259" w:rsidRDefault="00492C27" w:rsidP="00492C27">
            <w:pPr>
              <w:ind w:firstLine="0"/>
              <w:jc w:val="center"/>
              <w:rPr>
                <w:sz w:val="24"/>
                <w:szCs w:val="24"/>
              </w:rPr>
            </w:pPr>
            <w:r w:rsidRPr="00263259">
              <w:rPr>
                <w:sz w:val="24"/>
                <w:szCs w:val="24"/>
              </w:rPr>
              <w:t>Резерв</w:t>
            </w:r>
          </w:p>
        </w:tc>
        <w:tc>
          <w:tcPr>
            <w:tcW w:w="0" w:type="auto"/>
            <w:tcBorders>
              <w:top w:val="nil"/>
              <w:left w:val="nil"/>
              <w:bottom w:val="single" w:sz="4" w:space="0" w:color="auto"/>
              <w:right w:val="single" w:sz="4" w:space="0" w:color="auto"/>
            </w:tcBorders>
            <w:shd w:val="clear" w:color="auto" w:fill="auto"/>
            <w:vAlign w:val="center"/>
            <w:hideMark/>
          </w:tcPr>
          <w:p w14:paraId="7C156A03" w14:textId="77777777" w:rsidR="00492C27" w:rsidRPr="00263259" w:rsidRDefault="00492C27" w:rsidP="00492C27">
            <w:pPr>
              <w:ind w:firstLine="0"/>
              <w:jc w:val="left"/>
              <w:rPr>
                <w:sz w:val="24"/>
                <w:szCs w:val="24"/>
              </w:rPr>
            </w:pPr>
            <w:r w:rsidRPr="00263259">
              <w:rPr>
                <w:sz w:val="24"/>
                <w:szCs w:val="24"/>
              </w:rPr>
              <w:t>Резерв</w:t>
            </w:r>
          </w:p>
        </w:tc>
      </w:tr>
      <w:tr w:rsidR="00D10908" w:rsidRPr="00263259" w14:paraId="0515C599"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ABE995" w14:textId="77777777" w:rsidR="00492C27" w:rsidRPr="00263259" w:rsidRDefault="00492C27" w:rsidP="00492C27">
            <w:pPr>
              <w:ind w:firstLine="0"/>
              <w:jc w:val="left"/>
              <w:rPr>
                <w:sz w:val="24"/>
                <w:szCs w:val="24"/>
              </w:rPr>
            </w:pPr>
            <w:r w:rsidRPr="00263259">
              <w:rPr>
                <w:sz w:val="24"/>
                <w:szCs w:val="24"/>
              </w:rPr>
              <w:lastRenderedPageBreak/>
              <w:t>40</w:t>
            </w:r>
          </w:p>
        </w:tc>
        <w:tc>
          <w:tcPr>
            <w:tcW w:w="0" w:type="auto"/>
            <w:tcBorders>
              <w:top w:val="nil"/>
              <w:left w:val="nil"/>
              <w:bottom w:val="single" w:sz="4" w:space="0" w:color="auto"/>
              <w:right w:val="single" w:sz="4" w:space="0" w:color="auto"/>
            </w:tcBorders>
            <w:shd w:val="clear" w:color="auto" w:fill="auto"/>
            <w:vAlign w:val="center"/>
            <w:hideMark/>
          </w:tcPr>
          <w:p w14:paraId="1E2CC868" w14:textId="77777777" w:rsidR="00492C27" w:rsidRPr="00263259" w:rsidRDefault="00492C27" w:rsidP="00492C27">
            <w:pPr>
              <w:ind w:firstLine="0"/>
              <w:jc w:val="left"/>
              <w:rPr>
                <w:sz w:val="24"/>
                <w:szCs w:val="24"/>
              </w:rPr>
            </w:pPr>
            <w:r w:rsidRPr="00263259">
              <w:rPr>
                <w:sz w:val="24"/>
                <w:szCs w:val="24"/>
              </w:rPr>
              <w:t>Мусинский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710F800" w14:textId="77777777" w:rsidR="00492C27" w:rsidRPr="00263259" w:rsidRDefault="00492C27" w:rsidP="00492C27">
            <w:pPr>
              <w:ind w:firstLine="0"/>
              <w:jc w:val="left"/>
              <w:rPr>
                <w:sz w:val="24"/>
                <w:szCs w:val="24"/>
              </w:rPr>
            </w:pPr>
            <w:r w:rsidRPr="00263259">
              <w:rPr>
                <w:sz w:val="24"/>
                <w:szCs w:val="24"/>
              </w:rPr>
              <w:t xml:space="preserve"> -</w:t>
            </w:r>
          </w:p>
        </w:tc>
        <w:tc>
          <w:tcPr>
            <w:tcW w:w="1977" w:type="dxa"/>
            <w:tcBorders>
              <w:top w:val="nil"/>
              <w:left w:val="nil"/>
              <w:bottom w:val="single" w:sz="4" w:space="0" w:color="auto"/>
              <w:right w:val="single" w:sz="4" w:space="0" w:color="auto"/>
            </w:tcBorders>
            <w:shd w:val="clear" w:color="auto" w:fill="auto"/>
            <w:vAlign w:val="center"/>
            <w:hideMark/>
          </w:tcPr>
          <w:p w14:paraId="2106F703" w14:textId="77777777" w:rsidR="00492C27" w:rsidRPr="00263259" w:rsidRDefault="00492C27" w:rsidP="00492C27">
            <w:pPr>
              <w:ind w:firstLine="0"/>
              <w:jc w:val="left"/>
              <w:rPr>
                <w:sz w:val="24"/>
                <w:szCs w:val="24"/>
              </w:rPr>
            </w:pPr>
            <w:r w:rsidRPr="00263259">
              <w:rPr>
                <w:sz w:val="24"/>
                <w:szCs w:val="24"/>
              </w:rPr>
              <w:t>п. Медяковский, ул. Центральная</w:t>
            </w:r>
          </w:p>
        </w:tc>
        <w:tc>
          <w:tcPr>
            <w:tcW w:w="0" w:type="auto"/>
            <w:tcBorders>
              <w:top w:val="nil"/>
              <w:left w:val="nil"/>
              <w:bottom w:val="single" w:sz="4" w:space="0" w:color="auto"/>
              <w:right w:val="single" w:sz="4" w:space="0" w:color="auto"/>
            </w:tcBorders>
            <w:shd w:val="clear" w:color="auto" w:fill="auto"/>
            <w:vAlign w:val="center"/>
            <w:hideMark/>
          </w:tcPr>
          <w:p w14:paraId="233EEDDB" w14:textId="77777777" w:rsidR="00492C27" w:rsidRPr="00263259" w:rsidRDefault="00492C27" w:rsidP="00492C27">
            <w:pPr>
              <w:ind w:firstLine="0"/>
              <w:jc w:val="center"/>
              <w:rPr>
                <w:sz w:val="24"/>
                <w:szCs w:val="24"/>
              </w:rPr>
            </w:pPr>
            <w:r w:rsidRPr="00263259">
              <w:rPr>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4037B423"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34068ACB"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7A074CAF"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4B6E1DD3"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4A20FA" w14:textId="77777777" w:rsidR="00492C27" w:rsidRPr="00263259" w:rsidRDefault="00492C27" w:rsidP="00492C27">
            <w:pPr>
              <w:ind w:firstLine="0"/>
              <w:jc w:val="left"/>
              <w:rPr>
                <w:sz w:val="24"/>
                <w:szCs w:val="24"/>
              </w:rPr>
            </w:pPr>
            <w:r w:rsidRPr="00263259">
              <w:rPr>
                <w:sz w:val="24"/>
                <w:szCs w:val="24"/>
              </w:rPr>
              <w:t>41</w:t>
            </w:r>
          </w:p>
        </w:tc>
        <w:tc>
          <w:tcPr>
            <w:tcW w:w="0" w:type="auto"/>
            <w:tcBorders>
              <w:top w:val="nil"/>
              <w:left w:val="nil"/>
              <w:bottom w:val="single" w:sz="4" w:space="0" w:color="auto"/>
              <w:right w:val="single" w:sz="4" w:space="0" w:color="auto"/>
            </w:tcBorders>
            <w:shd w:val="clear" w:color="auto" w:fill="auto"/>
            <w:vAlign w:val="center"/>
            <w:hideMark/>
          </w:tcPr>
          <w:p w14:paraId="49DFD89B" w14:textId="77777777" w:rsidR="00492C27" w:rsidRPr="00263259" w:rsidRDefault="00492C27" w:rsidP="00492C27">
            <w:pPr>
              <w:ind w:firstLine="0"/>
              <w:jc w:val="left"/>
              <w:rPr>
                <w:sz w:val="24"/>
                <w:szCs w:val="24"/>
              </w:rPr>
            </w:pPr>
            <w:r w:rsidRPr="00263259">
              <w:rPr>
                <w:sz w:val="24"/>
                <w:szCs w:val="24"/>
              </w:rPr>
              <w:t>Первомайский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2B859E95" w14:textId="77777777" w:rsidR="00492C27" w:rsidRPr="00263259" w:rsidRDefault="00492C27" w:rsidP="00492C27">
            <w:pPr>
              <w:ind w:firstLine="0"/>
              <w:jc w:val="left"/>
              <w:rPr>
                <w:sz w:val="24"/>
                <w:szCs w:val="24"/>
              </w:rPr>
            </w:pPr>
            <w:r w:rsidRPr="00263259">
              <w:rPr>
                <w:sz w:val="24"/>
                <w:szCs w:val="24"/>
              </w:rPr>
              <w:t>К-1981</w:t>
            </w:r>
          </w:p>
        </w:tc>
        <w:tc>
          <w:tcPr>
            <w:tcW w:w="1977" w:type="dxa"/>
            <w:tcBorders>
              <w:top w:val="nil"/>
              <w:left w:val="nil"/>
              <w:bottom w:val="single" w:sz="4" w:space="0" w:color="auto"/>
              <w:right w:val="single" w:sz="4" w:space="0" w:color="auto"/>
            </w:tcBorders>
            <w:shd w:val="clear" w:color="auto" w:fill="auto"/>
            <w:vAlign w:val="center"/>
            <w:hideMark/>
          </w:tcPr>
          <w:p w14:paraId="40217FAA" w14:textId="77777777" w:rsidR="00492C27" w:rsidRPr="00263259" w:rsidRDefault="00492C27" w:rsidP="00492C27">
            <w:pPr>
              <w:ind w:firstLine="0"/>
              <w:jc w:val="left"/>
              <w:rPr>
                <w:sz w:val="24"/>
                <w:szCs w:val="24"/>
              </w:rPr>
            </w:pPr>
            <w:r w:rsidRPr="00263259">
              <w:rPr>
                <w:sz w:val="24"/>
                <w:szCs w:val="24"/>
              </w:rPr>
              <w:t>с. Кольцовка</w:t>
            </w:r>
          </w:p>
        </w:tc>
        <w:tc>
          <w:tcPr>
            <w:tcW w:w="0" w:type="auto"/>
            <w:tcBorders>
              <w:top w:val="nil"/>
              <w:left w:val="nil"/>
              <w:bottom w:val="single" w:sz="4" w:space="0" w:color="auto"/>
              <w:right w:val="single" w:sz="4" w:space="0" w:color="auto"/>
            </w:tcBorders>
            <w:shd w:val="clear" w:color="auto" w:fill="auto"/>
            <w:vAlign w:val="center"/>
            <w:hideMark/>
          </w:tcPr>
          <w:p w14:paraId="602B65D0" w14:textId="77777777" w:rsidR="00492C27" w:rsidRPr="00263259" w:rsidRDefault="00492C27" w:rsidP="00492C27">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7BEDBA38"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6A0DF87E"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3502E73F"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486F34D7"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7AFB7F" w14:textId="77777777" w:rsidR="00492C27" w:rsidRPr="00263259" w:rsidRDefault="00492C27" w:rsidP="00492C27">
            <w:pPr>
              <w:ind w:firstLine="0"/>
              <w:jc w:val="left"/>
              <w:rPr>
                <w:sz w:val="24"/>
                <w:szCs w:val="24"/>
              </w:rPr>
            </w:pPr>
            <w:r w:rsidRPr="00263259">
              <w:rPr>
                <w:sz w:val="24"/>
                <w:szCs w:val="24"/>
              </w:rPr>
              <w:t>42</w:t>
            </w:r>
          </w:p>
        </w:tc>
        <w:tc>
          <w:tcPr>
            <w:tcW w:w="0" w:type="auto"/>
            <w:tcBorders>
              <w:top w:val="nil"/>
              <w:left w:val="nil"/>
              <w:bottom w:val="single" w:sz="4" w:space="0" w:color="auto"/>
              <w:right w:val="single" w:sz="4" w:space="0" w:color="auto"/>
            </w:tcBorders>
            <w:shd w:val="clear" w:color="auto" w:fill="auto"/>
            <w:vAlign w:val="center"/>
            <w:hideMark/>
          </w:tcPr>
          <w:p w14:paraId="3B0F1ACB" w14:textId="77777777" w:rsidR="00492C27" w:rsidRPr="00263259" w:rsidRDefault="00492C27" w:rsidP="00492C27">
            <w:pPr>
              <w:ind w:firstLine="0"/>
              <w:jc w:val="left"/>
              <w:rPr>
                <w:sz w:val="24"/>
                <w:szCs w:val="24"/>
              </w:rPr>
            </w:pPr>
            <w:r w:rsidRPr="00263259">
              <w:rPr>
                <w:sz w:val="24"/>
                <w:szCs w:val="24"/>
              </w:rPr>
              <w:t>Первомайский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4D83A78D" w14:textId="77777777" w:rsidR="00492C27" w:rsidRPr="00263259" w:rsidRDefault="00492C27" w:rsidP="00492C27">
            <w:pPr>
              <w:ind w:firstLine="0"/>
              <w:jc w:val="left"/>
              <w:rPr>
                <w:sz w:val="24"/>
                <w:szCs w:val="24"/>
              </w:rPr>
            </w:pPr>
            <w:r w:rsidRPr="00263259">
              <w:rPr>
                <w:sz w:val="24"/>
                <w:szCs w:val="24"/>
              </w:rPr>
              <w:t>2146</w:t>
            </w:r>
          </w:p>
        </w:tc>
        <w:tc>
          <w:tcPr>
            <w:tcW w:w="1977" w:type="dxa"/>
            <w:tcBorders>
              <w:top w:val="nil"/>
              <w:left w:val="nil"/>
              <w:bottom w:val="single" w:sz="4" w:space="0" w:color="auto"/>
              <w:right w:val="single" w:sz="4" w:space="0" w:color="auto"/>
            </w:tcBorders>
            <w:shd w:val="clear" w:color="auto" w:fill="auto"/>
            <w:vAlign w:val="center"/>
            <w:hideMark/>
          </w:tcPr>
          <w:p w14:paraId="4EBFA2D7" w14:textId="77777777" w:rsidR="00492C27" w:rsidRPr="00263259" w:rsidRDefault="00492C27" w:rsidP="00492C27">
            <w:pPr>
              <w:ind w:firstLine="0"/>
              <w:jc w:val="left"/>
              <w:rPr>
                <w:sz w:val="24"/>
                <w:szCs w:val="24"/>
              </w:rPr>
            </w:pPr>
            <w:r w:rsidRPr="00263259">
              <w:rPr>
                <w:sz w:val="24"/>
                <w:szCs w:val="24"/>
              </w:rPr>
              <w:t>п. Чернявский</w:t>
            </w:r>
          </w:p>
        </w:tc>
        <w:tc>
          <w:tcPr>
            <w:tcW w:w="0" w:type="auto"/>
            <w:tcBorders>
              <w:top w:val="nil"/>
              <w:left w:val="nil"/>
              <w:bottom w:val="single" w:sz="4" w:space="0" w:color="auto"/>
              <w:right w:val="single" w:sz="4" w:space="0" w:color="auto"/>
            </w:tcBorders>
            <w:shd w:val="clear" w:color="auto" w:fill="auto"/>
            <w:vAlign w:val="center"/>
            <w:hideMark/>
          </w:tcPr>
          <w:p w14:paraId="28D6EB0C" w14:textId="77777777" w:rsidR="00492C27" w:rsidRPr="00263259" w:rsidRDefault="00492C27" w:rsidP="00492C27">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5803F623" w14:textId="77777777" w:rsidR="00492C27" w:rsidRPr="00263259" w:rsidRDefault="00492C27" w:rsidP="00492C27">
            <w:pPr>
              <w:ind w:firstLine="0"/>
              <w:jc w:val="center"/>
              <w:rPr>
                <w:sz w:val="24"/>
                <w:szCs w:val="24"/>
              </w:rPr>
            </w:pPr>
            <w:r w:rsidRPr="00263259">
              <w:rPr>
                <w:sz w:val="24"/>
                <w:szCs w:val="24"/>
              </w:rPr>
              <w:t>37</w:t>
            </w:r>
          </w:p>
        </w:tc>
        <w:tc>
          <w:tcPr>
            <w:tcW w:w="0" w:type="auto"/>
            <w:tcBorders>
              <w:top w:val="nil"/>
              <w:left w:val="nil"/>
              <w:bottom w:val="single" w:sz="4" w:space="0" w:color="auto"/>
              <w:right w:val="single" w:sz="4" w:space="0" w:color="auto"/>
            </w:tcBorders>
            <w:shd w:val="clear" w:color="auto" w:fill="auto"/>
            <w:vAlign w:val="center"/>
            <w:hideMark/>
          </w:tcPr>
          <w:p w14:paraId="2B068132"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339724E5"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0231A7E2"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4AF92A" w14:textId="77777777" w:rsidR="00492C27" w:rsidRPr="00263259" w:rsidRDefault="00492C27" w:rsidP="00492C27">
            <w:pPr>
              <w:ind w:firstLine="0"/>
              <w:jc w:val="left"/>
              <w:rPr>
                <w:sz w:val="24"/>
                <w:szCs w:val="24"/>
              </w:rPr>
            </w:pPr>
            <w:r w:rsidRPr="00263259">
              <w:rPr>
                <w:sz w:val="24"/>
                <w:szCs w:val="24"/>
              </w:rPr>
              <w:t>43</w:t>
            </w:r>
          </w:p>
        </w:tc>
        <w:tc>
          <w:tcPr>
            <w:tcW w:w="0" w:type="auto"/>
            <w:tcBorders>
              <w:top w:val="nil"/>
              <w:left w:val="nil"/>
              <w:bottom w:val="single" w:sz="4" w:space="0" w:color="auto"/>
              <w:right w:val="single" w:sz="4" w:space="0" w:color="auto"/>
            </w:tcBorders>
            <w:shd w:val="clear" w:color="auto" w:fill="auto"/>
            <w:vAlign w:val="center"/>
            <w:hideMark/>
          </w:tcPr>
          <w:p w14:paraId="7045B106" w14:textId="77777777" w:rsidR="00492C27" w:rsidRPr="00263259" w:rsidRDefault="00492C27" w:rsidP="00492C27">
            <w:pPr>
              <w:ind w:firstLine="0"/>
              <w:jc w:val="left"/>
              <w:rPr>
                <w:sz w:val="24"/>
                <w:szCs w:val="24"/>
              </w:rPr>
            </w:pPr>
            <w:r w:rsidRPr="00263259">
              <w:rPr>
                <w:sz w:val="24"/>
                <w:szCs w:val="24"/>
              </w:rPr>
              <w:t>Первомайский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CA51B41" w14:textId="77777777" w:rsidR="00492C27" w:rsidRPr="00263259" w:rsidRDefault="00492C27" w:rsidP="00492C27">
            <w:pPr>
              <w:ind w:firstLine="0"/>
              <w:jc w:val="left"/>
              <w:rPr>
                <w:sz w:val="24"/>
                <w:szCs w:val="24"/>
              </w:rPr>
            </w:pPr>
            <w:r w:rsidRPr="00263259">
              <w:rPr>
                <w:sz w:val="24"/>
                <w:szCs w:val="24"/>
              </w:rPr>
              <w:t>П-1992</w:t>
            </w:r>
          </w:p>
        </w:tc>
        <w:tc>
          <w:tcPr>
            <w:tcW w:w="1977" w:type="dxa"/>
            <w:tcBorders>
              <w:top w:val="nil"/>
              <w:left w:val="nil"/>
              <w:bottom w:val="single" w:sz="4" w:space="0" w:color="auto"/>
              <w:right w:val="single" w:sz="4" w:space="0" w:color="auto"/>
            </w:tcBorders>
            <w:shd w:val="clear" w:color="auto" w:fill="auto"/>
            <w:vAlign w:val="center"/>
            <w:hideMark/>
          </w:tcPr>
          <w:p w14:paraId="251371FE" w14:textId="77777777" w:rsidR="00492C27" w:rsidRPr="00263259" w:rsidRDefault="00492C27" w:rsidP="00492C27">
            <w:pPr>
              <w:ind w:firstLine="0"/>
              <w:jc w:val="left"/>
              <w:rPr>
                <w:sz w:val="24"/>
                <w:szCs w:val="24"/>
              </w:rPr>
            </w:pPr>
            <w:r w:rsidRPr="00263259">
              <w:rPr>
                <w:sz w:val="24"/>
                <w:szCs w:val="24"/>
              </w:rPr>
              <w:t>п. Первомайский</w:t>
            </w:r>
          </w:p>
        </w:tc>
        <w:tc>
          <w:tcPr>
            <w:tcW w:w="0" w:type="auto"/>
            <w:tcBorders>
              <w:top w:val="nil"/>
              <w:left w:val="nil"/>
              <w:bottom w:val="single" w:sz="4" w:space="0" w:color="auto"/>
              <w:right w:val="single" w:sz="4" w:space="0" w:color="auto"/>
            </w:tcBorders>
            <w:shd w:val="clear" w:color="auto" w:fill="auto"/>
            <w:vAlign w:val="center"/>
            <w:hideMark/>
          </w:tcPr>
          <w:p w14:paraId="7608EDE5" w14:textId="77777777" w:rsidR="00492C27" w:rsidRPr="00263259" w:rsidRDefault="00492C27" w:rsidP="00492C27">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4F9B551D"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151D1B2B"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18A80E1A"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73E04895"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023190" w14:textId="77777777" w:rsidR="00492C27" w:rsidRPr="00263259" w:rsidRDefault="00492C27" w:rsidP="00492C27">
            <w:pPr>
              <w:ind w:firstLine="0"/>
              <w:jc w:val="left"/>
              <w:rPr>
                <w:sz w:val="24"/>
                <w:szCs w:val="24"/>
              </w:rPr>
            </w:pPr>
            <w:r w:rsidRPr="00263259">
              <w:rPr>
                <w:sz w:val="24"/>
                <w:szCs w:val="24"/>
              </w:rPr>
              <w:t>44</w:t>
            </w:r>
          </w:p>
        </w:tc>
        <w:tc>
          <w:tcPr>
            <w:tcW w:w="0" w:type="auto"/>
            <w:tcBorders>
              <w:top w:val="nil"/>
              <w:left w:val="nil"/>
              <w:bottom w:val="single" w:sz="4" w:space="0" w:color="auto"/>
              <w:right w:val="single" w:sz="4" w:space="0" w:color="auto"/>
            </w:tcBorders>
            <w:shd w:val="clear" w:color="auto" w:fill="auto"/>
            <w:vAlign w:val="center"/>
            <w:hideMark/>
          </w:tcPr>
          <w:p w14:paraId="5D343E73" w14:textId="77777777" w:rsidR="00492C27" w:rsidRPr="00263259" w:rsidRDefault="00492C27" w:rsidP="00492C27">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84CAA27" w14:textId="77777777" w:rsidR="00492C27" w:rsidRPr="00263259" w:rsidRDefault="00492C27" w:rsidP="00492C27">
            <w:pPr>
              <w:ind w:firstLine="0"/>
              <w:jc w:val="left"/>
              <w:rPr>
                <w:sz w:val="24"/>
                <w:szCs w:val="24"/>
              </w:rPr>
            </w:pPr>
            <w:r w:rsidRPr="00263259">
              <w:rPr>
                <w:sz w:val="24"/>
                <w:szCs w:val="24"/>
              </w:rPr>
              <w:t>Б-450</w:t>
            </w:r>
          </w:p>
        </w:tc>
        <w:tc>
          <w:tcPr>
            <w:tcW w:w="1977" w:type="dxa"/>
            <w:tcBorders>
              <w:top w:val="nil"/>
              <w:left w:val="nil"/>
              <w:bottom w:val="single" w:sz="4" w:space="0" w:color="auto"/>
              <w:right w:val="single" w:sz="4" w:space="0" w:color="auto"/>
            </w:tcBorders>
            <w:shd w:val="clear" w:color="auto" w:fill="auto"/>
            <w:vAlign w:val="center"/>
            <w:hideMark/>
          </w:tcPr>
          <w:p w14:paraId="702874FA" w14:textId="77777777" w:rsidR="00492C27" w:rsidRPr="00263259" w:rsidRDefault="00492C27" w:rsidP="00492C27">
            <w:pPr>
              <w:ind w:firstLine="0"/>
              <w:jc w:val="left"/>
              <w:rPr>
                <w:sz w:val="24"/>
                <w:szCs w:val="24"/>
              </w:rPr>
            </w:pPr>
            <w:r w:rsidRPr="00263259">
              <w:rPr>
                <w:sz w:val="24"/>
                <w:szCs w:val="24"/>
              </w:rPr>
              <w:t>с. Сумы</w:t>
            </w:r>
          </w:p>
        </w:tc>
        <w:tc>
          <w:tcPr>
            <w:tcW w:w="0" w:type="auto"/>
            <w:tcBorders>
              <w:top w:val="nil"/>
              <w:left w:val="nil"/>
              <w:bottom w:val="single" w:sz="4" w:space="0" w:color="auto"/>
              <w:right w:val="single" w:sz="4" w:space="0" w:color="auto"/>
            </w:tcBorders>
            <w:shd w:val="clear" w:color="auto" w:fill="auto"/>
            <w:vAlign w:val="center"/>
            <w:hideMark/>
          </w:tcPr>
          <w:p w14:paraId="5B1CA0B7" w14:textId="77777777" w:rsidR="00492C27" w:rsidRPr="00263259" w:rsidRDefault="00492C27" w:rsidP="00492C27">
            <w:pPr>
              <w:ind w:firstLine="0"/>
              <w:jc w:val="center"/>
              <w:rPr>
                <w:sz w:val="24"/>
                <w:szCs w:val="24"/>
              </w:rPr>
            </w:pPr>
            <w:r w:rsidRPr="00263259">
              <w:rPr>
                <w:sz w:val="24"/>
                <w:szCs w:val="24"/>
              </w:rPr>
              <w:t>22</w:t>
            </w:r>
          </w:p>
        </w:tc>
        <w:tc>
          <w:tcPr>
            <w:tcW w:w="0" w:type="auto"/>
            <w:tcBorders>
              <w:top w:val="nil"/>
              <w:left w:val="nil"/>
              <w:bottom w:val="single" w:sz="4" w:space="0" w:color="auto"/>
              <w:right w:val="single" w:sz="4" w:space="0" w:color="auto"/>
            </w:tcBorders>
            <w:shd w:val="clear" w:color="auto" w:fill="auto"/>
            <w:vAlign w:val="center"/>
            <w:hideMark/>
          </w:tcPr>
          <w:p w14:paraId="744E7D18" w14:textId="77777777" w:rsidR="00492C27" w:rsidRPr="00263259" w:rsidRDefault="00492C27" w:rsidP="00492C27">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02220226"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6DB92C2A"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55D16E37"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4D80AC" w14:textId="77777777" w:rsidR="00492C27" w:rsidRPr="00263259" w:rsidRDefault="00492C27" w:rsidP="00492C27">
            <w:pPr>
              <w:ind w:firstLine="0"/>
              <w:jc w:val="left"/>
              <w:rPr>
                <w:sz w:val="24"/>
                <w:szCs w:val="24"/>
              </w:rPr>
            </w:pPr>
            <w:r w:rsidRPr="00263259">
              <w:rPr>
                <w:sz w:val="24"/>
                <w:szCs w:val="24"/>
              </w:rPr>
              <w:t>45</w:t>
            </w:r>
          </w:p>
        </w:tc>
        <w:tc>
          <w:tcPr>
            <w:tcW w:w="0" w:type="auto"/>
            <w:tcBorders>
              <w:top w:val="nil"/>
              <w:left w:val="nil"/>
              <w:bottom w:val="single" w:sz="4" w:space="0" w:color="auto"/>
              <w:right w:val="single" w:sz="4" w:space="0" w:color="auto"/>
            </w:tcBorders>
            <w:shd w:val="clear" w:color="auto" w:fill="auto"/>
            <w:vAlign w:val="center"/>
            <w:hideMark/>
          </w:tcPr>
          <w:p w14:paraId="7E4E531F" w14:textId="77777777" w:rsidR="00492C27" w:rsidRPr="00263259" w:rsidRDefault="00492C27" w:rsidP="00492C27">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1DD7CA38" w14:textId="77777777" w:rsidR="00492C27" w:rsidRPr="00263259" w:rsidRDefault="00492C27" w:rsidP="00492C27">
            <w:pPr>
              <w:ind w:firstLine="0"/>
              <w:jc w:val="left"/>
              <w:rPr>
                <w:sz w:val="24"/>
                <w:szCs w:val="24"/>
              </w:rPr>
            </w:pPr>
            <w:r w:rsidRPr="00263259">
              <w:rPr>
                <w:sz w:val="24"/>
                <w:szCs w:val="24"/>
              </w:rPr>
              <w:t xml:space="preserve"> -</w:t>
            </w:r>
          </w:p>
        </w:tc>
        <w:tc>
          <w:tcPr>
            <w:tcW w:w="1977" w:type="dxa"/>
            <w:tcBorders>
              <w:top w:val="nil"/>
              <w:left w:val="nil"/>
              <w:bottom w:val="single" w:sz="4" w:space="0" w:color="auto"/>
              <w:right w:val="single" w:sz="4" w:space="0" w:color="auto"/>
            </w:tcBorders>
            <w:shd w:val="clear" w:color="auto" w:fill="auto"/>
            <w:vAlign w:val="center"/>
            <w:hideMark/>
          </w:tcPr>
          <w:p w14:paraId="7A7586DB" w14:textId="77777777" w:rsidR="00492C27" w:rsidRPr="00263259" w:rsidRDefault="00492C27" w:rsidP="00492C27">
            <w:pPr>
              <w:ind w:firstLine="0"/>
              <w:jc w:val="left"/>
              <w:rPr>
                <w:sz w:val="24"/>
                <w:szCs w:val="24"/>
              </w:rPr>
            </w:pPr>
            <w:r w:rsidRPr="00263259">
              <w:rPr>
                <w:sz w:val="24"/>
                <w:szCs w:val="24"/>
              </w:rPr>
              <w:t>с. Сумы</w:t>
            </w:r>
          </w:p>
        </w:tc>
        <w:tc>
          <w:tcPr>
            <w:tcW w:w="0" w:type="auto"/>
            <w:tcBorders>
              <w:top w:val="nil"/>
              <w:left w:val="nil"/>
              <w:bottom w:val="single" w:sz="4" w:space="0" w:color="auto"/>
              <w:right w:val="single" w:sz="4" w:space="0" w:color="auto"/>
            </w:tcBorders>
            <w:shd w:val="clear" w:color="auto" w:fill="auto"/>
            <w:vAlign w:val="center"/>
            <w:hideMark/>
          </w:tcPr>
          <w:p w14:paraId="09C36876" w14:textId="77777777" w:rsidR="00492C27" w:rsidRPr="00263259" w:rsidRDefault="00492C27" w:rsidP="00492C27">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288B35BC"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7F992FFB" w14:textId="77777777" w:rsidR="00492C27" w:rsidRPr="00263259" w:rsidRDefault="00492C27" w:rsidP="00492C27">
            <w:pPr>
              <w:ind w:firstLine="0"/>
              <w:jc w:val="center"/>
              <w:rPr>
                <w:sz w:val="24"/>
                <w:szCs w:val="24"/>
              </w:rPr>
            </w:pPr>
            <w:r w:rsidRPr="00263259">
              <w:rPr>
                <w:sz w:val="24"/>
                <w:szCs w:val="24"/>
              </w:rPr>
              <w:t>Не используется</w:t>
            </w:r>
          </w:p>
        </w:tc>
        <w:tc>
          <w:tcPr>
            <w:tcW w:w="0" w:type="auto"/>
            <w:tcBorders>
              <w:top w:val="nil"/>
              <w:left w:val="nil"/>
              <w:bottom w:val="single" w:sz="4" w:space="0" w:color="auto"/>
              <w:right w:val="single" w:sz="4" w:space="0" w:color="auto"/>
            </w:tcBorders>
            <w:shd w:val="clear" w:color="auto" w:fill="auto"/>
            <w:vAlign w:val="center"/>
            <w:hideMark/>
          </w:tcPr>
          <w:p w14:paraId="32D2A359" w14:textId="77777777" w:rsidR="00492C27" w:rsidRPr="00263259" w:rsidRDefault="00492C27" w:rsidP="00492C27">
            <w:pPr>
              <w:ind w:firstLine="0"/>
              <w:jc w:val="left"/>
              <w:rPr>
                <w:sz w:val="24"/>
                <w:szCs w:val="24"/>
              </w:rPr>
            </w:pPr>
            <w:r w:rsidRPr="00263259">
              <w:rPr>
                <w:sz w:val="24"/>
                <w:szCs w:val="24"/>
              </w:rPr>
              <w:t>Не используется</w:t>
            </w:r>
          </w:p>
        </w:tc>
      </w:tr>
      <w:tr w:rsidR="00D10908" w:rsidRPr="00263259" w14:paraId="296C7B50"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7E0880" w14:textId="77777777" w:rsidR="00492C27" w:rsidRPr="00263259" w:rsidRDefault="00492C27" w:rsidP="00492C27">
            <w:pPr>
              <w:ind w:firstLine="0"/>
              <w:jc w:val="left"/>
              <w:rPr>
                <w:sz w:val="24"/>
                <w:szCs w:val="24"/>
              </w:rPr>
            </w:pPr>
            <w:r w:rsidRPr="00263259">
              <w:rPr>
                <w:sz w:val="24"/>
                <w:szCs w:val="24"/>
              </w:rPr>
              <w:t>46</w:t>
            </w:r>
          </w:p>
        </w:tc>
        <w:tc>
          <w:tcPr>
            <w:tcW w:w="0" w:type="auto"/>
            <w:tcBorders>
              <w:top w:val="nil"/>
              <w:left w:val="nil"/>
              <w:bottom w:val="single" w:sz="4" w:space="0" w:color="auto"/>
              <w:right w:val="single" w:sz="4" w:space="0" w:color="auto"/>
            </w:tcBorders>
            <w:shd w:val="clear" w:color="auto" w:fill="auto"/>
            <w:vAlign w:val="center"/>
            <w:hideMark/>
          </w:tcPr>
          <w:p w14:paraId="2418EC25" w14:textId="77777777" w:rsidR="00492C27" w:rsidRPr="00263259" w:rsidRDefault="00492C27" w:rsidP="00492C27">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6B281284" w14:textId="77777777" w:rsidR="00492C27" w:rsidRPr="00263259" w:rsidRDefault="00492C27" w:rsidP="00492C27">
            <w:pPr>
              <w:ind w:firstLine="0"/>
              <w:jc w:val="left"/>
              <w:rPr>
                <w:sz w:val="24"/>
                <w:szCs w:val="24"/>
              </w:rPr>
            </w:pPr>
            <w:r w:rsidRPr="00263259">
              <w:rPr>
                <w:sz w:val="24"/>
                <w:szCs w:val="24"/>
              </w:rPr>
              <w:t>15250</w:t>
            </w:r>
          </w:p>
        </w:tc>
        <w:tc>
          <w:tcPr>
            <w:tcW w:w="1977" w:type="dxa"/>
            <w:tcBorders>
              <w:top w:val="nil"/>
              <w:left w:val="nil"/>
              <w:bottom w:val="single" w:sz="4" w:space="0" w:color="auto"/>
              <w:right w:val="single" w:sz="4" w:space="0" w:color="auto"/>
            </w:tcBorders>
            <w:shd w:val="clear" w:color="auto" w:fill="auto"/>
            <w:vAlign w:val="center"/>
            <w:hideMark/>
          </w:tcPr>
          <w:p w14:paraId="7B5B524D" w14:textId="77777777" w:rsidR="00492C27" w:rsidRPr="00263259" w:rsidRDefault="00492C27" w:rsidP="00492C27">
            <w:pPr>
              <w:ind w:firstLine="0"/>
              <w:jc w:val="left"/>
              <w:rPr>
                <w:sz w:val="24"/>
                <w:szCs w:val="24"/>
              </w:rPr>
            </w:pPr>
            <w:r w:rsidRPr="00263259">
              <w:rPr>
                <w:sz w:val="24"/>
                <w:szCs w:val="24"/>
              </w:rPr>
              <w:t>с. Москвинка</w:t>
            </w:r>
          </w:p>
        </w:tc>
        <w:tc>
          <w:tcPr>
            <w:tcW w:w="0" w:type="auto"/>
            <w:tcBorders>
              <w:top w:val="nil"/>
              <w:left w:val="nil"/>
              <w:bottom w:val="single" w:sz="4" w:space="0" w:color="auto"/>
              <w:right w:val="single" w:sz="4" w:space="0" w:color="auto"/>
            </w:tcBorders>
            <w:shd w:val="clear" w:color="auto" w:fill="auto"/>
            <w:vAlign w:val="center"/>
            <w:hideMark/>
          </w:tcPr>
          <w:p w14:paraId="79715A04" w14:textId="77777777" w:rsidR="00492C27" w:rsidRPr="00263259" w:rsidRDefault="00492C27" w:rsidP="00492C27">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0C974A03" w14:textId="77777777" w:rsidR="00492C27" w:rsidRPr="00263259" w:rsidRDefault="00492C27" w:rsidP="00492C27">
            <w:pPr>
              <w:ind w:firstLine="0"/>
              <w:jc w:val="center"/>
              <w:rPr>
                <w:sz w:val="24"/>
                <w:szCs w:val="24"/>
              </w:rPr>
            </w:pPr>
            <w:r w:rsidRPr="00263259">
              <w:rPr>
                <w:sz w:val="24"/>
                <w:szCs w:val="24"/>
              </w:rPr>
              <w:t>44</w:t>
            </w:r>
          </w:p>
        </w:tc>
        <w:tc>
          <w:tcPr>
            <w:tcW w:w="0" w:type="auto"/>
            <w:tcBorders>
              <w:top w:val="nil"/>
              <w:left w:val="nil"/>
              <w:bottom w:val="single" w:sz="4" w:space="0" w:color="auto"/>
              <w:right w:val="single" w:sz="4" w:space="0" w:color="auto"/>
            </w:tcBorders>
            <w:shd w:val="clear" w:color="auto" w:fill="auto"/>
            <w:vAlign w:val="center"/>
            <w:hideMark/>
          </w:tcPr>
          <w:p w14:paraId="22FF00A0"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BC7C20F"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4566DDF5"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C378F0" w14:textId="77777777" w:rsidR="00492C27" w:rsidRPr="00263259" w:rsidRDefault="00492C27" w:rsidP="00492C27">
            <w:pPr>
              <w:ind w:firstLine="0"/>
              <w:jc w:val="left"/>
              <w:rPr>
                <w:sz w:val="24"/>
                <w:szCs w:val="24"/>
              </w:rPr>
            </w:pPr>
            <w:r w:rsidRPr="00263259">
              <w:rPr>
                <w:sz w:val="24"/>
                <w:szCs w:val="24"/>
              </w:rPr>
              <w:t>47</w:t>
            </w:r>
          </w:p>
        </w:tc>
        <w:tc>
          <w:tcPr>
            <w:tcW w:w="0" w:type="auto"/>
            <w:tcBorders>
              <w:top w:val="nil"/>
              <w:left w:val="nil"/>
              <w:bottom w:val="single" w:sz="4" w:space="0" w:color="auto"/>
              <w:right w:val="single" w:sz="4" w:space="0" w:color="auto"/>
            </w:tcBorders>
            <w:shd w:val="clear" w:color="auto" w:fill="auto"/>
            <w:vAlign w:val="center"/>
            <w:hideMark/>
          </w:tcPr>
          <w:p w14:paraId="030376F8" w14:textId="77777777" w:rsidR="00492C27" w:rsidRPr="00263259" w:rsidRDefault="00492C27" w:rsidP="00492C27">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6F7AB29" w14:textId="77777777" w:rsidR="00492C27" w:rsidRPr="00263259" w:rsidRDefault="00492C27" w:rsidP="00492C27">
            <w:pPr>
              <w:ind w:firstLine="0"/>
              <w:jc w:val="left"/>
              <w:rPr>
                <w:sz w:val="24"/>
                <w:szCs w:val="24"/>
              </w:rPr>
            </w:pPr>
            <w:r w:rsidRPr="00263259">
              <w:rPr>
                <w:sz w:val="24"/>
                <w:szCs w:val="24"/>
              </w:rPr>
              <w:t>УС-2017</w:t>
            </w:r>
          </w:p>
        </w:tc>
        <w:tc>
          <w:tcPr>
            <w:tcW w:w="1977" w:type="dxa"/>
            <w:tcBorders>
              <w:top w:val="nil"/>
              <w:left w:val="nil"/>
              <w:bottom w:val="single" w:sz="4" w:space="0" w:color="auto"/>
              <w:right w:val="single" w:sz="4" w:space="0" w:color="auto"/>
            </w:tcBorders>
            <w:shd w:val="clear" w:color="auto" w:fill="auto"/>
            <w:vAlign w:val="center"/>
            <w:hideMark/>
          </w:tcPr>
          <w:p w14:paraId="566E1E09" w14:textId="77777777" w:rsidR="00492C27" w:rsidRPr="00263259" w:rsidRDefault="00492C27" w:rsidP="00492C27">
            <w:pPr>
              <w:ind w:firstLine="0"/>
              <w:jc w:val="left"/>
              <w:rPr>
                <w:sz w:val="24"/>
                <w:szCs w:val="24"/>
              </w:rPr>
            </w:pPr>
            <w:r w:rsidRPr="00263259">
              <w:rPr>
                <w:sz w:val="24"/>
                <w:szCs w:val="24"/>
              </w:rPr>
              <w:t>с. Усть-Сумы</w:t>
            </w:r>
          </w:p>
        </w:tc>
        <w:tc>
          <w:tcPr>
            <w:tcW w:w="0" w:type="auto"/>
            <w:tcBorders>
              <w:top w:val="nil"/>
              <w:left w:val="nil"/>
              <w:bottom w:val="single" w:sz="4" w:space="0" w:color="auto"/>
              <w:right w:val="single" w:sz="4" w:space="0" w:color="auto"/>
            </w:tcBorders>
            <w:shd w:val="clear" w:color="auto" w:fill="auto"/>
            <w:vAlign w:val="center"/>
            <w:hideMark/>
          </w:tcPr>
          <w:p w14:paraId="59831D74" w14:textId="77777777" w:rsidR="00492C27" w:rsidRPr="00263259" w:rsidRDefault="00492C27" w:rsidP="00492C27">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160DD158" w14:textId="77777777" w:rsidR="00492C27" w:rsidRPr="00263259" w:rsidRDefault="00492C27" w:rsidP="00492C27">
            <w:pPr>
              <w:ind w:firstLine="0"/>
              <w:jc w:val="center"/>
              <w:rPr>
                <w:sz w:val="24"/>
                <w:szCs w:val="24"/>
              </w:rPr>
            </w:pPr>
            <w:r w:rsidRPr="00263259">
              <w:rPr>
                <w:sz w:val="24"/>
                <w:szCs w:val="24"/>
              </w:rPr>
              <w:t>26</w:t>
            </w:r>
          </w:p>
        </w:tc>
        <w:tc>
          <w:tcPr>
            <w:tcW w:w="0" w:type="auto"/>
            <w:tcBorders>
              <w:top w:val="nil"/>
              <w:left w:val="nil"/>
              <w:bottom w:val="single" w:sz="4" w:space="0" w:color="auto"/>
              <w:right w:val="single" w:sz="4" w:space="0" w:color="auto"/>
            </w:tcBorders>
            <w:shd w:val="clear" w:color="auto" w:fill="auto"/>
            <w:vAlign w:val="center"/>
            <w:hideMark/>
          </w:tcPr>
          <w:p w14:paraId="2B24ED85"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42B8C4E8"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3398F2D2"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5DEC81" w14:textId="77777777" w:rsidR="00492C27" w:rsidRPr="00263259" w:rsidRDefault="00492C27" w:rsidP="00492C27">
            <w:pPr>
              <w:ind w:firstLine="0"/>
              <w:jc w:val="left"/>
              <w:rPr>
                <w:sz w:val="24"/>
                <w:szCs w:val="24"/>
              </w:rPr>
            </w:pPr>
            <w:r w:rsidRPr="00263259">
              <w:rPr>
                <w:sz w:val="24"/>
                <w:szCs w:val="24"/>
              </w:rPr>
              <w:t>48</w:t>
            </w:r>
          </w:p>
        </w:tc>
        <w:tc>
          <w:tcPr>
            <w:tcW w:w="0" w:type="auto"/>
            <w:tcBorders>
              <w:top w:val="nil"/>
              <w:left w:val="nil"/>
              <w:bottom w:val="single" w:sz="4" w:space="0" w:color="auto"/>
              <w:right w:val="single" w:sz="4" w:space="0" w:color="auto"/>
            </w:tcBorders>
            <w:shd w:val="clear" w:color="auto" w:fill="auto"/>
            <w:vAlign w:val="center"/>
            <w:hideMark/>
          </w:tcPr>
          <w:p w14:paraId="2C46C4F1" w14:textId="77777777" w:rsidR="00492C27" w:rsidRPr="00263259" w:rsidRDefault="00492C27" w:rsidP="00492C27">
            <w:pPr>
              <w:ind w:firstLine="0"/>
              <w:jc w:val="left"/>
              <w:rPr>
                <w:sz w:val="24"/>
                <w:szCs w:val="24"/>
              </w:rPr>
            </w:pPr>
            <w:r w:rsidRPr="00263259">
              <w:rPr>
                <w:sz w:val="24"/>
                <w:szCs w:val="24"/>
              </w:rPr>
              <w:t>Форпост-Каргатский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1FE0E3E" w14:textId="77777777" w:rsidR="00492C27" w:rsidRPr="00263259" w:rsidRDefault="00492C27" w:rsidP="00492C27">
            <w:pPr>
              <w:ind w:firstLine="0"/>
              <w:jc w:val="left"/>
              <w:rPr>
                <w:sz w:val="24"/>
                <w:szCs w:val="24"/>
              </w:rPr>
            </w:pPr>
            <w:r w:rsidRPr="00263259">
              <w:rPr>
                <w:sz w:val="24"/>
                <w:szCs w:val="24"/>
              </w:rPr>
              <w:t>Б-449</w:t>
            </w:r>
          </w:p>
        </w:tc>
        <w:tc>
          <w:tcPr>
            <w:tcW w:w="1977" w:type="dxa"/>
            <w:tcBorders>
              <w:top w:val="nil"/>
              <w:left w:val="nil"/>
              <w:bottom w:val="single" w:sz="4" w:space="0" w:color="auto"/>
              <w:right w:val="single" w:sz="4" w:space="0" w:color="auto"/>
            </w:tcBorders>
            <w:shd w:val="clear" w:color="auto" w:fill="auto"/>
            <w:vAlign w:val="center"/>
            <w:hideMark/>
          </w:tcPr>
          <w:p w14:paraId="7A753F4E" w14:textId="77777777" w:rsidR="00492C27" w:rsidRPr="00263259" w:rsidRDefault="00492C27" w:rsidP="00492C27">
            <w:pPr>
              <w:ind w:firstLine="0"/>
              <w:jc w:val="left"/>
              <w:rPr>
                <w:sz w:val="24"/>
                <w:szCs w:val="24"/>
              </w:rPr>
            </w:pPr>
            <w:r w:rsidRPr="00263259">
              <w:rPr>
                <w:sz w:val="24"/>
                <w:szCs w:val="24"/>
              </w:rPr>
              <w:t>с. Форпост-Каргат, ул. Совхозная</w:t>
            </w:r>
          </w:p>
        </w:tc>
        <w:tc>
          <w:tcPr>
            <w:tcW w:w="0" w:type="auto"/>
            <w:tcBorders>
              <w:top w:val="nil"/>
              <w:left w:val="nil"/>
              <w:bottom w:val="single" w:sz="4" w:space="0" w:color="auto"/>
              <w:right w:val="single" w:sz="4" w:space="0" w:color="auto"/>
            </w:tcBorders>
            <w:shd w:val="clear" w:color="auto" w:fill="auto"/>
            <w:vAlign w:val="center"/>
            <w:hideMark/>
          </w:tcPr>
          <w:p w14:paraId="7F0A8AEB" w14:textId="77777777" w:rsidR="00492C27" w:rsidRPr="00263259" w:rsidRDefault="00492C27" w:rsidP="00492C27">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528055AD" w14:textId="77777777" w:rsidR="00492C27" w:rsidRPr="00263259" w:rsidRDefault="00492C27" w:rsidP="00492C27">
            <w:pPr>
              <w:ind w:firstLine="0"/>
              <w:jc w:val="center"/>
              <w:rPr>
                <w:sz w:val="24"/>
                <w:szCs w:val="24"/>
              </w:rPr>
            </w:pPr>
            <w:r w:rsidRPr="00263259">
              <w:rPr>
                <w:sz w:val="24"/>
                <w:szCs w:val="24"/>
              </w:rPr>
              <w:t>33</w:t>
            </w:r>
          </w:p>
        </w:tc>
        <w:tc>
          <w:tcPr>
            <w:tcW w:w="0" w:type="auto"/>
            <w:tcBorders>
              <w:top w:val="nil"/>
              <w:left w:val="nil"/>
              <w:bottom w:val="single" w:sz="4" w:space="0" w:color="auto"/>
              <w:right w:val="single" w:sz="4" w:space="0" w:color="auto"/>
            </w:tcBorders>
            <w:shd w:val="clear" w:color="auto" w:fill="auto"/>
            <w:vAlign w:val="center"/>
            <w:hideMark/>
          </w:tcPr>
          <w:p w14:paraId="2063B4E0"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C1EC5D9" w14:textId="77777777" w:rsidR="00492C27" w:rsidRPr="00263259" w:rsidRDefault="00492C27" w:rsidP="00492C27">
            <w:pPr>
              <w:ind w:firstLine="0"/>
              <w:jc w:val="left"/>
              <w:rPr>
                <w:sz w:val="24"/>
                <w:szCs w:val="24"/>
              </w:rPr>
            </w:pPr>
            <w:r w:rsidRPr="00263259">
              <w:rPr>
                <w:sz w:val="24"/>
                <w:szCs w:val="24"/>
              </w:rPr>
              <w:t>Жилфонд</w:t>
            </w:r>
          </w:p>
        </w:tc>
      </w:tr>
      <w:tr w:rsidR="00D10908" w:rsidRPr="00263259" w14:paraId="702DDEFE"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825BA" w14:textId="77777777" w:rsidR="00492C27" w:rsidRPr="00263259" w:rsidRDefault="00492C27" w:rsidP="00492C27">
            <w:pPr>
              <w:ind w:firstLine="0"/>
              <w:jc w:val="left"/>
              <w:rPr>
                <w:sz w:val="24"/>
                <w:szCs w:val="24"/>
              </w:rPr>
            </w:pPr>
            <w:r w:rsidRPr="00263259">
              <w:rPr>
                <w:sz w:val="24"/>
                <w:szCs w:val="24"/>
              </w:rPr>
              <w:t>49</w:t>
            </w:r>
          </w:p>
        </w:tc>
        <w:tc>
          <w:tcPr>
            <w:tcW w:w="0" w:type="auto"/>
            <w:tcBorders>
              <w:top w:val="nil"/>
              <w:left w:val="nil"/>
              <w:bottom w:val="single" w:sz="4" w:space="0" w:color="auto"/>
              <w:right w:val="single" w:sz="4" w:space="0" w:color="auto"/>
            </w:tcBorders>
            <w:shd w:val="clear" w:color="auto" w:fill="auto"/>
            <w:vAlign w:val="center"/>
            <w:hideMark/>
          </w:tcPr>
          <w:p w14:paraId="06BC1655" w14:textId="77777777" w:rsidR="00492C27" w:rsidRPr="00263259" w:rsidRDefault="00492C27" w:rsidP="00492C27">
            <w:pPr>
              <w:ind w:firstLine="0"/>
              <w:jc w:val="left"/>
              <w:rPr>
                <w:sz w:val="24"/>
                <w:szCs w:val="24"/>
              </w:rPr>
            </w:pPr>
            <w:r w:rsidRPr="00263259">
              <w:rPr>
                <w:sz w:val="24"/>
                <w:szCs w:val="24"/>
              </w:rPr>
              <w:t>Форпост-Каргатский сельсо</w:t>
            </w:r>
            <w:r w:rsidRPr="00263259">
              <w:rPr>
                <w:sz w:val="24"/>
                <w:szCs w:val="24"/>
              </w:rPr>
              <w:lastRenderedPageBreak/>
              <w:t>вет</w:t>
            </w:r>
          </w:p>
        </w:tc>
        <w:tc>
          <w:tcPr>
            <w:tcW w:w="0" w:type="auto"/>
            <w:tcBorders>
              <w:top w:val="nil"/>
              <w:left w:val="nil"/>
              <w:bottom w:val="single" w:sz="4" w:space="0" w:color="auto"/>
              <w:right w:val="single" w:sz="4" w:space="0" w:color="auto"/>
            </w:tcBorders>
            <w:shd w:val="clear" w:color="auto" w:fill="auto"/>
            <w:vAlign w:val="center"/>
            <w:hideMark/>
          </w:tcPr>
          <w:p w14:paraId="78B17279" w14:textId="77777777" w:rsidR="00492C27" w:rsidRPr="00263259" w:rsidRDefault="00492C27" w:rsidP="00492C27">
            <w:pPr>
              <w:ind w:firstLine="0"/>
              <w:jc w:val="left"/>
              <w:rPr>
                <w:sz w:val="24"/>
                <w:szCs w:val="24"/>
              </w:rPr>
            </w:pPr>
            <w:r w:rsidRPr="00263259">
              <w:rPr>
                <w:sz w:val="24"/>
                <w:szCs w:val="24"/>
              </w:rPr>
              <w:lastRenderedPageBreak/>
              <w:t xml:space="preserve"> -</w:t>
            </w:r>
          </w:p>
        </w:tc>
        <w:tc>
          <w:tcPr>
            <w:tcW w:w="1977" w:type="dxa"/>
            <w:tcBorders>
              <w:top w:val="nil"/>
              <w:left w:val="nil"/>
              <w:bottom w:val="single" w:sz="4" w:space="0" w:color="auto"/>
              <w:right w:val="single" w:sz="4" w:space="0" w:color="auto"/>
            </w:tcBorders>
            <w:shd w:val="clear" w:color="auto" w:fill="auto"/>
            <w:vAlign w:val="center"/>
            <w:hideMark/>
          </w:tcPr>
          <w:p w14:paraId="4A81839E" w14:textId="77777777" w:rsidR="00492C27" w:rsidRPr="00263259" w:rsidRDefault="00492C27" w:rsidP="00492C27">
            <w:pPr>
              <w:ind w:firstLine="0"/>
              <w:jc w:val="left"/>
              <w:rPr>
                <w:sz w:val="24"/>
                <w:szCs w:val="24"/>
              </w:rPr>
            </w:pPr>
            <w:r w:rsidRPr="00263259">
              <w:rPr>
                <w:sz w:val="24"/>
                <w:szCs w:val="24"/>
              </w:rPr>
              <w:t>с. Форпост-Каргат, ул. 1-мая</w:t>
            </w:r>
          </w:p>
        </w:tc>
        <w:tc>
          <w:tcPr>
            <w:tcW w:w="0" w:type="auto"/>
            <w:tcBorders>
              <w:top w:val="nil"/>
              <w:left w:val="nil"/>
              <w:bottom w:val="single" w:sz="4" w:space="0" w:color="auto"/>
              <w:right w:val="single" w:sz="4" w:space="0" w:color="auto"/>
            </w:tcBorders>
            <w:shd w:val="clear" w:color="auto" w:fill="auto"/>
            <w:vAlign w:val="center"/>
            <w:hideMark/>
          </w:tcPr>
          <w:p w14:paraId="65A32162" w14:textId="77777777" w:rsidR="00492C27" w:rsidRPr="00263259" w:rsidRDefault="00492C27" w:rsidP="00492C27">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3E449667"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684AB32D" w14:textId="77777777" w:rsidR="00492C27" w:rsidRPr="00263259" w:rsidRDefault="00492C27" w:rsidP="00492C27">
            <w:pPr>
              <w:ind w:firstLine="0"/>
              <w:jc w:val="center"/>
              <w:rPr>
                <w:sz w:val="24"/>
                <w:szCs w:val="24"/>
              </w:rPr>
            </w:pPr>
            <w:r w:rsidRPr="00263259">
              <w:rPr>
                <w:sz w:val="24"/>
                <w:szCs w:val="24"/>
              </w:rPr>
              <w:t>Резерв</w:t>
            </w:r>
          </w:p>
        </w:tc>
        <w:tc>
          <w:tcPr>
            <w:tcW w:w="0" w:type="auto"/>
            <w:tcBorders>
              <w:top w:val="nil"/>
              <w:left w:val="nil"/>
              <w:bottom w:val="single" w:sz="4" w:space="0" w:color="auto"/>
              <w:right w:val="single" w:sz="4" w:space="0" w:color="auto"/>
            </w:tcBorders>
            <w:shd w:val="clear" w:color="auto" w:fill="auto"/>
            <w:vAlign w:val="center"/>
            <w:hideMark/>
          </w:tcPr>
          <w:p w14:paraId="14C8A350" w14:textId="77777777" w:rsidR="00492C27" w:rsidRPr="00263259" w:rsidRDefault="00492C27" w:rsidP="00492C27">
            <w:pPr>
              <w:ind w:firstLine="0"/>
              <w:jc w:val="left"/>
              <w:rPr>
                <w:sz w:val="24"/>
                <w:szCs w:val="24"/>
              </w:rPr>
            </w:pPr>
            <w:r w:rsidRPr="00263259">
              <w:rPr>
                <w:sz w:val="24"/>
                <w:szCs w:val="24"/>
              </w:rPr>
              <w:t>Резерв</w:t>
            </w:r>
          </w:p>
        </w:tc>
      </w:tr>
      <w:tr w:rsidR="00D10908" w:rsidRPr="00263259" w14:paraId="128F44DD" w14:textId="77777777" w:rsidTr="001A63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D0B98D" w14:textId="77777777" w:rsidR="00492C27" w:rsidRPr="00263259" w:rsidRDefault="00492C27" w:rsidP="00492C27">
            <w:pPr>
              <w:ind w:firstLine="0"/>
              <w:jc w:val="left"/>
              <w:rPr>
                <w:sz w:val="24"/>
                <w:szCs w:val="24"/>
              </w:rPr>
            </w:pPr>
            <w:r w:rsidRPr="00263259">
              <w:rPr>
                <w:sz w:val="24"/>
                <w:szCs w:val="24"/>
              </w:rPr>
              <w:lastRenderedPageBreak/>
              <w:t>50</w:t>
            </w:r>
          </w:p>
        </w:tc>
        <w:tc>
          <w:tcPr>
            <w:tcW w:w="0" w:type="auto"/>
            <w:tcBorders>
              <w:top w:val="nil"/>
              <w:left w:val="nil"/>
              <w:bottom w:val="single" w:sz="4" w:space="0" w:color="auto"/>
              <w:right w:val="single" w:sz="4" w:space="0" w:color="auto"/>
            </w:tcBorders>
            <w:shd w:val="clear" w:color="auto" w:fill="auto"/>
            <w:vAlign w:val="center"/>
            <w:hideMark/>
          </w:tcPr>
          <w:p w14:paraId="246B12B1" w14:textId="77777777" w:rsidR="00492C27" w:rsidRPr="00263259" w:rsidRDefault="00492C27" w:rsidP="00492C27">
            <w:pPr>
              <w:ind w:firstLine="0"/>
              <w:jc w:val="left"/>
              <w:rPr>
                <w:sz w:val="24"/>
                <w:szCs w:val="24"/>
              </w:rPr>
            </w:pPr>
            <w:r w:rsidRPr="00263259">
              <w:rPr>
                <w:sz w:val="24"/>
                <w:szCs w:val="24"/>
              </w:rPr>
              <w:t>Форпост-Каргатский сельсовет</w:t>
            </w:r>
          </w:p>
        </w:tc>
        <w:tc>
          <w:tcPr>
            <w:tcW w:w="0" w:type="auto"/>
            <w:tcBorders>
              <w:top w:val="nil"/>
              <w:left w:val="nil"/>
              <w:bottom w:val="single" w:sz="4" w:space="0" w:color="auto"/>
              <w:right w:val="single" w:sz="4" w:space="0" w:color="auto"/>
            </w:tcBorders>
            <w:shd w:val="clear" w:color="auto" w:fill="auto"/>
            <w:vAlign w:val="center"/>
            <w:hideMark/>
          </w:tcPr>
          <w:p w14:paraId="3AB8DA2E" w14:textId="77777777" w:rsidR="00492C27" w:rsidRPr="00263259" w:rsidRDefault="00492C27" w:rsidP="00492C27">
            <w:pPr>
              <w:ind w:firstLine="0"/>
              <w:jc w:val="left"/>
              <w:rPr>
                <w:sz w:val="24"/>
                <w:szCs w:val="24"/>
              </w:rPr>
            </w:pPr>
            <w:r w:rsidRPr="00263259">
              <w:rPr>
                <w:sz w:val="24"/>
                <w:szCs w:val="24"/>
              </w:rPr>
              <w:t>Т-1997</w:t>
            </w:r>
          </w:p>
        </w:tc>
        <w:tc>
          <w:tcPr>
            <w:tcW w:w="1977" w:type="dxa"/>
            <w:tcBorders>
              <w:top w:val="nil"/>
              <w:left w:val="nil"/>
              <w:bottom w:val="single" w:sz="4" w:space="0" w:color="auto"/>
              <w:right w:val="single" w:sz="4" w:space="0" w:color="auto"/>
            </w:tcBorders>
            <w:shd w:val="clear" w:color="auto" w:fill="auto"/>
            <w:vAlign w:val="center"/>
            <w:hideMark/>
          </w:tcPr>
          <w:p w14:paraId="6096F44B" w14:textId="77777777" w:rsidR="00492C27" w:rsidRPr="00263259" w:rsidRDefault="00492C27" w:rsidP="00492C27">
            <w:pPr>
              <w:ind w:firstLine="0"/>
              <w:jc w:val="left"/>
              <w:rPr>
                <w:sz w:val="24"/>
                <w:szCs w:val="24"/>
              </w:rPr>
            </w:pPr>
            <w:r w:rsidRPr="00263259">
              <w:rPr>
                <w:sz w:val="24"/>
                <w:szCs w:val="24"/>
              </w:rPr>
              <w:t>п. Теренино</w:t>
            </w:r>
          </w:p>
        </w:tc>
        <w:tc>
          <w:tcPr>
            <w:tcW w:w="0" w:type="auto"/>
            <w:tcBorders>
              <w:top w:val="nil"/>
              <w:left w:val="nil"/>
              <w:bottom w:val="single" w:sz="4" w:space="0" w:color="auto"/>
              <w:right w:val="single" w:sz="4" w:space="0" w:color="auto"/>
            </w:tcBorders>
            <w:shd w:val="clear" w:color="auto" w:fill="auto"/>
            <w:vAlign w:val="center"/>
            <w:hideMark/>
          </w:tcPr>
          <w:p w14:paraId="1A26DC6E" w14:textId="77777777" w:rsidR="00492C27" w:rsidRPr="00263259" w:rsidRDefault="00492C27" w:rsidP="00492C27">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5FE3331D"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A2CC07E" w14:textId="77777777" w:rsidR="00492C27" w:rsidRPr="00263259" w:rsidRDefault="00492C27" w:rsidP="00492C27">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11E17D44" w14:textId="77777777" w:rsidR="00492C27" w:rsidRPr="00263259" w:rsidRDefault="00492C27" w:rsidP="00492C27">
            <w:pPr>
              <w:ind w:firstLine="0"/>
              <w:jc w:val="left"/>
              <w:rPr>
                <w:sz w:val="24"/>
                <w:szCs w:val="24"/>
              </w:rPr>
            </w:pPr>
            <w:r w:rsidRPr="00263259">
              <w:rPr>
                <w:sz w:val="24"/>
                <w:szCs w:val="24"/>
              </w:rPr>
              <w:t>Жилфонд</w:t>
            </w:r>
          </w:p>
        </w:tc>
      </w:tr>
    </w:tbl>
    <w:p w14:paraId="713A8360" w14:textId="77777777" w:rsidR="006D418D" w:rsidRPr="00263259" w:rsidRDefault="006D418D" w:rsidP="00DD7B7E">
      <w:pPr>
        <w:pStyle w:val="afe"/>
        <w:spacing w:before="0" w:after="0"/>
        <w:ind w:firstLine="709"/>
        <w:rPr>
          <w:rFonts w:ascii="Times New Roman" w:eastAsia="Calibri" w:hAnsi="Times New Roman" w:cs="Times New Roman"/>
          <w:sz w:val="28"/>
          <w:szCs w:val="28"/>
        </w:rPr>
      </w:pPr>
    </w:p>
    <w:p w14:paraId="03379A46" w14:textId="7B4C4FAF" w:rsidR="007F1A70" w:rsidRPr="00263259" w:rsidRDefault="007F1A70" w:rsidP="007F1A70">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9</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2</w:t>
      </w:r>
      <w:r w:rsidR="00E247B3" w:rsidRPr="00263259">
        <w:rPr>
          <w:noProof/>
        </w:rPr>
        <w:fldChar w:fldCharType="end"/>
      </w:r>
      <w:r w:rsidRPr="00263259">
        <w:rPr>
          <w:b/>
          <w:sz w:val="24"/>
          <w:szCs w:val="24"/>
        </w:rPr>
        <w:t xml:space="preserve"> </w:t>
      </w:r>
      <w:r w:rsidRPr="00263259">
        <w:t>Протяжение уличной водопроводной сети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775"/>
        <w:gridCol w:w="3718"/>
      </w:tblGrid>
      <w:tr w:rsidR="00D10908" w:rsidRPr="00263259" w14:paraId="40562CD8" w14:textId="77777777" w:rsidTr="001A63C8">
        <w:trPr>
          <w:trHeight w:val="765"/>
          <w:tblHeader/>
        </w:trPr>
        <w:tc>
          <w:tcPr>
            <w:tcW w:w="0" w:type="auto"/>
            <w:shd w:val="clear" w:color="auto" w:fill="auto"/>
            <w:hideMark/>
          </w:tcPr>
          <w:p w14:paraId="40B6CC83" w14:textId="77777777" w:rsidR="00225FF2" w:rsidRPr="00263259" w:rsidRDefault="00225FF2" w:rsidP="007F1A70">
            <w:pPr>
              <w:ind w:firstLine="0"/>
              <w:jc w:val="center"/>
              <w:rPr>
                <w:b/>
                <w:sz w:val="24"/>
                <w:szCs w:val="24"/>
              </w:rPr>
            </w:pPr>
            <w:r w:rsidRPr="00263259">
              <w:rPr>
                <w:b/>
                <w:sz w:val="24"/>
                <w:szCs w:val="24"/>
              </w:rPr>
              <w:t>Наименование поселения</w:t>
            </w:r>
          </w:p>
        </w:tc>
        <w:tc>
          <w:tcPr>
            <w:tcW w:w="2775" w:type="dxa"/>
            <w:shd w:val="clear" w:color="auto" w:fill="auto"/>
            <w:hideMark/>
          </w:tcPr>
          <w:p w14:paraId="3FD0A777" w14:textId="2E031740" w:rsidR="00225FF2" w:rsidRPr="00263259" w:rsidRDefault="00225FF2" w:rsidP="007F1A70">
            <w:pPr>
              <w:ind w:firstLine="0"/>
              <w:jc w:val="center"/>
              <w:rPr>
                <w:b/>
                <w:sz w:val="24"/>
                <w:szCs w:val="24"/>
              </w:rPr>
            </w:pPr>
            <w:r w:rsidRPr="00263259">
              <w:rPr>
                <w:b/>
                <w:sz w:val="24"/>
                <w:szCs w:val="24"/>
              </w:rPr>
              <w:t xml:space="preserve">Одиночное протяжение уличной </w:t>
            </w:r>
            <w:r w:rsidR="007F1A70" w:rsidRPr="00263259">
              <w:rPr>
                <w:b/>
                <w:sz w:val="24"/>
                <w:szCs w:val="24"/>
              </w:rPr>
              <w:t>водопроводной сети</w:t>
            </w:r>
            <w:r w:rsidRPr="00263259">
              <w:rPr>
                <w:b/>
                <w:sz w:val="24"/>
                <w:szCs w:val="24"/>
              </w:rPr>
              <w:t>, км</w:t>
            </w:r>
          </w:p>
        </w:tc>
        <w:tc>
          <w:tcPr>
            <w:tcW w:w="3718" w:type="dxa"/>
            <w:shd w:val="clear" w:color="auto" w:fill="auto"/>
            <w:hideMark/>
          </w:tcPr>
          <w:p w14:paraId="42B54CF5" w14:textId="77777777" w:rsidR="00225FF2" w:rsidRPr="00263259" w:rsidRDefault="00225FF2" w:rsidP="007F1A70">
            <w:pPr>
              <w:ind w:firstLine="0"/>
              <w:jc w:val="center"/>
              <w:rPr>
                <w:b/>
                <w:sz w:val="24"/>
                <w:szCs w:val="24"/>
              </w:rPr>
            </w:pPr>
            <w:r w:rsidRPr="00263259">
              <w:rPr>
                <w:b/>
                <w:sz w:val="24"/>
                <w:szCs w:val="24"/>
              </w:rPr>
              <w:t>Одиночное протяжение уличной водопроводной сети, нуждающейся в замене, км</w:t>
            </w:r>
          </w:p>
        </w:tc>
      </w:tr>
      <w:tr w:rsidR="00D10908" w:rsidRPr="00263259" w14:paraId="19B9D30B" w14:textId="77777777" w:rsidTr="001A63C8">
        <w:trPr>
          <w:trHeight w:val="255"/>
        </w:trPr>
        <w:tc>
          <w:tcPr>
            <w:tcW w:w="0" w:type="auto"/>
            <w:shd w:val="clear" w:color="auto" w:fill="auto"/>
            <w:hideMark/>
          </w:tcPr>
          <w:p w14:paraId="45032C24" w14:textId="77777777" w:rsidR="00225FF2" w:rsidRPr="00263259" w:rsidRDefault="00225FF2" w:rsidP="007F1A70">
            <w:pPr>
              <w:ind w:firstLine="0"/>
              <w:jc w:val="left"/>
              <w:rPr>
                <w:sz w:val="24"/>
                <w:szCs w:val="24"/>
              </w:rPr>
            </w:pPr>
            <w:r w:rsidRPr="00263259">
              <w:rPr>
                <w:sz w:val="24"/>
                <w:szCs w:val="24"/>
              </w:rPr>
              <w:t>город Каргат</w:t>
            </w:r>
          </w:p>
        </w:tc>
        <w:tc>
          <w:tcPr>
            <w:tcW w:w="2775" w:type="dxa"/>
            <w:shd w:val="clear" w:color="auto" w:fill="auto"/>
            <w:noWrap/>
            <w:hideMark/>
          </w:tcPr>
          <w:p w14:paraId="25C13A78" w14:textId="77777777" w:rsidR="00225FF2" w:rsidRPr="00263259" w:rsidRDefault="00225FF2" w:rsidP="007F1A70">
            <w:pPr>
              <w:ind w:firstLine="0"/>
              <w:jc w:val="center"/>
              <w:rPr>
                <w:sz w:val="24"/>
                <w:szCs w:val="24"/>
              </w:rPr>
            </w:pPr>
            <w:r w:rsidRPr="00263259">
              <w:rPr>
                <w:sz w:val="24"/>
                <w:szCs w:val="24"/>
              </w:rPr>
              <w:t>44,16</w:t>
            </w:r>
          </w:p>
        </w:tc>
        <w:tc>
          <w:tcPr>
            <w:tcW w:w="3718" w:type="dxa"/>
            <w:shd w:val="clear" w:color="auto" w:fill="auto"/>
            <w:noWrap/>
            <w:hideMark/>
          </w:tcPr>
          <w:p w14:paraId="00ECDBD3" w14:textId="77777777" w:rsidR="00225FF2" w:rsidRPr="00263259" w:rsidRDefault="00225FF2" w:rsidP="007F1A70">
            <w:pPr>
              <w:ind w:firstLine="0"/>
              <w:jc w:val="center"/>
              <w:rPr>
                <w:sz w:val="24"/>
                <w:szCs w:val="24"/>
              </w:rPr>
            </w:pPr>
            <w:r w:rsidRPr="00263259">
              <w:rPr>
                <w:sz w:val="24"/>
                <w:szCs w:val="24"/>
              </w:rPr>
              <w:t>10,26</w:t>
            </w:r>
          </w:p>
        </w:tc>
      </w:tr>
      <w:tr w:rsidR="00D10908" w:rsidRPr="00263259" w14:paraId="7863B672" w14:textId="77777777" w:rsidTr="001A63C8">
        <w:trPr>
          <w:trHeight w:val="510"/>
        </w:trPr>
        <w:tc>
          <w:tcPr>
            <w:tcW w:w="0" w:type="auto"/>
            <w:shd w:val="clear" w:color="auto" w:fill="auto"/>
            <w:hideMark/>
          </w:tcPr>
          <w:p w14:paraId="08E218FA" w14:textId="77777777" w:rsidR="00225FF2" w:rsidRPr="00263259" w:rsidRDefault="00225FF2" w:rsidP="007F1A70">
            <w:pPr>
              <w:ind w:firstLine="0"/>
              <w:jc w:val="left"/>
              <w:rPr>
                <w:sz w:val="24"/>
                <w:szCs w:val="24"/>
              </w:rPr>
            </w:pPr>
            <w:r w:rsidRPr="00263259">
              <w:rPr>
                <w:sz w:val="24"/>
                <w:szCs w:val="24"/>
              </w:rPr>
              <w:t>Алабугинский сельсовет</w:t>
            </w:r>
          </w:p>
        </w:tc>
        <w:tc>
          <w:tcPr>
            <w:tcW w:w="2775" w:type="dxa"/>
            <w:shd w:val="clear" w:color="auto" w:fill="auto"/>
            <w:noWrap/>
            <w:hideMark/>
          </w:tcPr>
          <w:p w14:paraId="64E4F4D7" w14:textId="77777777" w:rsidR="00225FF2" w:rsidRPr="00263259" w:rsidRDefault="00225FF2" w:rsidP="007F1A70">
            <w:pPr>
              <w:ind w:firstLine="0"/>
              <w:jc w:val="center"/>
              <w:rPr>
                <w:sz w:val="24"/>
                <w:szCs w:val="24"/>
              </w:rPr>
            </w:pPr>
            <w:r w:rsidRPr="00263259">
              <w:rPr>
                <w:sz w:val="24"/>
                <w:szCs w:val="24"/>
              </w:rPr>
              <w:t>15,463</w:t>
            </w:r>
          </w:p>
        </w:tc>
        <w:tc>
          <w:tcPr>
            <w:tcW w:w="3718" w:type="dxa"/>
            <w:shd w:val="clear" w:color="auto" w:fill="auto"/>
            <w:noWrap/>
            <w:hideMark/>
          </w:tcPr>
          <w:p w14:paraId="3E91BF46" w14:textId="77777777" w:rsidR="00225FF2" w:rsidRPr="00263259" w:rsidRDefault="00225FF2" w:rsidP="007F1A70">
            <w:pPr>
              <w:ind w:firstLine="0"/>
              <w:jc w:val="center"/>
              <w:rPr>
                <w:sz w:val="24"/>
                <w:szCs w:val="24"/>
              </w:rPr>
            </w:pPr>
            <w:r w:rsidRPr="00263259">
              <w:rPr>
                <w:sz w:val="24"/>
                <w:szCs w:val="24"/>
              </w:rPr>
              <w:t>6,69</w:t>
            </w:r>
          </w:p>
        </w:tc>
      </w:tr>
      <w:tr w:rsidR="00D10908" w:rsidRPr="00263259" w14:paraId="090CA61B" w14:textId="77777777" w:rsidTr="001A63C8">
        <w:trPr>
          <w:trHeight w:val="510"/>
        </w:trPr>
        <w:tc>
          <w:tcPr>
            <w:tcW w:w="0" w:type="auto"/>
            <w:shd w:val="clear" w:color="auto" w:fill="auto"/>
            <w:hideMark/>
          </w:tcPr>
          <w:p w14:paraId="245B2156" w14:textId="77777777" w:rsidR="00225FF2" w:rsidRPr="00263259" w:rsidRDefault="00225FF2" w:rsidP="007F1A70">
            <w:pPr>
              <w:ind w:firstLine="0"/>
              <w:jc w:val="left"/>
              <w:rPr>
                <w:sz w:val="24"/>
                <w:szCs w:val="24"/>
              </w:rPr>
            </w:pPr>
            <w:r w:rsidRPr="00263259">
              <w:rPr>
                <w:sz w:val="24"/>
                <w:szCs w:val="24"/>
              </w:rPr>
              <w:t>Беркутовский сельсовет</w:t>
            </w:r>
          </w:p>
        </w:tc>
        <w:tc>
          <w:tcPr>
            <w:tcW w:w="2775" w:type="dxa"/>
            <w:shd w:val="clear" w:color="auto" w:fill="auto"/>
            <w:noWrap/>
            <w:hideMark/>
          </w:tcPr>
          <w:p w14:paraId="571AA5B3" w14:textId="77777777" w:rsidR="00225FF2" w:rsidRPr="00263259" w:rsidRDefault="00225FF2" w:rsidP="007F1A70">
            <w:pPr>
              <w:ind w:firstLine="0"/>
              <w:jc w:val="center"/>
              <w:rPr>
                <w:sz w:val="24"/>
                <w:szCs w:val="24"/>
              </w:rPr>
            </w:pPr>
            <w:r w:rsidRPr="00263259">
              <w:rPr>
                <w:sz w:val="24"/>
                <w:szCs w:val="24"/>
              </w:rPr>
              <w:t>21,1</w:t>
            </w:r>
          </w:p>
        </w:tc>
        <w:tc>
          <w:tcPr>
            <w:tcW w:w="3718" w:type="dxa"/>
            <w:shd w:val="clear" w:color="auto" w:fill="auto"/>
            <w:noWrap/>
            <w:hideMark/>
          </w:tcPr>
          <w:p w14:paraId="3453AC7A" w14:textId="77777777" w:rsidR="00225FF2" w:rsidRPr="00263259" w:rsidRDefault="00225FF2" w:rsidP="007F1A70">
            <w:pPr>
              <w:ind w:firstLine="0"/>
              <w:jc w:val="center"/>
              <w:rPr>
                <w:sz w:val="24"/>
                <w:szCs w:val="24"/>
              </w:rPr>
            </w:pPr>
            <w:r w:rsidRPr="00263259">
              <w:rPr>
                <w:sz w:val="24"/>
                <w:szCs w:val="24"/>
              </w:rPr>
              <w:t>4,43</w:t>
            </w:r>
          </w:p>
        </w:tc>
      </w:tr>
      <w:tr w:rsidR="00D10908" w:rsidRPr="00263259" w14:paraId="077D1A4A" w14:textId="77777777" w:rsidTr="001A63C8">
        <w:trPr>
          <w:trHeight w:val="510"/>
        </w:trPr>
        <w:tc>
          <w:tcPr>
            <w:tcW w:w="0" w:type="auto"/>
            <w:shd w:val="clear" w:color="auto" w:fill="auto"/>
            <w:hideMark/>
          </w:tcPr>
          <w:p w14:paraId="454D0EDC" w14:textId="77777777" w:rsidR="00225FF2" w:rsidRPr="00263259" w:rsidRDefault="00225FF2" w:rsidP="007F1A70">
            <w:pPr>
              <w:ind w:firstLine="0"/>
              <w:jc w:val="left"/>
              <w:rPr>
                <w:sz w:val="24"/>
                <w:szCs w:val="24"/>
              </w:rPr>
            </w:pPr>
            <w:r w:rsidRPr="00263259">
              <w:rPr>
                <w:sz w:val="24"/>
                <w:szCs w:val="24"/>
              </w:rPr>
              <w:t>Верх-Каргатский  сельсовет</w:t>
            </w:r>
          </w:p>
        </w:tc>
        <w:tc>
          <w:tcPr>
            <w:tcW w:w="2775" w:type="dxa"/>
            <w:shd w:val="clear" w:color="auto" w:fill="auto"/>
            <w:noWrap/>
            <w:hideMark/>
          </w:tcPr>
          <w:p w14:paraId="383FD87A" w14:textId="77777777" w:rsidR="00225FF2" w:rsidRPr="00263259" w:rsidRDefault="00225FF2" w:rsidP="007F1A70">
            <w:pPr>
              <w:ind w:firstLine="0"/>
              <w:jc w:val="center"/>
              <w:rPr>
                <w:sz w:val="24"/>
                <w:szCs w:val="24"/>
              </w:rPr>
            </w:pPr>
            <w:r w:rsidRPr="00263259">
              <w:rPr>
                <w:sz w:val="24"/>
                <w:szCs w:val="24"/>
              </w:rPr>
              <w:t>5,6</w:t>
            </w:r>
          </w:p>
        </w:tc>
        <w:tc>
          <w:tcPr>
            <w:tcW w:w="3718" w:type="dxa"/>
            <w:shd w:val="clear" w:color="auto" w:fill="auto"/>
            <w:noWrap/>
            <w:hideMark/>
          </w:tcPr>
          <w:p w14:paraId="04608FE6" w14:textId="77777777" w:rsidR="00225FF2" w:rsidRPr="00263259" w:rsidRDefault="00225FF2" w:rsidP="007F1A70">
            <w:pPr>
              <w:ind w:firstLine="0"/>
              <w:jc w:val="center"/>
              <w:rPr>
                <w:sz w:val="24"/>
                <w:szCs w:val="24"/>
              </w:rPr>
            </w:pPr>
            <w:r w:rsidRPr="00263259">
              <w:rPr>
                <w:sz w:val="24"/>
                <w:szCs w:val="24"/>
              </w:rPr>
              <w:t>1,3</w:t>
            </w:r>
          </w:p>
        </w:tc>
      </w:tr>
      <w:tr w:rsidR="00D10908" w:rsidRPr="00263259" w14:paraId="4E24FAC7" w14:textId="77777777" w:rsidTr="001A63C8">
        <w:trPr>
          <w:trHeight w:val="255"/>
        </w:trPr>
        <w:tc>
          <w:tcPr>
            <w:tcW w:w="0" w:type="auto"/>
            <w:shd w:val="clear" w:color="auto" w:fill="auto"/>
            <w:hideMark/>
          </w:tcPr>
          <w:p w14:paraId="6566310B" w14:textId="77777777" w:rsidR="00225FF2" w:rsidRPr="00263259" w:rsidRDefault="00225FF2" w:rsidP="007F1A70">
            <w:pPr>
              <w:ind w:firstLine="0"/>
              <w:jc w:val="left"/>
              <w:rPr>
                <w:sz w:val="24"/>
                <w:szCs w:val="24"/>
              </w:rPr>
            </w:pPr>
            <w:r w:rsidRPr="00263259">
              <w:rPr>
                <w:sz w:val="24"/>
                <w:szCs w:val="24"/>
              </w:rPr>
              <w:t>Карганский сельсовет</w:t>
            </w:r>
          </w:p>
        </w:tc>
        <w:tc>
          <w:tcPr>
            <w:tcW w:w="2775" w:type="dxa"/>
            <w:shd w:val="clear" w:color="auto" w:fill="auto"/>
            <w:noWrap/>
            <w:hideMark/>
          </w:tcPr>
          <w:p w14:paraId="1C745AA0" w14:textId="77777777" w:rsidR="00225FF2" w:rsidRPr="00263259" w:rsidRDefault="00225FF2" w:rsidP="007F1A70">
            <w:pPr>
              <w:ind w:firstLine="0"/>
              <w:jc w:val="center"/>
              <w:rPr>
                <w:sz w:val="24"/>
                <w:szCs w:val="24"/>
              </w:rPr>
            </w:pPr>
            <w:r w:rsidRPr="00263259">
              <w:rPr>
                <w:sz w:val="24"/>
                <w:szCs w:val="24"/>
              </w:rPr>
              <w:t>15,8</w:t>
            </w:r>
          </w:p>
        </w:tc>
        <w:tc>
          <w:tcPr>
            <w:tcW w:w="3718" w:type="dxa"/>
            <w:shd w:val="clear" w:color="auto" w:fill="auto"/>
            <w:noWrap/>
            <w:hideMark/>
          </w:tcPr>
          <w:p w14:paraId="36C5679E" w14:textId="77777777" w:rsidR="00225FF2" w:rsidRPr="00263259" w:rsidRDefault="00225FF2" w:rsidP="007F1A70">
            <w:pPr>
              <w:ind w:firstLine="0"/>
              <w:jc w:val="center"/>
              <w:rPr>
                <w:sz w:val="24"/>
                <w:szCs w:val="24"/>
              </w:rPr>
            </w:pPr>
            <w:r w:rsidRPr="00263259">
              <w:rPr>
                <w:sz w:val="24"/>
                <w:szCs w:val="24"/>
              </w:rPr>
              <w:t>1,22</w:t>
            </w:r>
          </w:p>
        </w:tc>
      </w:tr>
      <w:tr w:rsidR="00D10908" w:rsidRPr="00263259" w14:paraId="5BB76582" w14:textId="77777777" w:rsidTr="001A63C8">
        <w:trPr>
          <w:trHeight w:val="255"/>
        </w:trPr>
        <w:tc>
          <w:tcPr>
            <w:tcW w:w="0" w:type="auto"/>
            <w:shd w:val="clear" w:color="auto" w:fill="auto"/>
            <w:hideMark/>
          </w:tcPr>
          <w:p w14:paraId="7BB59116" w14:textId="77777777" w:rsidR="00225FF2" w:rsidRPr="00263259" w:rsidRDefault="00225FF2" w:rsidP="007F1A70">
            <w:pPr>
              <w:ind w:firstLine="0"/>
              <w:jc w:val="left"/>
              <w:rPr>
                <w:sz w:val="24"/>
                <w:szCs w:val="24"/>
              </w:rPr>
            </w:pPr>
            <w:r w:rsidRPr="00263259">
              <w:rPr>
                <w:sz w:val="24"/>
                <w:szCs w:val="24"/>
              </w:rPr>
              <w:t>Кубанский сельсовет</w:t>
            </w:r>
          </w:p>
        </w:tc>
        <w:tc>
          <w:tcPr>
            <w:tcW w:w="2775" w:type="dxa"/>
            <w:shd w:val="clear" w:color="auto" w:fill="auto"/>
            <w:noWrap/>
            <w:hideMark/>
          </w:tcPr>
          <w:p w14:paraId="7F8BEF4D" w14:textId="77777777" w:rsidR="00225FF2" w:rsidRPr="00263259" w:rsidRDefault="00225FF2" w:rsidP="007F1A70">
            <w:pPr>
              <w:ind w:firstLine="0"/>
              <w:jc w:val="center"/>
              <w:rPr>
                <w:sz w:val="24"/>
                <w:szCs w:val="24"/>
              </w:rPr>
            </w:pPr>
            <w:r w:rsidRPr="00263259">
              <w:rPr>
                <w:sz w:val="24"/>
                <w:szCs w:val="24"/>
              </w:rPr>
              <w:t>7,9</w:t>
            </w:r>
          </w:p>
        </w:tc>
        <w:tc>
          <w:tcPr>
            <w:tcW w:w="3718" w:type="dxa"/>
            <w:shd w:val="clear" w:color="auto" w:fill="auto"/>
            <w:noWrap/>
            <w:hideMark/>
          </w:tcPr>
          <w:p w14:paraId="366855FC" w14:textId="77777777" w:rsidR="00225FF2" w:rsidRPr="00263259" w:rsidRDefault="00225FF2" w:rsidP="007F1A70">
            <w:pPr>
              <w:ind w:firstLine="0"/>
              <w:jc w:val="center"/>
              <w:rPr>
                <w:sz w:val="24"/>
                <w:szCs w:val="24"/>
              </w:rPr>
            </w:pPr>
            <w:r w:rsidRPr="00263259">
              <w:rPr>
                <w:sz w:val="24"/>
                <w:szCs w:val="24"/>
              </w:rPr>
              <w:t>1,28</w:t>
            </w:r>
          </w:p>
        </w:tc>
      </w:tr>
      <w:tr w:rsidR="00D10908" w:rsidRPr="00263259" w14:paraId="02450405" w14:textId="77777777" w:rsidTr="001A63C8">
        <w:trPr>
          <w:trHeight w:val="510"/>
        </w:trPr>
        <w:tc>
          <w:tcPr>
            <w:tcW w:w="0" w:type="auto"/>
            <w:shd w:val="clear" w:color="auto" w:fill="auto"/>
            <w:hideMark/>
          </w:tcPr>
          <w:p w14:paraId="25BE1893" w14:textId="77777777" w:rsidR="00225FF2" w:rsidRPr="00263259" w:rsidRDefault="00225FF2" w:rsidP="007F1A70">
            <w:pPr>
              <w:ind w:firstLine="0"/>
              <w:jc w:val="left"/>
              <w:rPr>
                <w:sz w:val="24"/>
                <w:szCs w:val="24"/>
              </w:rPr>
            </w:pPr>
            <w:r w:rsidRPr="00263259">
              <w:rPr>
                <w:sz w:val="24"/>
                <w:szCs w:val="24"/>
              </w:rPr>
              <w:t>Маршанский сельсовет</w:t>
            </w:r>
          </w:p>
        </w:tc>
        <w:tc>
          <w:tcPr>
            <w:tcW w:w="2775" w:type="dxa"/>
            <w:shd w:val="clear" w:color="auto" w:fill="auto"/>
            <w:noWrap/>
            <w:hideMark/>
          </w:tcPr>
          <w:p w14:paraId="08C18BE8" w14:textId="77777777" w:rsidR="00225FF2" w:rsidRPr="00263259" w:rsidRDefault="00225FF2" w:rsidP="007F1A70">
            <w:pPr>
              <w:ind w:firstLine="0"/>
              <w:jc w:val="center"/>
              <w:rPr>
                <w:sz w:val="24"/>
                <w:szCs w:val="24"/>
              </w:rPr>
            </w:pPr>
            <w:r w:rsidRPr="00263259">
              <w:rPr>
                <w:sz w:val="24"/>
                <w:szCs w:val="24"/>
              </w:rPr>
              <w:t>12,2</w:t>
            </w:r>
          </w:p>
        </w:tc>
        <w:tc>
          <w:tcPr>
            <w:tcW w:w="3718" w:type="dxa"/>
            <w:shd w:val="clear" w:color="auto" w:fill="auto"/>
            <w:noWrap/>
            <w:hideMark/>
          </w:tcPr>
          <w:p w14:paraId="04210838" w14:textId="77777777" w:rsidR="00225FF2" w:rsidRPr="00263259" w:rsidRDefault="00225FF2" w:rsidP="007F1A70">
            <w:pPr>
              <w:ind w:firstLine="0"/>
              <w:jc w:val="center"/>
              <w:rPr>
                <w:sz w:val="24"/>
                <w:szCs w:val="24"/>
              </w:rPr>
            </w:pPr>
            <w:r w:rsidRPr="00263259">
              <w:rPr>
                <w:sz w:val="24"/>
                <w:szCs w:val="24"/>
              </w:rPr>
              <w:t>0,19</w:t>
            </w:r>
          </w:p>
        </w:tc>
      </w:tr>
      <w:tr w:rsidR="00D10908" w:rsidRPr="00263259" w14:paraId="47783C1B" w14:textId="77777777" w:rsidTr="001A63C8">
        <w:trPr>
          <w:trHeight w:val="255"/>
        </w:trPr>
        <w:tc>
          <w:tcPr>
            <w:tcW w:w="0" w:type="auto"/>
            <w:shd w:val="clear" w:color="auto" w:fill="auto"/>
            <w:hideMark/>
          </w:tcPr>
          <w:p w14:paraId="2CB7E5B8" w14:textId="77777777" w:rsidR="00225FF2" w:rsidRPr="00263259" w:rsidRDefault="00225FF2" w:rsidP="007F1A70">
            <w:pPr>
              <w:ind w:firstLine="0"/>
              <w:jc w:val="left"/>
              <w:rPr>
                <w:sz w:val="24"/>
                <w:szCs w:val="24"/>
              </w:rPr>
            </w:pPr>
            <w:r w:rsidRPr="00263259">
              <w:rPr>
                <w:sz w:val="24"/>
                <w:szCs w:val="24"/>
              </w:rPr>
              <w:t>Мусинский сельсовет</w:t>
            </w:r>
          </w:p>
        </w:tc>
        <w:tc>
          <w:tcPr>
            <w:tcW w:w="2775" w:type="dxa"/>
            <w:shd w:val="clear" w:color="auto" w:fill="auto"/>
            <w:noWrap/>
            <w:hideMark/>
          </w:tcPr>
          <w:p w14:paraId="25F49CA3" w14:textId="77777777" w:rsidR="00225FF2" w:rsidRPr="00263259" w:rsidRDefault="00225FF2" w:rsidP="007F1A70">
            <w:pPr>
              <w:ind w:firstLine="0"/>
              <w:jc w:val="center"/>
              <w:rPr>
                <w:sz w:val="24"/>
                <w:szCs w:val="24"/>
              </w:rPr>
            </w:pPr>
            <w:r w:rsidRPr="00263259">
              <w:rPr>
                <w:sz w:val="24"/>
                <w:szCs w:val="24"/>
              </w:rPr>
              <w:t>4,1</w:t>
            </w:r>
          </w:p>
        </w:tc>
        <w:tc>
          <w:tcPr>
            <w:tcW w:w="3718" w:type="dxa"/>
            <w:shd w:val="clear" w:color="auto" w:fill="auto"/>
            <w:noWrap/>
            <w:hideMark/>
          </w:tcPr>
          <w:p w14:paraId="3429ED10" w14:textId="77777777" w:rsidR="00225FF2" w:rsidRPr="00263259" w:rsidRDefault="00225FF2" w:rsidP="007F1A70">
            <w:pPr>
              <w:ind w:firstLine="0"/>
              <w:jc w:val="center"/>
              <w:rPr>
                <w:sz w:val="24"/>
                <w:szCs w:val="24"/>
              </w:rPr>
            </w:pPr>
            <w:r w:rsidRPr="00263259">
              <w:rPr>
                <w:sz w:val="24"/>
                <w:szCs w:val="24"/>
              </w:rPr>
              <w:t>0,6</w:t>
            </w:r>
          </w:p>
        </w:tc>
      </w:tr>
      <w:tr w:rsidR="00D10908" w:rsidRPr="00263259" w14:paraId="183F5874" w14:textId="77777777" w:rsidTr="001A63C8">
        <w:trPr>
          <w:trHeight w:val="510"/>
        </w:trPr>
        <w:tc>
          <w:tcPr>
            <w:tcW w:w="0" w:type="auto"/>
            <w:shd w:val="clear" w:color="auto" w:fill="auto"/>
            <w:hideMark/>
          </w:tcPr>
          <w:p w14:paraId="6AA6A19C" w14:textId="77777777" w:rsidR="00225FF2" w:rsidRPr="00263259" w:rsidRDefault="00225FF2" w:rsidP="007F1A70">
            <w:pPr>
              <w:ind w:firstLine="0"/>
              <w:jc w:val="left"/>
              <w:rPr>
                <w:sz w:val="24"/>
                <w:szCs w:val="24"/>
              </w:rPr>
            </w:pPr>
            <w:r w:rsidRPr="00263259">
              <w:rPr>
                <w:sz w:val="24"/>
                <w:szCs w:val="24"/>
              </w:rPr>
              <w:t>Первомайский сельсовет</w:t>
            </w:r>
          </w:p>
        </w:tc>
        <w:tc>
          <w:tcPr>
            <w:tcW w:w="2775" w:type="dxa"/>
            <w:shd w:val="clear" w:color="auto" w:fill="auto"/>
            <w:noWrap/>
            <w:hideMark/>
          </w:tcPr>
          <w:p w14:paraId="1592DAA8" w14:textId="77777777" w:rsidR="00225FF2" w:rsidRPr="00263259" w:rsidRDefault="00225FF2" w:rsidP="007F1A70">
            <w:pPr>
              <w:ind w:firstLine="0"/>
              <w:jc w:val="center"/>
              <w:rPr>
                <w:sz w:val="24"/>
                <w:szCs w:val="24"/>
              </w:rPr>
            </w:pPr>
            <w:r w:rsidRPr="00263259">
              <w:rPr>
                <w:sz w:val="24"/>
                <w:szCs w:val="24"/>
              </w:rPr>
              <w:t>9,8</w:t>
            </w:r>
          </w:p>
        </w:tc>
        <w:tc>
          <w:tcPr>
            <w:tcW w:w="3718" w:type="dxa"/>
            <w:shd w:val="clear" w:color="auto" w:fill="auto"/>
            <w:noWrap/>
            <w:hideMark/>
          </w:tcPr>
          <w:p w14:paraId="3DDB119C" w14:textId="77777777" w:rsidR="00225FF2" w:rsidRPr="00263259" w:rsidRDefault="00225FF2" w:rsidP="007F1A70">
            <w:pPr>
              <w:ind w:firstLine="0"/>
              <w:jc w:val="center"/>
              <w:rPr>
                <w:sz w:val="24"/>
                <w:szCs w:val="24"/>
              </w:rPr>
            </w:pPr>
            <w:r w:rsidRPr="00263259">
              <w:rPr>
                <w:sz w:val="24"/>
                <w:szCs w:val="24"/>
              </w:rPr>
              <w:t>3,7</w:t>
            </w:r>
          </w:p>
        </w:tc>
      </w:tr>
      <w:tr w:rsidR="00D10908" w:rsidRPr="00263259" w14:paraId="34546C7B" w14:textId="77777777" w:rsidTr="001A63C8">
        <w:trPr>
          <w:trHeight w:val="255"/>
        </w:trPr>
        <w:tc>
          <w:tcPr>
            <w:tcW w:w="0" w:type="auto"/>
            <w:shd w:val="clear" w:color="auto" w:fill="auto"/>
            <w:hideMark/>
          </w:tcPr>
          <w:p w14:paraId="51311841" w14:textId="77777777" w:rsidR="00225FF2" w:rsidRPr="00263259" w:rsidRDefault="00225FF2" w:rsidP="007F1A70">
            <w:pPr>
              <w:ind w:firstLine="0"/>
              <w:jc w:val="left"/>
              <w:rPr>
                <w:sz w:val="24"/>
                <w:szCs w:val="24"/>
              </w:rPr>
            </w:pPr>
            <w:r w:rsidRPr="00263259">
              <w:rPr>
                <w:sz w:val="24"/>
                <w:szCs w:val="24"/>
              </w:rPr>
              <w:t>Суминский сельсовет</w:t>
            </w:r>
          </w:p>
        </w:tc>
        <w:tc>
          <w:tcPr>
            <w:tcW w:w="2775" w:type="dxa"/>
            <w:shd w:val="clear" w:color="auto" w:fill="auto"/>
            <w:noWrap/>
            <w:hideMark/>
          </w:tcPr>
          <w:p w14:paraId="637C65B4" w14:textId="77777777" w:rsidR="00225FF2" w:rsidRPr="00263259" w:rsidRDefault="00225FF2" w:rsidP="007F1A70">
            <w:pPr>
              <w:ind w:firstLine="0"/>
              <w:jc w:val="center"/>
              <w:rPr>
                <w:sz w:val="24"/>
                <w:szCs w:val="24"/>
              </w:rPr>
            </w:pPr>
            <w:r w:rsidRPr="00263259">
              <w:rPr>
                <w:sz w:val="24"/>
                <w:szCs w:val="24"/>
              </w:rPr>
              <w:t>15,3</w:t>
            </w:r>
          </w:p>
        </w:tc>
        <w:tc>
          <w:tcPr>
            <w:tcW w:w="3718" w:type="dxa"/>
            <w:shd w:val="clear" w:color="auto" w:fill="auto"/>
            <w:noWrap/>
            <w:hideMark/>
          </w:tcPr>
          <w:p w14:paraId="3656A067" w14:textId="77777777" w:rsidR="00225FF2" w:rsidRPr="00263259" w:rsidRDefault="00225FF2" w:rsidP="007F1A70">
            <w:pPr>
              <w:ind w:firstLine="0"/>
              <w:jc w:val="center"/>
              <w:rPr>
                <w:sz w:val="24"/>
                <w:szCs w:val="24"/>
              </w:rPr>
            </w:pPr>
            <w:r w:rsidRPr="00263259">
              <w:rPr>
                <w:sz w:val="24"/>
                <w:szCs w:val="24"/>
              </w:rPr>
              <w:t>1,13</w:t>
            </w:r>
          </w:p>
        </w:tc>
      </w:tr>
      <w:tr w:rsidR="00D10908" w:rsidRPr="00263259" w14:paraId="65DBF872" w14:textId="77777777" w:rsidTr="001A63C8">
        <w:trPr>
          <w:trHeight w:val="510"/>
        </w:trPr>
        <w:tc>
          <w:tcPr>
            <w:tcW w:w="0" w:type="auto"/>
            <w:shd w:val="clear" w:color="auto" w:fill="auto"/>
            <w:hideMark/>
          </w:tcPr>
          <w:p w14:paraId="25D27517" w14:textId="77777777" w:rsidR="00225FF2" w:rsidRPr="00263259" w:rsidRDefault="00225FF2" w:rsidP="007F1A70">
            <w:pPr>
              <w:ind w:firstLine="0"/>
              <w:jc w:val="left"/>
              <w:rPr>
                <w:sz w:val="24"/>
                <w:szCs w:val="24"/>
              </w:rPr>
            </w:pPr>
            <w:r w:rsidRPr="00263259">
              <w:rPr>
                <w:sz w:val="24"/>
                <w:szCs w:val="24"/>
              </w:rPr>
              <w:t>Форпост-Каргатский сельсовет</w:t>
            </w:r>
          </w:p>
        </w:tc>
        <w:tc>
          <w:tcPr>
            <w:tcW w:w="2775" w:type="dxa"/>
            <w:shd w:val="clear" w:color="auto" w:fill="auto"/>
            <w:noWrap/>
            <w:hideMark/>
          </w:tcPr>
          <w:p w14:paraId="15E2B4FF" w14:textId="77777777" w:rsidR="00225FF2" w:rsidRPr="00263259" w:rsidRDefault="00225FF2" w:rsidP="007F1A70">
            <w:pPr>
              <w:ind w:firstLine="0"/>
              <w:jc w:val="center"/>
              <w:rPr>
                <w:sz w:val="24"/>
                <w:szCs w:val="24"/>
              </w:rPr>
            </w:pPr>
            <w:r w:rsidRPr="00263259">
              <w:rPr>
                <w:sz w:val="24"/>
                <w:szCs w:val="24"/>
              </w:rPr>
              <w:t>4,81</w:t>
            </w:r>
          </w:p>
        </w:tc>
        <w:tc>
          <w:tcPr>
            <w:tcW w:w="3718" w:type="dxa"/>
            <w:shd w:val="clear" w:color="auto" w:fill="auto"/>
            <w:noWrap/>
            <w:hideMark/>
          </w:tcPr>
          <w:p w14:paraId="3546529C" w14:textId="77777777" w:rsidR="00225FF2" w:rsidRPr="00263259" w:rsidRDefault="00225FF2" w:rsidP="007F1A70">
            <w:pPr>
              <w:ind w:firstLine="0"/>
              <w:jc w:val="center"/>
              <w:rPr>
                <w:sz w:val="24"/>
                <w:szCs w:val="24"/>
              </w:rPr>
            </w:pPr>
            <w:r w:rsidRPr="00263259">
              <w:rPr>
                <w:sz w:val="24"/>
                <w:szCs w:val="24"/>
              </w:rPr>
              <w:t>0,22</w:t>
            </w:r>
          </w:p>
        </w:tc>
      </w:tr>
      <w:tr w:rsidR="007F1A70" w:rsidRPr="00263259" w14:paraId="3D7D403D" w14:textId="77777777" w:rsidTr="001A63C8">
        <w:trPr>
          <w:trHeight w:val="255"/>
        </w:trPr>
        <w:tc>
          <w:tcPr>
            <w:tcW w:w="0" w:type="auto"/>
            <w:shd w:val="clear" w:color="auto" w:fill="auto"/>
            <w:hideMark/>
          </w:tcPr>
          <w:p w14:paraId="42D71C15" w14:textId="77777777" w:rsidR="00225FF2" w:rsidRPr="00263259" w:rsidRDefault="00225FF2" w:rsidP="007F1A70">
            <w:pPr>
              <w:ind w:firstLine="0"/>
              <w:jc w:val="left"/>
              <w:rPr>
                <w:b/>
                <w:sz w:val="24"/>
                <w:szCs w:val="24"/>
              </w:rPr>
            </w:pPr>
            <w:r w:rsidRPr="00263259">
              <w:rPr>
                <w:b/>
                <w:sz w:val="24"/>
                <w:szCs w:val="24"/>
              </w:rPr>
              <w:t>ИТОГО:</w:t>
            </w:r>
          </w:p>
        </w:tc>
        <w:tc>
          <w:tcPr>
            <w:tcW w:w="2775" w:type="dxa"/>
            <w:shd w:val="clear" w:color="auto" w:fill="auto"/>
            <w:hideMark/>
          </w:tcPr>
          <w:p w14:paraId="515D3655" w14:textId="77777777" w:rsidR="00225FF2" w:rsidRPr="00263259" w:rsidRDefault="00225FF2" w:rsidP="007F1A70">
            <w:pPr>
              <w:ind w:firstLine="0"/>
              <w:jc w:val="center"/>
              <w:rPr>
                <w:b/>
                <w:sz w:val="24"/>
                <w:szCs w:val="24"/>
              </w:rPr>
            </w:pPr>
            <w:r w:rsidRPr="00263259">
              <w:rPr>
                <w:b/>
                <w:sz w:val="24"/>
                <w:szCs w:val="24"/>
              </w:rPr>
              <w:t>156,233</w:t>
            </w:r>
          </w:p>
        </w:tc>
        <w:tc>
          <w:tcPr>
            <w:tcW w:w="3718" w:type="dxa"/>
            <w:shd w:val="clear" w:color="auto" w:fill="auto"/>
            <w:noWrap/>
            <w:vAlign w:val="bottom"/>
            <w:hideMark/>
          </w:tcPr>
          <w:p w14:paraId="7FFA3982" w14:textId="77777777" w:rsidR="00225FF2" w:rsidRPr="00263259" w:rsidRDefault="00225FF2" w:rsidP="007F1A70">
            <w:pPr>
              <w:ind w:firstLine="0"/>
              <w:jc w:val="center"/>
              <w:rPr>
                <w:b/>
                <w:sz w:val="24"/>
                <w:szCs w:val="24"/>
              </w:rPr>
            </w:pPr>
            <w:r w:rsidRPr="00263259">
              <w:rPr>
                <w:b/>
                <w:sz w:val="24"/>
                <w:szCs w:val="24"/>
              </w:rPr>
              <w:t>31,02</w:t>
            </w:r>
          </w:p>
        </w:tc>
      </w:tr>
    </w:tbl>
    <w:p w14:paraId="1E4716AF" w14:textId="77777777" w:rsidR="00225FF2" w:rsidRPr="00263259" w:rsidRDefault="00225FF2" w:rsidP="00B96754">
      <w:pPr>
        <w:pStyle w:val="af"/>
        <w:widowControl/>
        <w:spacing w:line="240" w:lineRule="auto"/>
        <w:ind w:firstLine="709"/>
        <w:rPr>
          <w:szCs w:val="28"/>
        </w:rPr>
      </w:pPr>
    </w:p>
    <w:p w14:paraId="0E447F67" w14:textId="4FB26007" w:rsidR="007F1A70" w:rsidRPr="00263259" w:rsidRDefault="007F1A70" w:rsidP="00B96754">
      <w:pPr>
        <w:pStyle w:val="af"/>
        <w:widowControl/>
        <w:spacing w:line="240" w:lineRule="auto"/>
        <w:ind w:firstLine="709"/>
        <w:rPr>
          <w:szCs w:val="28"/>
        </w:rPr>
      </w:pPr>
      <w:r w:rsidRPr="00263259">
        <w:rPr>
          <w:szCs w:val="28"/>
        </w:rPr>
        <w:t>Схемой территориального планирования предусматривается сохранение и развитие имеющейся системы хозяйственно-питьевого водоснабжения Каргатского района.</w:t>
      </w:r>
    </w:p>
    <w:p w14:paraId="74D84105" w14:textId="2B6FF7F1" w:rsidR="007F1A70" w:rsidRPr="00263259" w:rsidRDefault="001A63C8" w:rsidP="00B96754">
      <w:pPr>
        <w:pStyle w:val="af"/>
        <w:widowControl/>
        <w:spacing w:line="240" w:lineRule="auto"/>
        <w:ind w:firstLine="709"/>
        <w:rPr>
          <w:szCs w:val="28"/>
        </w:rPr>
      </w:pPr>
      <w:r w:rsidRPr="00263259">
        <w:rPr>
          <w:szCs w:val="28"/>
        </w:rPr>
        <w:t xml:space="preserve">В соответствии со </w:t>
      </w:r>
      <w:r w:rsidRPr="00263259">
        <w:t>Стратегией социально-экономического развития Каргатского района до 2030 года предусматривается:</w:t>
      </w:r>
    </w:p>
    <w:p w14:paraId="75D02D96" w14:textId="1125A9E9" w:rsidR="001A63C8" w:rsidRPr="00263259" w:rsidRDefault="001A63C8" w:rsidP="00395772">
      <w:pPr>
        <w:pStyle w:val="afb"/>
        <w:numPr>
          <w:ilvl w:val="1"/>
          <w:numId w:val="35"/>
        </w:numPr>
        <w:tabs>
          <w:tab w:val="left" w:pos="993"/>
        </w:tabs>
        <w:ind w:left="0" w:firstLine="709"/>
      </w:pPr>
      <w:r w:rsidRPr="00263259">
        <w:t>ремонт и замена аварийных участков водопроводных сетей;</w:t>
      </w:r>
    </w:p>
    <w:p w14:paraId="6DAE6065" w14:textId="77777777" w:rsidR="00420E90" w:rsidRPr="00263259" w:rsidRDefault="001A63C8" w:rsidP="00395772">
      <w:pPr>
        <w:pStyle w:val="af"/>
        <w:widowControl/>
        <w:numPr>
          <w:ilvl w:val="1"/>
          <w:numId w:val="35"/>
        </w:numPr>
        <w:tabs>
          <w:tab w:val="left" w:pos="993"/>
        </w:tabs>
        <w:spacing w:line="240" w:lineRule="auto"/>
        <w:ind w:left="0" w:firstLine="709"/>
        <w:rPr>
          <w:szCs w:val="28"/>
        </w:rPr>
      </w:pPr>
      <w:r w:rsidRPr="00263259">
        <w:rPr>
          <w:szCs w:val="28"/>
        </w:rPr>
        <w:t>ремонт и ревизия водозаборных скважин и систем</w:t>
      </w:r>
      <w:r w:rsidR="00420E90" w:rsidRPr="00263259">
        <w:rPr>
          <w:szCs w:val="28"/>
        </w:rPr>
        <w:t xml:space="preserve"> </w:t>
      </w:r>
      <w:r w:rsidRPr="00263259">
        <w:rPr>
          <w:szCs w:val="28"/>
        </w:rPr>
        <w:t>водоснабжения для бесперебойной подачи холодного водоснабжения.</w:t>
      </w:r>
    </w:p>
    <w:p w14:paraId="166303C4" w14:textId="77777777" w:rsidR="007F1A70" w:rsidRPr="00263259" w:rsidRDefault="007F1A70" w:rsidP="00B96754">
      <w:pPr>
        <w:pStyle w:val="af"/>
        <w:widowControl/>
        <w:spacing w:line="240" w:lineRule="auto"/>
        <w:ind w:firstLine="709"/>
        <w:rPr>
          <w:szCs w:val="28"/>
        </w:rPr>
      </w:pPr>
    </w:p>
    <w:p w14:paraId="035802CB" w14:textId="77777777" w:rsidR="00E82770" w:rsidRPr="00263259" w:rsidRDefault="00B013CE" w:rsidP="00E82770">
      <w:pPr>
        <w:pStyle w:val="af4"/>
        <w:rPr>
          <w:i/>
        </w:rPr>
      </w:pPr>
      <w:r w:rsidRPr="00263259">
        <w:rPr>
          <w:i/>
        </w:rPr>
        <w:t>Водоотведение</w:t>
      </w:r>
    </w:p>
    <w:p w14:paraId="3E41B2F9" w14:textId="626FDC98" w:rsidR="0094470C" w:rsidRPr="00263259" w:rsidRDefault="00ED0B9B" w:rsidP="00E82770">
      <w:pPr>
        <w:pStyle w:val="af4"/>
        <w:rPr>
          <w:i/>
        </w:rPr>
      </w:pPr>
      <w:r w:rsidRPr="00263259">
        <w:rPr>
          <w:spacing w:val="-2"/>
        </w:rPr>
        <w:lastRenderedPageBreak/>
        <w:t>В г. Каргате имеется централизованная система водоотведения</w:t>
      </w:r>
      <w:r w:rsidR="006E051D" w:rsidRPr="00263259">
        <w:rPr>
          <w:spacing w:val="-2"/>
        </w:rPr>
        <w:t xml:space="preserve"> </w:t>
      </w:r>
      <w:r w:rsidRPr="00263259">
        <w:rPr>
          <w:spacing w:val="-2"/>
        </w:rPr>
        <w:t xml:space="preserve">– канализационный коллектор, к которому подключены 8 объектов: 7 МКД и школа № 2.  </w:t>
      </w:r>
      <w:r w:rsidR="006E051D" w:rsidRPr="00263259">
        <w:t xml:space="preserve">От </w:t>
      </w:r>
      <w:r w:rsidRPr="00263259">
        <w:t>остальных</w:t>
      </w:r>
      <w:r w:rsidR="006E051D" w:rsidRPr="00263259">
        <w:t xml:space="preserve"> зданий стоки отводятся в выгреба. </w:t>
      </w:r>
    </w:p>
    <w:p w14:paraId="38B0F7F1" w14:textId="77777777" w:rsidR="0094470C" w:rsidRPr="00263259" w:rsidRDefault="0094470C" w:rsidP="0094470C">
      <w:pPr>
        <w:shd w:val="clear" w:color="auto" w:fill="FFFFFF"/>
      </w:pPr>
      <w:r w:rsidRPr="00263259">
        <w:t>Большая часть потребителей использует выгребные ямы, не соответствующие требованиям СанПиН 2.1.3684-21 (не водонепроницаемые), что систематически загрязняет водоносные горизонты.</w:t>
      </w:r>
    </w:p>
    <w:p w14:paraId="77542477" w14:textId="73F898ED" w:rsidR="0094470C" w:rsidRPr="00263259" w:rsidRDefault="0094470C" w:rsidP="0094470C">
      <w:pPr>
        <w:shd w:val="clear" w:color="auto" w:fill="FFFFFF"/>
        <w:spacing w:line="300" w:lineRule="atLeast"/>
        <w:rPr>
          <w:rFonts w:eastAsia="Times New Roman" w:cs="Times New Roman"/>
          <w:sz w:val="24"/>
          <w:szCs w:val="24"/>
          <w:lang w:eastAsia="ru-RU"/>
        </w:rPr>
      </w:pPr>
      <w:r w:rsidRPr="00263259">
        <w:t xml:space="preserve">Канализационный главный коллектор и канализационные насосные станции построены в 80-х годах. </w:t>
      </w:r>
      <w:r w:rsidR="00ED0B9B" w:rsidRPr="00263259">
        <w:t>Самотечный коллектор находится в ветхом и огранич</w:t>
      </w:r>
      <w:r w:rsidR="002C0FFD" w:rsidRPr="00263259">
        <w:t>енно работоспособном состоянии</w:t>
      </w:r>
      <w:r w:rsidRPr="00263259">
        <w:t>. Насосные станци</w:t>
      </w:r>
      <w:r w:rsidR="00ED0B9B" w:rsidRPr="00263259">
        <w:t>я</w:t>
      </w:r>
      <w:r w:rsidRPr="00263259">
        <w:t xml:space="preserve"> </w:t>
      </w:r>
      <w:r w:rsidR="00ED0B9B" w:rsidRPr="00263259">
        <w:t xml:space="preserve">КНС-2 </w:t>
      </w:r>
      <w:r w:rsidRPr="00263259">
        <w:t>наход</w:t>
      </w:r>
      <w:r w:rsidR="00ED0B9B" w:rsidRPr="00263259">
        <w:t>и</w:t>
      </w:r>
      <w:r w:rsidRPr="00263259">
        <w:t xml:space="preserve">тся в </w:t>
      </w:r>
      <w:r w:rsidR="00ED0B9B" w:rsidRPr="00263259">
        <w:t xml:space="preserve">ограниченно </w:t>
      </w:r>
      <w:r w:rsidRPr="00263259">
        <w:t>рабо</w:t>
      </w:r>
      <w:r w:rsidR="00ED0B9B" w:rsidRPr="00263259">
        <w:t>тоспособно</w:t>
      </w:r>
      <w:r w:rsidRPr="00263259">
        <w:t xml:space="preserve">м состоянии. </w:t>
      </w:r>
    </w:p>
    <w:p w14:paraId="7207EE01" w14:textId="4952A7BB" w:rsidR="0094470C" w:rsidRPr="00263259" w:rsidRDefault="0094470C" w:rsidP="0094470C">
      <w:pPr>
        <w:shd w:val="clear" w:color="auto" w:fill="FFFFFF"/>
        <w:spacing w:line="300" w:lineRule="atLeast"/>
      </w:pPr>
      <w:r w:rsidRPr="00263259">
        <w:t xml:space="preserve">Существующая схема канализации следующая: все стоки поступают </w:t>
      </w:r>
      <w:r w:rsidR="00E0531E" w:rsidRPr="00263259">
        <w:t xml:space="preserve">по самотечному коллектору от подключенных объектов и ассенизационными машинами от других объектов г. Каргата и сел района </w:t>
      </w:r>
      <w:r w:rsidRPr="00263259">
        <w:t>на главную насосную станцию</w:t>
      </w:r>
      <w:r w:rsidR="00ED0B9B" w:rsidRPr="00263259">
        <w:t xml:space="preserve"> КНС-2</w:t>
      </w:r>
      <w:r w:rsidRPr="00263259">
        <w:t>,</w:t>
      </w:r>
      <w:r w:rsidR="00ED0B9B" w:rsidRPr="00263259">
        <w:t xml:space="preserve"> откуда по напорному коллектору № 1 поступают на КНС-1, далее по напорному коллектору № 2 в пруды накопители</w:t>
      </w:r>
      <w:r w:rsidRPr="00263259">
        <w:t>. Протяженность существующих сетей канализации составляет 9 км.</w:t>
      </w:r>
    </w:p>
    <w:p w14:paraId="730882CD" w14:textId="41485738" w:rsidR="0094470C" w:rsidRPr="00263259" w:rsidRDefault="0094470C" w:rsidP="0094470C">
      <w:pPr>
        <w:widowControl w:val="0"/>
        <w:spacing w:line="300" w:lineRule="atLeast"/>
      </w:pPr>
      <w:r w:rsidRPr="00263259">
        <w:t>Для решения задач, связанных с организацией централизованной системы водоотведения хозяйственно- бытовых стоков необходимо провести реконструкцию сооружений водоотведения</w:t>
      </w:r>
      <w:r w:rsidR="00E0531E" w:rsidRPr="00263259">
        <w:t xml:space="preserve"> и строительство очистных сооружений</w:t>
      </w:r>
      <w:r w:rsidRPr="00263259">
        <w:t>.</w:t>
      </w:r>
    </w:p>
    <w:p w14:paraId="26844B2E" w14:textId="564F5419" w:rsidR="006E051D" w:rsidRPr="00263259" w:rsidRDefault="006E051D" w:rsidP="00B17A26">
      <w:pPr>
        <w:pStyle w:val="af4"/>
      </w:pPr>
    </w:p>
    <w:p w14:paraId="749C8DFC" w14:textId="3A012A4D" w:rsidR="001970AD" w:rsidRPr="00263259" w:rsidRDefault="001970AD" w:rsidP="001970AD">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9</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3</w:t>
      </w:r>
      <w:r w:rsidR="00E247B3" w:rsidRPr="00263259">
        <w:rPr>
          <w:noProof/>
        </w:rPr>
        <w:fldChar w:fldCharType="end"/>
      </w:r>
      <w:r w:rsidRPr="00263259">
        <w:t xml:space="preserve"> Сведения об объектах водоотведения на территории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1128"/>
        <w:gridCol w:w="1786"/>
        <w:gridCol w:w="1875"/>
        <w:gridCol w:w="884"/>
        <w:gridCol w:w="1360"/>
        <w:gridCol w:w="1184"/>
      </w:tblGrid>
      <w:tr w:rsidR="00D10908" w:rsidRPr="00263259" w14:paraId="4E866FAB" w14:textId="77777777" w:rsidTr="001970AD">
        <w:trPr>
          <w:cantSplit/>
        </w:trPr>
        <w:tc>
          <w:tcPr>
            <w:tcW w:w="0" w:type="auto"/>
            <w:vAlign w:val="center"/>
          </w:tcPr>
          <w:p w14:paraId="69DFB94A" w14:textId="186A3C54" w:rsidR="001970AD" w:rsidRPr="00263259" w:rsidRDefault="001970AD" w:rsidP="001970AD">
            <w:pPr>
              <w:pStyle w:val="affff"/>
              <w:rPr>
                <w:sz w:val="24"/>
                <w:szCs w:val="24"/>
              </w:rPr>
            </w:pPr>
            <w:r w:rsidRPr="00263259">
              <w:rPr>
                <w:sz w:val="24"/>
                <w:szCs w:val="24"/>
              </w:rPr>
              <w:t>Наименование поселения</w:t>
            </w:r>
          </w:p>
        </w:tc>
        <w:tc>
          <w:tcPr>
            <w:tcW w:w="0" w:type="auto"/>
            <w:shd w:val="clear" w:color="auto" w:fill="auto"/>
            <w:vAlign w:val="center"/>
          </w:tcPr>
          <w:p w14:paraId="46D43D06" w14:textId="64CF44F4" w:rsidR="001970AD" w:rsidRPr="00263259" w:rsidRDefault="001970AD" w:rsidP="001970AD">
            <w:pPr>
              <w:pStyle w:val="affff"/>
              <w:rPr>
                <w:sz w:val="24"/>
                <w:szCs w:val="24"/>
              </w:rPr>
            </w:pPr>
            <w:r w:rsidRPr="00263259">
              <w:rPr>
                <w:sz w:val="24"/>
                <w:szCs w:val="24"/>
              </w:rPr>
              <w:t xml:space="preserve">Тип сооружения </w:t>
            </w:r>
          </w:p>
        </w:tc>
        <w:tc>
          <w:tcPr>
            <w:tcW w:w="0" w:type="auto"/>
            <w:vAlign w:val="center"/>
          </w:tcPr>
          <w:p w14:paraId="5735F3A8" w14:textId="7E95297E" w:rsidR="001970AD" w:rsidRPr="00263259" w:rsidRDefault="001970AD" w:rsidP="001970AD">
            <w:pPr>
              <w:pStyle w:val="affff"/>
              <w:rPr>
                <w:sz w:val="24"/>
                <w:szCs w:val="24"/>
              </w:rPr>
            </w:pPr>
            <w:r w:rsidRPr="00263259">
              <w:rPr>
                <w:sz w:val="24"/>
                <w:szCs w:val="24"/>
              </w:rPr>
              <w:t xml:space="preserve">Месторасположение </w:t>
            </w:r>
          </w:p>
        </w:tc>
        <w:tc>
          <w:tcPr>
            <w:tcW w:w="0" w:type="auto"/>
            <w:vAlign w:val="center"/>
          </w:tcPr>
          <w:p w14:paraId="4BD16420" w14:textId="77613255" w:rsidR="001970AD" w:rsidRPr="00263259" w:rsidRDefault="001970AD" w:rsidP="001970AD">
            <w:pPr>
              <w:pStyle w:val="affff"/>
              <w:rPr>
                <w:sz w:val="24"/>
                <w:szCs w:val="24"/>
              </w:rPr>
            </w:pPr>
            <w:r w:rsidRPr="00263259">
              <w:rPr>
                <w:sz w:val="24"/>
                <w:szCs w:val="24"/>
              </w:rPr>
              <w:t>Производительность, куб. м/сут</w:t>
            </w:r>
          </w:p>
        </w:tc>
        <w:tc>
          <w:tcPr>
            <w:tcW w:w="0" w:type="auto"/>
            <w:vAlign w:val="center"/>
          </w:tcPr>
          <w:p w14:paraId="3AFAEF46" w14:textId="66D4DFE3" w:rsidR="001970AD" w:rsidRPr="00263259" w:rsidRDefault="001970AD" w:rsidP="001970AD">
            <w:pPr>
              <w:pStyle w:val="affff"/>
              <w:rPr>
                <w:sz w:val="24"/>
                <w:szCs w:val="24"/>
              </w:rPr>
            </w:pPr>
            <w:r w:rsidRPr="00263259">
              <w:rPr>
                <w:sz w:val="24"/>
                <w:szCs w:val="24"/>
              </w:rPr>
              <w:t>Процент износа, %</w:t>
            </w:r>
          </w:p>
        </w:tc>
        <w:tc>
          <w:tcPr>
            <w:tcW w:w="0" w:type="auto"/>
            <w:vAlign w:val="center"/>
          </w:tcPr>
          <w:p w14:paraId="47BA2D7E" w14:textId="0F9DEECB" w:rsidR="001970AD" w:rsidRPr="00263259" w:rsidRDefault="001970AD" w:rsidP="001970AD">
            <w:pPr>
              <w:pStyle w:val="affff"/>
              <w:rPr>
                <w:sz w:val="24"/>
                <w:szCs w:val="24"/>
              </w:rPr>
            </w:pPr>
            <w:r w:rsidRPr="00263259">
              <w:rPr>
                <w:sz w:val="24"/>
                <w:szCs w:val="24"/>
              </w:rPr>
              <w:t>Фактическое использование объекта, %</w:t>
            </w:r>
          </w:p>
        </w:tc>
        <w:tc>
          <w:tcPr>
            <w:tcW w:w="0" w:type="auto"/>
            <w:vAlign w:val="center"/>
          </w:tcPr>
          <w:p w14:paraId="4C70052D" w14:textId="1CE5DD61" w:rsidR="001970AD" w:rsidRPr="00263259" w:rsidRDefault="001970AD" w:rsidP="001970AD">
            <w:pPr>
              <w:pStyle w:val="affff"/>
              <w:rPr>
                <w:sz w:val="24"/>
                <w:szCs w:val="24"/>
              </w:rPr>
            </w:pPr>
            <w:r w:rsidRPr="00263259">
              <w:rPr>
                <w:sz w:val="24"/>
                <w:szCs w:val="24"/>
              </w:rPr>
              <w:t xml:space="preserve">Объект образования сточных вод </w:t>
            </w:r>
          </w:p>
        </w:tc>
      </w:tr>
      <w:tr w:rsidR="001970AD" w:rsidRPr="00263259" w14:paraId="307122D7" w14:textId="77777777" w:rsidTr="001970AD">
        <w:trPr>
          <w:cantSplit/>
        </w:trPr>
        <w:tc>
          <w:tcPr>
            <w:tcW w:w="0" w:type="auto"/>
          </w:tcPr>
          <w:p w14:paraId="64D30B53" w14:textId="77777777" w:rsidR="001970AD" w:rsidRPr="00263259" w:rsidRDefault="001970AD" w:rsidP="001970AD">
            <w:pPr>
              <w:pStyle w:val="113"/>
            </w:pPr>
            <w:r w:rsidRPr="00263259">
              <w:t>г. Каргат</w:t>
            </w:r>
          </w:p>
        </w:tc>
        <w:tc>
          <w:tcPr>
            <w:tcW w:w="0" w:type="auto"/>
            <w:shd w:val="clear" w:color="auto" w:fill="auto"/>
          </w:tcPr>
          <w:p w14:paraId="0F664BD8" w14:textId="77777777" w:rsidR="001970AD" w:rsidRPr="00263259" w:rsidRDefault="001970AD" w:rsidP="001970AD">
            <w:pPr>
              <w:pStyle w:val="113"/>
            </w:pPr>
            <w:r w:rsidRPr="00263259">
              <w:t xml:space="preserve">Бытовой </w:t>
            </w:r>
          </w:p>
          <w:p w14:paraId="62784507" w14:textId="77777777" w:rsidR="001970AD" w:rsidRPr="00263259" w:rsidRDefault="001970AD" w:rsidP="001970AD">
            <w:pPr>
              <w:pStyle w:val="113"/>
            </w:pPr>
            <w:r w:rsidRPr="00263259">
              <w:t>сточный коллектор</w:t>
            </w:r>
          </w:p>
        </w:tc>
        <w:tc>
          <w:tcPr>
            <w:tcW w:w="0" w:type="auto"/>
          </w:tcPr>
          <w:p w14:paraId="3AFD1A26" w14:textId="6E3360C4" w:rsidR="001970AD" w:rsidRPr="00263259" w:rsidRDefault="001970AD" w:rsidP="001970AD">
            <w:pPr>
              <w:pStyle w:val="113"/>
            </w:pPr>
            <w:r w:rsidRPr="00263259">
              <w:t xml:space="preserve">3,5 км от города Каргат </w:t>
            </w:r>
          </w:p>
          <w:p w14:paraId="1AE10045" w14:textId="5A79492E" w:rsidR="001970AD" w:rsidRPr="00263259" w:rsidRDefault="001970AD" w:rsidP="001970AD">
            <w:pPr>
              <w:pStyle w:val="113"/>
            </w:pPr>
          </w:p>
        </w:tc>
        <w:tc>
          <w:tcPr>
            <w:tcW w:w="0" w:type="auto"/>
          </w:tcPr>
          <w:p w14:paraId="44D41016" w14:textId="77777777" w:rsidR="001970AD" w:rsidRPr="00263259" w:rsidRDefault="001970AD" w:rsidP="001970AD">
            <w:pPr>
              <w:pStyle w:val="113"/>
              <w:jc w:val="center"/>
            </w:pPr>
            <w:r w:rsidRPr="00263259">
              <w:t>130</w:t>
            </w:r>
          </w:p>
        </w:tc>
        <w:tc>
          <w:tcPr>
            <w:tcW w:w="0" w:type="auto"/>
          </w:tcPr>
          <w:p w14:paraId="1679FE9A" w14:textId="77777777" w:rsidR="001970AD" w:rsidRPr="00263259" w:rsidRDefault="001970AD" w:rsidP="001970AD">
            <w:pPr>
              <w:pStyle w:val="113"/>
              <w:jc w:val="center"/>
            </w:pPr>
            <w:r w:rsidRPr="00263259">
              <w:t>9,41</w:t>
            </w:r>
          </w:p>
        </w:tc>
        <w:tc>
          <w:tcPr>
            <w:tcW w:w="0" w:type="auto"/>
          </w:tcPr>
          <w:p w14:paraId="61290EEB" w14:textId="77777777" w:rsidR="001970AD" w:rsidRPr="00263259" w:rsidRDefault="001970AD" w:rsidP="001970AD">
            <w:pPr>
              <w:pStyle w:val="113"/>
              <w:jc w:val="center"/>
            </w:pPr>
            <w:r w:rsidRPr="00263259">
              <w:t>9,41</w:t>
            </w:r>
          </w:p>
        </w:tc>
        <w:tc>
          <w:tcPr>
            <w:tcW w:w="0" w:type="auto"/>
          </w:tcPr>
          <w:p w14:paraId="28B7BB55" w14:textId="541AE753" w:rsidR="001970AD" w:rsidRPr="00263259" w:rsidRDefault="001970AD" w:rsidP="001970AD">
            <w:pPr>
              <w:pStyle w:val="113"/>
            </w:pPr>
            <w:r w:rsidRPr="00263259">
              <w:t>Жилищный фонд</w:t>
            </w:r>
            <w:r w:rsidR="00E0531E" w:rsidRPr="00263259">
              <w:t>,</w:t>
            </w:r>
          </w:p>
          <w:p w14:paraId="7F2E3751" w14:textId="7C793807" w:rsidR="00E0531E" w:rsidRPr="00263259" w:rsidRDefault="00E0531E" w:rsidP="001970AD">
            <w:pPr>
              <w:pStyle w:val="113"/>
            </w:pPr>
            <w:r w:rsidRPr="00263259">
              <w:t>объекты социальной сферы</w:t>
            </w:r>
          </w:p>
        </w:tc>
      </w:tr>
    </w:tbl>
    <w:p w14:paraId="3CD9E63E" w14:textId="77777777" w:rsidR="006E051D" w:rsidRPr="00263259" w:rsidRDefault="006E051D" w:rsidP="00B17A26">
      <w:pPr>
        <w:pStyle w:val="af4"/>
      </w:pPr>
    </w:p>
    <w:p w14:paraId="0A7A8865" w14:textId="2C48199F" w:rsidR="00A13D29" w:rsidRPr="00263259" w:rsidRDefault="00A13D29" w:rsidP="00A13D29">
      <w:pPr>
        <w:pStyle w:val="aa"/>
        <w:keepNext/>
        <w:rPr>
          <w:szCs w:val="28"/>
        </w:rPr>
      </w:pPr>
      <w:r w:rsidRPr="00263259">
        <w:rPr>
          <w:szCs w:val="28"/>
        </w:rPr>
        <w:t xml:space="preserve">Таблица </w:t>
      </w:r>
      <w:r w:rsidR="006C2443" w:rsidRPr="00263259">
        <w:rPr>
          <w:szCs w:val="28"/>
        </w:rPr>
        <w:fldChar w:fldCharType="begin"/>
      </w:r>
      <w:r w:rsidR="006C2443" w:rsidRPr="00263259">
        <w:rPr>
          <w:szCs w:val="28"/>
        </w:rPr>
        <w:instrText xml:space="preserve"> STYLEREF 1 \s </w:instrText>
      </w:r>
      <w:r w:rsidR="006C2443" w:rsidRPr="00263259">
        <w:rPr>
          <w:szCs w:val="28"/>
        </w:rPr>
        <w:fldChar w:fldCharType="separate"/>
      </w:r>
      <w:r w:rsidR="007974BB" w:rsidRPr="00263259">
        <w:rPr>
          <w:noProof/>
          <w:szCs w:val="28"/>
        </w:rPr>
        <w:t>9</w:t>
      </w:r>
      <w:r w:rsidR="006C2443" w:rsidRPr="00263259">
        <w:rPr>
          <w:szCs w:val="28"/>
        </w:rPr>
        <w:fldChar w:fldCharType="end"/>
      </w:r>
      <w:r w:rsidR="006C2443" w:rsidRPr="00263259">
        <w:rPr>
          <w:szCs w:val="28"/>
        </w:rPr>
        <w:t>.</w:t>
      </w:r>
      <w:r w:rsidR="006C2443" w:rsidRPr="00263259">
        <w:rPr>
          <w:szCs w:val="28"/>
        </w:rPr>
        <w:fldChar w:fldCharType="begin"/>
      </w:r>
      <w:r w:rsidR="006C2443" w:rsidRPr="00263259">
        <w:rPr>
          <w:szCs w:val="28"/>
        </w:rPr>
        <w:instrText xml:space="preserve"> SEQ Таблица \* ARABIC \s 1 </w:instrText>
      </w:r>
      <w:r w:rsidR="006C2443" w:rsidRPr="00263259">
        <w:rPr>
          <w:szCs w:val="28"/>
        </w:rPr>
        <w:fldChar w:fldCharType="separate"/>
      </w:r>
      <w:r w:rsidR="007974BB" w:rsidRPr="00263259">
        <w:rPr>
          <w:noProof/>
          <w:szCs w:val="28"/>
        </w:rPr>
        <w:t>4</w:t>
      </w:r>
      <w:r w:rsidR="006C2443" w:rsidRPr="00263259">
        <w:rPr>
          <w:szCs w:val="28"/>
        </w:rPr>
        <w:fldChar w:fldCharType="end"/>
      </w:r>
      <w:r w:rsidRPr="00263259">
        <w:rPr>
          <w:bCs/>
          <w:szCs w:val="28"/>
        </w:rPr>
        <w:t xml:space="preserve"> Расчетная минимальная производительность сооружений водоотведения</w:t>
      </w:r>
      <w:r w:rsidR="001C1512" w:rsidRPr="00263259">
        <w:t xml:space="preserve"> на расчетный срок</w:t>
      </w:r>
    </w:p>
    <w:tbl>
      <w:tblPr>
        <w:tblW w:w="0" w:type="auto"/>
        <w:tblLook w:val="04A0" w:firstRow="1" w:lastRow="0" w:firstColumn="1" w:lastColumn="0" w:noHBand="0" w:noVBand="1"/>
      </w:tblPr>
      <w:tblGrid>
        <w:gridCol w:w="458"/>
        <w:gridCol w:w="2115"/>
        <w:gridCol w:w="2404"/>
        <w:gridCol w:w="4594"/>
      </w:tblGrid>
      <w:tr w:rsidR="00D10908" w:rsidRPr="00263259" w14:paraId="387432DF" w14:textId="77777777" w:rsidTr="00C608E2">
        <w:trPr>
          <w:cantSplit/>
          <w:trHeight w:val="473"/>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5F598" w14:textId="77777777" w:rsidR="00C608E2" w:rsidRPr="00263259" w:rsidRDefault="00C608E2" w:rsidP="00C608E2">
            <w:pPr>
              <w:ind w:firstLine="0"/>
              <w:jc w:val="center"/>
              <w:rPr>
                <w:b/>
                <w:bCs/>
                <w:sz w:val="24"/>
                <w:szCs w:val="24"/>
              </w:rPr>
            </w:pPr>
            <w:r w:rsidRPr="00263259">
              <w:rPr>
                <w:b/>
                <w:bCs/>
                <w:sz w:val="24"/>
                <w:szCs w:val="24"/>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B8656" w14:textId="694D4DDA" w:rsidR="00C608E2" w:rsidRPr="00263259" w:rsidRDefault="00C608E2" w:rsidP="00C608E2">
            <w:pPr>
              <w:ind w:firstLine="0"/>
              <w:jc w:val="center"/>
              <w:rPr>
                <w:b/>
                <w:bCs/>
                <w:sz w:val="24"/>
                <w:szCs w:val="24"/>
              </w:rPr>
            </w:pPr>
            <w:r w:rsidRPr="00263259">
              <w:rPr>
                <w:b/>
                <w:sz w:val="24"/>
                <w:szCs w:val="24"/>
              </w:rPr>
              <w:t>Наименование поселения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D5AFA" w14:textId="77777777" w:rsidR="00C608E2" w:rsidRPr="00263259" w:rsidRDefault="00C608E2" w:rsidP="00C608E2">
            <w:pPr>
              <w:ind w:firstLine="0"/>
              <w:jc w:val="center"/>
              <w:rPr>
                <w:b/>
                <w:bCs/>
                <w:sz w:val="24"/>
                <w:szCs w:val="24"/>
              </w:rPr>
            </w:pPr>
            <w:r w:rsidRPr="00263259">
              <w:rPr>
                <w:b/>
                <w:bCs/>
                <w:sz w:val="24"/>
                <w:szCs w:val="24"/>
              </w:rPr>
              <w:t>Среднесуточное водоотведение, м</w:t>
            </w:r>
            <w:r w:rsidRPr="00263259">
              <w:rPr>
                <w:b/>
                <w:bCs/>
                <w:sz w:val="24"/>
                <w:szCs w:val="24"/>
                <w:vertAlign w:val="superscript"/>
              </w:rPr>
              <w:t>3</w:t>
            </w:r>
            <w:r w:rsidRPr="00263259">
              <w:rPr>
                <w:b/>
                <w:bCs/>
                <w:sz w:val="24"/>
                <w:szCs w:val="24"/>
              </w:rPr>
              <w:t>/сут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E7D21B" w14:textId="77777777" w:rsidR="00C608E2" w:rsidRPr="00263259" w:rsidRDefault="00C608E2" w:rsidP="00C608E2">
            <w:pPr>
              <w:ind w:firstLine="0"/>
              <w:jc w:val="center"/>
              <w:rPr>
                <w:b/>
                <w:bCs/>
                <w:sz w:val="24"/>
                <w:szCs w:val="24"/>
              </w:rPr>
            </w:pPr>
            <w:r w:rsidRPr="00263259">
              <w:rPr>
                <w:b/>
                <w:bCs/>
                <w:sz w:val="24"/>
                <w:szCs w:val="24"/>
              </w:rPr>
              <w:t>Расчетная минимальная производительность сооружений водоотведения, м</w:t>
            </w:r>
            <w:r w:rsidRPr="00263259">
              <w:rPr>
                <w:b/>
                <w:bCs/>
                <w:sz w:val="24"/>
                <w:szCs w:val="24"/>
                <w:vertAlign w:val="superscript"/>
              </w:rPr>
              <w:t>3</w:t>
            </w:r>
            <w:r w:rsidRPr="00263259">
              <w:rPr>
                <w:b/>
                <w:bCs/>
                <w:sz w:val="24"/>
                <w:szCs w:val="24"/>
              </w:rPr>
              <w:t>/сут (с учетом коэффициента неравномерности 1,2)</w:t>
            </w:r>
          </w:p>
        </w:tc>
      </w:tr>
      <w:tr w:rsidR="00D10908" w:rsidRPr="00263259" w14:paraId="25EB36AA" w14:textId="77777777" w:rsidTr="00C608E2">
        <w:trPr>
          <w:cantSplit/>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05F6A" w14:textId="77777777" w:rsidR="00C608E2" w:rsidRPr="00263259" w:rsidRDefault="00C608E2" w:rsidP="00C608E2">
            <w:pPr>
              <w:ind w:firstLine="0"/>
              <w:jc w:val="left"/>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94D82" w14:textId="77777777" w:rsidR="00C608E2" w:rsidRPr="00263259" w:rsidRDefault="00C608E2" w:rsidP="00C608E2">
            <w:pPr>
              <w:ind w:firstLine="0"/>
              <w:jc w:val="left"/>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F5290" w14:textId="77777777" w:rsidR="00C608E2" w:rsidRPr="00263259" w:rsidRDefault="00C608E2" w:rsidP="00C608E2">
            <w:pPr>
              <w:ind w:firstLine="0"/>
              <w:jc w:val="left"/>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F2C16" w14:textId="77777777" w:rsidR="00C608E2" w:rsidRPr="00263259" w:rsidRDefault="00C608E2" w:rsidP="00C608E2">
            <w:pPr>
              <w:ind w:firstLine="0"/>
              <w:jc w:val="left"/>
              <w:rPr>
                <w:b/>
                <w:bCs/>
                <w:sz w:val="24"/>
                <w:szCs w:val="24"/>
              </w:rPr>
            </w:pPr>
          </w:p>
        </w:tc>
      </w:tr>
      <w:tr w:rsidR="00D10908" w:rsidRPr="00263259" w14:paraId="5E56328E" w14:textId="77777777" w:rsidTr="00C608E2">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9CD62C" w14:textId="77777777" w:rsidR="00C608E2" w:rsidRPr="00263259" w:rsidRDefault="00C608E2" w:rsidP="00C608E2">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5AD13B96" w14:textId="77777777" w:rsidR="00C608E2" w:rsidRPr="00263259" w:rsidRDefault="00C608E2" w:rsidP="00C608E2">
            <w:pPr>
              <w:ind w:firstLine="0"/>
              <w:jc w:val="left"/>
              <w:rPr>
                <w:sz w:val="24"/>
                <w:szCs w:val="24"/>
              </w:rPr>
            </w:pPr>
            <w:r w:rsidRPr="00263259">
              <w:rPr>
                <w:sz w:val="24"/>
                <w:szCs w:val="24"/>
              </w:rPr>
              <w:t>город Каргат</w:t>
            </w:r>
          </w:p>
        </w:tc>
        <w:tc>
          <w:tcPr>
            <w:tcW w:w="0" w:type="auto"/>
            <w:tcBorders>
              <w:top w:val="nil"/>
              <w:left w:val="nil"/>
              <w:bottom w:val="single" w:sz="4" w:space="0" w:color="auto"/>
              <w:right w:val="single" w:sz="4" w:space="0" w:color="auto"/>
            </w:tcBorders>
            <w:shd w:val="clear" w:color="auto" w:fill="auto"/>
            <w:noWrap/>
            <w:vAlign w:val="center"/>
            <w:hideMark/>
          </w:tcPr>
          <w:p w14:paraId="27E7CF06" w14:textId="77777777" w:rsidR="00C608E2" w:rsidRPr="00263259" w:rsidRDefault="00C608E2" w:rsidP="00C608E2">
            <w:pPr>
              <w:ind w:firstLine="0"/>
              <w:jc w:val="center"/>
              <w:rPr>
                <w:sz w:val="24"/>
                <w:szCs w:val="24"/>
              </w:rPr>
            </w:pPr>
            <w:r w:rsidRPr="00263259">
              <w:rPr>
                <w:sz w:val="24"/>
                <w:szCs w:val="24"/>
              </w:rPr>
              <w:t>1179</w:t>
            </w:r>
          </w:p>
        </w:tc>
        <w:tc>
          <w:tcPr>
            <w:tcW w:w="0" w:type="auto"/>
            <w:tcBorders>
              <w:top w:val="nil"/>
              <w:left w:val="nil"/>
              <w:bottom w:val="single" w:sz="4" w:space="0" w:color="auto"/>
              <w:right w:val="single" w:sz="4" w:space="0" w:color="auto"/>
            </w:tcBorders>
            <w:shd w:val="clear" w:color="auto" w:fill="auto"/>
            <w:noWrap/>
            <w:vAlign w:val="center"/>
            <w:hideMark/>
          </w:tcPr>
          <w:p w14:paraId="02FDD161" w14:textId="77777777" w:rsidR="00C608E2" w:rsidRPr="00263259" w:rsidRDefault="00C608E2" w:rsidP="00C608E2">
            <w:pPr>
              <w:ind w:firstLine="0"/>
              <w:jc w:val="center"/>
              <w:rPr>
                <w:sz w:val="24"/>
                <w:szCs w:val="24"/>
              </w:rPr>
            </w:pPr>
            <w:r w:rsidRPr="00263259">
              <w:rPr>
                <w:sz w:val="24"/>
                <w:szCs w:val="24"/>
              </w:rPr>
              <w:t>1415</w:t>
            </w:r>
          </w:p>
        </w:tc>
      </w:tr>
      <w:tr w:rsidR="00D10908" w:rsidRPr="00263259" w14:paraId="1ECBFCA2" w14:textId="77777777" w:rsidTr="00C608E2">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DE53E5" w14:textId="77777777" w:rsidR="00C608E2" w:rsidRPr="00263259" w:rsidRDefault="00C608E2" w:rsidP="00C608E2">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0B454EAA" w14:textId="77777777" w:rsidR="00C608E2" w:rsidRPr="00263259" w:rsidRDefault="00C608E2" w:rsidP="00C608E2">
            <w:pPr>
              <w:ind w:firstLine="0"/>
              <w:jc w:val="left"/>
              <w:rPr>
                <w:sz w:val="24"/>
                <w:szCs w:val="24"/>
              </w:rPr>
            </w:pPr>
            <w:r w:rsidRPr="00263259">
              <w:rPr>
                <w:sz w:val="24"/>
                <w:szCs w:val="24"/>
              </w:rPr>
              <w:t>Алабугинский сельсовет</w:t>
            </w:r>
          </w:p>
        </w:tc>
        <w:tc>
          <w:tcPr>
            <w:tcW w:w="0" w:type="auto"/>
            <w:tcBorders>
              <w:top w:val="nil"/>
              <w:left w:val="nil"/>
              <w:bottom w:val="single" w:sz="4" w:space="0" w:color="auto"/>
              <w:right w:val="single" w:sz="4" w:space="0" w:color="auto"/>
            </w:tcBorders>
            <w:shd w:val="clear" w:color="auto" w:fill="auto"/>
            <w:noWrap/>
            <w:vAlign w:val="center"/>
            <w:hideMark/>
          </w:tcPr>
          <w:p w14:paraId="7CE77465" w14:textId="77777777" w:rsidR="00C608E2" w:rsidRPr="00263259" w:rsidRDefault="00C608E2" w:rsidP="00C608E2">
            <w:pPr>
              <w:ind w:firstLine="0"/>
              <w:jc w:val="center"/>
              <w:rPr>
                <w:sz w:val="24"/>
                <w:szCs w:val="24"/>
              </w:rPr>
            </w:pPr>
            <w:r w:rsidRPr="00263259">
              <w:rPr>
                <w:sz w:val="24"/>
                <w:szCs w:val="24"/>
              </w:rPr>
              <w:t>104</w:t>
            </w:r>
          </w:p>
        </w:tc>
        <w:tc>
          <w:tcPr>
            <w:tcW w:w="0" w:type="auto"/>
            <w:tcBorders>
              <w:top w:val="nil"/>
              <w:left w:val="nil"/>
              <w:bottom w:val="single" w:sz="4" w:space="0" w:color="auto"/>
              <w:right w:val="single" w:sz="4" w:space="0" w:color="auto"/>
            </w:tcBorders>
            <w:shd w:val="clear" w:color="auto" w:fill="auto"/>
            <w:noWrap/>
            <w:vAlign w:val="center"/>
            <w:hideMark/>
          </w:tcPr>
          <w:p w14:paraId="56694013" w14:textId="77777777" w:rsidR="00C608E2" w:rsidRPr="00263259" w:rsidRDefault="00C608E2" w:rsidP="00C608E2">
            <w:pPr>
              <w:ind w:firstLine="0"/>
              <w:jc w:val="center"/>
              <w:rPr>
                <w:sz w:val="24"/>
                <w:szCs w:val="24"/>
              </w:rPr>
            </w:pPr>
            <w:r w:rsidRPr="00263259">
              <w:rPr>
                <w:sz w:val="24"/>
                <w:szCs w:val="24"/>
              </w:rPr>
              <w:t>124</w:t>
            </w:r>
          </w:p>
        </w:tc>
      </w:tr>
      <w:tr w:rsidR="00D10908" w:rsidRPr="00263259" w14:paraId="364DB6A1" w14:textId="77777777" w:rsidTr="00C608E2">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A7A3A1" w14:textId="77777777" w:rsidR="00C608E2" w:rsidRPr="00263259" w:rsidRDefault="00C608E2" w:rsidP="00C608E2">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443D039F" w14:textId="77777777" w:rsidR="00C608E2" w:rsidRPr="00263259" w:rsidRDefault="00C608E2" w:rsidP="00C608E2">
            <w:pPr>
              <w:ind w:firstLine="0"/>
              <w:jc w:val="left"/>
              <w:rPr>
                <w:sz w:val="24"/>
                <w:szCs w:val="24"/>
              </w:rPr>
            </w:pPr>
            <w:r w:rsidRPr="00263259">
              <w:rPr>
                <w:sz w:val="24"/>
                <w:szCs w:val="24"/>
              </w:rPr>
              <w:t>Беркутовский сельсовет</w:t>
            </w:r>
          </w:p>
        </w:tc>
        <w:tc>
          <w:tcPr>
            <w:tcW w:w="0" w:type="auto"/>
            <w:tcBorders>
              <w:top w:val="nil"/>
              <w:left w:val="nil"/>
              <w:bottom w:val="single" w:sz="4" w:space="0" w:color="auto"/>
              <w:right w:val="single" w:sz="4" w:space="0" w:color="auto"/>
            </w:tcBorders>
            <w:shd w:val="clear" w:color="auto" w:fill="auto"/>
            <w:noWrap/>
            <w:vAlign w:val="center"/>
            <w:hideMark/>
          </w:tcPr>
          <w:p w14:paraId="73C0C413" w14:textId="77777777" w:rsidR="00C608E2" w:rsidRPr="00263259" w:rsidRDefault="00C608E2" w:rsidP="00C608E2">
            <w:pPr>
              <w:ind w:firstLine="0"/>
              <w:jc w:val="center"/>
              <w:rPr>
                <w:sz w:val="24"/>
                <w:szCs w:val="24"/>
              </w:rPr>
            </w:pPr>
            <w:r w:rsidRPr="00263259">
              <w:rPr>
                <w:sz w:val="24"/>
                <w:szCs w:val="24"/>
              </w:rPr>
              <w:t>200</w:t>
            </w:r>
          </w:p>
        </w:tc>
        <w:tc>
          <w:tcPr>
            <w:tcW w:w="0" w:type="auto"/>
            <w:tcBorders>
              <w:top w:val="nil"/>
              <w:left w:val="nil"/>
              <w:bottom w:val="single" w:sz="4" w:space="0" w:color="auto"/>
              <w:right w:val="single" w:sz="4" w:space="0" w:color="auto"/>
            </w:tcBorders>
            <w:shd w:val="clear" w:color="auto" w:fill="auto"/>
            <w:noWrap/>
            <w:vAlign w:val="center"/>
            <w:hideMark/>
          </w:tcPr>
          <w:p w14:paraId="452EFA86" w14:textId="77777777" w:rsidR="00C608E2" w:rsidRPr="00263259" w:rsidRDefault="00C608E2" w:rsidP="00C608E2">
            <w:pPr>
              <w:ind w:firstLine="0"/>
              <w:jc w:val="center"/>
              <w:rPr>
                <w:sz w:val="24"/>
                <w:szCs w:val="24"/>
              </w:rPr>
            </w:pPr>
            <w:r w:rsidRPr="00263259">
              <w:rPr>
                <w:sz w:val="24"/>
                <w:szCs w:val="24"/>
              </w:rPr>
              <w:t>239</w:t>
            </w:r>
          </w:p>
        </w:tc>
      </w:tr>
      <w:tr w:rsidR="00D10908" w:rsidRPr="00263259" w14:paraId="07645C7D" w14:textId="77777777" w:rsidTr="00C608E2">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64110F" w14:textId="77777777" w:rsidR="00C608E2" w:rsidRPr="00263259" w:rsidRDefault="00C608E2" w:rsidP="00C608E2">
            <w:pPr>
              <w:ind w:firstLine="0"/>
              <w:jc w:val="center"/>
              <w:rPr>
                <w:sz w:val="24"/>
                <w:szCs w:val="24"/>
              </w:rPr>
            </w:pPr>
            <w:r w:rsidRPr="00263259">
              <w:rPr>
                <w:sz w:val="24"/>
                <w:szCs w:val="24"/>
              </w:rPr>
              <w:lastRenderedPageBreak/>
              <w:t>4</w:t>
            </w:r>
          </w:p>
        </w:tc>
        <w:tc>
          <w:tcPr>
            <w:tcW w:w="0" w:type="auto"/>
            <w:tcBorders>
              <w:top w:val="nil"/>
              <w:left w:val="nil"/>
              <w:bottom w:val="single" w:sz="4" w:space="0" w:color="auto"/>
              <w:right w:val="single" w:sz="4" w:space="0" w:color="auto"/>
            </w:tcBorders>
            <w:shd w:val="clear" w:color="auto" w:fill="auto"/>
            <w:vAlign w:val="center"/>
            <w:hideMark/>
          </w:tcPr>
          <w:p w14:paraId="3FEF4CBB" w14:textId="77777777" w:rsidR="00C608E2" w:rsidRPr="00263259" w:rsidRDefault="00C608E2" w:rsidP="00C608E2">
            <w:pPr>
              <w:ind w:firstLine="0"/>
              <w:jc w:val="left"/>
              <w:rPr>
                <w:sz w:val="24"/>
                <w:szCs w:val="24"/>
              </w:rPr>
            </w:pPr>
            <w:r w:rsidRPr="00263259">
              <w:rPr>
                <w:sz w:val="24"/>
                <w:szCs w:val="24"/>
              </w:rPr>
              <w:t>Верх-Каргатский  сельсовет</w:t>
            </w:r>
          </w:p>
        </w:tc>
        <w:tc>
          <w:tcPr>
            <w:tcW w:w="0" w:type="auto"/>
            <w:tcBorders>
              <w:top w:val="nil"/>
              <w:left w:val="nil"/>
              <w:bottom w:val="single" w:sz="4" w:space="0" w:color="auto"/>
              <w:right w:val="single" w:sz="4" w:space="0" w:color="auto"/>
            </w:tcBorders>
            <w:shd w:val="clear" w:color="auto" w:fill="auto"/>
            <w:noWrap/>
            <w:vAlign w:val="center"/>
            <w:hideMark/>
          </w:tcPr>
          <w:p w14:paraId="5A5F8B6E" w14:textId="77777777" w:rsidR="00C608E2" w:rsidRPr="00263259" w:rsidRDefault="00C608E2" w:rsidP="00C608E2">
            <w:pPr>
              <w:ind w:firstLine="0"/>
              <w:jc w:val="center"/>
              <w:rPr>
                <w:sz w:val="24"/>
                <w:szCs w:val="24"/>
              </w:rPr>
            </w:pPr>
            <w:r w:rsidRPr="00263259">
              <w:rPr>
                <w:sz w:val="24"/>
                <w:szCs w:val="24"/>
              </w:rPr>
              <w:t>47</w:t>
            </w:r>
          </w:p>
        </w:tc>
        <w:tc>
          <w:tcPr>
            <w:tcW w:w="0" w:type="auto"/>
            <w:tcBorders>
              <w:top w:val="nil"/>
              <w:left w:val="nil"/>
              <w:bottom w:val="single" w:sz="4" w:space="0" w:color="auto"/>
              <w:right w:val="single" w:sz="4" w:space="0" w:color="auto"/>
            </w:tcBorders>
            <w:shd w:val="clear" w:color="auto" w:fill="auto"/>
            <w:noWrap/>
            <w:vAlign w:val="center"/>
            <w:hideMark/>
          </w:tcPr>
          <w:p w14:paraId="1E74F193" w14:textId="77777777" w:rsidR="00C608E2" w:rsidRPr="00263259" w:rsidRDefault="00C608E2" w:rsidP="00C608E2">
            <w:pPr>
              <w:ind w:firstLine="0"/>
              <w:jc w:val="center"/>
              <w:rPr>
                <w:sz w:val="24"/>
                <w:szCs w:val="24"/>
              </w:rPr>
            </w:pPr>
            <w:r w:rsidRPr="00263259">
              <w:rPr>
                <w:sz w:val="24"/>
                <w:szCs w:val="24"/>
              </w:rPr>
              <w:t>57</w:t>
            </w:r>
          </w:p>
        </w:tc>
      </w:tr>
      <w:tr w:rsidR="00D10908" w:rsidRPr="00263259" w14:paraId="1BC39B94" w14:textId="77777777" w:rsidTr="00C608E2">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3CD0D9" w14:textId="77777777" w:rsidR="00C608E2" w:rsidRPr="00263259" w:rsidRDefault="00C608E2" w:rsidP="00C608E2">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2824D978" w14:textId="77777777" w:rsidR="00C608E2" w:rsidRPr="00263259" w:rsidRDefault="00C608E2" w:rsidP="00C608E2">
            <w:pPr>
              <w:ind w:firstLine="0"/>
              <w:jc w:val="left"/>
              <w:rPr>
                <w:sz w:val="24"/>
                <w:szCs w:val="24"/>
              </w:rPr>
            </w:pPr>
            <w:r w:rsidRPr="00263259">
              <w:rPr>
                <w:sz w:val="24"/>
                <w:szCs w:val="24"/>
              </w:rPr>
              <w:t>Карганский сельсовет</w:t>
            </w:r>
          </w:p>
        </w:tc>
        <w:tc>
          <w:tcPr>
            <w:tcW w:w="0" w:type="auto"/>
            <w:tcBorders>
              <w:top w:val="nil"/>
              <w:left w:val="nil"/>
              <w:bottom w:val="single" w:sz="4" w:space="0" w:color="auto"/>
              <w:right w:val="single" w:sz="4" w:space="0" w:color="auto"/>
            </w:tcBorders>
            <w:shd w:val="clear" w:color="auto" w:fill="auto"/>
            <w:noWrap/>
            <w:vAlign w:val="center"/>
            <w:hideMark/>
          </w:tcPr>
          <w:p w14:paraId="28B792C2" w14:textId="77777777" w:rsidR="00C608E2" w:rsidRPr="00263259" w:rsidRDefault="00C608E2" w:rsidP="00C608E2">
            <w:pPr>
              <w:ind w:firstLine="0"/>
              <w:jc w:val="center"/>
              <w:rPr>
                <w:sz w:val="24"/>
                <w:szCs w:val="24"/>
              </w:rPr>
            </w:pPr>
            <w:r w:rsidRPr="00263259">
              <w:rPr>
                <w:sz w:val="24"/>
                <w:szCs w:val="24"/>
              </w:rPr>
              <w:t>36</w:t>
            </w:r>
          </w:p>
        </w:tc>
        <w:tc>
          <w:tcPr>
            <w:tcW w:w="0" w:type="auto"/>
            <w:tcBorders>
              <w:top w:val="nil"/>
              <w:left w:val="nil"/>
              <w:bottom w:val="single" w:sz="4" w:space="0" w:color="auto"/>
              <w:right w:val="single" w:sz="4" w:space="0" w:color="auto"/>
            </w:tcBorders>
            <w:shd w:val="clear" w:color="auto" w:fill="auto"/>
            <w:noWrap/>
            <w:vAlign w:val="center"/>
            <w:hideMark/>
          </w:tcPr>
          <w:p w14:paraId="2585DEDD" w14:textId="77777777" w:rsidR="00C608E2" w:rsidRPr="00263259" w:rsidRDefault="00C608E2" w:rsidP="00C608E2">
            <w:pPr>
              <w:ind w:firstLine="0"/>
              <w:jc w:val="center"/>
              <w:rPr>
                <w:sz w:val="24"/>
                <w:szCs w:val="24"/>
              </w:rPr>
            </w:pPr>
            <w:r w:rsidRPr="00263259">
              <w:rPr>
                <w:sz w:val="24"/>
                <w:szCs w:val="24"/>
              </w:rPr>
              <w:t>43</w:t>
            </w:r>
          </w:p>
        </w:tc>
      </w:tr>
      <w:tr w:rsidR="00D10908" w:rsidRPr="00263259" w14:paraId="35C00CD1" w14:textId="77777777" w:rsidTr="00C608E2">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3447B2" w14:textId="77777777" w:rsidR="00C608E2" w:rsidRPr="00263259" w:rsidRDefault="00C608E2" w:rsidP="00C608E2">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02AF43B8" w14:textId="77777777" w:rsidR="00C608E2" w:rsidRPr="00263259" w:rsidRDefault="00C608E2" w:rsidP="00C608E2">
            <w:pPr>
              <w:ind w:firstLine="0"/>
              <w:jc w:val="left"/>
              <w:rPr>
                <w:sz w:val="24"/>
                <w:szCs w:val="24"/>
              </w:rPr>
            </w:pPr>
            <w:r w:rsidRPr="00263259">
              <w:rPr>
                <w:sz w:val="24"/>
                <w:szCs w:val="24"/>
              </w:rPr>
              <w:t>Кубанский сельсовет</w:t>
            </w:r>
          </w:p>
        </w:tc>
        <w:tc>
          <w:tcPr>
            <w:tcW w:w="0" w:type="auto"/>
            <w:tcBorders>
              <w:top w:val="nil"/>
              <w:left w:val="nil"/>
              <w:bottom w:val="single" w:sz="4" w:space="0" w:color="auto"/>
              <w:right w:val="single" w:sz="4" w:space="0" w:color="auto"/>
            </w:tcBorders>
            <w:shd w:val="clear" w:color="auto" w:fill="auto"/>
            <w:noWrap/>
            <w:vAlign w:val="center"/>
            <w:hideMark/>
          </w:tcPr>
          <w:p w14:paraId="18C5AB55" w14:textId="77777777" w:rsidR="00C608E2" w:rsidRPr="00263259" w:rsidRDefault="00C608E2" w:rsidP="00C608E2">
            <w:pPr>
              <w:ind w:firstLine="0"/>
              <w:jc w:val="center"/>
              <w:rPr>
                <w:sz w:val="24"/>
                <w:szCs w:val="24"/>
              </w:rPr>
            </w:pPr>
            <w:r w:rsidRPr="00263259">
              <w:rPr>
                <w:sz w:val="24"/>
                <w:szCs w:val="24"/>
              </w:rPr>
              <w:t>120</w:t>
            </w:r>
          </w:p>
        </w:tc>
        <w:tc>
          <w:tcPr>
            <w:tcW w:w="0" w:type="auto"/>
            <w:tcBorders>
              <w:top w:val="nil"/>
              <w:left w:val="nil"/>
              <w:bottom w:val="single" w:sz="4" w:space="0" w:color="auto"/>
              <w:right w:val="single" w:sz="4" w:space="0" w:color="auto"/>
            </w:tcBorders>
            <w:shd w:val="clear" w:color="auto" w:fill="auto"/>
            <w:noWrap/>
            <w:vAlign w:val="center"/>
            <w:hideMark/>
          </w:tcPr>
          <w:p w14:paraId="724AAC47" w14:textId="77777777" w:rsidR="00C608E2" w:rsidRPr="00263259" w:rsidRDefault="00C608E2" w:rsidP="00C608E2">
            <w:pPr>
              <w:ind w:firstLine="0"/>
              <w:jc w:val="center"/>
              <w:rPr>
                <w:sz w:val="24"/>
                <w:szCs w:val="24"/>
              </w:rPr>
            </w:pPr>
            <w:r w:rsidRPr="00263259">
              <w:rPr>
                <w:sz w:val="24"/>
                <w:szCs w:val="24"/>
              </w:rPr>
              <w:t>144</w:t>
            </w:r>
          </w:p>
        </w:tc>
      </w:tr>
      <w:tr w:rsidR="00D10908" w:rsidRPr="00263259" w14:paraId="566BA758" w14:textId="77777777" w:rsidTr="00C608E2">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86C7E" w14:textId="77777777" w:rsidR="00C608E2" w:rsidRPr="00263259" w:rsidRDefault="00C608E2" w:rsidP="00C608E2">
            <w:pPr>
              <w:ind w:firstLine="0"/>
              <w:jc w:val="center"/>
              <w:rPr>
                <w:sz w:val="24"/>
                <w:szCs w:val="24"/>
              </w:rPr>
            </w:pPr>
            <w:r w:rsidRPr="00263259">
              <w:rPr>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14:paraId="7526EAF2" w14:textId="77777777" w:rsidR="00C608E2" w:rsidRPr="00263259" w:rsidRDefault="00C608E2" w:rsidP="00C608E2">
            <w:pPr>
              <w:ind w:firstLine="0"/>
              <w:jc w:val="left"/>
              <w:rPr>
                <w:sz w:val="24"/>
                <w:szCs w:val="24"/>
              </w:rPr>
            </w:pPr>
            <w:r w:rsidRPr="00263259">
              <w:rPr>
                <w:sz w:val="24"/>
                <w:szCs w:val="24"/>
              </w:rPr>
              <w:t>Маршанский сельсовет</w:t>
            </w:r>
          </w:p>
        </w:tc>
        <w:tc>
          <w:tcPr>
            <w:tcW w:w="0" w:type="auto"/>
            <w:tcBorders>
              <w:top w:val="nil"/>
              <w:left w:val="nil"/>
              <w:bottom w:val="single" w:sz="4" w:space="0" w:color="auto"/>
              <w:right w:val="single" w:sz="4" w:space="0" w:color="auto"/>
            </w:tcBorders>
            <w:shd w:val="clear" w:color="auto" w:fill="auto"/>
            <w:noWrap/>
            <w:vAlign w:val="center"/>
            <w:hideMark/>
          </w:tcPr>
          <w:p w14:paraId="7110498F" w14:textId="77777777" w:rsidR="00C608E2" w:rsidRPr="00263259" w:rsidRDefault="00C608E2" w:rsidP="00C608E2">
            <w:pPr>
              <w:ind w:firstLine="0"/>
              <w:jc w:val="center"/>
              <w:rPr>
                <w:sz w:val="24"/>
                <w:szCs w:val="24"/>
              </w:rPr>
            </w:pPr>
            <w:r w:rsidRPr="00263259">
              <w:rPr>
                <w:sz w:val="24"/>
                <w:szCs w:val="24"/>
              </w:rPr>
              <w:t>155</w:t>
            </w:r>
          </w:p>
        </w:tc>
        <w:tc>
          <w:tcPr>
            <w:tcW w:w="0" w:type="auto"/>
            <w:tcBorders>
              <w:top w:val="nil"/>
              <w:left w:val="nil"/>
              <w:bottom w:val="single" w:sz="4" w:space="0" w:color="auto"/>
              <w:right w:val="single" w:sz="4" w:space="0" w:color="auto"/>
            </w:tcBorders>
            <w:shd w:val="clear" w:color="auto" w:fill="auto"/>
            <w:noWrap/>
            <w:vAlign w:val="center"/>
            <w:hideMark/>
          </w:tcPr>
          <w:p w14:paraId="18E2F8B3" w14:textId="77777777" w:rsidR="00C608E2" w:rsidRPr="00263259" w:rsidRDefault="00C608E2" w:rsidP="00C608E2">
            <w:pPr>
              <w:ind w:firstLine="0"/>
              <w:jc w:val="center"/>
              <w:rPr>
                <w:sz w:val="24"/>
                <w:szCs w:val="24"/>
              </w:rPr>
            </w:pPr>
            <w:r w:rsidRPr="00263259">
              <w:rPr>
                <w:sz w:val="24"/>
                <w:szCs w:val="24"/>
              </w:rPr>
              <w:t>186</w:t>
            </w:r>
          </w:p>
        </w:tc>
      </w:tr>
      <w:tr w:rsidR="00D10908" w:rsidRPr="00263259" w14:paraId="317BAF48" w14:textId="77777777" w:rsidTr="00C608E2">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FFBD45" w14:textId="77777777" w:rsidR="00C608E2" w:rsidRPr="00263259" w:rsidRDefault="00C608E2" w:rsidP="00C608E2">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400D0C42" w14:textId="77777777" w:rsidR="00C608E2" w:rsidRPr="00263259" w:rsidRDefault="00C608E2" w:rsidP="00C608E2">
            <w:pPr>
              <w:ind w:firstLine="0"/>
              <w:jc w:val="left"/>
              <w:rPr>
                <w:sz w:val="24"/>
                <w:szCs w:val="24"/>
              </w:rPr>
            </w:pPr>
            <w:r w:rsidRPr="00263259">
              <w:rPr>
                <w:sz w:val="24"/>
                <w:szCs w:val="24"/>
              </w:rPr>
              <w:t>Мусинский сельсовет</w:t>
            </w:r>
          </w:p>
        </w:tc>
        <w:tc>
          <w:tcPr>
            <w:tcW w:w="0" w:type="auto"/>
            <w:tcBorders>
              <w:top w:val="nil"/>
              <w:left w:val="nil"/>
              <w:bottom w:val="single" w:sz="4" w:space="0" w:color="auto"/>
              <w:right w:val="single" w:sz="4" w:space="0" w:color="auto"/>
            </w:tcBorders>
            <w:shd w:val="clear" w:color="auto" w:fill="auto"/>
            <w:noWrap/>
            <w:vAlign w:val="center"/>
            <w:hideMark/>
          </w:tcPr>
          <w:p w14:paraId="4F9C141F" w14:textId="77777777" w:rsidR="00C608E2" w:rsidRPr="00263259" w:rsidRDefault="00C608E2" w:rsidP="00C608E2">
            <w:pPr>
              <w:ind w:firstLine="0"/>
              <w:jc w:val="center"/>
              <w:rPr>
                <w:sz w:val="24"/>
                <w:szCs w:val="24"/>
              </w:rPr>
            </w:pPr>
            <w:r w:rsidRPr="00263259">
              <w:rPr>
                <w:sz w:val="24"/>
                <w:szCs w:val="24"/>
              </w:rPr>
              <w:t>33</w:t>
            </w:r>
          </w:p>
        </w:tc>
        <w:tc>
          <w:tcPr>
            <w:tcW w:w="0" w:type="auto"/>
            <w:tcBorders>
              <w:top w:val="nil"/>
              <w:left w:val="nil"/>
              <w:bottom w:val="single" w:sz="4" w:space="0" w:color="auto"/>
              <w:right w:val="single" w:sz="4" w:space="0" w:color="auto"/>
            </w:tcBorders>
            <w:shd w:val="clear" w:color="auto" w:fill="auto"/>
            <w:noWrap/>
            <w:vAlign w:val="center"/>
            <w:hideMark/>
          </w:tcPr>
          <w:p w14:paraId="31BCC26D" w14:textId="77777777" w:rsidR="00C608E2" w:rsidRPr="00263259" w:rsidRDefault="00C608E2" w:rsidP="00C608E2">
            <w:pPr>
              <w:ind w:firstLine="0"/>
              <w:jc w:val="center"/>
              <w:rPr>
                <w:sz w:val="24"/>
                <w:szCs w:val="24"/>
              </w:rPr>
            </w:pPr>
            <w:r w:rsidRPr="00263259">
              <w:rPr>
                <w:sz w:val="24"/>
                <w:szCs w:val="24"/>
              </w:rPr>
              <w:t>39</w:t>
            </w:r>
          </w:p>
        </w:tc>
      </w:tr>
      <w:tr w:rsidR="00D10908" w:rsidRPr="00263259" w14:paraId="14D4DE4A" w14:textId="77777777" w:rsidTr="00C608E2">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003545" w14:textId="77777777" w:rsidR="00C608E2" w:rsidRPr="00263259" w:rsidRDefault="00C608E2" w:rsidP="00C608E2">
            <w:pPr>
              <w:ind w:firstLine="0"/>
              <w:jc w:val="center"/>
              <w:rPr>
                <w:sz w:val="24"/>
                <w:szCs w:val="24"/>
              </w:rPr>
            </w:pPr>
            <w:r w:rsidRPr="00263259">
              <w:rPr>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30088949" w14:textId="77777777" w:rsidR="00C608E2" w:rsidRPr="00263259" w:rsidRDefault="00C608E2" w:rsidP="00C608E2">
            <w:pPr>
              <w:ind w:firstLine="0"/>
              <w:jc w:val="left"/>
              <w:rPr>
                <w:sz w:val="24"/>
                <w:szCs w:val="24"/>
              </w:rPr>
            </w:pPr>
            <w:r w:rsidRPr="00263259">
              <w:rPr>
                <w:sz w:val="24"/>
                <w:szCs w:val="24"/>
              </w:rPr>
              <w:t>Первомайский сельсовет</w:t>
            </w:r>
          </w:p>
        </w:tc>
        <w:tc>
          <w:tcPr>
            <w:tcW w:w="0" w:type="auto"/>
            <w:tcBorders>
              <w:top w:val="nil"/>
              <w:left w:val="nil"/>
              <w:bottom w:val="single" w:sz="4" w:space="0" w:color="auto"/>
              <w:right w:val="single" w:sz="4" w:space="0" w:color="auto"/>
            </w:tcBorders>
            <w:shd w:val="clear" w:color="auto" w:fill="auto"/>
            <w:noWrap/>
            <w:vAlign w:val="center"/>
            <w:hideMark/>
          </w:tcPr>
          <w:p w14:paraId="52877AAD" w14:textId="77777777" w:rsidR="00C608E2" w:rsidRPr="00263259" w:rsidRDefault="00C608E2" w:rsidP="00C608E2">
            <w:pPr>
              <w:ind w:firstLine="0"/>
              <w:jc w:val="center"/>
              <w:rPr>
                <w:sz w:val="24"/>
                <w:szCs w:val="24"/>
              </w:rPr>
            </w:pPr>
            <w:r w:rsidRPr="00263259">
              <w:rPr>
                <w:sz w:val="24"/>
                <w:szCs w:val="24"/>
              </w:rPr>
              <w:t>37</w:t>
            </w:r>
          </w:p>
        </w:tc>
        <w:tc>
          <w:tcPr>
            <w:tcW w:w="0" w:type="auto"/>
            <w:tcBorders>
              <w:top w:val="nil"/>
              <w:left w:val="nil"/>
              <w:bottom w:val="single" w:sz="4" w:space="0" w:color="auto"/>
              <w:right w:val="single" w:sz="4" w:space="0" w:color="auto"/>
            </w:tcBorders>
            <w:shd w:val="clear" w:color="auto" w:fill="auto"/>
            <w:noWrap/>
            <w:vAlign w:val="center"/>
            <w:hideMark/>
          </w:tcPr>
          <w:p w14:paraId="327A31CA" w14:textId="77777777" w:rsidR="00C608E2" w:rsidRPr="00263259" w:rsidRDefault="00C608E2" w:rsidP="00C608E2">
            <w:pPr>
              <w:ind w:firstLine="0"/>
              <w:jc w:val="center"/>
              <w:rPr>
                <w:sz w:val="24"/>
                <w:szCs w:val="24"/>
              </w:rPr>
            </w:pPr>
            <w:r w:rsidRPr="00263259">
              <w:rPr>
                <w:sz w:val="24"/>
                <w:szCs w:val="24"/>
              </w:rPr>
              <w:t>45</w:t>
            </w:r>
          </w:p>
        </w:tc>
      </w:tr>
      <w:tr w:rsidR="00D10908" w:rsidRPr="00263259" w14:paraId="7165E52C" w14:textId="77777777" w:rsidTr="00C608E2">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60706F" w14:textId="77777777" w:rsidR="00C608E2" w:rsidRPr="00263259" w:rsidRDefault="00C608E2" w:rsidP="00C608E2">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1FC62AF7" w14:textId="77777777" w:rsidR="00C608E2" w:rsidRPr="00263259" w:rsidRDefault="00C608E2" w:rsidP="00C608E2">
            <w:pPr>
              <w:ind w:firstLine="0"/>
              <w:jc w:val="left"/>
              <w:rPr>
                <w:sz w:val="24"/>
                <w:szCs w:val="24"/>
              </w:rPr>
            </w:pPr>
            <w:r w:rsidRPr="00263259">
              <w:rPr>
                <w:sz w:val="24"/>
                <w:szCs w:val="24"/>
              </w:rPr>
              <w:t>Суминский сельсовет</w:t>
            </w:r>
          </w:p>
        </w:tc>
        <w:tc>
          <w:tcPr>
            <w:tcW w:w="0" w:type="auto"/>
            <w:tcBorders>
              <w:top w:val="nil"/>
              <w:left w:val="nil"/>
              <w:bottom w:val="single" w:sz="4" w:space="0" w:color="auto"/>
              <w:right w:val="single" w:sz="4" w:space="0" w:color="auto"/>
            </w:tcBorders>
            <w:shd w:val="clear" w:color="auto" w:fill="auto"/>
            <w:noWrap/>
            <w:vAlign w:val="center"/>
            <w:hideMark/>
          </w:tcPr>
          <w:p w14:paraId="106B1B01" w14:textId="77777777" w:rsidR="00C608E2" w:rsidRPr="00263259" w:rsidRDefault="00C608E2" w:rsidP="00C608E2">
            <w:pPr>
              <w:ind w:firstLine="0"/>
              <w:jc w:val="center"/>
              <w:rPr>
                <w:sz w:val="24"/>
                <w:szCs w:val="24"/>
              </w:rPr>
            </w:pPr>
            <w:r w:rsidRPr="00263259">
              <w:rPr>
                <w:sz w:val="24"/>
                <w:szCs w:val="24"/>
              </w:rPr>
              <w:t>52</w:t>
            </w:r>
          </w:p>
        </w:tc>
        <w:tc>
          <w:tcPr>
            <w:tcW w:w="0" w:type="auto"/>
            <w:tcBorders>
              <w:top w:val="nil"/>
              <w:left w:val="nil"/>
              <w:bottom w:val="single" w:sz="4" w:space="0" w:color="auto"/>
              <w:right w:val="single" w:sz="4" w:space="0" w:color="auto"/>
            </w:tcBorders>
            <w:shd w:val="clear" w:color="auto" w:fill="auto"/>
            <w:noWrap/>
            <w:vAlign w:val="center"/>
            <w:hideMark/>
          </w:tcPr>
          <w:p w14:paraId="77F79D99" w14:textId="77777777" w:rsidR="00C608E2" w:rsidRPr="00263259" w:rsidRDefault="00C608E2" w:rsidP="00C608E2">
            <w:pPr>
              <w:ind w:firstLine="0"/>
              <w:jc w:val="center"/>
              <w:rPr>
                <w:sz w:val="24"/>
                <w:szCs w:val="24"/>
              </w:rPr>
            </w:pPr>
            <w:r w:rsidRPr="00263259">
              <w:rPr>
                <w:sz w:val="24"/>
                <w:szCs w:val="24"/>
              </w:rPr>
              <w:t>62</w:t>
            </w:r>
          </w:p>
        </w:tc>
      </w:tr>
      <w:tr w:rsidR="00D10908" w:rsidRPr="00263259" w14:paraId="7B513809" w14:textId="77777777" w:rsidTr="00C608E2">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15CD15" w14:textId="77777777" w:rsidR="00C608E2" w:rsidRPr="00263259" w:rsidRDefault="00C608E2" w:rsidP="00C608E2">
            <w:pPr>
              <w:ind w:firstLine="0"/>
              <w:jc w:val="center"/>
              <w:rPr>
                <w:sz w:val="24"/>
                <w:szCs w:val="24"/>
              </w:rPr>
            </w:pPr>
            <w:r w:rsidRPr="00263259">
              <w:rPr>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78698175" w14:textId="77777777" w:rsidR="00C608E2" w:rsidRPr="00263259" w:rsidRDefault="00C608E2" w:rsidP="00C608E2">
            <w:pPr>
              <w:ind w:firstLine="0"/>
              <w:jc w:val="left"/>
              <w:rPr>
                <w:sz w:val="24"/>
                <w:szCs w:val="24"/>
              </w:rPr>
            </w:pPr>
            <w:r w:rsidRPr="00263259">
              <w:rPr>
                <w:sz w:val="24"/>
                <w:szCs w:val="24"/>
              </w:rPr>
              <w:t>Форпост-Каргатский сельсовет</w:t>
            </w:r>
          </w:p>
        </w:tc>
        <w:tc>
          <w:tcPr>
            <w:tcW w:w="0" w:type="auto"/>
            <w:tcBorders>
              <w:top w:val="nil"/>
              <w:left w:val="nil"/>
              <w:bottom w:val="single" w:sz="4" w:space="0" w:color="auto"/>
              <w:right w:val="single" w:sz="4" w:space="0" w:color="auto"/>
            </w:tcBorders>
            <w:shd w:val="clear" w:color="auto" w:fill="auto"/>
            <w:noWrap/>
            <w:vAlign w:val="center"/>
            <w:hideMark/>
          </w:tcPr>
          <w:p w14:paraId="029855D3" w14:textId="77777777" w:rsidR="00C608E2" w:rsidRPr="00263259" w:rsidRDefault="00C608E2" w:rsidP="00C608E2">
            <w:pPr>
              <w:ind w:firstLine="0"/>
              <w:jc w:val="center"/>
              <w:rPr>
                <w:sz w:val="24"/>
                <w:szCs w:val="24"/>
              </w:rPr>
            </w:pPr>
            <w:r w:rsidRPr="00263259">
              <w:rPr>
                <w:sz w:val="24"/>
                <w:szCs w:val="24"/>
              </w:rPr>
              <w:t>47</w:t>
            </w:r>
          </w:p>
        </w:tc>
        <w:tc>
          <w:tcPr>
            <w:tcW w:w="0" w:type="auto"/>
            <w:tcBorders>
              <w:top w:val="nil"/>
              <w:left w:val="nil"/>
              <w:bottom w:val="single" w:sz="4" w:space="0" w:color="auto"/>
              <w:right w:val="single" w:sz="4" w:space="0" w:color="auto"/>
            </w:tcBorders>
            <w:shd w:val="clear" w:color="auto" w:fill="auto"/>
            <w:noWrap/>
            <w:vAlign w:val="center"/>
            <w:hideMark/>
          </w:tcPr>
          <w:p w14:paraId="29213DEB" w14:textId="77777777" w:rsidR="00C608E2" w:rsidRPr="00263259" w:rsidRDefault="00C608E2" w:rsidP="00C608E2">
            <w:pPr>
              <w:ind w:firstLine="0"/>
              <w:jc w:val="center"/>
              <w:rPr>
                <w:sz w:val="24"/>
                <w:szCs w:val="24"/>
              </w:rPr>
            </w:pPr>
            <w:r w:rsidRPr="00263259">
              <w:rPr>
                <w:sz w:val="24"/>
                <w:szCs w:val="24"/>
              </w:rPr>
              <w:t>56</w:t>
            </w:r>
          </w:p>
        </w:tc>
      </w:tr>
      <w:tr w:rsidR="00C608E2" w:rsidRPr="00263259" w14:paraId="221F3734" w14:textId="77777777" w:rsidTr="00C608E2">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DFB60A" w14:textId="77777777" w:rsidR="00C608E2" w:rsidRPr="00263259" w:rsidRDefault="00C608E2" w:rsidP="00C608E2">
            <w:pPr>
              <w:ind w:firstLine="0"/>
              <w:jc w:val="center"/>
              <w:rPr>
                <w:sz w:val="24"/>
                <w:szCs w:val="24"/>
              </w:rPr>
            </w:pPr>
            <w:r w:rsidRPr="00263259">
              <w:rPr>
                <w:sz w:val="24"/>
                <w:szCs w:val="24"/>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225798BE" w14:textId="77777777" w:rsidR="00C608E2" w:rsidRPr="00263259" w:rsidRDefault="00C608E2" w:rsidP="00C608E2">
            <w:pPr>
              <w:ind w:firstLine="0"/>
              <w:jc w:val="right"/>
              <w:rPr>
                <w:b/>
                <w:bCs/>
                <w:sz w:val="24"/>
                <w:szCs w:val="24"/>
              </w:rPr>
            </w:pPr>
            <w:r w:rsidRPr="00263259">
              <w:rPr>
                <w:b/>
                <w:bCs/>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hideMark/>
          </w:tcPr>
          <w:p w14:paraId="158B7549" w14:textId="77777777" w:rsidR="00C608E2" w:rsidRPr="00263259" w:rsidRDefault="00C608E2" w:rsidP="00C608E2">
            <w:pPr>
              <w:ind w:firstLine="0"/>
              <w:jc w:val="center"/>
              <w:rPr>
                <w:b/>
                <w:bCs/>
                <w:sz w:val="24"/>
                <w:szCs w:val="24"/>
              </w:rPr>
            </w:pPr>
            <w:r w:rsidRPr="00263259">
              <w:rPr>
                <w:b/>
                <w:bCs/>
                <w:sz w:val="24"/>
                <w:szCs w:val="24"/>
              </w:rPr>
              <w:t>2411</w:t>
            </w:r>
          </w:p>
        </w:tc>
      </w:tr>
    </w:tbl>
    <w:p w14:paraId="0E8DE43C" w14:textId="77777777" w:rsidR="00ED0B9B" w:rsidRPr="00263259" w:rsidRDefault="00ED0B9B" w:rsidP="0094470C">
      <w:pPr>
        <w:pStyle w:val="af4"/>
        <w:rPr>
          <w:rFonts w:eastAsia="Calibri"/>
        </w:rPr>
      </w:pPr>
    </w:p>
    <w:p w14:paraId="0F4B7856" w14:textId="64AE5208" w:rsidR="0094470C" w:rsidRPr="00263259" w:rsidRDefault="0094470C" w:rsidP="0094470C">
      <w:pPr>
        <w:pStyle w:val="af4"/>
        <w:rPr>
          <w:rFonts w:eastAsia="Calibri"/>
        </w:rPr>
      </w:pPr>
      <w:r w:rsidRPr="00263259">
        <w:rPr>
          <w:rFonts w:eastAsia="Calibri"/>
        </w:rPr>
        <w:t xml:space="preserve">В целях соблюдения </w:t>
      </w:r>
      <w:r w:rsidRPr="00263259">
        <w:t xml:space="preserve">требований СанПиН 2.1.3684-21 </w:t>
      </w:r>
      <w:r w:rsidRPr="00263259">
        <w:rPr>
          <w:rFonts w:eastAsia="Calibri"/>
        </w:rPr>
        <w:t>схемой территориального планирования предлагается на расчетный срок:</w:t>
      </w:r>
    </w:p>
    <w:p w14:paraId="5D5423A1" w14:textId="7BED6BB8" w:rsidR="0094470C" w:rsidRPr="00263259" w:rsidRDefault="00DE3DDC" w:rsidP="0094470C">
      <w:pPr>
        <w:pStyle w:val="a"/>
        <w:tabs>
          <w:tab w:val="left" w:pos="993"/>
        </w:tabs>
        <w:ind w:left="0" w:firstLine="709"/>
        <w:rPr>
          <w:rFonts w:eastAsia="Calibri"/>
        </w:rPr>
      </w:pPr>
      <w:r w:rsidRPr="00263259">
        <w:t>строительство очистных сооружений</w:t>
      </w:r>
      <w:r w:rsidR="0094470C" w:rsidRPr="00263259">
        <w:rPr>
          <w:rFonts w:eastAsia="Calibri"/>
        </w:rPr>
        <w:t xml:space="preserve"> в г. Каргат</w:t>
      </w:r>
      <w:r w:rsidRPr="00263259">
        <w:rPr>
          <w:rFonts w:eastAsia="Calibri"/>
        </w:rPr>
        <w:t xml:space="preserve"> производительностью</w:t>
      </w:r>
      <w:r w:rsidR="0094470C" w:rsidRPr="00263259">
        <w:rPr>
          <w:rFonts w:eastAsia="Calibri"/>
        </w:rPr>
        <w:t xml:space="preserve"> 2500 </w:t>
      </w:r>
      <w:r w:rsidR="0094470C" w:rsidRPr="00263259">
        <w:t>м</w:t>
      </w:r>
      <w:r w:rsidR="0094470C" w:rsidRPr="00263259">
        <w:rPr>
          <w:vertAlign w:val="superscript"/>
        </w:rPr>
        <w:t>3</w:t>
      </w:r>
      <w:r w:rsidR="0094470C" w:rsidRPr="00263259">
        <w:t>/сут</w:t>
      </w:r>
      <w:r w:rsidR="0094470C" w:rsidRPr="00263259">
        <w:rPr>
          <w:rFonts w:eastAsia="Calibri"/>
        </w:rPr>
        <w:t>;</w:t>
      </w:r>
    </w:p>
    <w:p w14:paraId="7FE7ADA7" w14:textId="77777777" w:rsidR="0094470C" w:rsidRPr="00263259" w:rsidRDefault="0094470C" w:rsidP="0094470C">
      <w:pPr>
        <w:pStyle w:val="a"/>
        <w:tabs>
          <w:tab w:val="left" w:pos="993"/>
        </w:tabs>
        <w:ind w:left="0" w:firstLine="709"/>
        <w:rPr>
          <w:rFonts w:eastAsia="Calibri"/>
        </w:rPr>
      </w:pPr>
      <w:r w:rsidRPr="00263259">
        <w:rPr>
          <w:rFonts w:eastAsia="Calibri"/>
        </w:rPr>
        <w:t>обустройство 100% потребителей района водонепроницаемыми выгребами, охват системой вывоза жидких бытовых отходов на планируемые очистные сооружения в г. Каргат.</w:t>
      </w:r>
    </w:p>
    <w:p w14:paraId="3BCD173B" w14:textId="77777777" w:rsidR="00A13D29" w:rsidRPr="00263259" w:rsidRDefault="00A13D29" w:rsidP="00A13D29">
      <w:pPr>
        <w:pStyle w:val="afe"/>
        <w:spacing w:before="0" w:after="0"/>
        <w:ind w:firstLine="709"/>
        <w:rPr>
          <w:rFonts w:ascii="Times New Roman" w:eastAsia="Calibri" w:hAnsi="Times New Roman" w:cs="Times New Roman"/>
          <w:sz w:val="28"/>
          <w:szCs w:val="28"/>
        </w:rPr>
      </w:pPr>
      <w:r w:rsidRPr="00263259">
        <w:rPr>
          <w:rFonts w:ascii="Times New Roman" w:eastAsia="Calibri" w:hAnsi="Times New Roman" w:cs="Times New Roman"/>
          <w:sz w:val="28"/>
          <w:szCs w:val="28"/>
        </w:rPr>
        <w:t>Мероприятия по размещению объектов водоснабжения и водоотведения уточняются на следующих стадиях проектирования.</w:t>
      </w:r>
    </w:p>
    <w:p w14:paraId="1FF80593" w14:textId="77777777" w:rsidR="00DD7B7E" w:rsidRPr="00263259" w:rsidRDefault="00DD7B7E" w:rsidP="00DD7B7E">
      <w:pPr>
        <w:pStyle w:val="22"/>
        <w:rPr>
          <w:rStyle w:val="30"/>
          <w:b/>
          <w:bCs w:val="0"/>
        </w:rPr>
      </w:pPr>
      <w:bookmarkStart w:id="140" w:name="_Toc152752778"/>
      <w:bookmarkStart w:id="141" w:name="_Toc234132587"/>
      <w:bookmarkStart w:id="142" w:name="_Toc10559274"/>
      <w:bookmarkStart w:id="143" w:name="_Toc146724097"/>
      <w:bookmarkStart w:id="144" w:name="_Toc209013855"/>
      <w:r w:rsidRPr="00263259">
        <w:rPr>
          <w:rStyle w:val="30"/>
          <w:b/>
          <w:bCs w:val="0"/>
        </w:rPr>
        <w:t>Теплоснабжение</w:t>
      </w:r>
      <w:bookmarkEnd w:id="140"/>
      <w:bookmarkEnd w:id="141"/>
      <w:bookmarkEnd w:id="142"/>
      <w:bookmarkEnd w:id="143"/>
      <w:bookmarkEnd w:id="144"/>
    </w:p>
    <w:p w14:paraId="7FDC5325" w14:textId="3711ECC1" w:rsidR="00803B9A" w:rsidRPr="00263259" w:rsidRDefault="00803B9A" w:rsidP="00803B9A">
      <w:r w:rsidRPr="00263259">
        <w:t>В настоящее время источниками теплоснабжения Каргатского района являются муниципальные и ведомственные котельные, отпускающие тепловую энергию на теплоснабжение жилых домов, предприятий и учреждений обслуживания. На территории района функционируют 2</w:t>
      </w:r>
      <w:r w:rsidR="00A36728" w:rsidRPr="00263259">
        <w:t>3</w:t>
      </w:r>
      <w:r w:rsidRPr="00263259">
        <w:t xml:space="preserve"> котельные, из них </w:t>
      </w:r>
      <w:r w:rsidR="00A36728" w:rsidRPr="00263259">
        <w:t>9</w:t>
      </w:r>
      <w:r w:rsidRPr="00263259">
        <w:t xml:space="preserve"> котельных функционируют на газовом топливе, </w:t>
      </w:r>
      <w:r w:rsidR="00A36728" w:rsidRPr="00263259">
        <w:t>1</w:t>
      </w:r>
      <w:r w:rsidR="00890B2D" w:rsidRPr="00263259">
        <w:t>4</w:t>
      </w:r>
      <w:r w:rsidRPr="00263259">
        <w:t xml:space="preserve"> котельных – на угле.</w:t>
      </w:r>
    </w:p>
    <w:p w14:paraId="426EBF15" w14:textId="17F097BB" w:rsidR="00803B9A" w:rsidRPr="00263259" w:rsidRDefault="00A87073" w:rsidP="00207269">
      <w:pPr>
        <w:pStyle w:val="af4"/>
      </w:pPr>
      <w:r w:rsidRPr="00263259">
        <w:t>Характеристика основных существующих источников тепла на территории Каргатского района приведена в таблице 9.5.</w:t>
      </w:r>
    </w:p>
    <w:p w14:paraId="34721732" w14:textId="77777777" w:rsidR="00A87073" w:rsidRPr="00263259" w:rsidRDefault="00A87073" w:rsidP="00A87073">
      <w:r w:rsidRPr="00263259">
        <w:t>Охват централизованным теплоснабжением жилой застройки низкий. Теплоснабжением не охвачены районы частной усадебной застройки, их теплоснабжение осуществляется при помощи индивидуальных отопительных печей и индивидуальных отопительных котлов, работающих на различных видах топлива.</w:t>
      </w:r>
    </w:p>
    <w:p w14:paraId="6AB9C2C6" w14:textId="77777777" w:rsidR="00EF339C" w:rsidRPr="00263259" w:rsidRDefault="00EF339C" w:rsidP="00EF339C">
      <w:r w:rsidRPr="00263259">
        <w:t>Отопление жилых домов, не подключенных к источникам централизованного теплоснабжения, осуществляется от индивидуальных теплогенера</w:t>
      </w:r>
      <w:r w:rsidRPr="00263259">
        <w:lastRenderedPageBreak/>
        <w:t>торов и печей, работающих на твердом топливе (дрова, уголь). Горячее водоснабжение отсутствует.</w:t>
      </w:r>
    </w:p>
    <w:p w14:paraId="2DA56039" w14:textId="77777777" w:rsidR="00803B9A" w:rsidRPr="00263259" w:rsidRDefault="00803B9A" w:rsidP="00207269">
      <w:pPr>
        <w:pStyle w:val="af4"/>
      </w:pPr>
    </w:p>
    <w:p w14:paraId="748FD67A" w14:textId="77777777" w:rsidR="00EF339C" w:rsidRPr="00263259" w:rsidRDefault="00EF339C">
      <w:pPr>
        <w:ind w:firstLine="0"/>
        <w:jc w:val="left"/>
        <w:rPr>
          <w:iCs/>
          <w:szCs w:val="18"/>
        </w:rPr>
      </w:pPr>
      <w:r w:rsidRPr="00263259">
        <w:br w:type="page"/>
      </w:r>
    </w:p>
    <w:p w14:paraId="43B06E36" w14:textId="77777777" w:rsidR="00EF339C" w:rsidRPr="00263259" w:rsidRDefault="00EF339C" w:rsidP="00EF339C">
      <w:pPr>
        <w:pStyle w:val="aa"/>
        <w:keepNext/>
        <w:sectPr w:rsidR="00EF339C" w:rsidRPr="00263259" w:rsidSect="00CB457F">
          <w:pgSz w:w="11906" w:h="16838"/>
          <w:pgMar w:top="1134" w:right="850" w:bottom="1134" w:left="1701" w:header="708" w:footer="708" w:gutter="0"/>
          <w:cols w:space="708"/>
          <w:docGrid w:linePitch="360"/>
        </w:sectPr>
      </w:pPr>
    </w:p>
    <w:p w14:paraId="3711BCD7" w14:textId="4E279348" w:rsidR="00EF339C" w:rsidRPr="00263259" w:rsidRDefault="00EF339C" w:rsidP="00EF339C">
      <w:pPr>
        <w:pStyle w:val="aa"/>
        <w:keepNext/>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9</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5</w:t>
      </w:r>
      <w:r w:rsidR="00E247B3" w:rsidRPr="00263259">
        <w:rPr>
          <w:noProof/>
        </w:rPr>
        <w:fldChar w:fldCharType="end"/>
      </w:r>
      <w:r w:rsidRPr="00263259">
        <w:t xml:space="preserve"> Характеристика источников теплоснабжения Каргатского района</w:t>
      </w:r>
    </w:p>
    <w:tbl>
      <w:tblPr>
        <w:tblW w:w="0" w:type="auto"/>
        <w:tblLook w:val="04A0" w:firstRow="1" w:lastRow="0" w:firstColumn="1" w:lastColumn="0" w:noHBand="0" w:noVBand="1"/>
      </w:tblPr>
      <w:tblGrid>
        <w:gridCol w:w="445"/>
        <w:gridCol w:w="1913"/>
        <w:gridCol w:w="1639"/>
        <w:gridCol w:w="1553"/>
        <w:gridCol w:w="1799"/>
        <w:gridCol w:w="1313"/>
        <w:gridCol w:w="1239"/>
        <w:gridCol w:w="1110"/>
        <w:gridCol w:w="1804"/>
        <w:gridCol w:w="1971"/>
      </w:tblGrid>
      <w:tr w:rsidR="00D10908" w:rsidRPr="00263259" w14:paraId="5D20DB25" w14:textId="77777777" w:rsidTr="00EF339C">
        <w:trPr>
          <w:cantSplit/>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255D2E" w14:textId="77777777" w:rsidR="00EF339C" w:rsidRPr="00263259" w:rsidRDefault="00EF339C" w:rsidP="00A87073">
            <w:pPr>
              <w:ind w:firstLine="0"/>
              <w:jc w:val="center"/>
              <w:rPr>
                <w:b/>
                <w:bCs/>
                <w:sz w:val="24"/>
                <w:szCs w:val="24"/>
              </w:rPr>
            </w:pPr>
            <w:r w:rsidRPr="00263259">
              <w:rPr>
                <w:b/>
                <w:bCs/>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747C3D" w14:textId="6F762E45" w:rsidR="00EF339C" w:rsidRPr="00263259" w:rsidRDefault="00EF339C" w:rsidP="00EF339C">
            <w:pPr>
              <w:ind w:firstLine="0"/>
              <w:jc w:val="center"/>
              <w:rPr>
                <w:b/>
                <w:bCs/>
                <w:sz w:val="24"/>
                <w:szCs w:val="24"/>
              </w:rPr>
            </w:pPr>
            <w:r w:rsidRPr="00263259">
              <w:rPr>
                <w:b/>
                <w:bCs/>
                <w:sz w:val="24"/>
                <w:szCs w:val="24"/>
              </w:rPr>
              <w:t xml:space="preserve">Сооружение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CEF16D" w14:textId="77777777" w:rsidR="00EF339C" w:rsidRPr="00263259" w:rsidRDefault="00EF339C" w:rsidP="00A87073">
            <w:pPr>
              <w:ind w:firstLine="0"/>
              <w:jc w:val="center"/>
              <w:rPr>
                <w:b/>
                <w:bCs/>
                <w:sz w:val="24"/>
                <w:szCs w:val="24"/>
              </w:rPr>
            </w:pPr>
            <w:r w:rsidRPr="00263259">
              <w:rPr>
                <w:b/>
                <w:bCs/>
                <w:sz w:val="24"/>
                <w:szCs w:val="24"/>
              </w:rPr>
              <w:t>Поселение, населенный пункт, адрес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109E17" w14:textId="23D9F60B" w:rsidR="00EF339C" w:rsidRPr="00263259" w:rsidRDefault="00EF339C" w:rsidP="00EF339C">
            <w:pPr>
              <w:ind w:firstLine="0"/>
              <w:jc w:val="center"/>
              <w:rPr>
                <w:b/>
                <w:bCs/>
                <w:sz w:val="24"/>
                <w:szCs w:val="24"/>
              </w:rPr>
            </w:pPr>
            <w:r w:rsidRPr="00263259">
              <w:rPr>
                <w:b/>
                <w:bCs/>
                <w:sz w:val="24"/>
                <w:szCs w:val="24"/>
              </w:rPr>
              <w:t xml:space="preserve">Потребитель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8DBABD" w14:textId="77777777" w:rsidR="00EF339C" w:rsidRPr="00263259" w:rsidRDefault="00EF339C" w:rsidP="00A87073">
            <w:pPr>
              <w:ind w:firstLine="0"/>
              <w:jc w:val="center"/>
              <w:rPr>
                <w:b/>
                <w:bCs/>
                <w:sz w:val="24"/>
                <w:szCs w:val="24"/>
              </w:rPr>
            </w:pPr>
            <w:r w:rsidRPr="00263259">
              <w:rPr>
                <w:b/>
                <w:bCs/>
                <w:sz w:val="24"/>
                <w:szCs w:val="24"/>
              </w:rPr>
              <w:t>Электрическая мощность, МВт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41AB17" w14:textId="77777777" w:rsidR="00EF339C" w:rsidRPr="00263259" w:rsidRDefault="00EF339C" w:rsidP="00A87073">
            <w:pPr>
              <w:ind w:firstLine="0"/>
              <w:jc w:val="center"/>
              <w:rPr>
                <w:b/>
                <w:bCs/>
                <w:sz w:val="24"/>
                <w:szCs w:val="24"/>
              </w:rPr>
            </w:pPr>
            <w:r w:rsidRPr="00263259">
              <w:rPr>
                <w:b/>
                <w:bCs/>
                <w:sz w:val="24"/>
                <w:szCs w:val="24"/>
              </w:rPr>
              <w:t>Тепловая мощность, Гкал/ч</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4D87AA" w14:textId="77777777" w:rsidR="00EF339C" w:rsidRPr="00263259" w:rsidRDefault="00EF339C" w:rsidP="00A87073">
            <w:pPr>
              <w:ind w:firstLine="0"/>
              <w:jc w:val="center"/>
              <w:rPr>
                <w:b/>
                <w:bCs/>
                <w:sz w:val="24"/>
                <w:szCs w:val="24"/>
              </w:rPr>
            </w:pPr>
            <w:r w:rsidRPr="00263259">
              <w:rPr>
                <w:b/>
                <w:bCs/>
                <w:sz w:val="24"/>
                <w:szCs w:val="24"/>
              </w:rPr>
              <w:t>Основной вид топлива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5A7DB1" w14:textId="77777777" w:rsidR="00EF339C" w:rsidRPr="00263259" w:rsidRDefault="00EF339C" w:rsidP="00A87073">
            <w:pPr>
              <w:ind w:firstLine="0"/>
              <w:jc w:val="center"/>
              <w:rPr>
                <w:b/>
                <w:bCs/>
                <w:sz w:val="24"/>
                <w:szCs w:val="24"/>
              </w:rPr>
            </w:pPr>
            <w:r w:rsidRPr="00263259">
              <w:rPr>
                <w:b/>
                <w:bCs/>
                <w:sz w:val="24"/>
                <w:szCs w:val="24"/>
              </w:rPr>
              <w:t>Процент износа,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94CFBC" w14:textId="7BC0C9E7" w:rsidR="00EF339C" w:rsidRPr="00263259" w:rsidRDefault="00EF339C" w:rsidP="00EF339C">
            <w:pPr>
              <w:ind w:firstLine="0"/>
              <w:jc w:val="center"/>
              <w:rPr>
                <w:b/>
                <w:bCs/>
                <w:sz w:val="24"/>
                <w:szCs w:val="24"/>
              </w:rPr>
            </w:pPr>
            <w:r w:rsidRPr="00263259">
              <w:rPr>
                <w:b/>
                <w:bCs/>
                <w:sz w:val="24"/>
                <w:szCs w:val="24"/>
              </w:rPr>
              <w:t>Фактическое использование,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F2305F" w14:textId="2E0E8ED1" w:rsidR="00EF339C" w:rsidRPr="00263259" w:rsidRDefault="00EF339C" w:rsidP="00A87073">
            <w:pPr>
              <w:ind w:firstLine="0"/>
              <w:jc w:val="center"/>
              <w:rPr>
                <w:b/>
                <w:bCs/>
                <w:sz w:val="24"/>
                <w:szCs w:val="24"/>
              </w:rPr>
            </w:pPr>
            <w:r w:rsidRPr="00263259">
              <w:rPr>
                <w:b/>
                <w:bCs/>
                <w:sz w:val="24"/>
                <w:szCs w:val="24"/>
              </w:rPr>
              <w:t>Протяженность сетей теплоснабжения, км</w:t>
            </w:r>
          </w:p>
        </w:tc>
      </w:tr>
      <w:tr w:rsidR="00D10908" w:rsidRPr="00263259" w14:paraId="21B3C296"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84098F" w14:textId="77777777" w:rsidR="00EF339C" w:rsidRPr="00263259" w:rsidRDefault="00EF339C" w:rsidP="00A87073">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746F9B19" w14:textId="77777777" w:rsidR="00EF339C" w:rsidRPr="00263259" w:rsidRDefault="00EF339C" w:rsidP="00A87073">
            <w:pPr>
              <w:ind w:firstLine="0"/>
              <w:jc w:val="left"/>
              <w:rPr>
                <w:sz w:val="24"/>
                <w:szCs w:val="24"/>
              </w:rPr>
            </w:pPr>
            <w:r w:rsidRPr="00263259">
              <w:rPr>
                <w:sz w:val="24"/>
                <w:szCs w:val="24"/>
              </w:rPr>
              <w:t>БМГК « Максима Горького»</w:t>
            </w:r>
          </w:p>
        </w:tc>
        <w:tc>
          <w:tcPr>
            <w:tcW w:w="0" w:type="auto"/>
            <w:tcBorders>
              <w:top w:val="nil"/>
              <w:left w:val="nil"/>
              <w:bottom w:val="single" w:sz="4" w:space="0" w:color="auto"/>
              <w:right w:val="single" w:sz="4" w:space="0" w:color="auto"/>
            </w:tcBorders>
            <w:shd w:val="clear" w:color="auto" w:fill="auto"/>
            <w:vAlign w:val="center"/>
            <w:hideMark/>
          </w:tcPr>
          <w:p w14:paraId="789DFA5A" w14:textId="77777777" w:rsidR="00EF339C" w:rsidRPr="00263259" w:rsidRDefault="00EF339C" w:rsidP="00A87073">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5F9A3AAA" w14:textId="77777777" w:rsidR="00EF339C" w:rsidRPr="00263259" w:rsidRDefault="00EF339C" w:rsidP="00A87073">
            <w:pPr>
              <w:ind w:firstLine="0"/>
              <w:jc w:val="left"/>
              <w:rPr>
                <w:sz w:val="24"/>
                <w:szCs w:val="24"/>
              </w:rPr>
            </w:pPr>
            <w:r w:rsidRPr="00263259">
              <w:rPr>
                <w:bCs/>
                <w:sz w:val="24"/>
                <w:szCs w:val="24"/>
              </w:rPr>
              <w:t>жилищный фонд</w:t>
            </w:r>
          </w:p>
        </w:tc>
        <w:tc>
          <w:tcPr>
            <w:tcW w:w="0" w:type="auto"/>
            <w:tcBorders>
              <w:top w:val="nil"/>
              <w:left w:val="nil"/>
              <w:bottom w:val="single" w:sz="4" w:space="0" w:color="auto"/>
              <w:right w:val="single" w:sz="4" w:space="0" w:color="auto"/>
            </w:tcBorders>
            <w:shd w:val="clear" w:color="auto" w:fill="auto"/>
            <w:vAlign w:val="center"/>
            <w:hideMark/>
          </w:tcPr>
          <w:p w14:paraId="3AC98238" w14:textId="77777777" w:rsidR="00EF339C" w:rsidRPr="00263259" w:rsidRDefault="00EF339C" w:rsidP="00A87073">
            <w:pPr>
              <w:ind w:firstLine="0"/>
              <w:jc w:val="center"/>
              <w:rPr>
                <w:sz w:val="24"/>
                <w:szCs w:val="24"/>
              </w:rPr>
            </w:pPr>
            <w:r w:rsidRPr="00263259">
              <w:rPr>
                <w:sz w:val="24"/>
                <w:szCs w:val="24"/>
              </w:rPr>
              <w:t>4,07</w:t>
            </w:r>
          </w:p>
        </w:tc>
        <w:tc>
          <w:tcPr>
            <w:tcW w:w="0" w:type="auto"/>
            <w:tcBorders>
              <w:top w:val="nil"/>
              <w:left w:val="nil"/>
              <w:bottom w:val="single" w:sz="4" w:space="0" w:color="auto"/>
              <w:right w:val="single" w:sz="4" w:space="0" w:color="auto"/>
            </w:tcBorders>
            <w:shd w:val="clear" w:color="auto" w:fill="auto"/>
            <w:vAlign w:val="center"/>
            <w:hideMark/>
          </w:tcPr>
          <w:p w14:paraId="5F957EDA" w14:textId="77777777" w:rsidR="00EF339C" w:rsidRPr="00263259" w:rsidRDefault="00EF339C" w:rsidP="00A87073">
            <w:pPr>
              <w:ind w:firstLine="0"/>
              <w:jc w:val="center"/>
              <w:rPr>
                <w:sz w:val="24"/>
                <w:szCs w:val="24"/>
              </w:rPr>
            </w:pPr>
            <w:r w:rsidRPr="00263259">
              <w:rPr>
                <w:sz w:val="24"/>
                <w:szCs w:val="24"/>
              </w:rPr>
              <w:t>3,5</w:t>
            </w:r>
          </w:p>
        </w:tc>
        <w:tc>
          <w:tcPr>
            <w:tcW w:w="0" w:type="auto"/>
            <w:tcBorders>
              <w:top w:val="nil"/>
              <w:left w:val="nil"/>
              <w:bottom w:val="single" w:sz="4" w:space="0" w:color="auto"/>
              <w:right w:val="single" w:sz="4" w:space="0" w:color="auto"/>
            </w:tcBorders>
            <w:shd w:val="clear" w:color="auto" w:fill="auto"/>
            <w:vAlign w:val="center"/>
            <w:hideMark/>
          </w:tcPr>
          <w:p w14:paraId="0530493D" w14:textId="77777777" w:rsidR="00EF339C" w:rsidRPr="00263259" w:rsidRDefault="00EF339C" w:rsidP="00A87073">
            <w:pPr>
              <w:ind w:firstLine="0"/>
              <w:jc w:val="center"/>
              <w:rPr>
                <w:sz w:val="24"/>
                <w:szCs w:val="24"/>
              </w:rPr>
            </w:pPr>
            <w:r w:rsidRPr="00263259">
              <w:rPr>
                <w:sz w:val="24"/>
                <w:szCs w:val="24"/>
              </w:rPr>
              <w:t>газ</w:t>
            </w:r>
          </w:p>
        </w:tc>
        <w:tc>
          <w:tcPr>
            <w:tcW w:w="0" w:type="auto"/>
            <w:tcBorders>
              <w:top w:val="nil"/>
              <w:left w:val="nil"/>
              <w:bottom w:val="single" w:sz="4" w:space="0" w:color="auto"/>
              <w:right w:val="single" w:sz="4" w:space="0" w:color="auto"/>
            </w:tcBorders>
            <w:shd w:val="clear" w:color="auto" w:fill="auto"/>
            <w:vAlign w:val="center"/>
            <w:hideMark/>
          </w:tcPr>
          <w:p w14:paraId="28766D0C" w14:textId="77777777" w:rsidR="00EF339C" w:rsidRPr="00263259" w:rsidRDefault="00EF339C" w:rsidP="00A87073">
            <w:pPr>
              <w:ind w:firstLine="0"/>
              <w:jc w:val="center"/>
              <w:rPr>
                <w:sz w:val="24"/>
                <w:szCs w:val="24"/>
              </w:rPr>
            </w:pPr>
            <w:r w:rsidRPr="00263259">
              <w:rPr>
                <w:sz w:val="24"/>
                <w:szCs w:val="24"/>
              </w:rPr>
              <w:t>8,28</w:t>
            </w:r>
          </w:p>
        </w:tc>
        <w:tc>
          <w:tcPr>
            <w:tcW w:w="0" w:type="auto"/>
            <w:tcBorders>
              <w:top w:val="nil"/>
              <w:left w:val="nil"/>
              <w:bottom w:val="single" w:sz="4" w:space="0" w:color="auto"/>
              <w:right w:val="single" w:sz="4" w:space="0" w:color="auto"/>
            </w:tcBorders>
            <w:shd w:val="clear" w:color="auto" w:fill="auto"/>
            <w:vAlign w:val="center"/>
            <w:hideMark/>
          </w:tcPr>
          <w:p w14:paraId="62422E90" w14:textId="77777777" w:rsidR="00EF339C" w:rsidRPr="00263259" w:rsidRDefault="00EF339C" w:rsidP="00A87073">
            <w:pPr>
              <w:ind w:firstLine="0"/>
              <w:jc w:val="center"/>
              <w:rPr>
                <w:sz w:val="24"/>
                <w:szCs w:val="24"/>
              </w:rPr>
            </w:pPr>
            <w:r w:rsidRPr="00263259">
              <w:rPr>
                <w:sz w:val="24"/>
                <w:szCs w:val="24"/>
              </w:rPr>
              <w:t>60,86</w:t>
            </w:r>
          </w:p>
        </w:tc>
        <w:tc>
          <w:tcPr>
            <w:tcW w:w="0" w:type="auto"/>
            <w:tcBorders>
              <w:top w:val="nil"/>
              <w:left w:val="nil"/>
              <w:bottom w:val="single" w:sz="4" w:space="0" w:color="auto"/>
              <w:right w:val="single" w:sz="4" w:space="0" w:color="auto"/>
            </w:tcBorders>
            <w:shd w:val="clear" w:color="auto" w:fill="auto"/>
            <w:vAlign w:val="center"/>
            <w:hideMark/>
          </w:tcPr>
          <w:p w14:paraId="200135E9" w14:textId="77777777" w:rsidR="00EF339C" w:rsidRPr="00263259" w:rsidRDefault="00EF339C" w:rsidP="00A87073">
            <w:pPr>
              <w:ind w:firstLine="0"/>
              <w:jc w:val="center"/>
              <w:rPr>
                <w:sz w:val="24"/>
                <w:szCs w:val="24"/>
              </w:rPr>
            </w:pPr>
            <w:r w:rsidRPr="00263259">
              <w:rPr>
                <w:sz w:val="24"/>
                <w:szCs w:val="24"/>
              </w:rPr>
              <w:t>5,23</w:t>
            </w:r>
          </w:p>
        </w:tc>
      </w:tr>
      <w:tr w:rsidR="00D10908" w:rsidRPr="00263259" w14:paraId="2DD86A2D"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3CA86C" w14:textId="77777777" w:rsidR="00EF339C" w:rsidRPr="00263259" w:rsidRDefault="00EF339C" w:rsidP="00A87073">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1A15E5FE" w14:textId="77777777" w:rsidR="00EF339C" w:rsidRPr="00263259" w:rsidRDefault="00EF339C" w:rsidP="00A87073">
            <w:pPr>
              <w:ind w:firstLine="0"/>
              <w:jc w:val="left"/>
              <w:rPr>
                <w:sz w:val="24"/>
                <w:szCs w:val="24"/>
              </w:rPr>
            </w:pPr>
            <w:r w:rsidRPr="00263259">
              <w:rPr>
                <w:sz w:val="24"/>
                <w:szCs w:val="24"/>
              </w:rPr>
              <w:t>Газовая котельная «КСШ №3»</w:t>
            </w:r>
          </w:p>
        </w:tc>
        <w:tc>
          <w:tcPr>
            <w:tcW w:w="0" w:type="auto"/>
            <w:tcBorders>
              <w:top w:val="nil"/>
              <w:left w:val="nil"/>
              <w:bottom w:val="single" w:sz="4" w:space="0" w:color="auto"/>
              <w:right w:val="single" w:sz="4" w:space="0" w:color="auto"/>
            </w:tcBorders>
            <w:shd w:val="clear" w:color="auto" w:fill="auto"/>
            <w:vAlign w:val="center"/>
            <w:hideMark/>
          </w:tcPr>
          <w:p w14:paraId="552501F0" w14:textId="77777777" w:rsidR="00EF339C" w:rsidRPr="00263259" w:rsidRDefault="00EF339C" w:rsidP="00A87073">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07C824AA" w14:textId="77777777" w:rsidR="00EF339C" w:rsidRPr="00263259" w:rsidRDefault="00EF339C" w:rsidP="00A87073">
            <w:pPr>
              <w:ind w:firstLine="0"/>
              <w:jc w:val="left"/>
              <w:rPr>
                <w:sz w:val="24"/>
                <w:szCs w:val="24"/>
              </w:rPr>
            </w:pPr>
            <w:r w:rsidRPr="00263259">
              <w:rPr>
                <w:bCs/>
                <w:sz w:val="24"/>
                <w:szCs w:val="24"/>
              </w:rPr>
              <w:t>жилищный фонд</w:t>
            </w:r>
          </w:p>
        </w:tc>
        <w:tc>
          <w:tcPr>
            <w:tcW w:w="0" w:type="auto"/>
            <w:tcBorders>
              <w:top w:val="nil"/>
              <w:left w:val="nil"/>
              <w:bottom w:val="single" w:sz="4" w:space="0" w:color="auto"/>
              <w:right w:val="single" w:sz="4" w:space="0" w:color="auto"/>
            </w:tcBorders>
            <w:shd w:val="clear" w:color="auto" w:fill="auto"/>
            <w:vAlign w:val="center"/>
            <w:hideMark/>
          </w:tcPr>
          <w:p w14:paraId="24334462" w14:textId="77777777" w:rsidR="00EF339C" w:rsidRPr="00263259" w:rsidRDefault="00EF339C" w:rsidP="00A87073">
            <w:pPr>
              <w:ind w:firstLine="0"/>
              <w:jc w:val="center"/>
              <w:rPr>
                <w:sz w:val="24"/>
                <w:szCs w:val="24"/>
              </w:rPr>
            </w:pPr>
            <w:r w:rsidRPr="00263259">
              <w:rPr>
                <w:sz w:val="24"/>
                <w:szCs w:val="24"/>
              </w:rPr>
              <w:t>0,58</w:t>
            </w:r>
          </w:p>
        </w:tc>
        <w:tc>
          <w:tcPr>
            <w:tcW w:w="0" w:type="auto"/>
            <w:tcBorders>
              <w:top w:val="nil"/>
              <w:left w:val="nil"/>
              <w:bottom w:val="single" w:sz="4" w:space="0" w:color="auto"/>
              <w:right w:val="single" w:sz="4" w:space="0" w:color="auto"/>
            </w:tcBorders>
            <w:shd w:val="clear" w:color="auto" w:fill="auto"/>
            <w:vAlign w:val="center"/>
            <w:hideMark/>
          </w:tcPr>
          <w:p w14:paraId="5DD32709" w14:textId="77777777" w:rsidR="00EF339C" w:rsidRPr="00263259" w:rsidRDefault="00EF339C" w:rsidP="00A87073">
            <w:pPr>
              <w:ind w:firstLine="0"/>
              <w:jc w:val="center"/>
              <w:rPr>
                <w:sz w:val="24"/>
                <w:szCs w:val="24"/>
              </w:rPr>
            </w:pPr>
            <w:r w:rsidRPr="00263259">
              <w:rPr>
                <w:sz w:val="24"/>
                <w:szCs w:val="24"/>
              </w:rPr>
              <w:t>0,5</w:t>
            </w:r>
          </w:p>
        </w:tc>
        <w:tc>
          <w:tcPr>
            <w:tcW w:w="0" w:type="auto"/>
            <w:tcBorders>
              <w:top w:val="nil"/>
              <w:left w:val="nil"/>
              <w:bottom w:val="single" w:sz="4" w:space="0" w:color="auto"/>
              <w:right w:val="single" w:sz="4" w:space="0" w:color="auto"/>
            </w:tcBorders>
            <w:shd w:val="clear" w:color="auto" w:fill="auto"/>
            <w:vAlign w:val="center"/>
            <w:hideMark/>
          </w:tcPr>
          <w:p w14:paraId="088D7065" w14:textId="77777777" w:rsidR="00EF339C" w:rsidRPr="00263259" w:rsidRDefault="00EF339C" w:rsidP="00A87073">
            <w:pPr>
              <w:ind w:firstLine="0"/>
              <w:jc w:val="center"/>
              <w:rPr>
                <w:sz w:val="24"/>
                <w:szCs w:val="24"/>
              </w:rPr>
            </w:pPr>
            <w:r w:rsidRPr="00263259">
              <w:rPr>
                <w:sz w:val="24"/>
                <w:szCs w:val="24"/>
              </w:rPr>
              <w:t>газ</w:t>
            </w:r>
          </w:p>
        </w:tc>
        <w:tc>
          <w:tcPr>
            <w:tcW w:w="0" w:type="auto"/>
            <w:tcBorders>
              <w:top w:val="nil"/>
              <w:left w:val="nil"/>
              <w:bottom w:val="single" w:sz="4" w:space="0" w:color="auto"/>
              <w:right w:val="single" w:sz="4" w:space="0" w:color="auto"/>
            </w:tcBorders>
            <w:shd w:val="clear" w:color="auto" w:fill="auto"/>
            <w:vAlign w:val="center"/>
            <w:hideMark/>
          </w:tcPr>
          <w:p w14:paraId="351D8A4A" w14:textId="77777777" w:rsidR="00EF339C" w:rsidRPr="00263259" w:rsidRDefault="00EF339C" w:rsidP="00A87073">
            <w:pPr>
              <w:ind w:firstLine="0"/>
              <w:jc w:val="center"/>
              <w:rPr>
                <w:sz w:val="24"/>
                <w:szCs w:val="24"/>
              </w:rPr>
            </w:pPr>
            <w:r w:rsidRPr="00263259">
              <w:rPr>
                <w:sz w:val="24"/>
                <w:szCs w:val="24"/>
              </w:rPr>
              <w:t>74,43</w:t>
            </w:r>
          </w:p>
        </w:tc>
        <w:tc>
          <w:tcPr>
            <w:tcW w:w="0" w:type="auto"/>
            <w:tcBorders>
              <w:top w:val="nil"/>
              <w:left w:val="nil"/>
              <w:bottom w:val="single" w:sz="4" w:space="0" w:color="auto"/>
              <w:right w:val="single" w:sz="4" w:space="0" w:color="auto"/>
            </w:tcBorders>
            <w:shd w:val="clear" w:color="auto" w:fill="auto"/>
            <w:vAlign w:val="center"/>
            <w:hideMark/>
          </w:tcPr>
          <w:p w14:paraId="494F0A2E" w14:textId="77777777" w:rsidR="00EF339C" w:rsidRPr="00263259" w:rsidRDefault="00EF339C" w:rsidP="00A87073">
            <w:pPr>
              <w:ind w:firstLine="0"/>
              <w:jc w:val="center"/>
              <w:rPr>
                <w:sz w:val="24"/>
                <w:szCs w:val="24"/>
              </w:rPr>
            </w:pPr>
            <w:r w:rsidRPr="00263259">
              <w:rPr>
                <w:sz w:val="24"/>
                <w:szCs w:val="24"/>
              </w:rPr>
              <w:t>72</w:t>
            </w:r>
          </w:p>
        </w:tc>
        <w:tc>
          <w:tcPr>
            <w:tcW w:w="0" w:type="auto"/>
            <w:tcBorders>
              <w:top w:val="nil"/>
              <w:left w:val="nil"/>
              <w:bottom w:val="single" w:sz="4" w:space="0" w:color="auto"/>
              <w:right w:val="single" w:sz="4" w:space="0" w:color="auto"/>
            </w:tcBorders>
            <w:shd w:val="clear" w:color="auto" w:fill="auto"/>
            <w:vAlign w:val="center"/>
            <w:hideMark/>
          </w:tcPr>
          <w:p w14:paraId="7846639E" w14:textId="77777777" w:rsidR="00EF339C" w:rsidRPr="00263259" w:rsidRDefault="00EF339C" w:rsidP="00A87073">
            <w:pPr>
              <w:ind w:firstLine="0"/>
              <w:jc w:val="center"/>
              <w:rPr>
                <w:sz w:val="24"/>
                <w:szCs w:val="24"/>
              </w:rPr>
            </w:pPr>
            <w:r w:rsidRPr="00263259">
              <w:rPr>
                <w:sz w:val="24"/>
                <w:szCs w:val="24"/>
              </w:rPr>
              <w:t>0,4</w:t>
            </w:r>
          </w:p>
        </w:tc>
      </w:tr>
      <w:tr w:rsidR="00D10908" w:rsidRPr="00263259" w14:paraId="511E76A8"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6DFE89" w14:textId="77777777" w:rsidR="00EF339C" w:rsidRPr="00263259" w:rsidRDefault="00EF339C" w:rsidP="00A87073">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30CAC4D5" w14:textId="77777777" w:rsidR="00EF339C" w:rsidRPr="00263259" w:rsidRDefault="00EF339C" w:rsidP="00A87073">
            <w:pPr>
              <w:ind w:firstLine="0"/>
              <w:jc w:val="left"/>
              <w:rPr>
                <w:sz w:val="24"/>
                <w:szCs w:val="24"/>
              </w:rPr>
            </w:pPr>
            <w:r w:rsidRPr="00263259">
              <w:rPr>
                <w:sz w:val="24"/>
                <w:szCs w:val="24"/>
              </w:rPr>
              <w:t>БМГК «КСШ №1»</w:t>
            </w:r>
          </w:p>
        </w:tc>
        <w:tc>
          <w:tcPr>
            <w:tcW w:w="0" w:type="auto"/>
            <w:tcBorders>
              <w:top w:val="nil"/>
              <w:left w:val="nil"/>
              <w:bottom w:val="single" w:sz="4" w:space="0" w:color="auto"/>
              <w:right w:val="single" w:sz="4" w:space="0" w:color="auto"/>
            </w:tcBorders>
            <w:shd w:val="clear" w:color="auto" w:fill="auto"/>
            <w:vAlign w:val="center"/>
            <w:hideMark/>
          </w:tcPr>
          <w:p w14:paraId="6DEDEAE7" w14:textId="77777777" w:rsidR="00EF339C" w:rsidRPr="00263259" w:rsidRDefault="00EF339C" w:rsidP="00A87073">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5B59A3B7" w14:textId="77777777" w:rsidR="00EF339C" w:rsidRPr="00263259" w:rsidRDefault="00EF339C" w:rsidP="00A87073">
            <w:pPr>
              <w:ind w:firstLine="0"/>
              <w:jc w:val="left"/>
              <w:rPr>
                <w:sz w:val="24"/>
                <w:szCs w:val="24"/>
              </w:rPr>
            </w:pPr>
            <w:r w:rsidRPr="00263259">
              <w:rPr>
                <w:bCs/>
                <w:sz w:val="24"/>
                <w:szCs w:val="24"/>
              </w:rPr>
              <w:t>жилищный фонд</w:t>
            </w:r>
          </w:p>
        </w:tc>
        <w:tc>
          <w:tcPr>
            <w:tcW w:w="0" w:type="auto"/>
            <w:tcBorders>
              <w:top w:val="nil"/>
              <w:left w:val="nil"/>
              <w:bottom w:val="single" w:sz="4" w:space="0" w:color="auto"/>
              <w:right w:val="single" w:sz="4" w:space="0" w:color="auto"/>
            </w:tcBorders>
            <w:shd w:val="clear" w:color="auto" w:fill="auto"/>
            <w:vAlign w:val="center"/>
            <w:hideMark/>
          </w:tcPr>
          <w:p w14:paraId="18EA90CE" w14:textId="77777777" w:rsidR="00EF339C" w:rsidRPr="00263259" w:rsidRDefault="00EF339C" w:rsidP="00A87073">
            <w:pPr>
              <w:ind w:firstLine="0"/>
              <w:jc w:val="center"/>
              <w:rPr>
                <w:sz w:val="24"/>
                <w:szCs w:val="24"/>
              </w:rPr>
            </w:pPr>
            <w:r w:rsidRPr="00263259">
              <w:rPr>
                <w:sz w:val="24"/>
                <w:szCs w:val="24"/>
              </w:rPr>
              <w:t>5,11</w:t>
            </w:r>
          </w:p>
        </w:tc>
        <w:tc>
          <w:tcPr>
            <w:tcW w:w="0" w:type="auto"/>
            <w:tcBorders>
              <w:top w:val="nil"/>
              <w:left w:val="nil"/>
              <w:bottom w:val="single" w:sz="4" w:space="0" w:color="auto"/>
              <w:right w:val="single" w:sz="4" w:space="0" w:color="auto"/>
            </w:tcBorders>
            <w:shd w:val="clear" w:color="auto" w:fill="auto"/>
            <w:vAlign w:val="center"/>
            <w:hideMark/>
          </w:tcPr>
          <w:p w14:paraId="79C1E2D5" w14:textId="77777777" w:rsidR="00EF339C" w:rsidRPr="00263259" w:rsidRDefault="00EF339C" w:rsidP="00A87073">
            <w:pPr>
              <w:ind w:firstLine="0"/>
              <w:jc w:val="center"/>
              <w:rPr>
                <w:sz w:val="24"/>
                <w:szCs w:val="24"/>
              </w:rPr>
            </w:pPr>
            <w:r w:rsidRPr="00263259">
              <w:rPr>
                <w:sz w:val="24"/>
                <w:szCs w:val="24"/>
              </w:rPr>
              <w:t>4,4</w:t>
            </w:r>
          </w:p>
        </w:tc>
        <w:tc>
          <w:tcPr>
            <w:tcW w:w="0" w:type="auto"/>
            <w:tcBorders>
              <w:top w:val="nil"/>
              <w:left w:val="nil"/>
              <w:bottom w:val="single" w:sz="4" w:space="0" w:color="auto"/>
              <w:right w:val="single" w:sz="4" w:space="0" w:color="auto"/>
            </w:tcBorders>
            <w:shd w:val="clear" w:color="auto" w:fill="auto"/>
            <w:vAlign w:val="center"/>
            <w:hideMark/>
          </w:tcPr>
          <w:p w14:paraId="1E2807D5" w14:textId="77777777" w:rsidR="00EF339C" w:rsidRPr="00263259" w:rsidRDefault="00EF339C" w:rsidP="00A87073">
            <w:pPr>
              <w:ind w:firstLine="0"/>
              <w:jc w:val="center"/>
              <w:rPr>
                <w:sz w:val="24"/>
                <w:szCs w:val="24"/>
              </w:rPr>
            </w:pPr>
            <w:r w:rsidRPr="00263259">
              <w:rPr>
                <w:sz w:val="24"/>
                <w:szCs w:val="24"/>
              </w:rPr>
              <w:t>газ</w:t>
            </w:r>
          </w:p>
        </w:tc>
        <w:tc>
          <w:tcPr>
            <w:tcW w:w="0" w:type="auto"/>
            <w:tcBorders>
              <w:top w:val="nil"/>
              <w:left w:val="nil"/>
              <w:bottom w:val="single" w:sz="4" w:space="0" w:color="auto"/>
              <w:right w:val="single" w:sz="4" w:space="0" w:color="auto"/>
            </w:tcBorders>
            <w:shd w:val="clear" w:color="auto" w:fill="auto"/>
            <w:vAlign w:val="center"/>
            <w:hideMark/>
          </w:tcPr>
          <w:p w14:paraId="00C13300" w14:textId="77777777" w:rsidR="00EF339C" w:rsidRPr="00263259" w:rsidRDefault="00EF339C" w:rsidP="00A87073">
            <w:pPr>
              <w:ind w:firstLine="0"/>
              <w:jc w:val="center"/>
              <w:rPr>
                <w:sz w:val="24"/>
                <w:szCs w:val="24"/>
              </w:rPr>
            </w:pPr>
            <w:r w:rsidRPr="00263259">
              <w:rPr>
                <w:sz w:val="24"/>
                <w:szCs w:val="24"/>
              </w:rPr>
              <w:t>78,75</w:t>
            </w:r>
          </w:p>
        </w:tc>
        <w:tc>
          <w:tcPr>
            <w:tcW w:w="0" w:type="auto"/>
            <w:tcBorders>
              <w:top w:val="nil"/>
              <w:left w:val="nil"/>
              <w:bottom w:val="single" w:sz="4" w:space="0" w:color="auto"/>
              <w:right w:val="single" w:sz="4" w:space="0" w:color="auto"/>
            </w:tcBorders>
            <w:shd w:val="clear" w:color="auto" w:fill="auto"/>
            <w:vAlign w:val="center"/>
            <w:hideMark/>
          </w:tcPr>
          <w:p w14:paraId="0ECE3875" w14:textId="77777777" w:rsidR="00EF339C" w:rsidRPr="00263259" w:rsidRDefault="00EF339C" w:rsidP="00A87073">
            <w:pPr>
              <w:ind w:firstLine="0"/>
              <w:jc w:val="center"/>
              <w:rPr>
                <w:sz w:val="24"/>
                <w:szCs w:val="24"/>
              </w:rPr>
            </w:pPr>
            <w:r w:rsidRPr="00263259">
              <w:rPr>
                <w:sz w:val="24"/>
                <w:szCs w:val="24"/>
              </w:rPr>
              <w:t>48,41</w:t>
            </w:r>
          </w:p>
        </w:tc>
        <w:tc>
          <w:tcPr>
            <w:tcW w:w="0" w:type="auto"/>
            <w:tcBorders>
              <w:top w:val="nil"/>
              <w:left w:val="nil"/>
              <w:bottom w:val="single" w:sz="4" w:space="0" w:color="auto"/>
              <w:right w:val="single" w:sz="4" w:space="0" w:color="auto"/>
            </w:tcBorders>
            <w:shd w:val="clear" w:color="auto" w:fill="auto"/>
            <w:vAlign w:val="center"/>
            <w:hideMark/>
          </w:tcPr>
          <w:p w14:paraId="18588F7D" w14:textId="77777777" w:rsidR="00EF339C" w:rsidRPr="00263259" w:rsidRDefault="00EF339C" w:rsidP="00A87073">
            <w:pPr>
              <w:ind w:firstLine="0"/>
              <w:jc w:val="center"/>
              <w:rPr>
                <w:sz w:val="24"/>
                <w:szCs w:val="24"/>
              </w:rPr>
            </w:pPr>
            <w:r w:rsidRPr="00263259">
              <w:rPr>
                <w:sz w:val="24"/>
                <w:szCs w:val="24"/>
              </w:rPr>
              <w:t>3,18</w:t>
            </w:r>
          </w:p>
        </w:tc>
      </w:tr>
      <w:tr w:rsidR="00D10908" w:rsidRPr="00263259" w14:paraId="18B8D269"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BAE98E" w14:textId="77777777" w:rsidR="00EF339C" w:rsidRPr="00263259" w:rsidRDefault="00EF339C" w:rsidP="00A87073">
            <w:pPr>
              <w:ind w:firstLine="0"/>
              <w:jc w:val="center"/>
              <w:rPr>
                <w:sz w:val="24"/>
                <w:szCs w:val="24"/>
              </w:rPr>
            </w:pPr>
            <w:r w:rsidRPr="00263259">
              <w:rPr>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559EB890" w14:textId="77777777" w:rsidR="00EF339C" w:rsidRPr="00263259" w:rsidRDefault="00EF339C" w:rsidP="00A87073">
            <w:pPr>
              <w:ind w:firstLine="0"/>
              <w:jc w:val="left"/>
              <w:rPr>
                <w:sz w:val="24"/>
                <w:szCs w:val="24"/>
              </w:rPr>
            </w:pPr>
            <w:r w:rsidRPr="00263259">
              <w:rPr>
                <w:sz w:val="24"/>
                <w:szCs w:val="24"/>
              </w:rPr>
              <w:t>БМГК «МПМК»</w:t>
            </w:r>
          </w:p>
        </w:tc>
        <w:tc>
          <w:tcPr>
            <w:tcW w:w="0" w:type="auto"/>
            <w:tcBorders>
              <w:top w:val="nil"/>
              <w:left w:val="nil"/>
              <w:bottom w:val="single" w:sz="4" w:space="0" w:color="auto"/>
              <w:right w:val="single" w:sz="4" w:space="0" w:color="auto"/>
            </w:tcBorders>
            <w:shd w:val="clear" w:color="auto" w:fill="auto"/>
            <w:vAlign w:val="center"/>
            <w:hideMark/>
          </w:tcPr>
          <w:p w14:paraId="451B4D32" w14:textId="77777777" w:rsidR="00EF339C" w:rsidRPr="00263259" w:rsidRDefault="00EF339C" w:rsidP="00A87073">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436D4BAF" w14:textId="77777777" w:rsidR="00EF339C" w:rsidRPr="00263259" w:rsidRDefault="00EF339C" w:rsidP="00A87073">
            <w:pPr>
              <w:ind w:firstLine="0"/>
              <w:jc w:val="left"/>
              <w:rPr>
                <w:sz w:val="24"/>
                <w:szCs w:val="24"/>
              </w:rPr>
            </w:pPr>
            <w:r w:rsidRPr="00263259">
              <w:rPr>
                <w:bCs/>
                <w:sz w:val="24"/>
                <w:szCs w:val="24"/>
              </w:rPr>
              <w:t>жилищный фонд</w:t>
            </w:r>
          </w:p>
        </w:tc>
        <w:tc>
          <w:tcPr>
            <w:tcW w:w="0" w:type="auto"/>
            <w:tcBorders>
              <w:top w:val="nil"/>
              <w:left w:val="nil"/>
              <w:bottom w:val="single" w:sz="4" w:space="0" w:color="auto"/>
              <w:right w:val="single" w:sz="4" w:space="0" w:color="auto"/>
            </w:tcBorders>
            <w:shd w:val="clear" w:color="auto" w:fill="auto"/>
            <w:vAlign w:val="center"/>
            <w:hideMark/>
          </w:tcPr>
          <w:p w14:paraId="52FD4E37" w14:textId="77777777" w:rsidR="00EF339C" w:rsidRPr="00263259" w:rsidRDefault="00EF339C" w:rsidP="00A87073">
            <w:pPr>
              <w:ind w:firstLine="0"/>
              <w:jc w:val="center"/>
              <w:rPr>
                <w:sz w:val="24"/>
                <w:szCs w:val="24"/>
              </w:rPr>
            </w:pPr>
            <w:r w:rsidRPr="00263259">
              <w:rPr>
                <w:sz w:val="24"/>
                <w:szCs w:val="24"/>
              </w:rPr>
              <w:t>3,49</w:t>
            </w:r>
          </w:p>
        </w:tc>
        <w:tc>
          <w:tcPr>
            <w:tcW w:w="0" w:type="auto"/>
            <w:tcBorders>
              <w:top w:val="nil"/>
              <w:left w:val="nil"/>
              <w:bottom w:val="single" w:sz="4" w:space="0" w:color="auto"/>
              <w:right w:val="single" w:sz="4" w:space="0" w:color="auto"/>
            </w:tcBorders>
            <w:shd w:val="clear" w:color="auto" w:fill="auto"/>
            <w:vAlign w:val="center"/>
            <w:hideMark/>
          </w:tcPr>
          <w:p w14:paraId="5AAE856C" w14:textId="77777777" w:rsidR="00EF339C" w:rsidRPr="00263259" w:rsidRDefault="00EF339C" w:rsidP="00A87073">
            <w:pPr>
              <w:ind w:firstLine="0"/>
              <w:jc w:val="center"/>
              <w:rPr>
                <w:sz w:val="24"/>
                <w:szCs w:val="24"/>
              </w:rPr>
            </w:pPr>
            <w:r w:rsidRPr="00263259">
              <w:rPr>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74415A38" w14:textId="77777777" w:rsidR="00EF339C" w:rsidRPr="00263259" w:rsidRDefault="00EF339C" w:rsidP="00A87073">
            <w:pPr>
              <w:ind w:firstLine="0"/>
              <w:jc w:val="center"/>
              <w:rPr>
                <w:sz w:val="24"/>
                <w:szCs w:val="24"/>
              </w:rPr>
            </w:pPr>
            <w:r w:rsidRPr="00263259">
              <w:rPr>
                <w:sz w:val="24"/>
                <w:szCs w:val="24"/>
              </w:rPr>
              <w:t>газ</w:t>
            </w:r>
          </w:p>
        </w:tc>
        <w:tc>
          <w:tcPr>
            <w:tcW w:w="0" w:type="auto"/>
            <w:tcBorders>
              <w:top w:val="nil"/>
              <w:left w:val="nil"/>
              <w:bottom w:val="single" w:sz="4" w:space="0" w:color="auto"/>
              <w:right w:val="single" w:sz="4" w:space="0" w:color="auto"/>
            </w:tcBorders>
            <w:shd w:val="clear" w:color="auto" w:fill="auto"/>
            <w:vAlign w:val="center"/>
            <w:hideMark/>
          </w:tcPr>
          <w:p w14:paraId="0A2F1C52" w14:textId="77777777" w:rsidR="00EF339C" w:rsidRPr="00263259" w:rsidRDefault="00EF339C" w:rsidP="00A87073">
            <w:pPr>
              <w:ind w:firstLine="0"/>
              <w:jc w:val="center"/>
              <w:rPr>
                <w:sz w:val="24"/>
                <w:szCs w:val="24"/>
              </w:rPr>
            </w:pPr>
            <w:r w:rsidRPr="00263259">
              <w:rPr>
                <w:sz w:val="24"/>
                <w:szCs w:val="24"/>
              </w:rPr>
              <w:t>73,49</w:t>
            </w:r>
          </w:p>
        </w:tc>
        <w:tc>
          <w:tcPr>
            <w:tcW w:w="0" w:type="auto"/>
            <w:tcBorders>
              <w:top w:val="nil"/>
              <w:left w:val="nil"/>
              <w:bottom w:val="single" w:sz="4" w:space="0" w:color="auto"/>
              <w:right w:val="single" w:sz="4" w:space="0" w:color="auto"/>
            </w:tcBorders>
            <w:shd w:val="clear" w:color="auto" w:fill="auto"/>
            <w:vAlign w:val="center"/>
            <w:hideMark/>
          </w:tcPr>
          <w:p w14:paraId="4C5E2093" w14:textId="77777777" w:rsidR="00EF339C" w:rsidRPr="00263259" w:rsidRDefault="00EF339C" w:rsidP="00A87073">
            <w:pPr>
              <w:ind w:firstLine="0"/>
              <w:jc w:val="center"/>
              <w:rPr>
                <w:sz w:val="24"/>
                <w:szCs w:val="24"/>
              </w:rPr>
            </w:pPr>
            <w:r w:rsidRPr="00263259">
              <w:rPr>
                <w:sz w:val="24"/>
                <w:szCs w:val="24"/>
              </w:rPr>
              <w:t>68,67</w:t>
            </w:r>
          </w:p>
        </w:tc>
        <w:tc>
          <w:tcPr>
            <w:tcW w:w="0" w:type="auto"/>
            <w:tcBorders>
              <w:top w:val="nil"/>
              <w:left w:val="nil"/>
              <w:bottom w:val="single" w:sz="4" w:space="0" w:color="auto"/>
              <w:right w:val="single" w:sz="4" w:space="0" w:color="auto"/>
            </w:tcBorders>
            <w:shd w:val="clear" w:color="auto" w:fill="auto"/>
            <w:vAlign w:val="center"/>
            <w:hideMark/>
          </w:tcPr>
          <w:p w14:paraId="52147660" w14:textId="77777777" w:rsidR="00EF339C" w:rsidRPr="00263259" w:rsidRDefault="00EF339C" w:rsidP="00A87073">
            <w:pPr>
              <w:ind w:firstLine="0"/>
              <w:jc w:val="center"/>
              <w:rPr>
                <w:sz w:val="24"/>
                <w:szCs w:val="24"/>
              </w:rPr>
            </w:pPr>
            <w:r w:rsidRPr="00263259">
              <w:rPr>
                <w:sz w:val="24"/>
                <w:szCs w:val="24"/>
              </w:rPr>
              <w:t>2,1</w:t>
            </w:r>
          </w:p>
        </w:tc>
      </w:tr>
      <w:tr w:rsidR="00D10908" w:rsidRPr="00263259" w14:paraId="4CFE7F12"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6CC46A" w14:textId="77777777" w:rsidR="00EF339C" w:rsidRPr="00263259" w:rsidRDefault="00EF339C" w:rsidP="00A87073">
            <w:pPr>
              <w:ind w:firstLine="0"/>
              <w:jc w:val="center"/>
              <w:rPr>
                <w:sz w:val="24"/>
                <w:szCs w:val="24"/>
              </w:rPr>
            </w:pPr>
            <w:r w:rsidRPr="00263259">
              <w:rPr>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38B7C7D0" w14:textId="77777777" w:rsidR="00EF339C" w:rsidRPr="00263259" w:rsidRDefault="00EF339C" w:rsidP="00A87073">
            <w:pPr>
              <w:ind w:firstLine="0"/>
              <w:jc w:val="left"/>
              <w:rPr>
                <w:sz w:val="24"/>
                <w:szCs w:val="24"/>
              </w:rPr>
            </w:pPr>
            <w:r w:rsidRPr="00263259">
              <w:rPr>
                <w:sz w:val="24"/>
                <w:szCs w:val="24"/>
              </w:rPr>
              <w:t>БМГК «ЦРБ»</w:t>
            </w:r>
          </w:p>
        </w:tc>
        <w:tc>
          <w:tcPr>
            <w:tcW w:w="0" w:type="auto"/>
            <w:tcBorders>
              <w:top w:val="nil"/>
              <w:left w:val="nil"/>
              <w:bottom w:val="single" w:sz="4" w:space="0" w:color="auto"/>
              <w:right w:val="single" w:sz="4" w:space="0" w:color="auto"/>
            </w:tcBorders>
            <w:shd w:val="clear" w:color="auto" w:fill="auto"/>
            <w:vAlign w:val="center"/>
            <w:hideMark/>
          </w:tcPr>
          <w:p w14:paraId="7D793DF7" w14:textId="77777777" w:rsidR="00EF339C" w:rsidRPr="00263259" w:rsidRDefault="00EF339C" w:rsidP="00A87073">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2F4B30E8" w14:textId="77777777" w:rsidR="00EF339C" w:rsidRPr="00263259" w:rsidRDefault="00EF339C" w:rsidP="00A87073">
            <w:pPr>
              <w:ind w:firstLine="0"/>
              <w:jc w:val="left"/>
              <w:rPr>
                <w:sz w:val="24"/>
                <w:szCs w:val="24"/>
              </w:rPr>
            </w:pPr>
            <w:r w:rsidRPr="00263259">
              <w:rPr>
                <w:bCs/>
                <w:sz w:val="24"/>
                <w:szCs w:val="24"/>
              </w:rPr>
              <w:t>жилищный фонд</w:t>
            </w:r>
          </w:p>
        </w:tc>
        <w:tc>
          <w:tcPr>
            <w:tcW w:w="0" w:type="auto"/>
            <w:tcBorders>
              <w:top w:val="nil"/>
              <w:left w:val="nil"/>
              <w:bottom w:val="single" w:sz="4" w:space="0" w:color="auto"/>
              <w:right w:val="single" w:sz="4" w:space="0" w:color="auto"/>
            </w:tcBorders>
            <w:shd w:val="clear" w:color="auto" w:fill="auto"/>
            <w:vAlign w:val="center"/>
            <w:hideMark/>
          </w:tcPr>
          <w:p w14:paraId="729FF7A4" w14:textId="77777777" w:rsidR="00EF339C" w:rsidRPr="00263259" w:rsidRDefault="00EF339C" w:rsidP="00A87073">
            <w:pPr>
              <w:ind w:firstLine="0"/>
              <w:jc w:val="center"/>
              <w:rPr>
                <w:sz w:val="24"/>
                <w:szCs w:val="24"/>
              </w:rPr>
            </w:pPr>
            <w:r w:rsidRPr="00263259">
              <w:rPr>
                <w:sz w:val="24"/>
                <w:szCs w:val="24"/>
              </w:rPr>
              <w:t>1,16</w:t>
            </w:r>
          </w:p>
        </w:tc>
        <w:tc>
          <w:tcPr>
            <w:tcW w:w="0" w:type="auto"/>
            <w:tcBorders>
              <w:top w:val="nil"/>
              <w:left w:val="nil"/>
              <w:bottom w:val="single" w:sz="4" w:space="0" w:color="auto"/>
              <w:right w:val="single" w:sz="4" w:space="0" w:color="auto"/>
            </w:tcBorders>
            <w:shd w:val="clear" w:color="auto" w:fill="auto"/>
            <w:vAlign w:val="center"/>
            <w:hideMark/>
          </w:tcPr>
          <w:p w14:paraId="7DEC33BA" w14:textId="77777777" w:rsidR="00EF339C" w:rsidRPr="00263259" w:rsidRDefault="00EF339C" w:rsidP="00A87073">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9896F2A" w14:textId="77777777" w:rsidR="00EF339C" w:rsidRPr="00263259" w:rsidRDefault="00EF339C" w:rsidP="00A87073">
            <w:pPr>
              <w:ind w:firstLine="0"/>
              <w:jc w:val="center"/>
              <w:rPr>
                <w:sz w:val="24"/>
                <w:szCs w:val="24"/>
              </w:rPr>
            </w:pPr>
            <w:r w:rsidRPr="00263259">
              <w:rPr>
                <w:sz w:val="24"/>
                <w:szCs w:val="24"/>
              </w:rPr>
              <w:t>газ</w:t>
            </w:r>
          </w:p>
        </w:tc>
        <w:tc>
          <w:tcPr>
            <w:tcW w:w="0" w:type="auto"/>
            <w:tcBorders>
              <w:top w:val="nil"/>
              <w:left w:val="nil"/>
              <w:bottom w:val="single" w:sz="4" w:space="0" w:color="auto"/>
              <w:right w:val="single" w:sz="4" w:space="0" w:color="auto"/>
            </w:tcBorders>
            <w:shd w:val="clear" w:color="auto" w:fill="auto"/>
            <w:vAlign w:val="center"/>
            <w:hideMark/>
          </w:tcPr>
          <w:p w14:paraId="587A7D31" w14:textId="77777777" w:rsidR="00EF339C" w:rsidRPr="00263259" w:rsidRDefault="00EF339C" w:rsidP="00A87073">
            <w:pPr>
              <w:ind w:firstLine="0"/>
              <w:jc w:val="center"/>
              <w:rPr>
                <w:sz w:val="24"/>
                <w:szCs w:val="24"/>
              </w:rPr>
            </w:pPr>
            <w:r w:rsidRPr="00263259">
              <w:rPr>
                <w:sz w:val="24"/>
                <w:szCs w:val="24"/>
              </w:rPr>
              <w:t>68,5</w:t>
            </w:r>
          </w:p>
        </w:tc>
        <w:tc>
          <w:tcPr>
            <w:tcW w:w="0" w:type="auto"/>
            <w:tcBorders>
              <w:top w:val="nil"/>
              <w:left w:val="nil"/>
              <w:bottom w:val="single" w:sz="4" w:space="0" w:color="auto"/>
              <w:right w:val="single" w:sz="4" w:space="0" w:color="auto"/>
            </w:tcBorders>
            <w:shd w:val="clear" w:color="auto" w:fill="auto"/>
            <w:vAlign w:val="center"/>
            <w:hideMark/>
          </w:tcPr>
          <w:p w14:paraId="6E219FF5" w14:textId="77777777" w:rsidR="00EF339C" w:rsidRPr="00263259" w:rsidRDefault="00EF339C" w:rsidP="00A87073">
            <w:pPr>
              <w:ind w:firstLine="0"/>
              <w:jc w:val="center"/>
              <w:rPr>
                <w:sz w:val="24"/>
                <w:szCs w:val="24"/>
              </w:rPr>
            </w:pPr>
            <w:r w:rsidRPr="00263259">
              <w:rPr>
                <w:sz w:val="24"/>
                <w:szCs w:val="24"/>
              </w:rPr>
              <w:t>92,6</w:t>
            </w:r>
          </w:p>
        </w:tc>
        <w:tc>
          <w:tcPr>
            <w:tcW w:w="0" w:type="auto"/>
            <w:tcBorders>
              <w:top w:val="nil"/>
              <w:left w:val="nil"/>
              <w:bottom w:val="single" w:sz="4" w:space="0" w:color="auto"/>
              <w:right w:val="single" w:sz="4" w:space="0" w:color="auto"/>
            </w:tcBorders>
            <w:shd w:val="clear" w:color="auto" w:fill="auto"/>
            <w:vAlign w:val="center"/>
            <w:hideMark/>
          </w:tcPr>
          <w:p w14:paraId="1B026E12" w14:textId="77777777" w:rsidR="00EF339C" w:rsidRPr="00263259" w:rsidRDefault="00EF339C" w:rsidP="00A87073">
            <w:pPr>
              <w:ind w:firstLine="0"/>
              <w:jc w:val="center"/>
              <w:rPr>
                <w:sz w:val="24"/>
                <w:szCs w:val="24"/>
              </w:rPr>
            </w:pPr>
            <w:r w:rsidRPr="00263259">
              <w:rPr>
                <w:sz w:val="24"/>
                <w:szCs w:val="24"/>
              </w:rPr>
              <w:t>0,59</w:t>
            </w:r>
          </w:p>
        </w:tc>
      </w:tr>
      <w:tr w:rsidR="00D10908" w:rsidRPr="00263259" w14:paraId="33175115"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5DAFAD" w14:textId="77777777" w:rsidR="00EF339C" w:rsidRPr="00263259" w:rsidRDefault="00EF339C" w:rsidP="00A87073">
            <w:pPr>
              <w:ind w:firstLine="0"/>
              <w:jc w:val="center"/>
              <w:rPr>
                <w:sz w:val="24"/>
                <w:szCs w:val="24"/>
              </w:rPr>
            </w:pPr>
            <w:r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57296D64" w14:textId="77777777" w:rsidR="00EF339C" w:rsidRPr="00263259" w:rsidRDefault="00EF339C" w:rsidP="00A87073">
            <w:pPr>
              <w:ind w:firstLine="0"/>
              <w:jc w:val="left"/>
              <w:rPr>
                <w:sz w:val="24"/>
                <w:szCs w:val="24"/>
              </w:rPr>
            </w:pPr>
            <w:r w:rsidRPr="00263259">
              <w:rPr>
                <w:sz w:val="24"/>
                <w:szCs w:val="24"/>
              </w:rPr>
              <w:t>БМГК «Военный городок»</w:t>
            </w:r>
          </w:p>
        </w:tc>
        <w:tc>
          <w:tcPr>
            <w:tcW w:w="0" w:type="auto"/>
            <w:tcBorders>
              <w:top w:val="nil"/>
              <w:left w:val="nil"/>
              <w:bottom w:val="single" w:sz="4" w:space="0" w:color="auto"/>
              <w:right w:val="single" w:sz="4" w:space="0" w:color="auto"/>
            </w:tcBorders>
            <w:shd w:val="clear" w:color="auto" w:fill="auto"/>
            <w:vAlign w:val="center"/>
            <w:hideMark/>
          </w:tcPr>
          <w:p w14:paraId="6B568498" w14:textId="77777777" w:rsidR="00EF339C" w:rsidRPr="00263259" w:rsidRDefault="00EF339C" w:rsidP="00A87073">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7129B14E" w14:textId="77777777" w:rsidR="00EF339C" w:rsidRPr="00263259" w:rsidRDefault="00EF339C" w:rsidP="00A87073">
            <w:pPr>
              <w:ind w:firstLine="0"/>
              <w:jc w:val="left"/>
              <w:rPr>
                <w:sz w:val="24"/>
                <w:szCs w:val="24"/>
              </w:rPr>
            </w:pPr>
            <w:r w:rsidRPr="00263259">
              <w:rPr>
                <w:bCs/>
                <w:sz w:val="24"/>
                <w:szCs w:val="24"/>
              </w:rPr>
              <w:t>жилищный фонд</w:t>
            </w:r>
          </w:p>
        </w:tc>
        <w:tc>
          <w:tcPr>
            <w:tcW w:w="0" w:type="auto"/>
            <w:tcBorders>
              <w:top w:val="nil"/>
              <w:left w:val="nil"/>
              <w:bottom w:val="single" w:sz="4" w:space="0" w:color="auto"/>
              <w:right w:val="single" w:sz="4" w:space="0" w:color="auto"/>
            </w:tcBorders>
            <w:shd w:val="clear" w:color="auto" w:fill="auto"/>
            <w:vAlign w:val="center"/>
            <w:hideMark/>
          </w:tcPr>
          <w:p w14:paraId="6783E15D" w14:textId="77777777" w:rsidR="00EF339C" w:rsidRPr="00263259" w:rsidRDefault="00EF339C" w:rsidP="00A87073">
            <w:pPr>
              <w:ind w:firstLine="0"/>
              <w:jc w:val="center"/>
              <w:rPr>
                <w:sz w:val="24"/>
                <w:szCs w:val="24"/>
              </w:rPr>
            </w:pPr>
            <w:r w:rsidRPr="00263259">
              <w:rPr>
                <w:sz w:val="24"/>
                <w:szCs w:val="24"/>
              </w:rPr>
              <w:t>1,16</w:t>
            </w:r>
          </w:p>
        </w:tc>
        <w:tc>
          <w:tcPr>
            <w:tcW w:w="0" w:type="auto"/>
            <w:tcBorders>
              <w:top w:val="nil"/>
              <w:left w:val="nil"/>
              <w:bottom w:val="single" w:sz="4" w:space="0" w:color="auto"/>
              <w:right w:val="single" w:sz="4" w:space="0" w:color="auto"/>
            </w:tcBorders>
            <w:shd w:val="clear" w:color="auto" w:fill="auto"/>
            <w:vAlign w:val="center"/>
            <w:hideMark/>
          </w:tcPr>
          <w:p w14:paraId="49699981" w14:textId="77777777" w:rsidR="00EF339C" w:rsidRPr="00263259" w:rsidRDefault="00EF339C" w:rsidP="00A87073">
            <w:pPr>
              <w:ind w:firstLine="0"/>
              <w:jc w:val="center"/>
              <w:rPr>
                <w:sz w:val="24"/>
                <w:szCs w:val="24"/>
              </w:rPr>
            </w:pPr>
            <w:r w:rsidRPr="00263259">
              <w:rPr>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7332D934" w14:textId="77777777" w:rsidR="00EF339C" w:rsidRPr="00263259" w:rsidRDefault="00EF339C" w:rsidP="00A87073">
            <w:pPr>
              <w:ind w:firstLine="0"/>
              <w:jc w:val="center"/>
              <w:rPr>
                <w:sz w:val="24"/>
                <w:szCs w:val="24"/>
              </w:rPr>
            </w:pPr>
            <w:r w:rsidRPr="00263259">
              <w:rPr>
                <w:sz w:val="24"/>
                <w:szCs w:val="24"/>
              </w:rPr>
              <w:t>газ</w:t>
            </w:r>
          </w:p>
        </w:tc>
        <w:tc>
          <w:tcPr>
            <w:tcW w:w="0" w:type="auto"/>
            <w:tcBorders>
              <w:top w:val="nil"/>
              <w:left w:val="nil"/>
              <w:bottom w:val="single" w:sz="4" w:space="0" w:color="auto"/>
              <w:right w:val="single" w:sz="4" w:space="0" w:color="auto"/>
            </w:tcBorders>
            <w:shd w:val="clear" w:color="auto" w:fill="auto"/>
            <w:vAlign w:val="center"/>
            <w:hideMark/>
          </w:tcPr>
          <w:p w14:paraId="00C39CF3" w14:textId="77777777" w:rsidR="00EF339C" w:rsidRPr="00263259" w:rsidRDefault="00EF339C" w:rsidP="00A87073">
            <w:pPr>
              <w:ind w:firstLine="0"/>
              <w:jc w:val="center"/>
              <w:rPr>
                <w:sz w:val="24"/>
                <w:szCs w:val="24"/>
              </w:rPr>
            </w:pPr>
            <w:r w:rsidRPr="00263259">
              <w:rPr>
                <w:sz w:val="24"/>
                <w:szCs w:val="24"/>
              </w:rPr>
              <w:t>40,81</w:t>
            </w:r>
          </w:p>
        </w:tc>
        <w:tc>
          <w:tcPr>
            <w:tcW w:w="0" w:type="auto"/>
            <w:tcBorders>
              <w:top w:val="nil"/>
              <w:left w:val="nil"/>
              <w:bottom w:val="single" w:sz="4" w:space="0" w:color="auto"/>
              <w:right w:val="single" w:sz="4" w:space="0" w:color="auto"/>
            </w:tcBorders>
            <w:shd w:val="clear" w:color="auto" w:fill="auto"/>
            <w:vAlign w:val="center"/>
            <w:hideMark/>
          </w:tcPr>
          <w:p w14:paraId="6B68CFE5" w14:textId="77777777" w:rsidR="00EF339C" w:rsidRPr="00263259" w:rsidRDefault="00EF339C" w:rsidP="00A87073">
            <w:pPr>
              <w:ind w:firstLine="0"/>
              <w:jc w:val="center"/>
              <w:rPr>
                <w:sz w:val="24"/>
                <w:szCs w:val="24"/>
              </w:rPr>
            </w:pPr>
            <w:r w:rsidRPr="00263259">
              <w:rPr>
                <w:sz w:val="24"/>
                <w:szCs w:val="24"/>
              </w:rPr>
              <w:t>27</w:t>
            </w:r>
          </w:p>
        </w:tc>
        <w:tc>
          <w:tcPr>
            <w:tcW w:w="0" w:type="auto"/>
            <w:tcBorders>
              <w:top w:val="nil"/>
              <w:left w:val="nil"/>
              <w:bottom w:val="single" w:sz="4" w:space="0" w:color="auto"/>
              <w:right w:val="single" w:sz="4" w:space="0" w:color="auto"/>
            </w:tcBorders>
            <w:shd w:val="clear" w:color="auto" w:fill="auto"/>
            <w:vAlign w:val="center"/>
            <w:hideMark/>
          </w:tcPr>
          <w:p w14:paraId="2EFC782F" w14:textId="77777777" w:rsidR="00EF339C" w:rsidRPr="00263259" w:rsidRDefault="00EF339C" w:rsidP="00A87073">
            <w:pPr>
              <w:ind w:firstLine="0"/>
              <w:jc w:val="center"/>
              <w:rPr>
                <w:sz w:val="24"/>
                <w:szCs w:val="24"/>
              </w:rPr>
            </w:pPr>
            <w:r w:rsidRPr="00263259">
              <w:rPr>
                <w:sz w:val="24"/>
                <w:szCs w:val="24"/>
              </w:rPr>
              <w:t>1,2</w:t>
            </w:r>
          </w:p>
        </w:tc>
      </w:tr>
      <w:tr w:rsidR="00D10908" w:rsidRPr="00263259" w14:paraId="5F8A78F0"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E5BB0" w14:textId="77777777" w:rsidR="00EF339C" w:rsidRPr="00263259" w:rsidRDefault="00EF339C" w:rsidP="00A87073">
            <w:pPr>
              <w:ind w:firstLine="0"/>
              <w:jc w:val="center"/>
              <w:rPr>
                <w:sz w:val="24"/>
                <w:szCs w:val="24"/>
              </w:rPr>
            </w:pPr>
            <w:r w:rsidRPr="00263259">
              <w:rPr>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14:paraId="1060263D" w14:textId="77777777" w:rsidR="00EF339C" w:rsidRPr="00263259" w:rsidRDefault="00EF339C" w:rsidP="00A87073">
            <w:pPr>
              <w:ind w:firstLine="0"/>
              <w:jc w:val="left"/>
              <w:rPr>
                <w:sz w:val="24"/>
                <w:szCs w:val="24"/>
              </w:rPr>
            </w:pPr>
            <w:r w:rsidRPr="00263259">
              <w:rPr>
                <w:sz w:val="24"/>
                <w:szCs w:val="24"/>
              </w:rPr>
              <w:t>Угольная котельная РТП</w:t>
            </w:r>
          </w:p>
        </w:tc>
        <w:tc>
          <w:tcPr>
            <w:tcW w:w="0" w:type="auto"/>
            <w:tcBorders>
              <w:top w:val="nil"/>
              <w:left w:val="nil"/>
              <w:bottom w:val="single" w:sz="4" w:space="0" w:color="auto"/>
              <w:right w:val="single" w:sz="4" w:space="0" w:color="auto"/>
            </w:tcBorders>
            <w:shd w:val="clear" w:color="auto" w:fill="auto"/>
            <w:vAlign w:val="center"/>
            <w:hideMark/>
          </w:tcPr>
          <w:p w14:paraId="53A7A795" w14:textId="77777777" w:rsidR="00EF339C" w:rsidRPr="00263259" w:rsidRDefault="00EF339C" w:rsidP="00A87073">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61D4EC86" w14:textId="77777777" w:rsidR="00EF339C" w:rsidRPr="00263259" w:rsidRDefault="00EF339C" w:rsidP="00A87073">
            <w:pPr>
              <w:ind w:firstLine="0"/>
              <w:jc w:val="left"/>
              <w:rPr>
                <w:sz w:val="24"/>
                <w:szCs w:val="24"/>
              </w:rPr>
            </w:pPr>
            <w:r w:rsidRPr="00263259">
              <w:rPr>
                <w:bCs/>
                <w:sz w:val="24"/>
                <w:szCs w:val="24"/>
              </w:rPr>
              <w:t>жилищный фонд</w:t>
            </w:r>
          </w:p>
        </w:tc>
        <w:tc>
          <w:tcPr>
            <w:tcW w:w="0" w:type="auto"/>
            <w:tcBorders>
              <w:top w:val="nil"/>
              <w:left w:val="nil"/>
              <w:bottom w:val="single" w:sz="4" w:space="0" w:color="auto"/>
              <w:right w:val="single" w:sz="4" w:space="0" w:color="auto"/>
            </w:tcBorders>
            <w:shd w:val="clear" w:color="auto" w:fill="auto"/>
            <w:vAlign w:val="center"/>
            <w:hideMark/>
          </w:tcPr>
          <w:p w14:paraId="4082B203" w14:textId="77777777" w:rsidR="00EF339C" w:rsidRPr="00263259" w:rsidRDefault="00EF339C" w:rsidP="00A87073">
            <w:pPr>
              <w:ind w:firstLine="0"/>
              <w:jc w:val="center"/>
              <w:rPr>
                <w:sz w:val="24"/>
                <w:szCs w:val="24"/>
              </w:rPr>
            </w:pPr>
            <w:r w:rsidRPr="00263259">
              <w:rPr>
                <w:sz w:val="24"/>
                <w:szCs w:val="24"/>
              </w:rPr>
              <w:t>2,33</w:t>
            </w:r>
          </w:p>
        </w:tc>
        <w:tc>
          <w:tcPr>
            <w:tcW w:w="0" w:type="auto"/>
            <w:tcBorders>
              <w:top w:val="nil"/>
              <w:left w:val="nil"/>
              <w:bottom w:val="single" w:sz="4" w:space="0" w:color="auto"/>
              <w:right w:val="single" w:sz="4" w:space="0" w:color="auto"/>
            </w:tcBorders>
            <w:shd w:val="clear" w:color="auto" w:fill="auto"/>
            <w:vAlign w:val="center"/>
            <w:hideMark/>
          </w:tcPr>
          <w:p w14:paraId="70F3F50E" w14:textId="77777777" w:rsidR="00EF339C" w:rsidRPr="00263259" w:rsidRDefault="00EF339C" w:rsidP="00A87073">
            <w:pPr>
              <w:ind w:firstLine="0"/>
              <w:jc w:val="center"/>
              <w:rPr>
                <w:sz w:val="24"/>
                <w:szCs w:val="24"/>
              </w:rPr>
            </w:pPr>
            <w:r w:rsidRPr="00263259">
              <w:rPr>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5A0CFD5D"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3F60CC8D" w14:textId="77777777" w:rsidR="00EF339C" w:rsidRPr="00263259" w:rsidRDefault="00EF339C" w:rsidP="00A87073">
            <w:pPr>
              <w:ind w:firstLine="0"/>
              <w:jc w:val="center"/>
              <w:rPr>
                <w:sz w:val="24"/>
                <w:szCs w:val="24"/>
              </w:rPr>
            </w:pPr>
            <w:r w:rsidRPr="00263259">
              <w:rPr>
                <w:sz w:val="24"/>
                <w:szCs w:val="24"/>
              </w:rPr>
              <w:t>99,59</w:t>
            </w:r>
          </w:p>
        </w:tc>
        <w:tc>
          <w:tcPr>
            <w:tcW w:w="0" w:type="auto"/>
            <w:tcBorders>
              <w:top w:val="nil"/>
              <w:left w:val="nil"/>
              <w:bottom w:val="single" w:sz="4" w:space="0" w:color="auto"/>
              <w:right w:val="single" w:sz="4" w:space="0" w:color="auto"/>
            </w:tcBorders>
            <w:shd w:val="clear" w:color="auto" w:fill="auto"/>
            <w:vAlign w:val="center"/>
            <w:hideMark/>
          </w:tcPr>
          <w:p w14:paraId="7F94090C" w14:textId="77777777" w:rsidR="00EF339C" w:rsidRPr="00263259" w:rsidRDefault="00EF339C" w:rsidP="00A87073">
            <w:pPr>
              <w:ind w:firstLine="0"/>
              <w:jc w:val="center"/>
              <w:rPr>
                <w:sz w:val="24"/>
                <w:szCs w:val="24"/>
              </w:rPr>
            </w:pPr>
            <w:r w:rsidRPr="00263259">
              <w:rPr>
                <w:sz w:val="24"/>
                <w:szCs w:val="24"/>
              </w:rPr>
              <w:t>10,6</w:t>
            </w:r>
          </w:p>
        </w:tc>
        <w:tc>
          <w:tcPr>
            <w:tcW w:w="0" w:type="auto"/>
            <w:tcBorders>
              <w:top w:val="nil"/>
              <w:left w:val="nil"/>
              <w:bottom w:val="single" w:sz="4" w:space="0" w:color="auto"/>
              <w:right w:val="single" w:sz="4" w:space="0" w:color="auto"/>
            </w:tcBorders>
            <w:shd w:val="clear" w:color="auto" w:fill="auto"/>
            <w:vAlign w:val="center"/>
            <w:hideMark/>
          </w:tcPr>
          <w:p w14:paraId="6D2C0AAA" w14:textId="77777777" w:rsidR="00EF339C" w:rsidRPr="00263259" w:rsidRDefault="00EF339C" w:rsidP="00A87073">
            <w:pPr>
              <w:ind w:firstLine="0"/>
              <w:jc w:val="center"/>
              <w:rPr>
                <w:sz w:val="24"/>
                <w:szCs w:val="24"/>
              </w:rPr>
            </w:pPr>
            <w:r w:rsidRPr="00263259">
              <w:rPr>
                <w:sz w:val="24"/>
                <w:szCs w:val="24"/>
              </w:rPr>
              <w:t>0,85</w:t>
            </w:r>
          </w:p>
        </w:tc>
      </w:tr>
      <w:tr w:rsidR="00D10908" w:rsidRPr="00263259" w14:paraId="6056A6F6"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4E8A85" w14:textId="77777777" w:rsidR="00EF339C" w:rsidRPr="00263259" w:rsidRDefault="00EF339C" w:rsidP="00A87073">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0624E969" w14:textId="77777777" w:rsidR="00EF339C" w:rsidRPr="00263259" w:rsidRDefault="00EF339C" w:rsidP="00A87073">
            <w:pPr>
              <w:ind w:firstLine="0"/>
              <w:jc w:val="left"/>
              <w:rPr>
                <w:sz w:val="24"/>
                <w:szCs w:val="24"/>
              </w:rPr>
            </w:pPr>
            <w:r w:rsidRPr="00263259">
              <w:rPr>
                <w:sz w:val="24"/>
                <w:szCs w:val="24"/>
              </w:rPr>
              <w:t>Угольная котельная ЛТЦ</w:t>
            </w:r>
          </w:p>
        </w:tc>
        <w:tc>
          <w:tcPr>
            <w:tcW w:w="0" w:type="auto"/>
            <w:tcBorders>
              <w:top w:val="nil"/>
              <w:left w:val="nil"/>
              <w:bottom w:val="single" w:sz="4" w:space="0" w:color="auto"/>
              <w:right w:val="single" w:sz="4" w:space="0" w:color="auto"/>
            </w:tcBorders>
            <w:shd w:val="clear" w:color="auto" w:fill="auto"/>
            <w:vAlign w:val="center"/>
            <w:hideMark/>
          </w:tcPr>
          <w:p w14:paraId="511B137F" w14:textId="77777777" w:rsidR="00EF339C" w:rsidRPr="00263259" w:rsidRDefault="00EF339C" w:rsidP="00A87073">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16C7CB60" w14:textId="77777777" w:rsidR="00EF339C" w:rsidRPr="00263259" w:rsidRDefault="00EF339C" w:rsidP="00A87073">
            <w:pPr>
              <w:ind w:firstLine="0"/>
              <w:jc w:val="left"/>
              <w:rPr>
                <w:sz w:val="24"/>
                <w:szCs w:val="24"/>
              </w:rPr>
            </w:pPr>
            <w:r w:rsidRPr="00263259">
              <w:rPr>
                <w:bCs/>
                <w:sz w:val="24"/>
                <w:szCs w:val="24"/>
              </w:rPr>
              <w:t>жилищный фонд</w:t>
            </w:r>
          </w:p>
        </w:tc>
        <w:tc>
          <w:tcPr>
            <w:tcW w:w="0" w:type="auto"/>
            <w:tcBorders>
              <w:top w:val="nil"/>
              <w:left w:val="nil"/>
              <w:bottom w:val="single" w:sz="4" w:space="0" w:color="auto"/>
              <w:right w:val="single" w:sz="4" w:space="0" w:color="auto"/>
            </w:tcBorders>
            <w:shd w:val="clear" w:color="auto" w:fill="auto"/>
            <w:vAlign w:val="center"/>
            <w:hideMark/>
          </w:tcPr>
          <w:p w14:paraId="09D1EC5B" w14:textId="77777777" w:rsidR="00EF339C" w:rsidRPr="00263259" w:rsidRDefault="00EF339C" w:rsidP="00A87073">
            <w:pPr>
              <w:ind w:firstLine="0"/>
              <w:jc w:val="center"/>
              <w:rPr>
                <w:sz w:val="24"/>
                <w:szCs w:val="24"/>
              </w:rPr>
            </w:pPr>
            <w:r w:rsidRPr="00263259">
              <w:rPr>
                <w:sz w:val="24"/>
                <w:szCs w:val="24"/>
              </w:rPr>
              <w:t>0,93</w:t>
            </w:r>
          </w:p>
        </w:tc>
        <w:tc>
          <w:tcPr>
            <w:tcW w:w="0" w:type="auto"/>
            <w:tcBorders>
              <w:top w:val="nil"/>
              <w:left w:val="nil"/>
              <w:bottom w:val="single" w:sz="4" w:space="0" w:color="auto"/>
              <w:right w:val="single" w:sz="4" w:space="0" w:color="auto"/>
            </w:tcBorders>
            <w:shd w:val="clear" w:color="auto" w:fill="auto"/>
            <w:vAlign w:val="center"/>
            <w:hideMark/>
          </w:tcPr>
          <w:p w14:paraId="556527AA" w14:textId="77777777" w:rsidR="00EF339C" w:rsidRPr="00263259" w:rsidRDefault="00EF339C" w:rsidP="00A87073">
            <w:pPr>
              <w:ind w:firstLine="0"/>
              <w:jc w:val="center"/>
              <w:rPr>
                <w:sz w:val="24"/>
                <w:szCs w:val="24"/>
              </w:rPr>
            </w:pPr>
            <w:r w:rsidRPr="00263259">
              <w:rPr>
                <w:sz w:val="24"/>
                <w:szCs w:val="24"/>
              </w:rPr>
              <w:t>0,8</w:t>
            </w:r>
          </w:p>
        </w:tc>
        <w:tc>
          <w:tcPr>
            <w:tcW w:w="0" w:type="auto"/>
            <w:tcBorders>
              <w:top w:val="nil"/>
              <w:left w:val="nil"/>
              <w:bottom w:val="single" w:sz="4" w:space="0" w:color="auto"/>
              <w:right w:val="single" w:sz="4" w:space="0" w:color="auto"/>
            </w:tcBorders>
            <w:shd w:val="clear" w:color="auto" w:fill="auto"/>
            <w:vAlign w:val="center"/>
            <w:hideMark/>
          </w:tcPr>
          <w:p w14:paraId="24AF7EF9"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7BA6E49B" w14:textId="77777777" w:rsidR="00EF339C" w:rsidRPr="00263259" w:rsidRDefault="00EF339C" w:rsidP="00A87073">
            <w:pPr>
              <w:ind w:firstLine="0"/>
              <w:jc w:val="center"/>
              <w:rPr>
                <w:sz w:val="24"/>
                <w:szCs w:val="24"/>
              </w:rPr>
            </w:pPr>
            <w:r w:rsidRPr="00263259">
              <w:rPr>
                <w:sz w:val="24"/>
                <w:szCs w:val="24"/>
              </w:rPr>
              <w:t>77,84</w:t>
            </w:r>
          </w:p>
        </w:tc>
        <w:tc>
          <w:tcPr>
            <w:tcW w:w="0" w:type="auto"/>
            <w:tcBorders>
              <w:top w:val="nil"/>
              <w:left w:val="nil"/>
              <w:bottom w:val="single" w:sz="4" w:space="0" w:color="auto"/>
              <w:right w:val="single" w:sz="4" w:space="0" w:color="auto"/>
            </w:tcBorders>
            <w:shd w:val="clear" w:color="auto" w:fill="auto"/>
            <w:vAlign w:val="center"/>
            <w:hideMark/>
          </w:tcPr>
          <w:p w14:paraId="4C9CF975" w14:textId="77777777" w:rsidR="00EF339C" w:rsidRPr="00263259" w:rsidRDefault="00EF339C" w:rsidP="00A87073">
            <w:pPr>
              <w:ind w:firstLine="0"/>
              <w:jc w:val="center"/>
              <w:rPr>
                <w:sz w:val="24"/>
                <w:szCs w:val="24"/>
              </w:rPr>
            </w:pPr>
            <w:r w:rsidRPr="00263259">
              <w:rPr>
                <w:sz w:val="24"/>
                <w:szCs w:val="24"/>
              </w:rPr>
              <w:t>21,38</w:t>
            </w:r>
          </w:p>
        </w:tc>
        <w:tc>
          <w:tcPr>
            <w:tcW w:w="0" w:type="auto"/>
            <w:tcBorders>
              <w:top w:val="nil"/>
              <w:left w:val="nil"/>
              <w:bottom w:val="single" w:sz="4" w:space="0" w:color="auto"/>
              <w:right w:val="single" w:sz="4" w:space="0" w:color="auto"/>
            </w:tcBorders>
            <w:shd w:val="clear" w:color="auto" w:fill="auto"/>
            <w:vAlign w:val="center"/>
            <w:hideMark/>
          </w:tcPr>
          <w:p w14:paraId="3D1ACDC1" w14:textId="77777777" w:rsidR="00EF339C" w:rsidRPr="00263259" w:rsidRDefault="00EF339C" w:rsidP="00A87073">
            <w:pPr>
              <w:ind w:firstLine="0"/>
              <w:jc w:val="center"/>
              <w:rPr>
                <w:sz w:val="24"/>
                <w:szCs w:val="24"/>
              </w:rPr>
            </w:pPr>
            <w:r w:rsidRPr="00263259">
              <w:rPr>
                <w:sz w:val="24"/>
                <w:szCs w:val="24"/>
              </w:rPr>
              <w:t>0,5</w:t>
            </w:r>
          </w:p>
        </w:tc>
      </w:tr>
      <w:tr w:rsidR="00D10908" w:rsidRPr="00263259" w14:paraId="2103FD25"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50165D" w14:textId="77777777" w:rsidR="00EF339C" w:rsidRPr="00263259" w:rsidRDefault="00EF339C" w:rsidP="00A87073">
            <w:pPr>
              <w:ind w:firstLine="0"/>
              <w:jc w:val="center"/>
              <w:rPr>
                <w:sz w:val="24"/>
                <w:szCs w:val="24"/>
              </w:rPr>
            </w:pPr>
            <w:r w:rsidRPr="00263259">
              <w:rPr>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5676D64F" w14:textId="77777777" w:rsidR="00EF339C" w:rsidRPr="00263259" w:rsidRDefault="00EF339C" w:rsidP="00A87073">
            <w:pPr>
              <w:ind w:firstLine="0"/>
              <w:jc w:val="left"/>
              <w:rPr>
                <w:sz w:val="24"/>
                <w:szCs w:val="24"/>
              </w:rPr>
            </w:pPr>
            <w:r w:rsidRPr="00263259">
              <w:rPr>
                <w:sz w:val="24"/>
                <w:szCs w:val="24"/>
              </w:rPr>
              <w:t>Угольная котельная ПЧ</w:t>
            </w:r>
          </w:p>
        </w:tc>
        <w:tc>
          <w:tcPr>
            <w:tcW w:w="0" w:type="auto"/>
            <w:tcBorders>
              <w:top w:val="nil"/>
              <w:left w:val="nil"/>
              <w:bottom w:val="single" w:sz="4" w:space="0" w:color="auto"/>
              <w:right w:val="single" w:sz="4" w:space="0" w:color="auto"/>
            </w:tcBorders>
            <w:shd w:val="clear" w:color="auto" w:fill="auto"/>
            <w:vAlign w:val="center"/>
            <w:hideMark/>
          </w:tcPr>
          <w:p w14:paraId="28087D87" w14:textId="77777777" w:rsidR="00EF339C" w:rsidRPr="00263259" w:rsidRDefault="00EF339C" w:rsidP="00A87073">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68C45BF0" w14:textId="77777777" w:rsidR="00EF339C" w:rsidRPr="00263259" w:rsidRDefault="00EF339C" w:rsidP="00A87073">
            <w:pPr>
              <w:ind w:firstLine="0"/>
              <w:jc w:val="left"/>
              <w:rPr>
                <w:sz w:val="24"/>
                <w:szCs w:val="24"/>
              </w:rPr>
            </w:pPr>
            <w:r w:rsidRPr="00263259">
              <w:rPr>
                <w:bCs/>
                <w:sz w:val="24"/>
                <w:szCs w:val="24"/>
              </w:rPr>
              <w:t>жилищный фонд</w:t>
            </w:r>
          </w:p>
        </w:tc>
        <w:tc>
          <w:tcPr>
            <w:tcW w:w="0" w:type="auto"/>
            <w:tcBorders>
              <w:top w:val="nil"/>
              <w:left w:val="nil"/>
              <w:bottom w:val="single" w:sz="4" w:space="0" w:color="auto"/>
              <w:right w:val="single" w:sz="4" w:space="0" w:color="auto"/>
            </w:tcBorders>
            <w:shd w:val="clear" w:color="auto" w:fill="auto"/>
            <w:vAlign w:val="center"/>
            <w:hideMark/>
          </w:tcPr>
          <w:p w14:paraId="5007F35B" w14:textId="77777777" w:rsidR="00EF339C" w:rsidRPr="00263259" w:rsidRDefault="00EF339C" w:rsidP="00A87073">
            <w:pPr>
              <w:ind w:firstLine="0"/>
              <w:jc w:val="center"/>
              <w:rPr>
                <w:sz w:val="24"/>
                <w:szCs w:val="24"/>
              </w:rPr>
            </w:pPr>
            <w:r w:rsidRPr="00263259">
              <w:rPr>
                <w:sz w:val="24"/>
                <w:szCs w:val="24"/>
              </w:rPr>
              <w:t>1,39</w:t>
            </w:r>
          </w:p>
        </w:tc>
        <w:tc>
          <w:tcPr>
            <w:tcW w:w="0" w:type="auto"/>
            <w:tcBorders>
              <w:top w:val="nil"/>
              <w:left w:val="nil"/>
              <w:bottom w:val="single" w:sz="4" w:space="0" w:color="auto"/>
              <w:right w:val="single" w:sz="4" w:space="0" w:color="auto"/>
            </w:tcBorders>
            <w:shd w:val="clear" w:color="auto" w:fill="auto"/>
            <w:vAlign w:val="center"/>
            <w:hideMark/>
          </w:tcPr>
          <w:p w14:paraId="5C0FDCD9" w14:textId="77777777" w:rsidR="00EF339C" w:rsidRPr="00263259" w:rsidRDefault="00EF339C" w:rsidP="00A87073">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67985529"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5A07E80D" w14:textId="77777777" w:rsidR="00EF339C" w:rsidRPr="00263259" w:rsidRDefault="00EF339C" w:rsidP="00A87073">
            <w:pPr>
              <w:ind w:firstLine="0"/>
              <w:jc w:val="center"/>
              <w:rPr>
                <w:sz w:val="24"/>
                <w:szCs w:val="24"/>
              </w:rPr>
            </w:pPr>
            <w:r w:rsidRPr="00263259">
              <w:rPr>
                <w:sz w:val="24"/>
                <w:szCs w:val="24"/>
              </w:rPr>
              <w:t>87,31</w:t>
            </w:r>
          </w:p>
        </w:tc>
        <w:tc>
          <w:tcPr>
            <w:tcW w:w="0" w:type="auto"/>
            <w:tcBorders>
              <w:top w:val="nil"/>
              <w:left w:val="nil"/>
              <w:bottom w:val="single" w:sz="4" w:space="0" w:color="auto"/>
              <w:right w:val="single" w:sz="4" w:space="0" w:color="auto"/>
            </w:tcBorders>
            <w:shd w:val="clear" w:color="auto" w:fill="auto"/>
            <w:vAlign w:val="center"/>
            <w:hideMark/>
          </w:tcPr>
          <w:p w14:paraId="7C5E129C" w14:textId="77777777" w:rsidR="00EF339C" w:rsidRPr="00263259" w:rsidRDefault="00EF339C" w:rsidP="00A87073">
            <w:pPr>
              <w:ind w:firstLine="0"/>
              <w:jc w:val="center"/>
              <w:rPr>
                <w:sz w:val="24"/>
                <w:szCs w:val="24"/>
              </w:rPr>
            </w:pPr>
            <w:r w:rsidRPr="00263259">
              <w:rPr>
                <w:sz w:val="24"/>
                <w:szCs w:val="24"/>
              </w:rPr>
              <w:t>24,92</w:t>
            </w:r>
          </w:p>
        </w:tc>
        <w:tc>
          <w:tcPr>
            <w:tcW w:w="0" w:type="auto"/>
            <w:tcBorders>
              <w:top w:val="nil"/>
              <w:left w:val="nil"/>
              <w:bottom w:val="single" w:sz="4" w:space="0" w:color="auto"/>
              <w:right w:val="single" w:sz="4" w:space="0" w:color="auto"/>
            </w:tcBorders>
            <w:shd w:val="clear" w:color="auto" w:fill="auto"/>
            <w:vAlign w:val="center"/>
            <w:hideMark/>
          </w:tcPr>
          <w:p w14:paraId="3FFCED59" w14:textId="77777777" w:rsidR="00EF339C" w:rsidRPr="00263259" w:rsidRDefault="00EF339C" w:rsidP="00A87073">
            <w:pPr>
              <w:ind w:firstLine="0"/>
              <w:jc w:val="center"/>
              <w:rPr>
                <w:sz w:val="24"/>
                <w:szCs w:val="24"/>
              </w:rPr>
            </w:pPr>
            <w:r w:rsidRPr="00263259">
              <w:rPr>
                <w:sz w:val="24"/>
                <w:szCs w:val="24"/>
              </w:rPr>
              <w:t>1,2</w:t>
            </w:r>
          </w:p>
        </w:tc>
      </w:tr>
      <w:tr w:rsidR="00D10908" w:rsidRPr="00263259" w14:paraId="5B65DDDB"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1328AB" w14:textId="77777777" w:rsidR="00EF339C" w:rsidRPr="00263259" w:rsidRDefault="00EF339C" w:rsidP="00A87073">
            <w:pPr>
              <w:ind w:firstLine="0"/>
              <w:jc w:val="center"/>
              <w:rPr>
                <w:sz w:val="24"/>
                <w:szCs w:val="24"/>
              </w:rPr>
            </w:pPr>
            <w:r w:rsidRPr="00263259">
              <w:rPr>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470BF2C0" w14:textId="77777777" w:rsidR="00EF339C" w:rsidRPr="00263259" w:rsidRDefault="00EF339C" w:rsidP="00A87073">
            <w:pPr>
              <w:ind w:firstLine="0"/>
              <w:jc w:val="left"/>
              <w:rPr>
                <w:sz w:val="24"/>
                <w:szCs w:val="24"/>
              </w:rPr>
            </w:pPr>
            <w:r w:rsidRPr="00263259">
              <w:rPr>
                <w:sz w:val="24"/>
                <w:szCs w:val="24"/>
              </w:rPr>
              <w:t>Угольная котельная МСК</w:t>
            </w:r>
          </w:p>
        </w:tc>
        <w:tc>
          <w:tcPr>
            <w:tcW w:w="0" w:type="auto"/>
            <w:tcBorders>
              <w:top w:val="nil"/>
              <w:left w:val="nil"/>
              <w:bottom w:val="single" w:sz="4" w:space="0" w:color="auto"/>
              <w:right w:val="single" w:sz="4" w:space="0" w:color="auto"/>
            </w:tcBorders>
            <w:shd w:val="clear" w:color="auto" w:fill="auto"/>
            <w:vAlign w:val="center"/>
            <w:hideMark/>
          </w:tcPr>
          <w:p w14:paraId="306C864B" w14:textId="77777777" w:rsidR="00EF339C" w:rsidRPr="00263259" w:rsidRDefault="00EF339C" w:rsidP="00A87073">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4E68BD38" w14:textId="77777777" w:rsidR="00EF339C" w:rsidRPr="00263259" w:rsidRDefault="00EF339C" w:rsidP="00A87073">
            <w:pPr>
              <w:ind w:firstLine="0"/>
              <w:jc w:val="left"/>
              <w:rPr>
                <w:sz w:val="24"/>
                <w:szCs w:val="24"/>
              </w:rPr>
            </w:pPr>
            <w:r w:rsidRPr="00263259">
              <w:rPr>
                <w:bCs/>
                <w:sz w:val="24"/>
                <w:szCs w:val="24"/>
              </w:rPr>
              <w:t>жилищный фонд</w:t>
            </w:r>
          </w:p>
        </w:tc>
        <w:tc>
          <w:tcPr>
            <w:tcW w:w="0" w:type="auto"/>
            <w:tcBorders>
              <w:top w:val="nil"/>
              <w:left w:val="nil"/>
              <w:bottom w:val="single" w:sz="4" w:space="0" w:color="auto"/>
              <w:right w:val="single" w:sz="4" w:space="0" w:color="auto"/>
            </w:tcBorders>
            <w:shd w:val="clear" w:color="auto" w:fill="auto"/>
            <w:vAlign w:val="center"/>
            <w:hideMark/>
          </w:tcPr>
          <w:p w14:paraId="232FDC3F" w14:textId="77777777" w:rsidR="00EF339C" w:rsidRPr="00263259" w:rsidRDefault="00EF339C" w:rsidP="00A87073">
            <w:pPr>
              <w:ind w:firstLine="0"/>
              <w:jc w:val="center"/>
              <w:rPr>
                <w:sz w:val="24"/>
                <w:szCs w:val="24"/>
              </w:rPr>
            </w:pPr>
            <w:r w:rsidRPr="00263259">
              <w:rPr>
                <w:sz w:val="24"/>
                <w:szCs w:val="24"/>
              </w:rPr>
              <w:t>1,86</w:t>
            </w:r>
          </w:p>
        </w:tc>
        <w:tc>
          <w:tcPr>
            <w:tcW w:w="0" w:type="auto"/>
            <w:tcBorders>
              <w:top w:val="nil"/>
              <w:left w:val="nil"/>
              <w:bottom w:val="single" w:sz="4" w:space="0" w:color="auto"/>
              <w:right w:val="single" w:sz="4" w:space="0" w:color="auto"/>
            </w:tcBorders>
            <w:shd w:val="clear" w:color="auto" w:fill="auto"/>
            <w:vAlign w:val="center"/>
            <w:hideMark/>
          </w:tcPr>
          <w:p w14:paraId="7E211AA0" w14:textId="77777777" w:rsidR="00EF339C" w:rsidRPr="00263259" w:rsidRDefault="00EF339C" w:rsidP="00A87073">
            <w:pPr>
              <w:ind w:firstLine="0"/>
              <w:jc w:val="center"/>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57075FBD"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50F0B9FD" w14:textId="77777777" w:rsidR="00EF339C" w:rsidRPr="00263259" w:rsidRDefault="00EF339C" w:rsidP="00A87073">
            <w:pPr>
              <w:ind w:firstLine="0"/>
              <w:jc w:val="center"/>
              <w:rPr>
                <w:sz w:val="24"/>
                <w:szCs w:val="24"/>
              </w:rPr>
            </w:pPr>
            <w:r w:rsidRPr="00263259">
              <w:rPr>
                <w:sz w:val="24"/>
                <w:szCs w:val="24"/>
              </w:rPr>
              <w:t>61,44</w:t>
            </w:r>
          </w:p>
        </w:tc>
        <w:tc>
          <w:tcPr>
            <w:tcW w:w="0" w:type="auto"/>
            <w:tcBorders>
              <w:top w:val="nil"/>
              <w:left w:val="nil"/>
              <w:bottom w:val="single" w:sz="4" w:space="0" w:color="auto"/>
              <w:right w:val="single" w:sz="4" w:space="0" w:color="auto"/>
            </w:tcBorders>
            <w:shd w:val="clear" w:color="auto" w:fill="auto"/>
            <w:vAlign w:val="center"/>
            <w:hideMark/>
          </w:tcPr>
          <w:p w14:paraId="3E1C0111" w14:textId="77777777" w:rsidR="00EF339C" w:rsidRPr="00263259" w:rsidRDefault="00EF339C" w:rsidP="00A87073">
            <w:pPr>
              <w:ind w:firstLine="0"/>
              <w:jc w:val="center"/>
              <w:rPr>
                <w:sz w:val="24"/>
                <w:szCs w:val="24"/>
              </w:rPr>
            </w:pPr>
            <w:r w:rsidRPr="00263259">
              <w:rPr>
                <w:sz w:val="24"/>
                <w:szCs w:val="24"/>
              </w:rPr>
              <w:t>11,75</w:t>
            </w:r>
          </w:p>
        </w:tc>
        <w:tc>
          <w:tcPr>
            <w:tcW w:w="0" w:type="auto"/>
            <w:tcBorders>
              <w:top w:val="nil"/>
              <w:left w:val="nil"/>
              <w:bottom w:val="single" w:sz="4" w:space="0" w:color="auto"/>
              <w:right w:val="single" w:sz="4" w:space="0" w:color="auto"/>
            </w:tcBorders>
            <w:shd w:val="clear" w:color="auto" w:fill="auto"/>
            <w:vAlign w:val="center"/>
            <w:hideMark/>
          </w:tcPr>
          <w:p w14:paraId="5361C111" w14:textId="77777777" w:rsidR="00EF339C" w:rsidRPr="00263259" w:rsidRDefault="00EF339C" w:rsidP="00A87073">
            <w:pPr>
              <w:ind w:firstLine="0"/>
              <w:jc w:val="center"/>
              <w:rPr>
                <w:sz w:val="24"/>
                <w:szCs w:val="24"/>
              </w:rPr>
            </w:pPr>
            <w:r w:rsidRPr="00263259">
              <w:rPr>
                <w:sz w:val="24"/>
                <w:szCs w:val="24"/>
              </w:rPr>
              <w:t>0,51</w:t>
            </w:r>
          </w:p>
        </w:tc>
      </w:tr>
      <w:tr w:rsidR="00D10908" w:rsidRPr="00263259" w14:paraId="6B2CBF54"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FD0567" w14:textId="77777777" w:rsidR="00EF339C" w:rsidRPr="00263259" w:rsidRDefault="00EF339C" w:rsidP="00A87073">
            <w:pPr>
              <w:ind w:firstLine="0"/>
              <w:jc w:val="center"/>
              <w:rPr>
                <w:sz w:val="24"/>
                <w:szCs w:val="24"/>
              </w:rPr>
            </w:pPr>
            <w:r w:rsidRPr="00263259">
              <w:rPr>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1EC5415F" w14:textId="77777777" w:rsidR="00EF339C" w:rsidRPr="00263259" w:rsidRDefault="00EF339C" w:rsidP="00A87073">
            <w:pPr>
              <w:ind w:firstLine="0"/>
              <w:jc w:val="left"/>
              <w:rPr>
                <w:sz w:val="24"/>
                <w:szCs w:val="24"/>
              </w:rPr>
            </w:pPr>
            <w:r w:rsidRPr="00263259">
              <w:rPr>
                <w:sz w:val="24"/>
                <w:szCs w:val="24"/>
              </w:rPr>
              <w:t>Угольная котельная ЖКХ</w:t>
            </w:r>
          </w:p>
        </w:tc>
        <w:tc>
          <w:tcPr>
            <w:tcW w:w="0" w:type="auto"/>
            <w:tcBorders>
              <w:top w:val="nil"/>
              <w:left w:val="nil"/>
              <w:bottom w:val="single" w:sz="4" w:space="0" w:color="auto"/>
              <w:right w:val="single" w:sz="4" w:space="0" w:color="auto"/>
            </w:tcBorders>
            <w:shd w:val="clear" w:color="auto" w:fill="auto"/>
            <w:vAlign w:val="center"/>
            <w:hideMark/>
          </w:tcPr>
          <w:p w14:paraId="1069A438" w14:textId="77777777" w:rsidR="00EF339C" w:rsidRPr="00263259" w:rsidRDefault="00EF339C" w:rsidP="00A87073">
            <w:pPr>
              <w:ind w:firstLine="0"/>
              <w:jc w:val="left"/>
              <w:rPr>
                <w:sz w:val="24"/>
                <w:szCs w:val="24"/>
              </w:rPr>
            </w:pPr>
            <w:r w:rsidRPr="00263259">
              <w:rPr>
                <w:sz w:val="24"/>
                <w:szCs w:val="24"/>
              </w:rPr>
              <w:t>г. Каргат</w:t>
            </w:r>
          </w:p>
        </w:tc>
        <w:tc>
          <w:tcPr>
            <w:tcW w:w="0" w:type="auto"/>
            <w:tcBorders>
              <w:top w:val="nil"/>
              <w:left w:val="nil"/>
              <w:bottom w:val="single" w:sz="4" w:space="0" w:color="auto"/>
              <w:right w:val="single" w:sz="4" w:space="0" w:color="auto"/>
            </w:tcBorders>
            <w:shd w:val="clear" w:color="auto" w:fill="auto"/>
            <w:vAlign w:val="center"/>
            <w:hideMark/>
          </w:tcPr>
          <w:p w14:paraId="3FCDAF7E" w14:textId="77777777" w:rsidR="00EF339C" w:rsidRPr="00263259" w:rsidRDefault="00EF339C" w:rsidP="00A87073">
            <w:pPr>
              <w:ind w:firstLine="0"/>
              <w:jc w:val="left"/>
              <w:rPr>
                <w:sz w:val="24"/>
                <w:szCs w:val="24"/>
              </w:rPr>
            </w:pPr>
            <w:r w:rsidRPr="00263259">
              <w:rPr>
                <w:bCs/>
                <w:sz w:val="24"/>
                <w:szCs w:val="24"/>
              </w:rPr>
              <w:t>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50D242A0" w14:textId="77777777" w:rsidR="00EF339C" w:rsidRPr="00263259" w:rsidRDefault="00EF339C" w:rsidP="00A87073">
            <w:pPr>
              <w:ind w:firstLine="0"/>
              <w:jc w:val="center"/>
              <w:rPr>
                <w:sz w:val="24"/>
                <w:szCs w:val="24"/>
              </w:rPr>
            </w:pPr>
            <w:r w:rsidRPr="00263259">
              <w:rPr>
                <w:sz w:val="24"/>
                <w:szCs w:val="24"/>
              </w:rPr>
              <w:t>0,46</w:t>
            </w:r>
          </w:p>
        </w:tc>
        <w:tc>
          <w:tcPr>
            <w:tcW w:w="0" w:type="auto"/>
            <w:tcBorders>
              <w:top w:val="nil"/>
              <w:left w:val="nil"/>
              <w:bottom w:val="single" w:sz="4" w:space="0" w:color="auto"/>
              <w:right w:val="single" w:sz="4" w:space="0" w:color="auto"/>
            </w:tcBorders>
            <w:shd w:val="clear" w:color="auto" w:fill="auto"/>
            <w:vAlign w:val="center"/>
            <w:hideMark/>
          </w:tcPr>
          <w:p w14:paraId="2D52C367" w14:textId="77777777" w:rsidR="00EF339C" w:rsidRPr="00263259" w:rsidRDefault="00EF339C" w:rsidP="00A87073">
            <w:pPr>
              <w:ind w:firstLine="0"/>
              <w:jc w:val="center"/>
              <w:rPr>
                <w:sz w:val="24"/>
                <w:szCs w:val="24"/>
              </w:rPr>
            </w:pPr>
            <w:r w:rsidRPr="00263259">
              <w:rPr>
                <w:sz w:val="24"/>
                <w:szCs w:val="24"/>
              </w:rPr>
              <w:t>0,4</w:t>
            </w:r>
          </w:p>
        </w:tc>
        <w:tc>
          <w:tcPr>
            <w:tcW w:w="0" w:type="auto"/>
            <w:tcBorders>
              <w:top w:val="nil"/>
              <w:left w:val="nil"/>
              <w:bottom w:val="single" w:sz="4" w:space="0" w:color="auto"/>
              <w:right w:val="single" w:sz="4" w:space="0" w:color="auto"/>
            </w:tcBorders>
            <w:shd w:val="clear" w:color="auto" w:fill="auto"/>
            <w:vAlign w:val="center"/>
            <w:hideMark/>
          </w:tcPr>
          <w:p w14:paraId="5B1F00A3"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4F684C39" w14:textId="77777777" w:rsidR="00EF339C" w:rsidRPr="00263259" w:rsidRDefault="00EF339C" w:rsidP="00A87073">
            <w:pPr>
              <w:ind w:firstLine="0"/>
              <w:jc w:val="center"/>
              <w:rPr>
                <w:sz w:val="24"/>
                <w:szCs w:val="24"/>
              </w:rPr>
            </w:pPr>
            <w:r w:rsidRPr="00263259">
              <w:rPr>
                <w:sz w:val="24"/>
                <w:szCs w:val="24"/>
              </w:rPr>
              <w:t>94,06</w:t>
            </w:r>
          </w:p>
        </w:tc>
        <w:tc>
          <w:tcPr>
            <w:tcW w:w="0" w:type="auto"/>
            <w:tcBorders>
              <w:top w:val="nil"/>
              <w:left w:val="nil"/>
              <w:bottom w:val="single" w:sz="4" w:space="0" w:color="auto"/>
              <w:right w:val="single" w:sz="4" w:space="0" w:color="auto"/>
            </w:tcBorders>
            <w:shd w:val="clear" w:color="auto" w:fill="auto"/>
            <w:vAlign w:val="center"/>
            <w:hideMark/>
          </w:tcPr>
          <w:p w14:paraId="6F410CD5" w14:textId="77777777" w:rsidR="00EF339C" w:rsidRPr="00263259" w:rsidRDefault="00EF339C" w:rsidP="00A87073">
            <w:pPr>
              <w:ind w:firstLine="0"/>
              <w:jc w:val="center"/>
              <w:rPr>
                <w:sz w:val="24"/>
                <w:szCs w:val="24"/>
              </w:rPr>
            </w:pPr>
            <w:r w:rsidRPr="00263259">
              <w:rPr>
                <w:sz w:val="24"/>
                <w:szCs w:val="24"/>
              </w:rPr>
              <w:t>76,25</w:t>
            </w:r>
          </w:p>
        </w:tc>
        <w:tc>
          <w:tcPr>
            <w:tcW w:w="0" w:type="auto"/>
            <w:tcBorders>
              <w:top w:val="nil"/>
              <w:left w:val="nil"/>
              <w:bottom w:val="single" w:sz="4" w:space="0" w:color="auto"/>
              <w:right w:val="single" w:sz="4" w:space="0" w:color="auto"/>
            </w:tcBorders>
            <w:shd w:val="clear" w:color="auto" w:fill="auto"/>
            <w:vAlign w:val="center"/>
            <w:hideMark/>
          </w:tcPr>
          <w:p w14:paraId="2D963753" w14:textId="77777777" w:rsidR="00EF339C" w:rsidRPr="00263259" w:rsidRDefault="00EF339C" w:rsidP="00A87073">
            <w:pPr>
              <w:ind w:firstLine="0"/>
              <w:jc w:val="center"/>
              <w:rPr>
                <w:sz w:val="24"/>
                <w:szCs w:val="24"/>
              </w:rPr>
            </w:pPr>
            <w:r w:rsidRPr="00263259">
              <w:rPr>
                <w:sz w:val="24"/>
                <w:szCs w:val="24"/>
              </w:rPr>
              <w:t>0,2</w:t>
            </w:r>
          </w:p>
        </w:tc>
      </w:tr>
      <w:tr w:rsidR="00D10908" w:rsidRPr="00263259" w14:paraId="6B10F9AC"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B4E171" w14:textId="77777777" w:rsidR="00EF339C" w:rsidRPr="00263259" w:rsidRDefault="00EF339C" w:rsidP="00A87073">
            <w:pPr>
              <w:ind w:firstLine="0"/>
              <w:jc w:val="center"/>
              <w:rPr>
                <w:sz w:val="24"/>
                <w:szCs w:val="24"/>
              </w:rPr>
            </w:pPr>
            <w:r w:rsidRPr="00263259">
              <w:rPr>
                <w:sz w:val="24"/>
                <w:szCs w:val="24"/>
              </w:rPr>
              <w:lastRenderedPageBreak/>
              <w:t>12</w:t>
            </w:r>
          </w:p>
        </w:tc>
        <w:tc>
          <w:tcPr>
            <w:tcW w:w="0" w:type="auto"/>
            <w:tcBorders>
              <w:top w:val="nil"/>
              <w:left w:val="nil"/>
              <w:bottom w:val="single" w:sz="4" w:space="0" w:color="auto"/>
              <w:right w:val="single" w:sz="4" w:space="0" w:color="auto"/>
            </w:tcBorders>
            <w:shd w:val="clear" w:color="auto" w:fill="auto"/>
            <w:vAlign w:val="center"/>
            <w:hideMark/>
          </w:tcPr>
          <w:p w14:paraId="6C39837D" w14:textId="77777777" w:rsidR="00EF339C" w:rsidRPr="00263259" w:rsidRDefault="00EF339C" w:rsidP="00A87073">
            <w:pPr>
              <w:ind w:firstLine="0"/>
              <w:jc w:val="left"/>
              <w:rPr>
                <w:sz w:val="24"/>
                <w:szCs w:val="24"/>
              </w:rPr>
            </w:pPr>
            <w:r w:rsidRPr="00263259">
              <w:rPr>
                <w:sz w:val="24"/>
                <w:szCs w:val="24"/>
              </w:rPr>
              <w:t xml:space="preserve">Твердотопливная Котельная </w:t>
            </w:r>
          </w:p>
        </w:tc>
        <w:tc>
          <w:tcPr>
            <w:tcW w:w="0" w:type="auto"/>
            <w:tcBorders>
              <w:top w:val="nil"/>
              <w:left w:val="nil"/>
              <w:bottom w:val="single" w:sz="4" w:space="0" w:color="auto"/>
              <w:right w:val="single" w:sz="4" w:space="0" w:color="auto"/>
            </w:tcBorders>
            <w:shd w:val="clear" w:color="auto" w:fill="auto"/>
            <w:vAlign w:val="center"/>
            <w:hideMark/>
          </w:tcPr>
          <w:p w14:paraId="757651A3" w14:textId="77777777" w:rsidR="00EF339C" w:rsidRPr="00263259" w:rsidRDefault="00EF339C" w:rsidP="00A87073">
            <w:pPr>
              <w:ind w:firstLine="0"/>
              <w:jc w:val="left"/>
              <w:rPr>
                <w:sz w:val="24"/>
                <w:szCs w:val="24"/>
              </w:rPr>
            </w:pPr>
            <w:r w:rsidRPr="00263259">
              <w:rPr>
                <w:sz w:val="24"/>
                <w:szCs w:val="24"/>
              </w:rPr>
              <w:t>Алабугинский сельсовет, с. Алабуга, ул. Тамбовская, 27</w:t>
            </w:r>
          </w:p>
        </w:tc>
        <w:tc>
          <w:tcPr>
            <w:tcW w:w="0" w:type="auto"/>
            <w:tcBorders>
              <w:top w:val="nil"/>
              <w:left w:val="nil"/>
              <w:bottom w:val="single" w:sz="4" w:space="0" w:color="auto"/>
              <w:right w:val="single" w:sz="4" w:space="0" w:color="auto"/>
            </w:tcBorders>
            <w:shd w:val="clear" w:color="auto" w:fill="auto"/>
            <w:vAlign w:val="center"/>
            <w:hideMark/>
          </w:tcPr>
          <w:p w14:paraId="5726C489" w14:textId="77777777" w:rsidR="00EF339C" w:rsidRPr="00263259" w:rsidRDefault="00EF339C" w:rsidP="00A87073">
            <w:pPr>
              <w:ind w:firstLine="0"/>
              <w:jc w:val="left"/>
              <w:rPr>
                <w:sz w:val="24"/>
                <w:szCs w:val="24"/>
              </w:rPr>
            </w:pPr>
            <w:r w:rsidRPr="00263259">
              <w:rPr>
                <w:sz w:val="24"/>
                <w:szCs w:val="24"/>
              </w:rPr>
              <w:t>жилищный фонд</w:t>
            </w:r>
          </w:p>
        </w:tc>
        <w:tc>
          <w:tcPr>
            <w:tcW w:w="0" w:type="auto"/>
            <w:tcBorders>
              <w:top w:val="nil"/>
              <w:left w:val="nil"/>
              <w:bottom w:val="single" w:sz="4" w:space="0" w:color="auto"/>
              <w:right w:val="single" w:sz="4" w:space="0" w:color="auto"/>
            </w:tcBorders>
            <w:shd w:val="clear" w:color="auto" w:fill="auto"/>
            <w:vAlign w:val="center"/>
            <w:hideMark/>
          </w:tcPr>
          <w:p w14:paraId="054EB263"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371E21AF" w14:textId="77777777" w:rsidR="00EF339C" w:rsidRPr="00263259" w:rsidRDefault="00EF339C" w:rsidP="00A87073">
            <w:pPr>
              <w:ind w:firstLine="0"/>
              <w:jc w:val="center"/>
              <w:rPr>
                <w:sz w:val="24"/>
                <w:szCs w:val="24"/>
              </w:rPr>
            </w:pPr>
            <w:r w:rsidRPr="00263259">
              <w:rPr>
                <w:sz w:val="24"/>
                <w:szCs w:val="24"/>
              </w:rPr>
              <w:t>0,301</w:t>
            </w:r>
          </w:p>
        </w:tc>
        <w:tc>
          <w:tcPr>
            <w:tcW w:w="0" w:type="auto"/>
            <w:tcBorders>
              <w:top w:val="nil"/>
              <w:left w:val="nil"/>
              <w:bottom w:val="single" w:sz="4" w:space="0" w:color="auto"/>
              <w:right w:val="single" w:sz="4" w:space="0" w:color="auto"/>
            </w:tcBorders>
            <w:shd w:val="clear" w:color="auto" w:fill="auto"/>
            <w:vAlign w:val="center"/>
            <w:hideMark/>
          </w:tcPr>
          <w:p w14:paraId="19FF0660"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67A45582" w14:textId="77777777" w:rsidR="00EF339C" w:rsidRPr="00263259" w:rsidRDefault="00EF339C" w:rsidP="00A87073">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267144C1" w14:textId="161E1FB0" w:rsidR="00EF339C" w:rsidRPr="00263259" w:rsidRDefault="00640939" w:rsidP="00F43212">
            <w:pPr>
              <w:ind w:firstLine="0"/>
              <w:jc w:val="center"/>
              <w:rPr>
                <w:sz w:val="24"/>
                <w:szCs w:val="24"/>
              </w:rPr>
            </w:pPr>
            <w:r w:rsidRPr="00263259">
              <w:rPr>
                <w:sz w:val="24"/>
                <w:szCs w:val="24"/>
              </w:rPr>
              <w:t>50</w:t>
            </w:r>
          </w:p>
        </w:tc>
        <w:tc>
          <w:tcPr>
            <w:tcW w:w="0" w:type="auto"/>
            <w:tcBorders>
              <w:top w:val="nil"/>
              <w:left w:val="nil"/>
              <w:bottom w:val="single" w:sz="4" w:space="0" w:color="auto"/>
              <w:right w:val="single" w:sz="4" w:space="0" w:color="auto"/>
            </w:tcBorders>
            <w:shd w:val="clear" w:color="auto" w:fill="auto"/>
            <w:vAlign w:val="center"/>
            <w:hideMark/>
          </w:tcPr>
          <w:p w14:paraId="6267627F" w14:textId="77777777" w:rsidR="00EF339C" w:rsidRPr="00263259" w:rsidRDefault="00EF339C" w:rsidP="00A87073">
            <w:pPr>
              <w:ind w:firstLine="0"/>
              <w:jc w:val="center"/>
              <w:rPr>
                <w:sz w:val="24"/>
                <w:szCs w:val="24"/>
              </w:rPr>
            </w:pPr>
            <w:r w:rsidRPr="00263259">
              <w:rPr>
                <w:sz w:val="24"/>
                <w:szCs w:val="24"/>
              </w:rPr>
              <w:t>0,745</w:t>
            </w:r>
          </w:p>
        </w:tc>
      </w:tr>
      <w:tr w:rsidR="00D10908" w:rsidRPr="00263259" w14:paraId="20CC6A6B"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472DE7" w14:textId="77777777" w:rsidR="00EF339C" w:rsidRPr="00263259" w:rsidRDefault="00EF339C" w:rsidP="00A87073">
            <w:pPr>
              <w:ind w:firstLine="0"/>
              <w:jc w:val="center"/>
              <w:rPr>
                <w:sz w:val="24"/>
                <w:szCs w:val="24"/>
              </w:rPr>
            </w:pPr>
            <w:r w:rsidRPr="00263259">
              <w:rPr>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16B8B87C" w14:textId="77777777" w:rsidR="00EF339C" w:rsidRPr="00263259" w:rsidRDefault="00EF339C" w:rsidP="00A87073">
            <w:pPr>
              <w:ind w:firstLine="0"/>
              <w:jc w:val="left"/>
              <w:rPr>
                <w:sz w:val="24"/>
                <w:szCs w:val="24"/>
              </w:rPr>
            </w:pPr>
            <w:r w:rsidRPr="00263259">
              <w:rPr>
                <w:sz w:val="24"/>
                <w:szCs w:val="24"/>
              </w:rPr>
              <w:t>Твердотопливная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478A1E0D" w14:textId="77777777" w:rsidR="00EF339C" w:rsidRPr="00263259" w:rsidRDefault="00EF339C" w:rsidP="00A87073">
            <w:pPr>
              <w:ind w:firstLine="0"/>
              <w:jc w:val="left"/>
              <w:rPr>
                <w:sz w:val="24"/>
                <w:szCs w:val="24"/>
              </w:rPr>
            </w:pPr>
            <w:r w:rsidRPr="00263259">
              <w:rPr>
                <w:sz w:val="24"/>
                <w:szCs w:val="24"/>
              </w:rPr>
              <w:t>Алабугинский сельсовет, с. Мамонтовое, ул. Электриков, 7б</w:t>
            </w:r>
          </w:p>
        </w:tc>
        <w:tc>
          <w:tcPr>
            <w:tcW w:w="0" w:type="auto"/>
            <w:tcBorders>
              <w:top w:val="nil"/>
              <w:left w:val="nil"/>
              <w:bottom w:val="single" w:sz="4" w:space="0" w:color="auto"/>
              <w:right w:val="single" w:sz="4" w:space="0" w:color="auto"/>
            </w:tcBorders>
            <w:shd w:val="clear" w:color="auto" w:fill="auto"/>
            <w:vAlign w:val="center"/>
            <w:hideMark/>
          </w:tcPr>
          <w:p w14:paraId="18AFAA9F" w14:textId="77777777" w:rsidR="00EF339C" w:rsidRPr="00263259" w:rsidRDefault="00EF339C" w:rsidP="00A87073">
            <w:pPr>
              <w:ind w:firstLine="0"/>
              <w:jc w:val="left"/>
              <w:rPr>
                <w:sz w:val="24"/>
                <w:szCs w:val="24"/>
              </w:rPr>
            </w:pPr>
            <w:r w:rsidRPr="00263259">
              <w:rPr>
                <w:sz w:val="24"/>
                <w:szCs w:val="24"/>
              </w:rPr>
              <w:t>жилищный фонд, 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26315DB2"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4EE43787" w14:textId="77777777" w:rsidR="00EF339C" w:rsidRPr="00263259" w:rsidRDefault="00EF339C" w:rsidP="00A87073">
            <w:pPr>
              <w:ind w:firstLine="0"/>
              <w:jc w:val="center"/>
              <w:rPr>
                <w:sz w:val="24"/>
                <w:szCs w:val="24"/>
              </w:rPr>
            </w:pPr>
            <w:r w:rsidRPr="00263259">
              <w:rPr>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243302EC"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5403D925" w14:textId="77777777" w:rsidR="00EF339C" w:rsidRPr="00263259" w:rsidRDefault="00EF339C" w:rsidP="00A87073">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32AE503C" w14:textId="6A8D48EC" w:rsidR="00EF339C" w:rsidRPr="00263259" w:rsidRDefault="00F43212" w:rsidP="00A87073">
            <w:pPr>
              <w:ind w:firstLine="0"/>
              <w:jc w:val="center"/>
              <w:rPr>
                <w:sz w:val="24"/>
                <w:szCs w:val="24"/>
              </w:rPr>
            </w:pPr>
            <w:r w:rsidRPr="00263259">
              <w:rPr>
                <w:sz w:val="24"/>
                <w:szCs w:val="24"/>
              </w:rPr>
              <w:t>19,2</w:t>
            </w:r>
          </w:p>
        </w:tc>
        <w:tc>
          <w:tcPr>
            <w:tcW w:w="0" w:type="auto"/>
            <w:tcBorders>
              <w:top w:val="nil"/>
              <w:left w:val="nil"/>
              <w:bottom w:val="single" w:sz="4" w:space="0" w:color="auto"/>
              <w:right w:val="single" w:sz="4" w:space="0" w:color="auto"/>
            </w:tcBorders>
            <w:shd w:val="clear" w:color="auto" w:fill="auto"/>
            <w:vAlign w:val="center"/>
            <w:hideMark/>
          </w:tcPr>
          <w:p w14:paraId="6448E7EF" w14:textId="77777777" w:rsidR="00EF339C" w:rsidRPr="00263259" w:rsidRDefault="00EF339C" w:rsidP="00A87073">
            <w:pPr>
              <w:ind w:firstLine="0"/>
              <w:jc w:val="center"/>
              <w:rPr>
                <w:sz w:val="24"/>
                <w:szCs w:val="24"/>
              </w:rPr>
            </w:pPr>
            <w:r w:rsidRPr="00263259">
              <w:rPr>
                <w:sz w:val="24"/>
                <w:szCs w:val="24"/>
              </w:rPr>
              <w:t>2,205</w:t>
            </w:r>
          </w:p>
        </w:tc>
      </w:tr>
      <w:tr w:rsidR="00D10908" w:rsidRPr="00263259" w14:paraId="0C58FDA0"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1B5A98" w14:textId="77777777" w:rsidR="00EF339C" w:rsidRPr="00263259" w:rsidRDefault="00EF339C" w:rsidP="00A87073">
            <w:pPr>
              <w:ind w:firstLine="0"/>
              <w:jc w:val="center"/>
              <w:rPr>
                <w:sz w:val="24"/>
                <w:szCs w:val="24"/>
              </w:rPr>
            </w:pPr>
            <w:r w:rsidRPr="00263259">
              <w:rPr>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7D6F5D3F" w14:textId="77777777" w:rsidR="00EF339C" w:rsidRPr="00263259" w:rsidRDefault="00EF339C" w:rsidP="00A87073">
            <w:pPr>
              <w:ind w:firstLine="0"/>
              <w:jc w:val="left"/>
              <w:rPr>
                <w:sz w:val="24"/>
                <w:szCs w:val="24"/>
              </w:rPr>
            </w:pPr>
            <w:r w:rsidRPr="00263259">
              <w:rPr>
                <w:sz w:val="24"/>
                <w:szCs w:val="24"/>
              </w:rPr>
              <w:t>Твердотопливная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34592689" w14:textId="77777777" w:rsidR="00EF339C" w:rsidRPr="00263259" w:rsidRDefault="00EF339C" w:rsidP="00A87073">
            <w:pPr>
              <w:ind w:firstLine="0"/>
              <w:jc w:val="left"/>
              <w:rPr>
                <w:sz w:val="24"/>
                <w:szCs w:val="24"/>
              </w:rPr>
            </w:pPr>
            <w:r w:rsidRPr="00263259">
              <w:rPr>
                <w:sz w:val="24"/>
                <w:szCs w:val="24"/>
              </w:rPr>
              <w:t>Беркутовский сельсовет, с. Безлюдное</w:t>
            </w:r>
          </w:p>
        </w:tc>
        <w:tc>
          <w:tcPr>
            <w:tcW w:w="0" w:type="auto"/>
            <w:tcBorders>
              <w:top w:val="nil"/>
              <w:left w:val="nil"/>
              <w:bottom w:val="single" w:sz="4" w:space="0" w:color="auto"/>
              <w:right w:val="single" w:sz="4" w:space="0" w:color="auto"/>
            </w:tcBorders>
            <w:shd w:val="clear" w:color="auto" w:fill="auto"/>
            <w:vAlign w:val="center"/>
            <w:hideMark/>
          </w:tcPr>
          <w:p w14:paraId="5B2817EE" w14:textId="77777777" w:rsidR="00EF339C" w:rsidRPr="00263259" w:rsidRDefault="00EF339C" w:rsidP="00A87073">
            <w:pPr>
              <w:ind w:firstLine="0"/>
              <w:jc w:val="left"/>
              <w:rPr>
                <w:sz w:val="24"/>
                <w:szCs w:val="24"/>
              </w:rPr>
            </w:pPr>
            <w:r w:rsidRPr="00263259">
              <w:rPr>
                <w:sz w:val="24"/>
                <w:szCs w:val="24"/>
              </w:rPr>
              <w:t>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2C2AEE36"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060164EA" w14:textId="0138249E" w:rsidR="00EF339C" w:rsidRPr="00263259" w:rsidRDefault="00EF339C" w:rsidP="00640939">
            <w:pPr>
              <w:ind w:firstLine="0"/>
              <w:jc w:val="center"/>
              <w:rPr>
                <w:sz w:val="24"/>
                <w:szCs w:val="24"/>
              </w:rPr>
            </w:pPr>
            <w:r w:rsidRPr="00263259">
              <w:rPr>
                <w:sz w:val="24"/>
                <w:szCs w:val="24"/>
              </w:rPr>
              <w:t>0,27</w:t>
            </w:r>
            <w:r w:rsidR="00640939" w:rsidRPr="00263259">
              <w:rPr>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7E890992"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6A411874" w14:textId="77777777" w:rsidR="00EF339C" w:rsidRPr="00263259" w:rsidRDefault="00EF339C" w:rsidP="00A87073">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5E540211" w14:textId="0A7D3FB3" w:rsidR="00EF339C" w:rsidRPr="00263259" w:rsidRDefault="00F43212" w:rsidP="00A87073">
            <w:pPr>
              <w:ind w:firstLine="0"/>
              <w:jc w:val="center"/>
              <w:rPr>
                <w:sz w:val="24"/>
                <w:szCs w:val="24"/>
              </w:rPr>
            </w:pPr>
            <w:r w:rsidRPr="00263259">
              <w:rPr>
                <w:sz w:val="24"/>
                <w:szCs w:val="24"/>
              </w:rPr>
              <w:t>14,5</w:t>
            </w:r>
          </w:p>
        </w:tc>
        <w:tc>
          <w:tcPr>
            <w:tcW w:w="0" w:type="auto"/>
            <w:tcBorders>
              <w:top w:val="nil"/>
              <w:left w:val="nil"/>
              <w:bottom w:val="single" w:sz="4" w:space="0" w:color="auto"/>
              <w:right w:val="single" w:sz="4" w:space="0" w:color="auto"/>
            </w:tcBorders>
            <w:shd w:val="clear" w:color="auto" w:fill="auto"/>
            <w:vAlign w:val="center"/>
            <w:hideMark/>
          </w:tcPr>
          <w:p w14:paraId="57E01D8B" w14:textId="77777777" w:rsidR="00EF339C" w:rsidRPr="00263259" w:rsidRDefault="00EF339C" w:rsidP="00A87073">
            <w:pPr>
              <w:ind w:firstLine="0"/>
              <w:jc w:val="center"/>
              <w:rPr>
                <w:sz w:val="24"/>
                <w:szCs w:val="24"/>
              </w:rPr>
            </w:pPr>
            <w:r w:rsidRPr="00263259">
              <w:rPr>
                <w:sz w:val="24"/>
                <w:szCs w:val="24"/>
              </w:rPr>
              <w:t>0,06</w:t>
            </w:r>
          </w:p>
        </w:tc>
      </w:tr>
      <w:tr w:rsidR="00D10908" w:rsidRPr="00263259" w14:paraId="5CB9CC6A"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06A4FD" w14:textId="77777777" w:rsidR="00EF339C" w:rsidRPr="00263259" w:rsidRDefault="00EF339C" w:rsidP="00A87073">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12F44ACA" w14:textId="77777777" w:rsidR="00EF339C" w:rsidRPr="00263259" w:rsidRDefault="00EF339C" w:rsidP="00A87073">
            <w:pPr>
              <w:ind w:firstLine="0"/>
              <w:jc w:val="left"/>
              <w:rPr>
                <w:sz w:val="24"/>
                <w:szCs w:val="24"/>
              </w:rPr>
            </w:pPr>
            <w:r w:rsidRPr="00263259">
              <w:rPr>
                <w:sz w:val="24"/>
                <w:szCs w:val="24"/>
              </w:rPr>
              <w:t>Газовая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40E5E8CC" w14:textId="77777777" w:rsidR="00EF339C" w:rsidRPr="00263259" w:rsidRDefault="00EF339C" w:rsidP="00A87073">
            <w:pPr>
              <w:ind w:firstLine="0"/>
              <w:jc w:val="left"/>
              <w:rPr>
                <w:sz w:val="24"/>
                <w:szCs w:val="24"/>
              </w:rPr>
            </w:pPr>
            <w:r w:rsidRPr="00263259">
              <w:rPr>
                <w:sz w:val="24"/>
                <w:szCs w:val="24"/>
              </w:rPr>
              <w:t>Беркутовский сельсовет, с. Набережное, ул. Школьная, 6/4</w:t>
            </w:r>
          </w:p>
        </w:tc>
        <w:tc>
          <w:tcPr>
            <w:tcW w:w="0" w:type="auto"/>
            <w:tcBorders>
              <w:top w:val="nil"/>
              <w:left w:val="nil"/>
              <w:bottom w:val="single" w:sz="4" w:space="0" w:color="auto"/>
              <w:right w:val="single" w:sz="4" w:space="0" w:color="auto"/>
            </w:tcBorders>
            <w:shd w:val="clear" w:color="auto" w:fill="auto"/>
            <w:vAlign w:val="center"/>
            <w:hideMark/>
          </w:tcPr>
          <w:p w14:paraId="4F20A38A" w14:textId="77777777" w:rsidR="00EF339C" w:rsidRPr="00263259" w:rsidRDefault="00EF339C" w:rsidP="00A87073">
            <w:pPr>
              <w:ind w:firstLine="0"/>
              <w:jc w:val="left"/>
              <w:rPr>
                <w:sz w:val="24"/>
                <w:szCs w:val="24"/>
              </w:rPr>
            </w:pPr>
            <w:r w:rsidRPr="00263259">
              <w:rPr>
                <w:sz w:val="24"/>
                <w:szCs w:val="24"/>
              </w:rPr>
              <w:t>жилищный фонд, 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322EBF46"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466CA79D" w14:textId="77777777" w:rsidR="00EF339C" w:rsidRPr="00263259" w:rsidRDefault="00EF339C" w:rsidP="00A87073">
            <w:pPr>
              <w:ind w:firstLine="0"/>
              <w:jc w:val="center"/>
              <w:rPr>
                <w:sz w:val="24"/>
                <w:szCs w:val="24"/>
              </w:rPr>
            </w:pPr>
            <w:r w:rsidRPr="00263259">
              <w:rPr>
                <w:sz w:val="24"/>
                <w:szCs w:val="24"/>
              </w:rPr>
              <w:t>1,7</w:t>
            </w:r>
          </w:p>
        </w:tc>
        <w:tc>
          <w:tcPr>
            <w:tcW w:w="0" w:type="auto"/>
            <w:tcBorders>
              <w:top w:val="nil"/>
              <w:left w:val="nil"/>
              <w:bottom w:val="single" w:sz="4" w:space="0" w:color="auto"/>
              <w:right w:val="single" w:sz="4" w:space="0" w:color="auto"/>
            </w:tcBorders>
            <w:shd w:val="clear" w:color="auto" w:fill="auto"/>
            <w:vAlign w:val="center"/>
            <w:hideMark/>
          </w:tcPr>
          <w:p w14:paraId="5166FAF1"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76B5BF45" w14:textId="77777777" w:rsidR="00EF339C" w:rsidRPr="00263259" w:rsidRDefault="00EF339C" w:rsidP="00A87073">
            <w:pPr>
              <w:ind w:firstLine="0"/>
              <w:jc w:val="center"/>
              <w:rPr>
                <w:sz w:val="24"/>
                <w:szCs w:val="24"/>
              </w:rPr>
            </w:pPr>
            <w:r w:rsidRPr="00263259">
              <w:rPr>
                <w:sz w:val="24"/>
                <w:szCs w:val="24"/>
              </w:rPr>
              <w:t>82</w:t>
            </w:r>
          </w:p>
        </w:tc>
        <w:tc>
          <w:tcPr>
            <w:tcW w:w="0" w:type="auto"/>
            <w:tcBorders>
              <w:top w:val="nil"/>
              <w:left w:val="nil"/>
              <w:bottom w:val="single" w:sz="4" w:space="0" w:color="auto"/>
              <w:right w:val="single" w:sz="4" w:space="0" w:color="auto"/>
            </w:tcBorders>
            <w:shd w:val="clear" w:color="auto" w:fill="auto"/>
            <w:vAlign w:val="center"/>
            <w:hideMark/>
          </w:tcPr>
          <w:p w14:paraId="3577C476" w14:textId="032DC3BA" w:rsidR="00EF339C" w:rsidRPr="00263259" w:rsidRDefault="00F43212" w:rsidP="00A87073">
            <w:pPr>
              <w:ind w:firstLine="0"/>
              <w:jc w:val="center"/>
              <w:rPr>
                <w:sz w:val="24"/>
                <w:szCs w:val="24"/>
              </w:rPr>
            </w:pPr>
            <w:r w:rsidRPr="00263259">
              <w:rPr>
                <w:sz w:val="24"/>
                <w:szCs w:val="24"/>
              </w:rPr>
              <w:t>41,2</w:t>
            </w:r>
          </w:p>
        </w:tc>
        <w:tc>
          <w:tcPr>
            <w:tcW w:w="0" w:type="auto"/>
            <w:tcBorders>
              <w:top w:val="nil"/>
              <w:left w:val="nil"/>
              <w:bottom w:val="single" w:sz="4" w:space="0" w:color="auto"/>
              <w:right w:val="single" w:sz="4" w:space="0" w:color="auto"/>
            </w:tcBorders>
            <w:shd w:val="clear" w:color="auto" w:fill="auto"/>
            <w:vAlign w:val="center"/>
            <w:hideMark/>
          </w:tcPr>
          <w:p w14:paraId="4EB8A939" w14:textId="77777777" w:rsidR="00EF339C" w:rsidRPr="00263259" w:rsidRDefault="00EF339C" w:rsidP="00A87073">
            <w:pPr>
              <w:ind w:firstLine="0"/>
              <w:jc w:val="center"/>
              <w:rPr>
                <w:sz w:val="24"/>
                <w:szCs w:val="24"/>
              </w:rPr>
            </w:pPr>
            <w:r w:rsidRPr="00263259">
              <w:rPr>
                <w:sz w:val="24"/>
                <w:szCs w:val="24"/>
              </w:rPr>
              <w:t>1,83</w:t>
            </w:r>
          </w:p>
        </w:tc>
      </w:tr>
      <w:tr w:rsidR="00D10908" w:rsidRPr="00263259" w14:paraId="705560D1"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E3DE6A" w14:textId="77777777" w:rsidR="00EF339C" w:rsidRPr="00263259" w:rsidRDefault="00EF339C" w:rsidP="00A87073">
            <w:pPr>
              <w:ind w:firstLine="0"/>
              <w:jc w:val="center"/>
              <w:rPr>
                <w:sz w:val="24"/>
                <w:szCs w:val="24"/>
              </w:rPr>
            </w:pPr>
            <w:r w:rsidRPr="00263259">
              <w:rPr>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66D87587" w14:textId="77777777" w:rsidR="00EF339C" w:rsidRPr="00263259" w:rsidRDefault="00EF339C" w:rsidP="00A87073">
            <w:pPr>
              <w:ind w:firstLine="0"/>
              <w:jc w:val="left"/>
              <w:rPr>
                <w:sz w:val="24"/>
                <w:szCs w:val="24"/>
              </w:rPr>
            </w:pPr>
            <w:r w:rsidRPr="00263259">
              <w:rPr>
                <w:sz w:val="24"/>
                <w:szCs w:val="24"/>
              </w:rPr>
              <w:t>Твердотопливная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1921A0E6" w14:textId="77777777" w:rsidR="00EF339C" w:rsidRPr="00263259" w:rsidRDefault="00EF339C" w:rsidP="00A87073">
            <w:pPr>
              <w:ind w:firstLine="0"/>
              <w:jc w:val="left"/>
              <w:rPr>
                <w:sz w:val="24"/>
                <w:szCs w:val="24"/>
              </w:rPr>
            </w:pPr>
            <w:r w:rsidRPr="00263259">
              <w:rPr>
                <w:sz w:val="24"/>
                <w:szCs w:val="24"/>
              </w:rPr>
              <w:t>Верх-Каргатский сельсовет, с. Верх-Каргат, ул. Центральная, 9б</w:t>
            </w:r>
          </w:p>
        </w:tc>
        <w:tc>
          <w:tcPr>
            <w:tcW w:w="0" w:type="auto"/>
            <w:tcBorders>
              <w:top w:val="nil"/>
              <w:left w:val="nil"/>
              <w:bottom w:val="single" w:sz="4" w:space="0" w:color="auto"/>
              <w:right w:val="single" w:sz="4" w:space="0" w:color="auto"/>
            </w:tcBorders>
            <w:shd w:val="clear" w:color="auto" w:fill="auto"/>
            <w:vAlign w:val="center"/>
            <w:hideMark/>
          </w:tcPr>
          <w:p w14:paraId="3A265DC3" w14:textId="77777777" w:rsidR="00EF339C" w:rsidRPr="00263259" w:rsidRDefault="00EF339C" w:rsidP="00A87073">
            <w:pPr>
              <w:ind w:firstLine="0"/>
              <w:jc w:val="left"/>
              <w:rPr>
                <w:sz w:val="24"/>
                <w:szCs w:val="24"/>
              </w:rPr>
            </w:pPr>
            <w:r w:rsidRPr="00263259">
              <w:rPr>
                <w:sz w:val="24"/>
                <w:szCs w:val="24"/>
              </w:rPr>
              <w:t>жилищный фонд, 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6CE7E33F"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1705C6D3" w14:textId="77777777" w:rsidR="00EF339C" w:rsidRPr="00263259" w:rsidRDefault="00EF339C" w:rsidP="00A87073">
            <w:pPr>
              <w:ind w:firstLine="0"/>
              <w:jc w:val="center"/>
              <w:rPr>
                <w:sz w:val="24"/>
                <w:szCs w:val="24"/>
              </w:rPr>
            </w:pPr>
            <w:r w:rsidRPr="00263259">
              <w:rPr>
                <w:sz w:val="24"/>
                <w:szCs w:val="24"/>
              </w:rPr>
              <w:t>1,72</w:t>
            </w:r>
          </w:p>
        </w:tc>
        <w:tc>
          <w:tcPr>
            <w:tcW w:w="0" w:type="auto"/>
            <w:tcBorders>
              <w:top w:val="nil"/>
              <w:left w:val="nil"/>
              <w:bottom w:val="single" w:sz="4" w:space="0" w:color="auto"/>
              <w:right w:val="single" w:sz="4" w:space="0" w:color="auto"/>
            </w:tcBorders>
            <w:shd w:val="clear" w:color="auto" w:fill="auto"/>
            <w:vAlign w:val="center"/>
            <w:hideMark/>
          </w:tcPr>
          <w:p w14:paraId="53A94586"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1FDCFA5A" w14:textId="77777777" w:rsidR="00EF339C" w:rsidRPr="00263259" w:rsidRDefault="00EF339C" w:rsidP="00A87073">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7B7D0BE9" w14:textId="702BCAD5" w:rsidR="00EF339C" w:rsidRPr="00263259" w:rsidRDefault="00F43212" w:rsidP="00A87073">
            <w:pPr>
              <w:ind w:firstLine="0"/>
              <w:jc w:val="center"/>
              <w:rPr>
                <w:sz w:val="24"/>
                <w:szCs w:val="24"/>
              </w:rPr>
            </w:pPr>
            <w:r w:rsidRPr="00263259">
              <w:rPr>
                <w:sz w:val="24"/>
                <w:szCs w:val="24"/>
              </w:rPr>
              <w:t>24,4</w:t>
            </w:r>
          </w:p>
        </w:tc>
        <w:tc>
          <w:tcPr>
            <w:tcW w:w="0" w:type="auto"/>
            <w:tcBorders>
              <w:top w:val="nil"/>
              <w:left w:val="nil"/>
              <w:bottom w:val="single" w:sz="4" w:space="0" w:color="auto"/>
              <w:right w:val="single" w:sz="4" w:space="0" w:color="auto"/>
            </w:tcBorders>
            <w:shd w:val="clear" w:color="auto" w:fill="auto"/>
            <w:vAlign w:val="center"/>
            <w:hideMark/>
          </w:tcPr>
          <w:p w14:paraId="073ED2D9" w14:textId="77777777" w:rsidR="00EF339C" w:rsidRPr="00263259" w:rsidRDefault="00EF339C" w:rsidP="00A87073">
            <w:pPr>
              <w:ind w:firstLine="0"/>
              <w:jc w:val="center"/>
              <w:rPr>
                <w:sz w:val="24"/>
                <w:szCs w:val="24"/>
              </w:rPr>
            </w:pPr>
            <w:r w:rsidRPr="00263259">
              <w:rPr>
                <w:sz w:val="24"/>
                <w:szCs w:val="24"/>
              </w:rPr>
              <w:t>1,9</w:t>
            </w:r>
          </w:p>
        </w:tc>
      </w:tr>
      <w:tr w:rsidR="00D10908" w:rsidRPr="00263259" w14:paraId="2C8CB3C6"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702698" w14:textId="77777777" w:rsidR="00EF339C" w:rsidRPr="00263259" w:rsidRDefault="00EF339C" w:rsidP="00A87073">
            <w:pPr>
              <w:ind w:firstLine="0"/>
              <w:jc w:val="center"/>
              <w:rPr>
                <w:sz w:val="24"/>
                <w:szCs w:val="24"/>
              </w:rPr>
            </w:pPr>
            <w:r w:rsidRPr="00263259">
              <w:rPr>
                <w:sz w:val="24"/>
                <w:szCs w:val="24"/>
              </w:rPr>
              <w:lastRenderedPageBreak/>
              <w:t>17</w:t>
            </w:r>
          </w:p>
        </w:tc>
        <w:tc>
          <w:tcPr>
            <w:tcW w:w="0" w:type="auto"/>
            <w:tcBorders>
              <w:top w:val="nil"/>
              <w:left w:val="nil"/>
              <w:bottom w:val="single" w:sz="4" w:space="0" w:color="auto"/>
              <w:right w:val="single" w:sz="4" w:space="0" w:color="auto"/>
            </w:tcBorders>
            <w:shd w:val="clear" w:color="auto" w:fill="auto"/>
            <w:vAlign w:val="center"/>
            <w:hideMark/>
          </w:tcPr>
          <w:p w14:paraId="678541A6" w14:textId="77777777" w:rsidR="00EF339C" w:rsidRPr="00263259" w:rsidRDefault="00EF339C" w:rsidP="00A87073">
            <w:pPr>
              <w:ind w:firstLine="0"/>
              <w:jc w:val="left"/>
              <w:rPr>
                <w:sz w:val="24"/>
                <w:szCs w:val="24"/>
              </w:rPr>
            </w:pPr>
            <w:r w:rsidRPr="00263259">
              <w:rPr>
                <w:sz w:val="24"/>
                <w:szCs w:val="24"/>
              </w:rPr>
              <w:t>Твердотопливная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7E34727D" w14:textId="77777777" w:rsidR="00EF339C" w:rsidRPr="00263259" w:rsidRDefault="00EF339C" w:rsidP="00A87073">
            <w:pPr>
              <w:ind w:firstLine="0"/>
              <w:jc w:val="left"/>
              <w:rPr>
                <w:sz w:val="24"/>
                <w:szCs w:val="24"/>
              </w:rPr>
            </w:pPr>
            <w:r w:rsidRPr="00263259">
              <w:rPr>
                <w:sz w:val="24"/>
                <w:szCs w:val="24"/>
              </w:rPr>
              <w:t>Карганский сельсовет, с. Карган, ул. Центральная, 2</w:t>
            </w:r>
          </w:p>
        </w:tc>
        <w:tc>
          <w:tcPr>
            <w:tcW w:w="0" w:type="auto"/>
            <w:tcBorders>
              <w:top w:val="nil"/>
              <w:left w:val="nil"/>
              <w:bottom w:val="single" w:sz="4" w:space="0" w:color="auto"/>
              <w:right w:val="single" w:sz="4" w:space="0" w:color="auto"/>
            </w:tcBorders>
            <w:shd w:val="clear" w:color="auto" w:fill="auto"/>
            <w:vAlign w:val="center"/>
            <w:hideMark/>
          </w:tcPr>
          <w:p w14:paraId="3D1928E9" w14:textId="77777777" w:rsidR="00EF339C" w:rsidRPr="00263259" w:rsidRDefault="00EF339C" w:rsidP="00A87073">
            <w:pPr>
              <w:ind w:firstLine="0"/>
              <w:jc w:val="left"/>
              <w:rPr>
                <w:sz w:val="24"/>
                <w:szCs w:val="24"/>
              </w:rPr>
            </w:pPr>
            <w:r w:rsidRPr="00263259">
              <w:rPr>
                <w:sz w:val="24"/>
                <w:szCs w:val="24"/>
              </w:rPr>
              <w:t>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09434418"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74981133" w14:textId="77777777" w:rsidR="00EF339C" w:rsidRPr="00263259" w:rsidRDefault="00EF339C" w:rsidP="00A87073">
            <w:pPr>
              <w:ind w:firstLine="0"/>
              <w:jc w:val="center"/>
              <w:rPr>
                <w:sz w:val="24"/>
                <w:szCs w:val="24"/>
              </w:rPr>
            </w:pPr>
            <w:r w:rsidRPr="00263259">
              <w:rPr>
                <w:sz w:val="24"/>
                <w:szCs w:val="24"/>
              </w:rPr>
              <w:t>0,8</w:t>
            </w:r>
          </w:p>
        </w:tc>
        <w:tc>
          <w:tcPr>
            <w:tcW w:w="0" w:type="auto"/>
            <w:tcBorders>
              <w:top w:val="nil"/>
              <w:left w:val="nil"/>
              <w:bottom w:val="single" w:sz="4" w:space="0" w:color="auto"/>
              <w:right w:val="single" w:sz="4" w:space="0" w:color="auto"/>
            </w:tcBorders>
            <w:shd w:val="clear" w:color="auto" w:fill="auto"/>
            <w:vAlign w:val="center"/>
            <w:hideMark/>
          </w:tcPr>
          <w:p w14:paraId="08D8D27C"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010F8364" w14:textId="77777777" w:rsidR="00EF339C" w:rsidRPr="00263259" w:rsidRDefault="00EF339C" w:rsidP="00A87073">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4B304A7A" w14:textId="53F24CCB" w:rsidR="00EF339C" w:rsidRPr="00263259" w:rsidRDefault="00F43212" w:rsidP="00A87073">
            <w:pPr>
              <w:ind w:firstLine="0"/>
              <w:jc w:val="center"/>
              <w:rPr>
                <w:sz w:val="24"/>
                <w:szCs w:val="24"/>
              </w:rPr>
            </w:pPr>
            <w:r w:rsidRPr="00263259">
              <w:rPr>
                <w:sz w:val="24"/>
                <w:szCs w:val="24"/>
              </w:rPr>
              <w:t>12,5</w:t>
            </w:r>
          </w:p>
        </w:tc>
        <w:tc>
          <w:tcPr>
            <w:tcW w:w="0" w:type="auto"/>
            <w:tcBorders>
              <w:top w:val="nil"/>
              <w:left w:val="nil"/>
              <w:bottom w:val="single" w:sz="4" w:space="0" w:color="auto"/>
              <w:right w:val="single" w:sz="4" w:space="0" w:color="auto"/>
            </w:tcBorders>
            <w:shd w:val="clear" w:color="auto" w:fill="auto"/>
            <w:vAlign w:val="center"/>
            <w:hideMark/>
          </w:tcPr>
          <w:p w14:paraId="16A5F82D" w14:textId="77777777" w:rsidR="00EF339C" w:rsidRPr="00263259" w:rsidRDefault="00EF339C" w:rsidP="00A87073">
            <w:pPr>
              <w:ind w:firstLine="0"/>
              <w:jc w:val="center"/>
              <w:rPr>
                <w:sz w:val="24"/>
                <w:szCs w:val="24"/>
              </w:rPr>
            </w:pPr>
            <w:r w:rsidRPr="00263259">
              <w:rPr>
                <w:sz w:val="24"/>
                <w:szCs w:val="24"/>
              </w:rPr>
              <w:t>0,27</w:t>
            </w:r>
          </w:p>
        </w:tc>
      </w:tr>
      <w:tr w:rsidR="00D10908" w:rsidRPr="00263259" w14:paraId="3E12F2E7"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D98162" w14:textId="77777777" w:rsidR="00EF339C" w:rsidRPr="00263259" w:rsidRDefault="00EF339C" w:rsidP="00A87073">
            <w:pPr>
              <w:ind w:firstLine="0"/>
              <w:jc w:val="center"/>
              <w:rPr>
                <w:sz w:val="24"/>
                <w:szCs w:val="24"/>
              </w:rPr>
            </w:pPr>
            <w:r w:rsidRPr="00263259">
              <w:rPr>
                <w:sz w:val="24"/>
                <w:szCs w:val="24"/>
              </w:rPr>
              <w:t>18</w:t>
            </w:r>
          </w:p>
        </w:tc>
        <w:tc>
          <w:tcPr>
            <w:tcW w:w="0" w:type="auto"/>
            <w:tcBorders>
              <w:top w:val="nil"/>
              <w:left w:val="nil"/>
              <w:bottom w:val="single" w:sz="4" w:space="0" w:color="auto"/>
              <w:right w:val="single" w:sz="4" w:space="0" w:color="auto"/>
            </w:tcBorders>
            <w:shd w:val="clear" w:color="auto" w:fill="auto"/>
            <w:vAlign w:val="center"/>
            <w:hideMark/>
          </w:tcPr>
          <w:p w14:paraId="2F4546E6" w14:textId="77777777" w:rsidR="00EF339C" w:rsidRPr="00263259" w:rsidRDefault="00EF339C" w:rsidP="00A87073">
            <w:pPr>
              <w:ind w:firstLine="0"/>
              <w:jc w:val="left"/>
              <w:rPr>
                <w:sz w:val="24"/>
                <w:szCs w:val="24"/>
              </w:rPr>
            </w:pPr>
            <w:r w:rsidRPr="00263259">
              <w:rPr>
                <w:sz w:val="24"/>
                <w:szCs w:val="24"/>
              </w:rPr>
              <w:t>Газовая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0FBDA52C" w14:textId="77777777" w:rsidR="00EF339C" w:rsidRPr="00263259" w:rsidRDefault="00EF339C" w:rsidP="00A87073">
            <w:pPr>
              <w:ind w:firstLine="0"/>
              <w:jc w:val="left"/>
              <w:rPr>
                <w:sz w:val="24"/>
                <w:szCs w:val="24"/>
              </w:rPr>
            </w:pPr>
            <w:r w:rsidRPr="00263259">
              <w:rPr>
                <w:sz w:val="24"/>
                <w:szCs w:val="24"/>
              </w:rPr>
              <w:t>Кубанский сельсовет, с. Первотроицк, котельная БМГК, ул. Зеленая 10а</w:t>
            </w:r>
          </w:p>
        </w:tc>
        <w:tc>
          <w:tcPr>
            <w:tcW w:w="0" w:type="auto"/>
            <w:tcBorders>
              <w:top w:val="nil"/>
              <w:left w:val="nil"/>
              <w:bottom w:val="single" w:sz="4" w:space="0" w:color="auto"/>
              <w:right w:val="single" w:sz="4" w:space="0" w:color="auto"/>
            </w:tcBorders>
            <w:shd w:val="clear" w:color="auto" w:fill="auto"/>
            <w:vAlign w:val="center"/>
            <w:hideMark/>
          </w:tcPr>
          <w:p w14:paraId="797644A0" w14:textId="77777777" w:rsidR="00EF339C" w:rsidRPr="00263259" w:rsidRDefault="00EF339C" w:rsidP="00A87073">
            <w:pPr>
              <w:ind w:firstLine="0"/>
              <w:jc w:val="left"/>
              <w:rPr>
                <w:sz w:val="24"/>
                <w:szCs w:val="24"/>
              </w:rPr>
            </w:pPr>
            <w:r w:rsidRPr="00263259">
              <w:rPr>
                <w:sz w:val="24"/>
                <w:szCs w:val="24"/>
              </w:rPr>
              <w:t>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49339E71"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5C5239AE" w14:textId="77777777" w:rsidR="00EF339C" w:rsidRPr="00263259" w:rsidRDefault="00EF339C" w:rsidP="00A87073">
            <w:pPr>
              <w:ind w:firstLine="0"/>
              <w:jc w:val="center"/>
              <w:rPr>
                <w:sz w:val="24"/>
                <w:szCs w:val="24"/>
              </w:rPr>
            </w:pPr>
            <w:r w:rsidRPr="00263259">
              <w:rPr>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597B9FE0"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76B14224" w14:textId="77777777" w:rsidR="00EF339C" w:rsidRPr="00263259" w:rsidRDefault="00EF339C" w:rsidP="00A87073">
            <w:pPr>
              <w:ind w:firstLine="0"/>
              <w:jc w:val="center"/>
              <w:rPr>
                <w:sz w:val="24"/>
                <w:szCs w:val="24"/>
              </w:rPr>
            </w:pPr>
            <w:r w:rsidRPr="00263259">
              <w:rPr>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09436341" w14:textId="38878404" w:rsidR="00EF339C" w:rsidRPr="00263259" w:rsidRDefault="00F43212" w:rsidP="00A87073">
            <w:pPr>
              <w:ind w:firstLine="0"/>
              <w:jc w:val="center"/>
              <w:rPr>
                <w:sz w:val="24"/>
                <w:szCs w:val="24"/>
              </w:rPr>
            </w:pPr>
            <w:r w:rsidRPr="00263259">
              <w:rPr>
                <w:sz w:val="24"/>
                <w:szCs w:val="24"/>
              </w:rPr>
              <w:t>19,5</w:t>
            </w:r>
          </w:p>
        </w:tc>
        <w:tc>
          <w:tcPr>
            <w:tcW w:w="0" w:type="auto"/>
            <w:tcBorders>
              <w:top w:val="nil"/>
              <w:left w:val="nil"/>
              <w:bottom w:val="single" w:sz="4" w:space="0" w:color="auto"/>
              <w:right w:val="single" w:sz="4" w:space="0" w:color="auto"/>
            </w:tcBorders>
            <w:shd w:val="clear" w:color="auto" w:fill="auto"/>
            <w:vAlign w:val="center"/>
            <w:hideMark/>
          </w:tcPr>
          <w:p w14:paraId="794377F8" w14:textId="77777777" w:rsidR="00EF339C" w:rsidRPr="00263259" w:rsidRDefault="00EF339C" w:rsidP="00A87073">
            <w:pPr>
              <w:ind w:firstLine="0"/>
              <w:jc w:val="center"/>
              <w:rPr>
                <w:sz w:val="24"/>
                <w:szCs w:val="24"/>
              </w:rPr>
            </w:pPr>
            <w:r w:rsidRPr="00263259">
              <w:rPr>
                <w:sz w:val="24"/>
                <w:szCs w:val="24"/>
              </w:rPr>
              <w:t>0,8</w:t>
            </w:r>
          </w:p>
        </w:tc>
      </w:tr>
      <w:tr w:rsidR="00D10908" w:rsidRPr="00263259" w14:paraId="16C894F0"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FD66C6" w14:textId="77777777" w:rsidR="00EF339C" w:rsidRPr="00263259" w:rsidRDefault="00EF339C" w:rsidP="00A87073">
            <w:pPr>
              <w:ind w:firstLine="0"/>
              <w:jc w:val="center"/>
              <w:rPr>
                <w:sz w:val="24"/>
                <w:szCs w:val="24"/>
              </w:rPr>
            </w:pPr>
            <w:r w:rsidRPr="00263259">
              <w:rPr>
                <w:sz w:val="24"/>
                <w:szCs w:val="24"/>
              </w:rPr>
              <w:t>19</w:t>
            </w:r>
          </w:p>
        </w:tc>
        <w:tc>
          <w:tcPr>
            <w:tcW w:w="0" w:type="auto"/>
            <w:tcBorders>
              <w:top w:val="nil"/>
              <w:left w:val="nil"/>
              <w:bottom w:val="single" w:sz="4" w:space="0" w:color="auto"/>
              <w:right w:val="single" w:sz="4" w:space="0" w:color="auto"/>
            </w:tcBorders>
            <w:shd w:val="clear" w:color="auto" w:fill="auto"/>
            <w:vAlign w:val="center"/>
            <w:hideMark/>
          </w:tcPr>
          <w:p w14:paraId="4F5CB87C" w14:textId="77777777" w:rsidR="00EF339C" w:rsidRPr="00263259" w:rsidRDefault="00EF339C" w:rsidP="00A87073">
            <w:pPr>
              <w:ind w:firstLine="0"/>
              <w:jc w:val="left"/>
              <w:rPr>
                <w:sz w:val="24"/>
                <w:szCs w:val="24"/>
              </w:rPr>
            </w:pPr>
            <w:r w:rsidRPr="00263259">
              <w:rPr>
                <w:sz w:val="24"/>
                <w:szCs w:val="24"/>
              </w:rPr>
              <w:t>Твердотопливная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331E3EF2" w14:textId="77777777" w:rsidR="00EF339C" w:rsidRPr="00263259" w:rsidRDefault="00EF339C" w:rsidP="00A87073">
            <w:pPr>
              <w:ind w:firstLine="0"/>
              <w:jc w:val="left"/>
              <w:rPr>
                <w:sz w:val="24"/>
                <w:szCs w:val="24"/>
              </w:rPr>
            </w:pPr>
            <w:r w:rsidRPr="00263259">
              <w:rPr>
                <w:sz w:val="24"/>
                <w:szCs w:val="24"/>
              </w:rPr>
              <w:t>Маршанский сельсовет, с. Иванкино, ул. Центральная</w:t>
            </w:r>
          </w:p>
        </w:tc>
        <w:tc>
          <w:tcPr>
            <w:tcW w:w="0" w:type="auto"/>
            <w:tcBorders>
              <w:top w:val="nil"/>
              <w:left w:val="nil"/>
              <w:bottom w:val="single" w:sz="4" w:space="0" w:color="auto"/>
              <w:right w:val="single" w:sz="4" w:space="0" w:color="auto"/>
            </w:tcBorders>
            <w:shd w:val="clear" w:color="auto" w:fill="auto"/>
            <w:vAlign w:val="center"/>
            <w:hideMark/>
          </w:tcPr>
          <w:p w14:paraId="2A6191D9" w14:textId="77777777" w:rsidR="00EF339C" w:rsidRPr="00263259" w:rsidRDefault="00EF339C" w:rsidP="00A87073">
            <w:pPr>
              <w:ind w:firstLine="0"/>
              <w:jc w:val="left"/>
              <w:rPr>
                <w:sz w:val="24"/>
                <w:szCs w:val="24"/>
              </w:rPr>
            </w:pPr>
            <w:r w:rsidRPr="00263259">
              <w:rPr>
                <w:sz w:val="24"/>
                <w:szCs w:val="24"/>
              </w:rPr>
              <w:t>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7C24F3B1"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30A5C08B" w14:textId="77777777" w:rsidR="00EF339C" w:rsidRPr="00263259" w:rsidRDefault="00EF339C" w:rsidP="00A87073">
            <w:pPr>
              <w:ind w:firstLine="0"/>
              <w:jc w:val="center"/>
              <w:rPr>
                <w:sz w:val="24"/>
                <w:szCs w:val="24"/>
              </w:rPr>
            </w:pPr>
            <w:r w:rsidRPr="00263259">
              <w:rPr>
                <w:sz w:val="24"/>
                <w:szCs w:val="24"/>
              </w:rPr>
              <w:t>0,1</w:t>
            </w:r>
          </w:p>
        </w:tc>
        <w:tc>
          <w:tcPr>
            <w:tcW w:w="0" w:type="auto"/>
            <w:tcBorders>
              <w:top w:val="nil"/>
              <w:left w:val="nil"/>
              <w:bottom w:val="single" w:sz="4" w:space="0" w:color="auto"/>
              <w:right w:val="single" w:sz="4" w:space="0" w:color="auto"/>
            </w:tcBorders>
            <w:shd w:val="clear" w:color="auto" w:fill="auto"/>
            <w:vAlign w:val="center"/>
            <w:hideMark/>
          </w:tcPr>
          <w:p w14:paraId="61D8560E"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436A54D1" w14:textId="77777777" w:rsidR="00EF339C" w:rsidRPr="00263259" w:rsidRDefault="00EF339C" w:rsidP="00A87073">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6144A7D2" w14:textId="335F6530" w:rsidR="00EF339C" w:rsidRPr="00263259" w:rsidRDefault="00F43212" w:rsidP="00A87073">
            <w:pPr>
              <w:ind w:firstLine="0"/>
              <w:jc w:val="center"/>
              <w:rPr>
                <w:sz w:val="24"/>
                <w:szCs w:val="24"/>
              </w:rPr>
            </w:pPr>
            <w:r w:rsidRPr="00263259">
              <w:rPr>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21E71196" w14:textId="77777777" w:rsidR="00EF339C" w:rsidRPr="00263259" w:rsidRDefault="00EF339C" w:rsidP="00A87073">
            <w:pPr>
              <w:ind w:firstLine="0"/>
              <w:jc w:val="center"/>
              <w:rPr>
                <w:sz w:val="24"/>
                <w:szCs w:val="24"/>
              </w:rPr>
            </w:pPr>
            <w:r w:rsidRPr="00263259">
              <w:rPr>
                <w:sz w:val="24"/>
                <w:szCs w:val="24"/>
              </w:rPr>
              <w:t>0,1</w:t>
            </w:r>
          </w:p>
        </w:tc>
      </w:tr>
      <w:tr w:rsidR="00D10908" w:rsidRPr="00263259" w14:paraId="02E464F0"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067C9A" w14:textId="77777777" w:rsidR="00EF339C" w:rsidRPr="00263259" w:rsidRDefault="00EF339C" w:rsidP="00A87073">
            <w:pPr>
              <w:ind w:firstLine="0"/>
              <w:jc w:val="center"/>
              <w:rPr>
                <w:sz w:val="24"/>
                <w:szCs w:val="24"/>
              </w:rPr>
            </w:pPr>
            <w:r w:rsidRPr="00263259">
              <w:rPr>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1BE6E961" w14:textId="77777777" w:rsidR="00EF339C" w:rsidRPr="00263259" w:rsidRDefault="00EF339C" w:rsidP="00A87073">
            <w:pPr>
              <w:ind w:firstLine="0"/>
              <w:jc w:val="left"/>
              <w:rPr>
                <w:sz w:val="24"/>
                <w:szCs w:val="24"/>
              </w:rPr>
            </w:pPr>
            <w:r w:rsidRPr="00263259">
              <w:rPr>
                <w:sz w:val="24"/>
                <w:szCs w:val="24"/>
              </w:rPr>
              <w:t>Газовая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0493E205" w14:textId="77777777" w:rsidR="00EF339C" w:rsidRPr="00263259" w:rsidRDefault="00EF339C" w:rsidP="00A87073">
            <w:pPr>
              <w:ind w:firstLine="0"/>
              <w:jc w:val="left"/>
              <w:rPr>
                <w:sz w:val="24"/>
                <w:szCs w:val="24"/>
              </w:rPr>
            </w:pPr>
            <w:r w:rsidRPr="00263259">
              <w:rPr>
                <w:sz w:val="24"/>
                <w:szCs w:val="24"/>
              </w:rPr>
              <w:t>Маршанский сельсовет, с. Маршанка, ул. Набережная, 69</w:t>
            </w:r>
          </w:p>
        </w:tc>
        <w:tc>
          <w:tcPr>
            <w:tcW w:w="0" w:type="auto"/>
            <w:tcBorders>
              <w:top w:val="nil"/>
              <w:left w:val="nil"/>
              <w:bottom w:val="single" w:sz="4" w:space="0" w:color="auto"/>
              <w:right w:val="single" w:sz="4" w:space="0" w:color="auto"/>
            </w:tcBorders>
            <w:shd w:val="clear" w:color="auto" w:fill="auto"/>
            <w:vAlign w:val="center"/>
            <w:hideMark/>
          </w:tcPr>
          <w:p w14:paraId="38527AA3" w14:textId="77777777" w:rsidR="00EF339C" w:rsidRPr="00263259" w:rsidRDefault="00EF339C" w:rsidP="00A87073">
            <w:pPr>
              <w:ind w:firstLine="0"/>
              <w:jc w:val="left"/>
              <w:rPr>
                <w:sz w:val="24"/>
                <w:szCs w:val="24"/>
              </w:rPr>
            </w:pPr>
            <w:r w:rsidRPr="00263259">
              <w:rPr>
                <w:sz w:val="24"/>
                <w:szCs w:val="24"/>
              </w:rPr>
              <w:t>жилищный фонд, 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4F37881F"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206DDCFD" w14:textId="77777777" w:rsidR="00EF339C" w:rsidRPr="00263259" w:rsidRDefault="00EF339C" w:rsidP="00A87073">
            <w:pPr>
              <w:ind w:firstLine="0"/>
              <w:jc w:val="center"/>
              <w:rPr>
                <w:sz w:val="24"/>
                <w:szCs w:val="24"/>
              </w:rPr>
            </w:pPr>
            <w:r w:rsidRPr="00263259">
              <w:rPr>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31C39394"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37015B0D" w14:textId="77777777" w:rsidR="00EF339C" w:rsidRPr="00263259" w:rsidRDefault="00EF339C" w:rsidP="00A87073">
            <w:pPr>
              <w:ind w:firstLine="0"/>
              <w:jc w:val="center"/>
              <w:rPr>
                <w:sz w:val="24"/>
                <w:szCs w:val="24"/>
              </w:rPr>
            </w:pPr>
            <w:r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4A0EC3BC" w14:textId="40829E4B" w:rsidR="00EF339C" w:rsidRPr="00263259" w:rsidRDefault="00640939" w:rsidP="00F43212">
            <w:pPr>
              <w:ind w:firstLine="0"/>
              <w:jc w:val="center"/>
              <w:rPr>
                <w:sz w:val="24"/>
                <w:szCs w:val="24"/>
              </w:rPr>
            </w:pPr>
            <w:r w:rsidRPr="00263259">
              <w:rPr>
                <w:sz w:val="24"/>
                <w:szCs w:val="24"/>
              </w:rPr>
              <w:t>50</w:t>
            </w:r>
          </w:p>
        </w:tc>
        <w:tc>
          <w:tcPr>
            <w:tcW w:w="0" w:type="auto"/>
            <w:tcBorders>
              <w:top w:val="nil"/>
              <w:left w:val="nil"/>
              <w:bottom w:val="single" w:sz="4" w:space="0" w:color="auto"/>
              <w:right w:val="single" w:sz="4" w:space="0" w:color="auto"/>
            </w:tcBorders>
            <w:shd w:val="clear" w:color="auto" w:fill="auto"/>
            <w:vAlign w:val="center"/>
            <w:hideMark/>
          </w:tcPr>
          <w:p w14:paraId="3377DE1C" w14:textId="77777777" w:rsidR="00EF339C" w:rsidRPr="00263259" w:rsidRDefault="00EF339C" w:rsidP="00A87073">
            <w:pPr>
              <w:ind w:firstLine="0"/>
              <w:jc w:val="center"/>
              <w:rPr>
                <w:sz w:val="24"/>
                <w:szCs w:val="24"/>
              </w:rPr>
            </w:pPr>
            <w:r w:rsidRPr="00263259">
              <w:rPr>
                <w:sz w:val="24"/>
                <w:szCs w:val="24"/>
              </w:rPr>
              <w:t>2</w:t>
            </w:r>
          </w:p>
        </w:tc>
      </w:tr>
      <w:tr w:rsidR="00D10908" w:rsidRPr="00263259" w14:paraId="5680BF51"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00F7EC" w14:textId="77777777" w:rsidR="00EF339C" w:rsidRPr="00263259" w:rsidRDefault="00EF339C" w:rsidP="00A87073">
            <w:pPr>
              <w:ind w:firstLine="0"/>
              <w:jc w:val="center"/>
              <w:rPr>
                <w:sz w:val="24"/>
                <w:szCs w:val="24"/>
              </w:rPr>
            </w:pPr>
            <w:r w:rsidRPr="00263259">
              <w:rPr>
                <w:sz w:val="24"/>
                <w:szCs w:val="24"/>
              </w:rPr>
              <w:t>21</w:t>
            </w:r>
          </w:p>
        </w:tc>
        <w:tc>
          <w:tcPr>
            <w:tcW w:w="0" w:type="auto"/>
            <w:tcBorders>
              <w:top w:val="nil"/>
              <w:left w:val="nil"/>
              <w:bottom w:val="single" w:sz="4" w:space="0" w:color="auto"/>
              <w:right w:val="single" w:sz="4" w:space="0" w:color="auto"/>
            </w:tcBorders>
            <w:shd w:val="clear" w:color="auto" w:fill="auto"/>
            <w:vAlign w:val="center"/>
            <w:hideMark/>
          </w:tcPr>
          <w:p w14:paraId="3333DD13" w14:textId="77777777" w:rsidR="00EF339C" w:rsidRPr="00263259" w:rsidRDefault="00EF339C" w:rsidP="00A87073">
            <w:pPr>
              <w:ind w:firstLine="0"/>
              <w:jc w:val="left"/>
              <w:rPr>
                <w:sz w:val="24"/>
                <w:szCs w:val="24"/>
              </w:rPr>
            </w:pPr>
            <w:r w:rsidRPr="00263259">
              <w:rPr>
                <w:sz w:val="24"/>
                <w:szCs w:val="24"/>
              </w:rPr>
              <w:t>Твердотопливная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67B4DF31" w14:textId="77777777" w:rsidR="00EF339C" w:rsidRPr="00263259" w:rsidRDefault="00EF339C" w:rsidP="00A87073">
            <w:pPr>
              <w:ind w:firstLine="0"/>
              <w:jc w:val="left"/>
              <w:rPr>
                <w:sz w:val="24"/>
                <w:szCs w:val="24"/>
              </w:rPr>
            </w:pPr>
            <w:r w:rsidRPr="00263259">
              <w:rPr>
                <w:sz w:val="24"/>
                <w:szCs w:val="24"/>
              </w:rPr>
              <w:t>Мусинский сельсовет, с. Мусы, ул. Заводская, 1а</w:t>
            </w:r>
          </w:p>
        </w:tc>
        <w:tc>
          <w:tcPr>
            <w:tcW w:w="0" w:type="auto"/>
            <w:tcBorders>
              <w:top w:val="nil"/>
              <w:left w:val="nil"/>
              <w:bottom w:val="single" w:sz="4" w:space="0" w:color="auto"/>
              <w:right w:val="single" w:sz="4" w:space="0" w:color="auto"/>
            </w:tcBorders>
            <w:shd w:val="clear" w:color="auto" w:fill="auto"/>
            <w:vAlign w:val="center"/>
            <w:hideMark/>
          </w:tcPr>
          <w:p w14:paraId="20E34AF8" w14:textId="77777777" w:rsidR="00EF339C" w:rsidRPr="00263259" w:rsidRDefault="00EF339C" w:rsidP="00A87073">
            <w:pPr>
              <w:ind w:firstLine="0"/>
              <w:jc w:val="left"/>
              <w:rPr>
                <w:sz w:val="24"/>
                <w:szCs w:val="24"/>
              </w:rPr>
            </w:pPr>
            <w:r w:rsidRPr="00263259">
              <w:rPr>
                <w:sz w:val="24"/>
                <w:szCs w:val="24"/>
              </w:rPr>
              <w:t>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4ABFE2B6"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3E69390F" w14:textId="1C59BCF3" w:rsidR="00EF339C" w:rsidRPr="00263259" w:rsidRDefault="00EF339C" w:rsidP="00640939">
            <w:pPr>
              <w:ind w:firstLine="0"/>
              <w:jc w:val="center"/>
              <w:rPr>
                <w:sz w:val="24"/>
                <w:szCs w:val="24"/>
              </w:rPr>
            </w:pPr>
            <w:r w:rsidRPr="00263259">
              <w:rPr>
                <w:sz w:val="24"/>
                <w:szCs w:val="24"/>
              </w:rPr>
              <w:t>0,</w:t>
            </w:r>
            <w:r w:rsidR="00640939"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65BEBF3A"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61BAF88C" w14:textId="77777777" w:rsidR="00EF339C" w:rsidRPr="00263259" w:rsidRDefault="00EF339C" w:rsidP="00A87073">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5CDE02F3" w14:textId="5A041D7A" w:rsidR="00EF339C" w:rsidRPr="00263259" w:rsidRDefault="00640939" w:rsidP="00F43212">
            <w:pPr>
              <w:ind w:firstLine="0"/>
              <w:jc w:val="center"/>
              <w:rPr>
                <w:sz w:val="24"/>
                <w:szCs w:val="24"/>
              </w:rPr>
            </w:pPr>
            <w:r w:rsidRPr="00263259">
              <w:rPr>
                <w:sz w:val="24"/>
                <w:szCs w:val="24"/>
              </w:rPr>
              <w:t>25</w:t>
            </w:r>
          </w:p>
        </w:tc>
        <w:tc>
          <w:tcPr>
            <w:tcW w:w="0" w:type="auto"/>
            <w:tcBorders>
              <w:top w:val="nil"/>
              <w:left w:val="nil"/>
              <w:bottom w:val="single" w:sz="4" w:space="0" w:color="auto"/>
              <w:right w:val="single" w:sz="4" w:space="0" w:color="auto"/>
            </w:tcBorders>
            <w:shd w:val="clear" w:color="auto" w:fill="auto"/>
            <w:vAlign w:val="center"/>
            <w:hideMark/>
          </w:tcPr>
          <w:p w14:paraId="4C241A4A" w14:textId="77777777" w:rsidR="00EF339C" w:rsidRPr="00263259" w:rsidRDefault="00EF339C" w:rsidP="00A87073">
            <w:pPr>
              <w:ind w:firstLine="0"/>
              <w:jc w:val="center"/>
              <w:rPr>
                <w:sz w:val="24"/>
                <w:szCs w:val="24"/>
              </w:rPr>
            </w:pPr>
            <w:r w:rsidRPr="00263259">
              <w:rPr>
                <w:sz w:val="24"/>
                <w:szCs w:val="24"/>
              </w:rPr>
              <w:t>0,5</w:t>
            </w:r>
          </w:p>
        </w:tc>
      </w:tr>
      <w:tr w:rsidR="00D10908" w:rsidRPr="00263259" w14:paraId="4D51364E"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86E6E" w14:textId="77777777" w:rsidR="00EF339C" w:rsidRPr="00263259" w:rsidRDefault="00EF339C" w:rsidP="00A87073">
            <w:pPr>
              <w:ind w:firstLine="0"/>
              <w:jc w:val="center"/>
              <w:rPr>
                <w:sz w:val="24"/>
                <w:szCs w:val="24"/>
              </w:rPr>
            </w:pPr>
            <w:r w:rsidRPr="00263259">
              <w:rPr>
                <w:sz w:val="24"/>
                <w:szCs w:val="24"/>
              </w:rPr>
              <w:lastRenderedPageBreak/>
              <w:t>22</w:t>
            </w:r>
          </w:p>
        </w:tc>
        <w:tc>
          <w:tcPr>
            <w:tcW w:w="0" w:type="auto"/>
            <w:tcBorders>
              <w:top w:val="nil"/>
              <w:left w:val="nil"/>
              <w:bottom w:val="single" w:sz="4" w:space="0" w:color="auto"/>
              <w:right w:val="single" w:sz="4" w:space="0" w:color="auto"/>
            </w:tcBorders>
            <w:shd w:val="clear" w:color="auto" w:fill="auto"/>
            <w:vAlign w:val="center"/>
            <w:hideMark/>
          </w:tcPr>
          <w:p w14:paraId="23F129EF" w14:textId="77777777" w:rsidR="00EF339C" w:rsidRPr="00263259" w:rsidRDefault="00EF339C" w:rsidP="00A87073">
            <w:pPr>
              <w:ind w:firstLine="0"/>
              <w:jc w:val="left"/>
              <w:rPr>
                <w:sz w:val="24"/>
                <w:szCs w:val="24"/>
              </w:rPr>
            </w:pPr>
            <w:r w:rsidRPr="00263259">
              <w:rPr>
                <w:sz w:val="24"/>
                <w:szCs w:val="24"/>
              </w:rPr>
              <w:t>Твердотопливная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75E28399" w14:textId="77777777" w:rsidR="00EF339C" w:rsidRPr="00263259" w:rsidRDefault="00EF339C" w:rsidP="00A87073">
            <w:pPr>
              <w:ind w:firstLine="0"/>
              <w:jc w:val="left"/>
              <w:rPr>
                <w:sz w:val="24"/>
                <w:szCs w:val="24"/>
              </w:rPr>
            </w:pPr>
            <w:r w:rsidRPr="00263259">
              <w:rPr>
                <w:sz w:val="24"/>
                <w:szCs w:val="24"/>
              </w:rPr>
              <w:t>Первомайский сельсовет, с. Кольцовка, ул. Школьная, 1</w:t>
            </w:r>
          </w:p>
        </w:tc>
        <w:tc>
          <w:tcPr>
            <w:tcW w:w="0" w:type="auto"/>
            <w:tcBorders>
              <w:top w:val="nil"/>
              <w:left w:val="nil"/>
              <w:bottom w:val="single" w:sz="4" w:space="0" w:color="auto"/>
              <w:right w:val="single" w:sz="4" w:space="0" w:color="auto"/>
            </w:tcBorders>
            <w:shd w:val="clear" w:color="auto" w:fill="auto"/>
            <w:vAlign w:val="center"/>
            <w:hideMark/>
          </w:tcPr>
          <w:p w14:paraId="0DDF7341" w14:textId="77777777" w:rsidR="00EF339C" w:rsidRPr="00263259" w:rsidRDefault="00EF339C" w:rsidP="00A87073">
            <w:pPr>
              <w:ind w:firstLine="0"/>
              <w:jc w:val="left"/>
              <w:rPr>
                <w:sz w:val="24"/>
                <w:szCs w:val="24"/>
              </w:rPr>
            </w:pPr>
            <w:r w:rsidRPr="00263259">
              <w:rPr>
                <w:sz w:val="24"/>
                <w:szCs w:val="24"/>
              </w:rPr>
              <w:t>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50554307"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71F94925" w14:textId="62BDEC58" w:rsidR="00EF339C" w:rsidRPr="00263259" w:rsidRDefault="00EF339C" w:rsidP="00640939">
            <w:pPr>
              <w:ind w:firstLine="0"/>
              <w:jc w:val="center"/>
              <w:rPr>
                <w:sz w:val="24"/>
                <w:szCs w:val="24"/>
              </w:rPr>
            </w:pPr>
            <w:r w:rsidRPr="00263259">
              <w:rPr>
                <w:sz w:val="24"/>
                <w:szCs w:val="24"/>
              </w:rPr>
              <w:t>1,</w:t>
            </w:r>
            <w:r w:rsidR="00640939" w:rsidRPr="00263259">
              <w:rPr>
                <w:sz w:val="24"/>
                <w:szCs w:val="24"/>
              </w:rPr>
              <w:t>0</w:t>
            </w:r>
          </w:p>
        </w:tc>
        <w:tc>
          <w:tcPr>
            <w:tcW w:w="0" w:type="auto"/>
            <w:tcBorders>
              <w:top w:val="nil"/>
              <w:left w:val="nil"/>
              <w:bottom w:val="single" w:sz="4" w:space="0" w:color="auto"/>
              <w:right w:val="single" w:sz="4" w:space="0" w:color="auto"/>
            </w:tcBorders>
            <w:shd w:val="clear" w:color="auto" w:fill="auto"/>
            <w:vAlign w:val="center"/>
            <w:hideMark/>
          </w:tcPr>
          <w:p w14:paraId="0377F5F9"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2C2409BB" w14:textId="77777777" w:rsidR="00EF339C" w:rsidRPr="00263259" w:rsidRDefault="00EF339C" w:rsidP="00A87073">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7D960E37" w14:textId="087F3DB9" w:rsidR="00EF339C" w:rsidRPr="00263259" w:rsidRDefault="00F43212" w:rsidP="00A87073">
            <w:pPr>
              <w:ind w:firstLine="0"/>
              <w:jc w:val="center"/>
              <w:rPr>
                <w:sz w:val="24"/>
                <w:szCs w:val="24"/>
              </w:rPr>
            </w:pPr>
            <w:r w:rsidRPr="00263259">
              <w:rPr>
                <w:sz w:val="24"/>
                <w:szCs w:val="24"/>
              </w:rPr>
              <w:t>18</w:t>
            </w:r>
          </w:p>
        </w:tc>
        <w:tc>
          <w:tcPr>
            <w:tcW w:w="0" w:type="auto"/>
            <w:tcBorders>
              <w:top w:val="nil"/>
              <w:left w:val="nil"/>
              <w:bottom w:val="single" w:sz="4" w:space="0" w:color="auto"/>
              <w:right w:val="single" w:sz="4" w:space="0" w:color="auto"/>
            </w:tcBorders>
            <w:shd w:val="clear" w:color="auto" w:fill="auto"/>
            <w:vAlign w:val="center"/>
            <w:hideMark/>
          </w:tcPr>
          <w:p w14:paraId="00AC5888" w14:textId="77777777" w:rsidR="00EF339C" w:rsidRPr="00263259" w:rsidRDefault="00EF339C" w:rsidP="00A87073">
            <w:pPr>
              <w:ind w:firstLine="0"/>
              <w:jc w:val="center"/>
              <w:rPr>
                <w:sz w:val="24"/>
                <w:szCs w:val="24"/>
              </w:rPr>
            </w:pPr>
            <w:r w:rsidRPr="00263259">
              <w:rPr>
                <w:sz w:val="24"/>
                <w:szCs w:val="24"/>
              </w:rPr>
              <w:t>0,5</w:t>
            </w:r>
          </w:p>
        </w:tc>
      </w:tr>
      <w:tr w:rsidR="00D10908" w:rsidRPr="00263259" w14:paraId="4CE0C0D5" w14:textId="77777777" w:rsidTr="00EF339C">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9D39B5" w14:textId="77777777" w:rsidR="00EF339C" w:rsidRPr="00263259" w:rsidRDefault="00EF339C" w:rsidP="00A87073">
            <w:pPr>
              <w:ind w:firstLine="0"/>
              <w:jc w:val="center"/>
              <w:rPr>
                <w:sz w:val="24"/>
                <w:szCs w:val="24"/>
              </w:rPr>
            </w:pPr>
            <w:r w:rsidRPr="00263259">
              <w:rPr>
                <w:sz w:val="24"/>
                <w:szCs w:val="24"/>
              </w:rPr>
              <w:t>23</w:t>
            </w:r>
          </w:p>
        </w:tc>
        <w:tc>
          <w:tcPr>
            <w:tcW w:w="0" w:type="auto"/>
            <w:tcBorders>
              <w:top w:val="nil"/>
              <w:left w:val="nil"/>
              <w:bottom w:val="single" w:sz="4" w:space="0" w:color="auto"/>
              <w:right w:val="single" w:sz="4" w:space="0" w:color="auto"/>
            </w:tcBorders>
            <w:shd w:val="clear" w:color="auto" w:fill="auto"/>
            <w:vAlign w:val="center"/>
            <w:hideMark/>
          </w:tcPr>
          <w:p w14:paraId="0DBBB9C3" w14:textId="77777777" w:rsidR="00EF339C" w:rsidRPr="00263259" w:rsidRDefault="00EF339C" w:rsidP="00A87073">
            <w:pPr>
              <w:ind w:firstLine="0"/>
              <w:jc w:val="left"/>
              <w:rPr>
                <w:sz w:val="24"/>
                <w:szCs w:val="24"/>
              </w:rPr>
            </w:pPr>
            <w:r w:rsidRPr="00263259">
              <w:rPr>
                <w:sz w:val="24"/>
                <w:szCs w:val="24"/>
              </w:rPr>
              <w:t>Твердотопливная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75D21B9E" w14:textId="77777777" w:rsidR="00EF339C" w:rsidRPr="00263259" w:rsidRDefault="00EF339C" w:rsidP="00A87073">
            <w:pPr>
              <w:ind w:firstLine="0"/>
              <w:jc w:val="left"/>
              <w:rPr>
                <w:sz w:val="24"/>
                <w:szCs w:val="24"/>
              </w:rPr>
            </w:pPr>
            <w:r w:rsidRPr="00263259">
              <w:rPr>
                <w:sz w:val="24"/>
                <w:szCs w:val="24"/>
              </w:rPr>
              <w:t>Суминский сельсовет, с. Сумы, ул. Лесхохная, 2а</w:t>
            </w:r>
          </w:p>
        </w:tc>
        <w:tc>
          <w:tcPr>
            <w:tcW w:w="0" w:type="auto"/>
            <w:tcBorders>
              <w:top w:val="nil"/>
              <w:left w:val="nil"/>
              <w:bottom w:val="single" w:sz="4" w:space="0" w:color="auto"/>
              <w:right w:val="single" w:sz="4" w:space="0" w:color="auto"/>
            </w:tcBorders>
            <w:shd w:val="clear" w:color="auto" w:fill="auto"/>
            <w:vAlign w:val="center"/>
            <w:hideMark/>
          </w:tcPr>
          <w:p w14:paraId="187A7BEE" w14:textId="77777777" w:rsidR="00EF339C" w:rsidRPr="00263259" w:rsidRDefault="00EF339C" w:rsidP="00A87073">
            <w:pPr>
              <w:ind w:firstLine="0"/>
              <w:jc w:val="left"/>
              <w:rPr>
                <w:sz w:val="24"/>
                <w:szCs w:val="24"/>
              </w:rPr>
            </w:pPr>
            <w:r w:rsidRPr="00263259">
              <w:rPr>
                <w:sz w:val="24"/>
                <w:szCs w:val="24"/>
              </w:rPr>
              <w:t>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2DF112EF"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14701A84" w14:textId="77777777" w:rsidR="00EF339C" w:rsidRPr="00263259" w:rsidRDefault="00EF339C" w:rsidP="00A87073">
            <w:pPr>
              <w:ind w:firstLine="0"/>
              <w:jc w:val="center"/>
              <w:rPr>
                <w:sz w:val="24"/>
                <w:szCs w:val="24"/>
              </w:rPr>
            </w:pPr>
            <w:r w:rsidRPr="00263259">
              <w:rPr>
                <w:sz w:val="24"/>
                <w:szCs w:val="24"/>
              </w:rPr>
              <w:t>1,08</w:t>
            </w:r>
          </w:p>
        </w:tc>
        <w:tc>
          <w:tcPr>
            <w:tcW w:w="0" w:type="auto"/>
            <w:tcBorders>
              <w:top w:val="nil"/>
              <w:left w:val="nil"/>
              <w:bottom w:val="single" w:sz="4" w:space="0" w:color="auto"/>
              <w:right w:val="single" w:sz="4" w:space="0" w:color="auto"/>
            </w:tcBorders>
            <w:shd w:val="clear" w:color="auto" w:fill="auto"/>
            <w:vAlign w:val="center"/>
            <w:hideMark/>
          </w:tcPr>
          <w:p w14:paraId="2BB5FC91"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7FA70C81" w14:textId="77777777" w:rsidR="00EF339C" w:rsidRPr="00263259" w:rsidRDefault="00EF339C" w:rsidP="00A87073">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4697BC28" w14:textId="7E6BE181" w:rsidR="00EF339C" w:rsidRPr="00263259" w:rsidRDefault="00F43212" w:rsidP="00A87073">
            <w:pPr>
              <w:ind w:firstLine="0"/>
              <w:jc w:val="center"/>
              <w:rPr>
                <w:sz w:val="24"/>
                <w:szCs w:val="24"/>
              </w:rPr>
            </w:pPr>
            <w:r w:rsidRPr="00263259">
              <w:rPr>
                <w:sz w:val="24"/>
                <w:szCs w:val="24"/>
              </w:rPr>
              <w:t>16,7</w:t>
            </w:r>
          </w:p>
        </w:tc>
        <w:tc>
          <w:tcPr>
            <w:tcW w:w="0" w:type="auto"/>
            <w:tcBorders>
              <w:top w:val="nil"/>
              <w:left w:val="nil"/>
              <w:bottom w:val="single" w:sz="4" w:space="0" w:color="auto"/>
              <w:right w:val="single" w:sz="4" w:space="0" w:color="auto"/>
            </w:tcBorders>
            <w:shd w:val="clear" w:color="auto" w:fill="auto"/>
            <w:vAlign w:val="center"/>
            <w:hideMark/>
          </w:tcPr>
          <w:p w14:paraId="461A17C8" w14:textId="77777777" w:rsidR="00EF339C" w:rsidRPr="00263259" w:rsidRDefault="00EF339C" w:rsidP="00A87073">
            <w:pPr>
              <w:ind w:firstLine="0"/>
              <w:jc w:val="center"/>
              <w:rPr>
                <w:sz w:val="24"/>
                <w:szCs w:val="24"/>
              </w:rPr>
            </w:pPr>
            <w:r w:rsidRPr="00263259">
              <w:rPr>
                <w:sz w:val="24"/>
                <w:szCs w:val="24"/>
              </w:rPr>
              <w:t>1,62</w:t>
            </w:r>
          </w:p>
        </w:tc>
      </w:tr>
      <w:tr w:rsidR="00D10908" w:rsidRPr="00263259" w14:paraId="7096902C" w14:textId="77777777" w:rsidTr="00890B2D">
        <w:trPr>
          <w:cantSplit/>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528777" w14:textId="77777777" w:rsidR="00EF339C" w:rsidRPr="00263259" w:rsidRDefault="00EF339C" w:rsidP="00A87073">
            <w:pPr>
              <w:ind w:firstLine="0"/>
              <w:jc w:val="center"/>
              <w:rPr>
                <w:sz w:val="24"/>
                <w:szCs w:val="24"/>
              </w:rPr>
            </w:pPr>
            <w:r w:rsidRPr="00263259">
              <w:rPr>
                <w:sz w:val="24"/>
                <w:szCs w:val="24"/>
              </w:rPr>
              <w:t>24</w:t>
            </w:r>
          </w:p>
        </w:tc>
        <w:tc>
          <w:tcPr>
            <w:tcW w:w="0" w:type="auto"/>
            <w:tcBorders>
              <w:top w:val="nil"/>
              <w:left w:val="nil"/>
              <w:bottom w:val="single" w:sz="4" w:space="0" w:color="auto"/>
              <w:right w:val="single" w:sz="4" w:space="0" w:color="auto"/>
            </w:tcBorders>
            <w:shd w:val="clear" w:color="auto" w:fill="auto"/>
            <w:vAlign w:val="center"/>
            <w:hideMark/>
          </w:tcPr>
          <w:p w14:paraId="2A23C323" w14:textId="77777777" w:rsidR="00EF339C" w:rsidRPr="00263259" w:rsidRDefault="00EF339C" w:rsidP="00A87073">
            <w:pPr>
              <w:ind w:firstLine="0"/>
              <w:jc w:val="left"/>
              <w:rPr>
                <w:sz w:val="24"/>
                <w:szCs w:val="24"/>
              </w:rPr>
            </w:pPr>
            <w:r w:rsidRPr="00263259">
              <w:rPr>
                <w:sz w:val="24"/>
                <w:szCs w:val="24"/>
              </w:rPr>
              <w:t>Твердотопливная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3901E690" w14:textId="77777777" w:rsidR="00EF339C" w:rsidRPr="00263259" w:rsidRDefault="00EF339C" w:rsidP="00A87073">
            <w:pPr>
              <w:ind w:firstLine="0"/>
              <w:jc w:val="left"/>
              <w:rPr>
                <w:sz w:val="24"/>
                <w:szCs w:val="24"/>
              </w:rPr>
            </w:pPr>
            <w:r w:rsidRPr="00263259">
              <w:rPr>
                <w:sz w:val="24"/>
                <w:szCs w:val="24"/>
              </w:rPr>
              <w:t>Форпост-Каргатский сельсовет, с. Форпост-Каргат, Школьная, 2</w:t>
            </w:r>
          </w:p>
        </w:tc>
        <w:tc>
          <w:tcPr>
            <w:tcW w:w="0" w:type="auto"/>
            <w:tcBorders>
              <w:top w:val="nil"/>
              <w:left w:val="nil"/>
              <w:bottom w:val="single" w:sz="4" w:space="0" w:color="auto"/>
              <w:right w:val="single" w:sz="4" w:space="0" w:color="auto"/>
            </w:tcBorders>
            <w:shd w:val="clear" w:color="auto" w:fill="auto"/>
            <w:vAlign w:val="center"/>
            <w:hideMark/>
          </w:tcPr>
          <w:p w14:paraId="18F6FBC8" w14:textId="77777777" w:rsidR="00EF339C" w:rsidRPr="00263259" w:rsidRDefault="00EF339C" w:rsidP="00A87073">
            <w:pPr>
              <w:ind w:firstLine="0"/>
              <w:jc w:val="left"/>
              <w:rPr>
                <w:sz w:val="24"/>
                <w:szCs w:val="24"/>
              </w:rPr>
            </w:pPr>
            <w:r w:rsidRPr="00263259">
              <w:rPr>
                <w:sz w:val="24"/>
                <w:szCs w:val="24"/>
              </w:rPr>
              <w:t>жилищный фонд, 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5625D67C" w14:textId="77777777" w:rsidR="00EF339C" w:rsidRPr="00263259" w:rsidRDefault="00EF339C" w:rsidP="00A87073">
            <w:pPr>
              <w:ind w:firstLine="0"/>
              <w:jc w:val="center"/>
              <w:rPr>
                <w:sz w:val="24"/>
                <w:szCs w:val="24"/>
              </w:rPr>
            </w:pPr>
            <w:r w:rsidRPr="00263259">
              <w:rPr>
                <w:sz w:val="24"/>
                <w:szCs w:val="24"/>
              </w:rPr>
              <w:t>нет данных</w:t>
            </w:r>
          </w:p>
        </w:tc>
        <w:tc>
          <w:tcPr>
            <w:tcW w:w="0" w:type="auto"/>
            <w:tcBorders>
              <w:top w:val="nil"/>
              <w:left w:val="nil"/>
              <w:bottom w:val="single" w:sz="4" w:space="0" w:color="auto"/>
              <w:right w:val="single" w:sz="4" w:space="0" w:color="auto"/>
            </w:tcBorders>
            <w:shd w:val="clear" w:color="auto" w:fill="auto"/>
            <w:vAlign w:val="center"/>
            <w:hideMark/>
          </w:tcPr>
          <w:p w14:paraId="04A2410C" w14:textId="447DE320" w:rsidR="00EF339C" w:rsidRPr="00263259" w:rsidRDefault="00640939" w:rsidP="00640939">
            <w:pPr>
              <w:ind w:firstLine="0"/>
              <w:jc w:val="center"/>
              <w:rPr>
                <w:sz w:val="24"/>
                <w:szCs w:val="24"/>
              </w:rPr>
            </w:pPr>
            <w:r w:rsidRPr="00263259">
              <w:rPr>
                <w:sz w:val="24"/>
                <w:szCs w:val="24"/>
              </w:rPr>
              <w:t>1</w:t>
            </w:r>
            <w:r w:rsidR="00EF339C" w:rsidRPr="00263259">
              <w:rPr>
                <w:sz w:val="24"/>
                <w:szCs w:val="24"/>
              </w:rPr>
              <w:t>,</w:t>
            </w:r>
            <w:r w:rsidRPr="00263259">
              <w:rPr>
                <w:sz w:val="24"/>
                <w:szCs w:val="24"/>
              </w:rPr>
              <w:t>0</w:t>
            </w:r>
            <w:r w:rsidR="00EF339C" w:rsidRPr="00263259">
              <w:rPr>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5FA60F59" w14:textId="77777777" w:rsidR="00EF339C" w:rsidRPr="00263259" w:rsidRDefault="00EF339C" w:rsidP="00A87073">
            <w:pPr>
              <w:ind w:firstLine="0"/>
              <w:jc w:val="center"/>
              <w:rPr>
                <w:sz w:val="24"/>
                <w:szCs w:val="24"/>
              </w:rPr>
            </w:pPr>
            <w:r w:rsidRPr="00263259">
              <w:rPr>
                <w:sz w:val="24"/>
                <w:szCs w:val="24"/>
              </w:rPr>
              <w:t>уголь</w:t>
            </w:r>
          </w:p>
        </w:tc>
        <w:tc>
          <w:tcPr>
            <w:tcW w:w="0" w:type="auto"/>
            <w:tcBorders>
              <w:top w:val="nil"/>
              <w:left w:val="nil"/>
              <w:bottom w:val="single" w:sz="4" w:space="0" w:color="auto"/>
              <w:right w:val="single" w:sz="4" w:space="0" w:color="auto"/>
            </w:tcBorders>
            <w:shd w:val="clear" w:color="auto" w:fill="auto"/>
            <w:vAlign w:val="center"/>
            <w:hideMark/>
          </w:tcPr>
          <w:p w14:paraId="00A7A6B2" w14:textId="77777777" w:rsidR="00EF339C" w:rsidRPr="00263259" w:rsidRDefault="00EF339C" w:rsidP="00A87073">
            <w:pPr>
              <w:ind w:firstLine="0"/>
              <w:jc w:val="center"/>
              <w:rPr>
                <w:sz w:val="24"/>
                <w:szCs w:val="24"/>
              </w:rPr>
            </w:pPr>
            <w:r w:rsidRPr="00263259">
              <w:rPr>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14:paraId="3AB2BA94" w14:textId="4540B1DF" w:rsidR="00EF339C" w:rsidRPr="00263259" w:rsidRDefault="00F43212" w:rsidP="00A87073">
            <w:pPr>
              <w:ind w:firstLine="0"/>
              <w:jc w:val="center"/>
              <w:rPr>
                <w:sz w:val="24"/>
                <w:szCs w:val="24"/>
              </w:rPr>
            </w:pPr>
            <w:r w:rsidRPr="00263259">
              <w:rPr>
                <w:sz w:val="24"/>
                <w:szCs w:val="24"/>
              </w:rPr>
              <w:t>20,4</w:t>
            </w:r>
          </w:p>
        </w:tc>
        <w:tc>
          <w:tcPr>
            <w:tcW w:w="0" w:type="auto"/>
            <w:tcBorders>
              <w:top w:val="nil"/>
              <w:left w:val="nil"/>
              <w:bottom w:val="single" w:sz="4" w:space="0" w:color="auto"/>
              <w:right w:val="single" w:sz="4" w:space="0" w:color="auto"/>
            </w:tcBorders>
            <w:shd w:val="clear" w:color="auto" w:fill="auto"/>
            <w:vAlign w:val="center"/>
            <w:hideMark/>
          </w:tcPr>
          <w:p w14:paraId="75AC9748" w14:textId="77777777" w:rsidR="00EF339C" w:rsidRPr="00263259" w:rsidRDefault="00EF339C" w:rsidP="00A87073">
            <w:pPr>
              <w:ind w:firstLine="0"/>
              <w:jc w:val="center"/>
              <w:rPr>
                <w:sz w:val="24"/>
                <w:szCs w:val="24"/>
              </w:rPr>
            </w:pPr>
            <w:r w:rsidRPr="00263259">
              <w:rPr>
                <w:sz w:val="24"/>
                <w:szCs w:val="24"/>
              </w:rPr>
              <w:t>0,85</w:t>
            </w:r>
          </w:p>
        </w:tc>
      </w:tr>
      <w:tr w:rsidR="00D10908" w:rsidRPr="00263259" w14:paraId="3B004747" w14:textId="77777777" w:rsidTr="00890B2D">
        <w:trPr>
          <w:cantSplit/>
          <w:trHeight w:val="20"/>
        </w:trPr>
        <w:tc>
          <w:tcPr>
            <w:tcW w:w="0" w:type="auto"/>
            <w:tcBorders>
              <w:top w:val="single" w:sz="4" w:space="0" w:color="auto"/>
              <w:left w:val="single" w:sz="4" w:space="0" w:color="auto"/>
              <w:bottom w:val="nil"/>
              <w:right w:val="single" w:sz="4" w:space="0" w:color="auto"/>
            </w:tcBorders>
            <w:shd w:val="clear" w:color="auto" w:fill="auto"/>
            <w:vAlign w:val="center"/>
          </w:tcPr>
          <w:p w14:paraId="21436811" w14:textId="5A131238" w:rsidR="00890B2D" w:rsidRPr="00263259" w:rsidRDefault="00890B2D" w:rsidP="00A87073">
            <w:pPr>
              <w:ind w:firstLine="0"/>
              <w:jc w:val="center"/>
              <w:rPr>
                <w:sz w:val="24"/>
                <w:szCs w:val="24"/>
              </w:rPr>
            </w:pPr>
            <w:r w:rsidRPr="00263259">
              <w:rPr>
                <w:sz w:val="24"/>
                <w:szCs w:val="24"/>
              </w:rPr>
              <w:t>25</w:t>
            </w:r>
          </w:p>
        </w:tc>
        <w:tc>
          <w:tcPr>
            <w:tcW w:w="0" w:type="auto"/>
            <w:tcBorders>
              <w:top w:val="single" w:sz="4" w:space="0" w:color="auto"/>
              <w:left w:val="nil"/>
              <w:bottom w:val="nil"/>
              <w:right w:val="single" w:sz="4" w:space="0" w:color="auto"/>
            </w:tcBorders>
            <w:shd w:val="clear" w:color="auto" w:fill="auto"/>
            <w:vAlign w:val="center"/>
          </w:tcPr>
          <w:p w14:paraId="31FC0B40" w14:textId="2A6038D5" w:rsidR="00890B2D" w:rsidRPr="00263259" w:rsidRDefault="0000682D" w:rsidP="00A87073">
            <w:pPr>
              <w:ind w:firstLine="0"/>
              <w:jc w:val="left"/>
              <w:rPr>
                <w:sz w:val="24"/>
                <w:szCs w:val="24"/>
              </w:rPr>
            </w:pPr>
            <w:r w:rsidRPr="00263259">
              <w:rPr>
                <w:sz w:val="24"/>
                <w:szCs w:val="24"/>
              </w:rPr>
              <w:t>Твердотопливная Ко</w:t>
            </w:r>
            <w:r w:rsidR="00890B2D" w:rsidRPr="00263259">
              <w:rPr>
                <w:sz w:val="24"/>
                <w:szCs w:val="24"/>
              </w:rPr>
              <w:t>тельная</w:t>
            </w:r>
            <w:r w:rsidRPr="00263259">
              <w:rPr>
                <w:sz w:val="24"/>
                <w:szCs w:val="24"/>
              </w:rPr>
              <w:t xml:space="preserve"> (ведомственная)</w:t>
            </w:r>
          </w:p>
        </w:tc>
        <w:tc>
          <w:tcPr>
            <w:tcW w:w="0" w:type="auto"/>
            <w:tcBorders>
              <w:top w:val="single" w:sz="4" w:space="0" w:color="auto"/>
              <w:left w:val="nil"/>
              <w:bottom w:val="nil"/>
              <w:right w:val="single" w:sz="4" w:space="0" w:color="auto"/>
            </w:tcBorders>
            <w:shd w:val="clear" w:color="auto" w:fill="auto"/>
            <w:vAlign w:val="center"/>
          </w:tcPr>
          <w:p w14:paraId="2D485D22" w14:textId="5B9551BE" w:rsidR="00890B2D" w:rsidRPr="00263259" w:rsidRDefault="00890B2D" w:rsidP="00A87073">
            <w:pPr>
              <w:ind w:firstLine="0"/>
              <w:jc w:val="left"/>
              <w:rPr>
                <w:sz w:val="24"/>
                <w:szCs w:val="24"/>
              </w:rPr>
            </w:pPr>
            <w:r w:rsidRPr="00263259">
              <w:rPr>
                <w:sz w:val="24"/>
                <w:szCs w:val="24"/>
              </w:rPr>
              <w:t>г. Каргат</w:t>
            </w:r>
          </w:p>
        </w:tc>
        <w:tc>
          <w:tcPr>
            <w:tcW w:w="0" w:type="auto"/>
            <w:tcBorders>
              <w:top w:val="single" w:sz="4" w:space="0" w:color="auto"/>
              <w:left w:val="nil"/>
              <w:bottom w:val="nil"/>
              <w:right w:val="single" w:sz="4" w:space="0" w:color="auto"/>
            </w:tcBorders>
            <w:shd w:val="clear" w:color="auto" w:fill="auto"/>
            <w:vAlign w:val="center"/>
          </w:tcPr>
          <w:p w14:paraId="4C29B4BF" w14:textId="39476A06" w:rsidR="00890B2D" w:rsidRPr="00263259" w:rsidRDefault="00890B2D" w:rsidP="00890B2D">
            <w:pPr>
              <w:ind w:firstLine="0"/>
              <w:jc w:val="left"/>
              <w:rPr>
                <w:sz w:val="24"/>
                <w:szCs w:val="24"/>
              </w:rPr>
            </w:pPr>
            <w:r w:rsidRPr="00263259">
              <w:rPr>
                <w:sz w:val="24"/>
                <w:szCs w:val="24"/>
              </w:rPr>
              <w:t>Организация,</w:t>
            </w:r>
            <w:r w:rsidRPr="00263259">
              <w:t xml:space="preserve"> </w:t>
            </w:r>
            <w:r w:rsidRPr="00263259">
              <w:rPr>
                <w:sz w:val="24"/>
                <w:szCs w:val="24"/>
              </w:rPr>
              <w:t>жилищный фонд</w:t>
            </w:r>
          </w:p>
        </w:tc>
        <w:tc>
          <w:tcPr>
            <w:tcW w:w="0" w:type="auto"/>
            <w:tcBorders>
              <w:top w:val="single" w:sz="4" w:space="0" w:color="auto"/>
              <w:left w:val="nil"/>
              <w:bottom w:val="nil"/>
              <w:right w:val="single" w:sz="4" w:space="0" w:color="auto"/>
            </w:tcBorders>
            <w:shd w:val="clear" w:color="auto" w:fill="auto"/>
            <w:vAlign w:val="center"/>
          </w:tcPr>
          <w:p w14:paraId="7707E397" w14:textId="4EC2238A" w:rsidR="00890B2D" w:rsidRPr="00263259" w:rsidRDefault="00890B2D" w:rsidP="00A87073">
            <w:pPr>
              <w:ind w:firstLine="0"/>
              <w:jc w:val="center"/>
              <w:rPr>
                <w:sz w:val="24"/>
                <w:szCs w:val="24"/>
              </w:rPr>
            </w:pPr>
            <w:r w:rsidRPr="00263259">
              <w:rPr>
                <w:sz w:val="24"/>
                <w:szCs w:val="24"/>
              </w:rPr>
              <w:t>нет данных</w:t>
            </w:r>
          </w:p>
        </w:tc>
        <w:tc>
          <w:tcPr>
            <w:tcW w:w="0" w:type="auto"/>
            <w:tcBorders>
              <w:top w:val="single" w:sz="4" w:space="0" w:color="auto"/>
              <w:left w:val="nil"/>
              <w:bottom w:val="nil"/>
              <w:right w:val="single" w:sz="4" w:space="0" w:color="auto"/>
            </w:tcBorders>
            <w:shd w:val="clear" w:color="auto" w:fill="auto"/>
            <w:vAlign w:val="center"/>
          </w:tcPr>
          <w:p w14:paraId="04B320C1" w14:textId="77777777" w:rsidR="00890B2D" w:rsidRPr="00263259" w:rsidRDefault="00890B2D" w:rsidP="00A87073">
            <w:pPr>
              <w:ind w:firstLine="0"/>
              <w:jc w:val="center"/>
              <w:rPr>
                <w:sz w:val="24"/>
                <w:szCs w:val="24"/>
              </w:rPr>
            </w:pPr>
          </w:p>
        </w:tc>
        <w:tc>
          <w:tcPr>
            <w:tcW w:w="0" w:type="auto"/>
            <w:tcBorders>
              <w:top w:val="single" w:sz="4" w:space="0" w:color="auto"/>
              <w:left w:val="nil"/>
              <w:bottom w:val="nil"/>
              <w:right w:val="single" w:sz="4" w:space="0" w:color="auto"/>
            </w:tcBorders>
            <w:shd w:val="clear" w:color="auto" w:fill="auto"/>
            <w:vAlign w:val="center"/>
          </w:tcPr>
          <w:p w14:paraId="66FC3A31" w14:textId="705658EF" w:rsidR="00890B2D" w:rsidRPr="00263259" w:rsidRDefault="00890B2D" w:rsidP="00A87073">
            <w:pPr>
              <w:ind w:firstLine="0"/>
              <w:jc w:val="center"/>
              <w:rPr>
                <w:sz w:val="24"/>
                <w:szCs w:val="24"/>
              </w:rPr>
            </w:pPr>
            <w:r w:rsidRPr="00263259">
              <w:rPr>
                <w:sz w:val="24"/>
                <w:szCs w:val="24"/>
              </w:rPr>
              <w:t>уголь</w:t>
            </w:r>
          </w:p>
        </w:tc>
        <w:tc>
          <w:tcPr>
            <w:tcW w:w="0" w:type="auto"/>
            <w:tcBorders>
              <w:top w:val="single" w:sz="4" w:space="0" w:color="auto"/>
              <w:left w:val="nil"/>
              <w:bottom w:val="nil"/>
              <w:right w:val="single" w:sz="4" w:space="0" w:color="auto"/>
            </w:tcBorders>
            <w:shd w:val="clear" w:color="auto" w:fill="auto"/>
            <w:vAlign w:val="center"/>
          </w:tcPr>
          <w:p w14:paraId="75515ED6" w14:textId="54078D14" w:rsidR="00890B2D" w:rsidRPr="00263259" w:rsidRDefault="00890B2D" w:rsidP="00A87073">
            <w:pPr>
              <w:ind w:firstLine="0"/>
              <w:jc w:val="center"/>
              <w:rPr>
                <w:sz w:val="24"/>
                <w:szCs w:val="24"/>
              </w:rPr>
            </w:pPr>
            <w:r w:rsidRPr="00263259">
              <w:rPr>
                <w:sz w:val="24"/>
                <w:szCs w:val="24"/>
              </w:rPr>
              <w:t>70</w:t>
            </w:r>
          </w:p>
        </w:tc>
        <w:tc>
          <w:tcPr>
            <w:tcW w:w="0" w:type="auto"/>
            <w:tcBorders>
              <w:top w:val="single" w:sz="4" w:space="0" w:color="auto"/>
              <w:left w:val="nil"/>
              <w:bottom w:val="nil"/>
              <w:right w:val="single" w:sz="4" w:space="0" w:color="auto"/>
            </w:tcBorders>
            <w:shd w:val="clear" w:color="auto" w:fill="auto"/>
            <w:vAlign w:val="center"/>
          </w:tcPr>
          <w:p w14:paraId="4DB02D4E" w14:textId="6D0B7CED" w:rsidR="00890B2D" w:rsidRPr="00263259" w:rsidRDefault="00890B2D" w:rsidP="00A87073">
            <w:pPr>
              <w:ind w:firstLine="0"/>
              <w:jc w:val="center"/>
              <w:rPr>
                <w:sz w:val="24"/>
                <w:szCs w:val="24"/>
              </w:rPr>
            </w:pPr>
            <w:r w:rsidRPr="00263259">
              <w:rPr>
                <w:sz w:val="24"/>
                <w:szCs w:val="24"/>
              </w:rPr>
              <w:t>100</w:t>
            </w:r>
          </w:p>
        </w:tc>
        <w:tc>
          <w:tcPr>
            <w:tcW w:w="0" w:type="auto"/>
            <w:tcBorders>
              <w:top w:val="single" w:sz="4" w:space="0" w:color="auto"/>
              <w:left w:val="nil"/>
              <w:bottom w:val="nil"/>
              <w:right w:val="single" w:sz="4" w:space="0" w:color="auto"/>
            </w:tcBorders>
            <w:shd w:val="clear" w:color="auto" w:fill="auto"/>
            <w:vAlign w:val="center"/>
          </w:tcPr>
          <w:p w14:paraId="7AC6E306" w14:textId="2147DA48" w:rsidR="00890B2D" w:rsidRPr="00263259" w:rsidRDefault="00890B2D" w:rsidP="00A87073">
            <w:pPr>
              <w:ind w:firstLine="0"/>
              <w:jc w:val="center"/>
              <w:rPr>
                <w:sz w:val="24"/>
                <w:szCs w:val="24"/>
              </w:rPr>
            </w:pPr>
            <w:r w:rsidRPr="00263259">
              <w:rPr>
                <w:sz w:val="24"/>
                <w:szCs w:val="24"/>
              </w:rPr>
              <w:t>0,5</w:t>
            </w:r>
          </w:p>
        </w:tc>
      </w:tr>
      <w:tr w:rsidR="00D10908" w:rsidRPr="00263259" w14:paraId="76EB2A50" w14:textId="77777777" w:rsidTr="00890B2D">
        <w:trPr>
          <w:cantSplit/>
          <w:trHeight w:val="80"/>
        </w:trPr>
        <w:tc>
          <w:tcPr>
            <w:tcW w:w="0" w:type="auto"/>
            <w:tcBorders>
              <w:top w:val="nil"/>
              <w:left w:val="single" w:sz="4" w:space="0" w:color="auto"/>
              <w:bottom w:val="single" w:sz="4" w:space="0" w:color="auto"/>
              <w:right w:val="single" w:sz="4" w:space="0" w:color="auto"/>
            </w:tcBorders>
            <w:shd w:val="clear" w:color="auto" w:fill="auto"/>
            <w:vAlign w:val="center"/>
          </w:tcPr>
          <w:p w14:paraId="2B192AAC" w14:textId="77777777" w:rsidR="00890B2D" w:rsidRPr="00263259" w:rsidRDefault="00890B2D" w:rsidP="00A87073">
            <w:pPr>
              <w:ind w:firstLine="0"/>
              <w:jc w:val="center"/>
              <w:rPr>
                <w:sz w:val="24"/>
                <w:szCs w:val="24"/>
              </w:rPr>
            </w:pPr>
          </w:p>
        </w:tc>
        <w:tc>
          <w:tcPr>
            <w:tcW w:w="0" w:type="auto"/>
            <w:tcBorders>
              <w:top w:val="nil"/>
              <w:left w:val="nil"/>
              <w:bottom w:val="single" w:sz="4" w:space="0" w:color="auto"/>
              <w:right w:val="single" w:sz="4" w:space="0" w:color="auto"/>
            </w:tcBorders>
            <w:shd w:val="clear" w:color="auto" w:fill="auto"/>
            <w:vAlign w:val="center"/>
          </w:tcPr>
          <w:p w14:paraId="7F86C71F" w14:textId="77777777" w:rsidR="00890B2D" w:rsidRPr="00263259" w:rsidRDefault="00890B2D" w:rsidP="00A87073">
            <w:pPr>
              <w:ind w:firstLine="0"/>
              <w:jc w:val="left"/>
              <w:rPr>
                <w:sz w:val="24"/>
                <w:szCs w:val="24"/>
              </w:rPr>
            </w:pPr>
          </w:p>
        </w:tc>
        <w:tc>
          <w:tcPr>
            <w:tcW w:w="0" w:type="auto"/>
            <w:tcBorders>
              <w:top w:val="nil"/>
              <w:left w:val="nil"/>
              <w:bottom w:val="single" w:sz="4" w:space="0" w:color="auto"/>
              <w:right w:val="single" w:sz="4" w:space="0" w:color="auto"/>
            </w:tcBorders>
            <w:shd w:val="clear" w:color="auto" w:fill="auto"/>
            <w:vAlign w:val="center"/>
          </w:tcPr>
          <w:p w14:paraId="7091EAC4" w14:textId="77777777" w:rsidR="00890B2D" w:rsidRPr="00263259" w:rsidRDefault="00890B2D" w:rsidP="00A87073">
            <w:pPr>
              <w:ind w:firstLine="0"/>
              <w:jc w:val="left"/>
              <w:rPr>
                <w:sz w:val="24"/>
                <w:szCs w:val="24"/>
              </w:rPr>
            </w:pPr>
          </w:p>
        </w:tc>
        <w:tc>
          <w:tcPr>
            <w:tcW w:w="0" w:type="auto"/>
            <w:tcBorders>
              <w:top w:val="nil"/>
              <w:left w:val="nil"/>
              <w:bottom w:val="single" w:sz="4" w:space="0" w:color="auto"/>
              <w:right w:val="single" w:sz="4" w:space="0" w:color="auto"/>
            </w:tcBorders>
            <w:shd w:val="clear" w:color="auto" w:fill="auto"/>
            <w:vAlign w:val="center"/>
          </w:tcPr>
          <w:p w14:paraId="28E860CF" w14:textId="77777777" w:rsidR="00890B2D" w:rsidRPr="00263259" w:rsidRDefault="00890B2D" w:rsidP="00A87073">
            <w:pPr>
              <w:ind w:firstLine="0"/>
              <w:jc w:val="left"/>
              <w:rPr>
                <w:sz w:val="24"/>
                <w:szCs w:val="24"/>
              </w:rPr>
            </w:pPr>
          </w:p>
        </w:tc>
        <w:tc>
          <w:tcPr>
            <w:tcW w:w="0" w:type="auto"/>
            <w:tcBorders>
              <w:top w:val="nil"/>
              <w:left w:val="nil"/>
              <w:bottom w:val="single" w:sz="4" w:space="0" w:color="auto"/>
              <w:right w:val="single" w:sz="4" w:space="0" w:color="auto"/>
            </w:tcBorders>
            <w:shd w:val="clear" w:color="auto" w:fill="auto"/>
            <w:vAlign w:val="center"/>
          </w:tcPr>
          <w:p w14:paraId="75D6A58F" w14:textId="77777777" w:rsidR="00890B2D" w:rsidRPr="00263259" w:rsidRDefault="00890B2D" w:rsidP="00A87073">
            <w:pPr>
              <w:ind w:firstLine="0"/>
              <w:jc w:val="center"/>
              <w:rPr>
                <w:sz w:val="24"/>
                <w:szCs w:val="24"/>
              </w:rPr>
            </w:pPr>
          </w:p>
        </w:tc>
        <w:tc>
          <w:tcPr>
            <w:tcW w:w="0" w:type="auto"/>
            <w:tcBorders>
              <w:top w:val="nil"/>
              <w:left w:val="nil"/>
              <w:bottom w:val="single" w:sz="4" w:space="0" w:color="auto"/>
              <w:right w:val="single" w:sz="4" w:space="0" w:color="auto"/>
            </w:tcBorders>
            <w:shd w:val="clear" w:color="auto" w:fill="auto"/>
            <w:vAlign w:val="center"/>
          </w:tcPr>
          <w:p w14:paraId="469A6046" w14:textId="77777777" w:rsidR="00890B2D" w:rsidRPr="00263259" w:rsidRDefault="00890B2D" w:rsidP="00A87073">
            <w:pPr>
              <w:ind w:firstLine="0"/>
              <w:jc w:val="center"/>
              <w:rPr>
                <w:sz w:val="24"/>
                <w:szCs w:val="24"/>
              </w:rPr>
            </w:pPr>
          </w:p>
        </w:tc>
        <w:tc>
          <w:tcPr>
            <w:tcW w:w="0" w:type="auto"/>
            <w:tcBorders>
              <w:top w:val="nil"/>
              <w:left w:val="nil"/>
              <w:bottom w:val="single" w:sz="4" w:space="0" w:color="auto"/>
              <w:right w:val="single" w:sz="4" w:space="0" w:color="auto"/>
            </w:tcBorders>
            <w:shd w:val="clear" w:color="auto" w:fill="auto"/>
            <w:vAlign w:val="center"/>
          </w:tcPr>
          <w:p w14:paraId="2B6C4B0D" w14:textId="77777777" w:rsidR="00890B2D" w:rsidRPr="00263259" w:rsidRDefault="00890B2D" w:rsidP="00A87073">
            <w:pPr>
              <w:ind w:firstLine="0"/>
              <w:jc w:val="center"/>
              <w:rPr>
                <w:sz w:val="24"/>
                <w:szCs w:val="24"/>
              </w:rPr>
            </w:pPr>
          </w:p>
        </w:tc>
        <w:tc>
          <w:tcPr>
            <w:tcW w:w="0" w:type="auto"/>
            <w:tcBorders>
              <w:top w:val="nil"/>
              <w:left w:val="nil"/>
              <w:bottom w:val="single" w:sz="4" w:space="0" w:color="auto"/>
              <w:right w:val="single" w:sz="4" w:space="0" w:color="auto"/>
            </w:tcBorders>
            <w:shd w:val="clear" w:color="auto" w:fill="auto"/>
            <w:vAlign w:val="center"/>
          </w:tcPr>
          <w:p w14:paraId="74880198" w14:textId="77777777" w:rsidR="00890B2D" w:rsidRPr="00263259" w:rsidRDefault="00890B2D" w:rsidP="00A87073">
            <w:pPr>
              <w:ind w:firstLine="0"/>
              <w:jc w:val="center"/>
              <w:rPr>
                <w:sz w:val="24"/>
                <w:szCs w:val="24"/>
              </w:rPr>
            </w:pPr>
          </w:p>
        </w:tc>
        <w:tc>
          <w:tcPr>
            <w:tcW w:w="0" w:type="auto"/>
            <w:tcBorders>
              <w:top w:val="nil"/>
              <w:left w:val="nil"/>
              <w:bottom w:val="single" w:sz="4" w:space="0" w:color="auto"/>
              <w:right w:val="single" w:sz="4" w:space="0" w:color="auto"/>
            </w:tcBorders>
            <w:shd w:val="clear" w:color="auto" w:fill="auto"/>
            <w:vAlign w:val="center"/>
          </w:tcPr>
          <w:p w14:paraId="20B21630" w14:textId="77777777" w:rsidR="00890B2D" w:rsidRPr="00263259" w:rsidRDefault="00890B2D" w:rsidP="00A87073">
            <w:pPr>
              <w:ind w:firstLine="0"/>
              <w:jc w:val="center"/>
              <w:rPr>
                <w:sz w:val="24"/>
                <w:szCs w:val="24"/>
              </w:rPr>
            </w:pPr>
          </w:p>
        </w:tc>
        <w:tc>
          <w:tcPr>
            <w:tcW w:w="0" w:type="auto"/>
            <w:tcBorders>
              <w:top w:val="nil"/>
              <w:left w:val="nil"/>
              <w:bottom w:val="single" w:sz="4" w:space="0" w:color="auto"/>
              <w:right w:val="single" w:sz="4" w:space="0" w:color="auto"/>
            </w:tcBorders>
            <w:shd w:val="clear" w:color="auto" w:fill="auto"/>
            <w:vAlign w:val="center"/>
          </w:tcPr>
          <w:p w14:paraId="6B09ED8D" w14:textId="77777777" w:rsidR="00890B2D" w:rsidRPr="00263259" w:rsidRDefault="00890B2D" w:rsidP="00A87073">
            <w:pPr>
              <w:ind w:firstLine="0"/>
              <w:jc w:val="center"/>
              <w:rPr>
                <w:sz w:val="24"/>
                <w:szCs w:val="24"/>
              </w:rPr>
            </w:pPr>
          </w:p>
        </w:tc>
      </w:tr>
    </w:tbl>
    <w:p w14:paraId="05F74849" w14:textId="77777777" w:rsidR="00EF339C" w:rsidRPr="00263259" w:rsidRDefault="00EF339C" w:rsidP="00207269">
      <w:pPr>
        <w:pStyle w:val="af4"/>
        <w:sectPr w:rsidR="00EF339C" w:rsidRPr="00263259" w:rsidSect="00EF339C">
          <w:pgSz w:w="16838" w:h="11906" w:orient="landscape"/>
          <w:pgMar w:top="1701" w:right="1134" w:bottom="851" w:left="1134" w:header="709" w:footer="709" w:gutter="0"/>
          <w:cols w:space="708"/>
          <w:docGrid w:linePitch="360"/>
        </w:sectPr>
      </w:pPr>
    </w:p>
    <w:p w14:paraId="416F30C2" w14:textId="77777777" w:rsidR="00EF339C" w:rsidRPr="00263259" w:rsidRDefault="00EF339C" w:rsidP="00EF339C">
      <w:r w:rsidRPr="00263259">
        <w:lastRenderedPageBreak/>
        <w:t>Основными проблемами существующих систем теплоснабжения являются:</w:t>
      </w:r>
    </w:p>
    <w:p w14:paraId="61AE58F1" w14:textId="77777777" w:rsidR="00EF339C" w:rsidRPr="00263259" w:rsidRDefault="00EF339C" w:rsidP="00EF339C">
      <w:r w:rsidRPr="00263259">
        <w:t>- физический износ всех элементов систем централизованного теплоснабжения (зданий котельных, оборудования, наружных тепловых сетей, зданий и систем отопления потребителей);</w:t>
      </w:r>
    </w:p>
    <w:p w14:paraId="78971261" w14:textId="77777777" w:rsidR="00EF339C" w:rsidRPr="00263259" w:rsidRDefault="00EF339C" w:rsidP="00EF339C">
      <w:r w:rsidRPr="00263259">
        <w:t>- отсутствие автоматизированных систем качественного регулирования подачи тепла потребителям, исходя из нормативных температурных условий в помещениях;</w:t>
      </w:r>
    </w:p>
    <w:p w14:paraId="56A9049B" w14:textId="77777777" w:rsidR="00EF339C" w:rsidRPr="00263259" w:rsidRDefault="00EF339C" w:rsidP="00EF339C">
      <w:r w:rsidRPr="00263259">
        <w:t>- низкая эффективность производства и передачи тепловой энергии из-за низкой загрузки котельного оборудования и использования топлива низкого качества;</w:t>
      </w:r>
    </w:p>
    <w:p w14:paraId="2D228168" w14:textId="77777777" w:rsidR="00EF339C" w:rsidRPr="00263259" w:rsidRDefault="00EF339C" w:rsidP="00EF339C">
      <w:r w:rsidRPr="00263259">
        <w:t>- значительные выбросы вредных продуктов сгорания твердого и жидкого топлива;</w:t>
      </w:r>
    </w:p>
    <w:p w14:paraId="1FCB371E" w14:textId="77777777" w:rsidR="00EF339C" w:rsidRPr="00263259" w:rsidRDefault="00EF339C" w:rsidP="00EF339C">
      <w:r w:rsidRPr="00263259">
        <w:t>- высокая стоимость вырабатываемой тепловой энергии.</w:t>
      </w:r>
    </w:p>
    <w:p w14:paraId="3011FDC1" w14:textId="2D782655" w:rsidR="0028458C" w:rsidRPr="00263259" w:rsidRDefault="0028458C" w:rsidP="0028458C">
      <w:pPr>
        <w:pStyle w:val="af"/>
        <w:widowControl/>
        <w:spacing w:line="240" w:lineRule="auto"/>
        <w:ind w:firstLine="709"/>
        <w:rPr>
          <w:szCs w:val="28"/>
        </w:rPr>
      </w:pPr>
      <w:r w:rsidRPr="00263259">
        <w:rPr>
          <w:szCs w:val="28"/>
        </w:rPr>
        <w:t>Схемой территориального планирования предусматривается сохранение и развитие имеющейся системы теплоснабжения Каргатского района.</w:t>
      </w:r>
    </w:p>
    <w:p w14:paraId="3E30629B" w14:textId="77777777" w:rsidR="00EF339C" w:rsidRPr="00263259" w:rsidRDefault="00EF339C" w:rsidP="00EF339C">
      <w:pPr>
        <w:pStyle w:val="af"/>
        <w:widowControl/>
        <w:spacing w:line="240" w:lineRule="auto"/>
        <w:ind w:firstLine="709"/>
        <w:rPr>
          <w:szCs w:val="28"/>
        </w:rPr>
      </w:pPr>
      <w:r w:rsidRPr="00263259">
        <w:rPr>
          <w:szCs w:val="28"/>
        </w:rPr>
        <w:t xml:space="preserve">В соответствии со </w:t>
      </w:r>
      <w:r w:rsidRPr="00263259">
        <w:t>Стратегией социально-экономического развития Каргатского района до 2030 года предусматривается:</w:t>
      </w:r>
    </w:p>
    <w:p w14:paraId="6143A60E" w14:textId="5F8EC9BD" w:rsidR="00EF339C" w:rsidRPr="00263259" w:rsidRDefault="00EF339C" w:rsidP="00395772">
      <w:pPr>
        <w:pStyle w:val="afb"/>
        <w:numPr>
          <w:ilvl w:val="1"/>
          <w:numId w:val="35"/>
        </w:numPr>
        <w:tabs>
          <w:tab w:val="left" w:pos="993"/>
        </w:tabs>
        <w:ind w:left="0" w:firstLine="709"/>
      </w:pPr>
      <w:r w:rsidRPr="00263259">
        <w:t>ремонт и замена аварийных участков сетей теплоснабжения;</w:t>
      </w:r>
    </w:p>
    <w:p w14:paraId="03DE462F" w14:textId="51F972A9" w:rsidR="00EF339C" w:rsidRPr="00263259" w:rsidRDefault="0028458C" w:rsidP="00395772">
      <w:pPr>
        <w:pStyle w:val="afb"/>
        <w:numPr>
          <w:ilvl w:val="1"/>
          <w:numId w:val="35"/>
        </w:numPr>
        <w:tabs>
          <w:tab w:val="left" w:pos="993"/>
        </w:tabs>
        <w:ind w:left="0" w:firstLine="709"/>
      </w:pPr>
      <w:r w:rsidRPr="00263259">
        <w:t>реконструкция</w:t>
      </w:r>
      <w:r w:rsidR="00EF339C" w:rsidRPr="00263259">
        <w:t xml:space="preserve"> котельн</w:t>
      </w:r>
      <w:r w:rsidRPr="00263259">
        <w:t>ой</w:t>
      </w:r>
      <w:r w:rsidR="00EF339C" w:rsidRPr="00263259">
        <w:t xml:space="preserve"> </w:t>
      </w:r>
      <w:r w:rsidRPr="00263259">
        <w:t xml:space="preserve">РТП г. Каргат, котельной ЛТЦ г. Каргат (перевод </w:t>
      </w:r>
      <w:r w:rsidR="00EF339C" w:rsidRPr="00263259">
        <w:t>на газовое топливо</w:t>
      </w:r>
      <w:r w:rsidRPr="00263259">
        <w:t>)</w:t>
      </w:r>
      <w:r w:rsidR="005007EF" w:rsidRPr="00263259">
        <w:t>;</w:t>
      </w:r>
    </w:p>
    <w:p w14:paraId="69B09FEC" w14:textId="313434AD" w:rsidR="005007EF" w:rsidRPr="00263259" w:rsidRDefault="005007EF" w:rsidP="00395772">
      <w:pPr>
        <w:pStyle w:val="afb"/>
        <w:numPr>
          <w:ilvl w:val="1"/>
          <w:numId w:val="35"/>
        </w:numPr>
        <w:tabs>
          <w:tab w:val="left" w:pos="993"/>
        </w:tabs>
        <w:ind w:left="0" w:firstLine="709"/>
      </w:pPr>
      <w:r w:rsidRPr="00263259">
        <w:t>ликвидация котельных МСК и ПЧ в г. Каргате и перевод потребителей на индивидуальное газовое отопление.</w:t>
      </w:r>
    </w:p>
    <w:p w14:paraId="29E92115" w14:textId="77777777" w:rsidR="00DD7B7E" w:rsidRPr="00263259" w:rsidRDefault="00DD7B7E" w:rsidP="00DD7B7E">
      <w:pPr>
        <w:pStyle w:val="22"/>
        <w:rPr>
          <w:rStyle w:val="30"/>
          <w:b/>
          <w:bCs w:val="0"/>
        </w:rPr>
      </w:pPr>
      <w:bookmarkStart w:id="145" w:name="_Toc152752779"/>
      <w:bookmarkStart w:id="146" w:name="_Toc234132588"/>
      <w:bookmarkStart w:id="147" w:name="_Toc10559275"/>
      <w:bookmarkStart w:id="148" w:name="_Toc146724098"/>
      <w:bookmarkStart w:id="149" w:name="_Toc209013856"/>
      <w:r w:rsidRPr="00263259">
        <w:rPr>
          <w:rStyle w:val="30"/>
          <w:b/>
          <w:bCs w:val="0"/>
        </w:rPr>
        <w:t>Газоснабжение</w:t>
      </w:r>
      <w:bookmarkEnd w:id="145"/>
      <w:bookmarkEnd w:id="146"/>
      <w:bookmarkEnd w:id="147"/>
      <w:bookmarkEnd w:id="148"/>
      <w:bookmarkEnd w:id="149"/>
    </w:p>
    <w:p w14:paraId="3B928F1E" w14:textId="2817045B" w:rsidR="00C12691" w:rsidRPr="00263259" w:rsidRDefault="00C12691" w:rsidP="00C12691">
      <w:r w:rsidRPr="00263259">
        <w:t xml:space="preserve">В настоящее время сетевым газом </w:t>
      </w:r>
      <w:r w:rsidR="00887FDC" w:rsidRPr="00263259">
        <w:t>газифицированы</w:t>
      </w:r>
      <w:r w:rsidRPr="00263259">
        <w:t xml:space="preserve"> г. Каргат</w:t>
      </w:r>
      <w:r w:rsidR="00887FDC" w:rsidRPr="00263259">
        <w:t>, с. Набережное, с. Первот</w:t>
      </w:r>
      <w:r w:rsidR="005007EF" w:rsidRPr="00263259">
        <w:t>р</w:t>
      </w:r>
      <w:r w:rsidR="00887FDC" w:rsidRPr="00263259">
        <w:t>оицк, п. Кубанский,</w:t>
      </w:r>
      <w:r w:rsidRPr="00263259">
        <w:t xml:space="preserve"> с. Маршанское</w:t>
      </w:r>
      <w:r w:rsidR="00887FDC" w:rsidRPr="00263259">
        <w:t>.</w:t>
      </w:r>
    </w:p>
    <w:p w14:paraId="47FE5094" w14:textId="35FD1E9B" w:rsidR="00C12691" w:rsidRPr="00263259" w:rsidRDefault="00887FDC" w:rsidP="00C12691">
      <w:r w:rsidRPr="00263259">
        <w:t>Б</w:t>
      </w:r>
      <w:r w:rsidR="00C12691" w:rsidRPr="00263259">
        <w:t xml:space="preserve">ольшая часть населенных пунктов района использует только сжиженный газ на приготовление пищи и приготовление горячей воды для хозяйственно-бытовых нужд в жилых домах. Доставка сжиженного газа потребителям осуществляется с пункта обмена баллонов. </w:t>
      </w:r>
    </w:p>
    <w:p w14:paraId="4A8BEDDC" w14:textId="0F1ADFEB" w:rsidR="00887FDC" w:rsidRPr="00263259" w:rsidRDefault="00887FDC" w:rsidP="00887FDC">
      <w:r w:rsidRPr="00263259">
        <w:t>В соответствии с «Региональной программой газификации жилищно-коммунального хозяйства, промышленных и иных организаций на территории Новосибирской области», утвержденной постановлением Правительства Новосибирской области от 15.01.2025 № 8-п, планируется догазификация объектов в г. Каргат и с. Набережное.</w:t>
      </w:r>
    </w:p>
    <w:p w14:paraId="2C3BCCE0" w14:textId="77777777" w:rsidR="00DD7B7E" w:rsidRPr="00263259" w:rsidRDefault="00DD7B7E" w:rsidP="00DD7B7E">
      <w:pPr>
        <w:pStyle w:val="22"/>
        <w:rPr>
          <w:rStyle w:val="30"/>
          <w:b/>
          <w:bCs w:val="0"/>
        </w:rPr>
      </w:pPr>
      <w:bookmarkStart w:id="150" w:name="_Toc152752777"/>
      <w:bookmarkStart w:id="151" w:name="_Toc234132586"/>
      <w:bookmarkStart w:id="152" w:name="_Toc10559276"/>
      <w:bookmarkStart w:id="153" w:name="_Toc146724099"/>
      <w:bookmarkStart w:id="154" w:name="_Toc209013857"/>
      <w:r w:rsidRPr="00263259">
        <w:rPr>
          <w:rStyle w:val="30"/>
          <w:b/>
        </w:rPr>
        <w:t>Электроснабжение</w:t>
      </w:r>
      <w:bookmarkEnd w:id="150"/>
      <w:bookmarkEnd w:id="151"/>
      <w:bookmarkEnd w:id="152"/>
      <w:bookmarkEnd w:id="153"/>
      <w:bookmarkEnd w:id="154"/>
    </w:p>
    <w:p w14:paraId="7F680701" w14:textId="0CA31CD3" w:rsidR="00927C41" w:rsidRPr="00263259" w:rsidRDefault="00927C41" w:rsidP="00927C41">
      <w:pPr>
        <w:ind w:firstLine="708"/>
      </w:pPr>
      <w:r w:rsidRPr="00263259">
        <w:t>Электроснабжение потребителей Каргатского района осуществляется от Новосибирской энергосистемы - системной ПС 220/110/35/10 кВ «Грузд</w:t>
      </w:r>
      <w:r w:rsidR="003A73A6" w:rsidRPr="00263259">
        <w:t>е</w:t>
      </w:r>
      <w:r w:rsidRPr="00263259">
        <w:t>вка».</w:t>
      </w:r>
    </w:p>
    <w:p w14:paraId="54E1B396" w14:textId="48CFB846" w:rsidR="00927C41" w:rsidRPr="00263259" w:rsidRDefault="00927C41" w:rsidP="00927C41">
      <w:pPr>
        <w:ind w:firstLine="708"/>
      </w:pPr>
      <w:r w:rsidRPr="00263259">
        <w:t>Распределение электроэнергии осуществляется непосредственно с шин 10 кВ ПС «Грузд</w:t>
      </w:r>
      <w:r w:rsidR="003A73A6" w:rsidRPr="00263259">
        <w:t>е</w:t>
      </w:r>
      <w:r w:rsidRPr="00263259">
        <w:t xml:space="preserve">вка» и от подстанций 35 - 110 кВ, характеристика которых приводится </w:t>
      </w:r>
      <w:r w:rsidR="00BB728F" w:rsidRPr="00263259">
        <w:t>в таблице 9.6</w:t>
      </w:r>
      <w:r w:rsidRPr="00263259">
        <w:t>.</w:t>
      </w:r>
    </w:p>
    <w:p w14:paraId="58A366A4" w14:textId="77777777" w:rsidR="00BB728F" w:rsidRPr="00263259" w:rsidRDefault="00BB728F" w:rsidP="00927C41">
      <w:pPr>
        <w:ind w:firstLine="708"/>
      </w:pPr>
    </w:p>
    <w:p w14:paraId="236B7CF1" w14:textId="3FBE1001" w:rsidR="00BB728F" w:rsidRPr="00263259" w:rsidRDefault="00BB728F" w:rsidP="00BB728F">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9</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6</w:t>
      </w:r>
      <w:r w:rsidR="00E247B3" w:rsidRPr="00263259">
        <w:rPr>
          <w:noProof/>
        </w:rPr>
        <w:fldChar w:fldCharType="end"/>
      </w:r>
      <w:r w:rsidRPr="00263259">
        <w:t xml:space="preserve"> Характеристики подстанций, расположенных на территории Каргатского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759"/>
        <w:gridCol w:w="1882"/>
        <w:gridCol w:w="3367"/>
      </w:tblGrid>
      <w:tr w:rsidR="00D10908" w:rsidRPr="00263259" w14:paraId="13C2A32D" w14:textId="77777777" w:rsidTr="00BB728F">
        <w:tc>
          <w:tcPr>
            <w:tcW w:w="294" w:type="pct"/>
            <w:tcBorders>
              <w:bottom w:val="single" w:sz="4" w:space="0" w:color="auto"/>
            </w:tcBorders>
            <w:shd w:val="clear" w:color="auto" w:fill="auto"/>
          </w:tcPr>
          <w:p w14:paraId="3D5A37A3" w14:textId="1ABA4852" w:rsidR="00BB728F" w:rsidRPr="00263259" w:rsidRDefault="00132EB4" w:rsidP="00BB728F">
            <w:pPr>
              <w:ind w:firstLine="0"/>
              <w:jc w:val="center"/>
              <w:rPr>
                <w:rFonts w:cs="Times New Roman"/>
                <w:sz w:val="24"/>
                <w:szCs w:val="24"/>
              </w:rPr>
            </w:pPr>
            <w:r w:rsidRPr="00263259">
              <w:rPr>
                <w:rFonts w:cs="Times New Roman"/>
                <w:sz w:val="24"/>
                <w:szCs w:val="24"/>
              </w:rPr>
              <w:t>№</w:t>
            </w:r>
          </w:p>
          <w:p w14:paraId="4915455A" w14:textId="1FBDB06F" w:rsidR="00132EB4" w:rsidRPr="00263259" w:rsidRDefault="00132EB4" w:rsidP="00BB728F">
            <w:pPr>
              <w:ind w:firstLine="0"/>
              <w:jc w:val="center"/>
              <w:rPr>
                <w:rFonts w:cs="Times New Roman"/>
                <w:sz w:val="24"/>
                <w:szCs w:val="24"/>
              </w:rPr>
            </w:pPr>
          </w:p>
        </w:tc>
        <w:tc>
          <w:tcPr>
            <w:tcW w:w="1964" w:type="pct"/>
            <w:tcBorders>
              <w:bottom w:val="single" w:sz="4" w:space="0" w:color="auto"/>
            </w:tcBorders>
            <w:shd w:val="clear" w:color="auto" w:fill="auto"/>
          </w:tcPr>
          <w:p w14:paraId="50125F11" w14:textId="77777777" w:rsidR="00132EB4" w:rsidRPr="00263259" w:rsidRDefault="00132EB4" w:rsidP="00BB728F">
            <w:pPr>
              <w:ind w:firstLine="0"/>
              <w:jc w:val="center"/>
              <w:rPr>
                <w:rFonts w:cs="Times New Roman"/>
                <w:sz w:val="24"/>
                <w:szCs w:val="24"/>
              </w:rPr>
            </w:pPr>
            <w:r w:rsidRPr="00263259">
              <w:rPr>
                <w:rFonts w:cs="Times New Roman"/>
                <w:sz w:val="24"/>
                <w:szCs w:val="24"/>
              </w:rPr>
              <w:t>Наименование подстанции</w:t>
            </w:r>
          </w:p>
        </w:tc>
        <w:tc>
          <w:tcPr>
            <w:tcW w:w="983" w:type="pct"/>
            <w:tcBorders>
              <w:bottom w:val="single" w:sz="4" w:space="0" w:color="auto"/>
            </w:tcBorders>
            <w:shd w:val="clear" w:color="auto" w:fill="auto"/>
          </w:tcPr>
          <w:p w14:paraId="6BD5F30E" w14:textId="7FDBD2A8" w:rsidR="00132EB4" w:rsidRPr="00263259" w:rsidRDefault="00132EB4" w:rsidP="00BB728F">
            <w:pPr>
              <w:ind w:firstLine="0"/>
              <w:jc w:val="center"/>
              <w:rPr>
                <w:rFonts w:cs="Times New Roman"/>
                <w:sz w:val="24"/>
                <w:szCs w:val="24"/>
              </w:rPr>
            </w:pPr>
            <w:r w:rsidRPr="00263259">
              <w:rPr>
                <w:rFonts w:cs="Times New Roman"/>
                <w:sz w:val="24"/>
                <w:szCs w:val="24"/>
              </w:rPr>
              <w:t>Напряжение</w:t>
            </w:r>
            <w:r w:rsidR="00BB728F" w:rsidRPr="00263259">
              <w:rPr>
                <w:rFonts w:cs="Times New Roman"/>
                <w:sz w:val="24"/>
                <w:szCs w:val="24"/>
              </w:rPr>
              <w:t>,</w:t>
            </w:r>
          </w:p>
          <w:p w14:paraId="09DA3ECD" w14:textId="77777777" w:rsidR="00132EB4" w:rsidRPr="00263259" w:rsidRDefault="00132EB4" w:rsidP="00BB728F">
            <w:pPr>
              <w:ind w:firstLine="0"/>
              <w:jc w:val="center"/>
              <w:rPr>
                <w:rFonts w:cs="Times New Roman"/>
                <w:sz w:val="24"/>
                <w:szCs w:val="24"/>
              </w:rPr>
            </w:pPr>
            <w:r w:rsidRPr="00263259">
              <w:rPr>
                <w:rFonts w:cs="Times New Roman"/>
                <w:sz w:val="24"/>
                <w:szCs w:val="24"/>
              </w:rPr>
              <w:t>кВ</w:t>
            </w:r>
          </w:p>
        </w:tc>
        <w:tc>
          <w:tcPr>
            <w:tcW w:w="1759" w:type="pct"/>
            <w:tcBorders>
              <w:bottom w:val="single" w:sz="4" w:space="0" w:color="auto"/>
            </w:tcBorders>
            <w:shd w:val="clear" w:color="auto" w:fill="auto"/>
          </w:tcPr>
          <w:p w14:paraId="07A3E3DA" w14:textId="1FCC68C3" w:rsidR="00132EB4" w:rsidRPr="00263259" w:rsidRDefault="00132EB4" w:rsidP="00BB728F">
            <w:pPr>
              <w:ind w:firstLine="0"/>
              <w:jc w:val="center"/>
              <w:rPr>
                <w:rFonts w:cs="Times New Roman"/>
                <w:sz w:val="24"/>
                <w:szCs w:val="24"/>
              </w:rPr>
            </w:pPr>
            <w:r w:rsidRPr="00263259">
              <w:rPr>
                <w:rFonts w:cs="Times New Roman"/>
                <w:sz w:val="24"/>
                <w:szCs w:val="24"/>
              </w:rPr>
              <w:t>Кол</w:t>
            </w:r>
            <w:r w:rsidR="00BB728F" w:rsidRPr="00263259">
              <w:rPr>
                <w:rFonts w:cs="Times New Roman"/>
                <w:sz w:val="24"/>
                <w:szCs w:val="24"/>
              </w:rPr>
              <w:t>ичество, мощность трансформато</w:t>
            </w:r>
            <w:r w:rsidRPr="00263259">
              <w:rPr>
                <w:rFonts w:cs="Times New Roman"/>
                <w:sz w:val="24"/>
                <w:szCs w:val="24"/>
              </w:rPr>
              <w:t>ров</w:t>
            </w:r>
            <w:r w:rsidR="00BB728F" w:rsidRPr="00263259">
              <w:rPr>
                <w:rFonts w:cs="Times New Roman"/>
                <w:sz w:val="24"/>
                <w:szCs w:val="24"/>
              </w:rPr>
              <w:t xml:space="preserve">, </w:t>
            </w:r>
            <w:r w:rsidRPr="00263259">
              <w:rPr>
                <w:rFonts w:cs="Times New Roman"/>
                <w:sz w:val="24"/>
                <w:szCs w:val="24"/>
              </w:rPr>
              <w:t>шт х МВА</w:t>
            </w:r>
          </w:p>
        </w:tc>
      </w:tr>
      <w:tr w:rsidR="00D10908" w:rsidRPr="00263259" w14:paraId="1B3A3A6F" w14:textId="77777777" w:rsidTr="00BB728F">
        <w:tc>
          <w:tcPr>
            <w:tcW w:w="294" w:type="pct"/>
            <w:vMerge w:val="restart"/>
            <w:tcBorders>
              <w:top w:val="single" w:sz="4" w:space="0" w:color="auto"/>
              <w:left w:val="single" w:sz="4" w:space="0" w:color="auto"/>
              <w:right w:val="single" w:sz="4" w:space="0" w:color="auto"/>
            </w:tcBorders>
            <w:shd w:val="clear" w:color="auto" w:fill="auto"/>
            <w:vAlign w:val="center"/>
          </w:tcPr>
          <w:p w14:paraId="43BEDF3A" w14:textId="77777777" w:rsidR="00132EB4" w:rsidRPr="00263259" w:rsidRDefault="00132EB4" w:rsidP="00BB728F">
            <w:pPr>
              <w:ind w:firstLine="0"/>
              <w:jc w:val="center"/>
              <w:rPr>
                <w:rFonts w:cs="Times New Roman"/>
                <w:sz w:val="24"/>
                <w:szCs w:val="24"/>
              </w:rPr>
            </w:pPr>
            <w:r w:rsidRPr="00263259">
              <w:rPr>
                <w:rFonts w:cs="Times New Roman"/>
                <w:sz w:val="24"/>
                <w:szCs w:val="24"/>
              </w:rPr>
              <w:t>1</w:t>
            </w:r>
          </w:p>
        </w:tc>
        <w:tc>
          <w:tcPr>
            <w:tcW w:w="1964" w:type="pct"/>
            <w:vMerge w:val="restart"/>
            <w:tcBorders>
              <w:top w:val="single" w:sz="4" w:space="0" w:color="auto"/>
              <w:left w:val="single" w:sz="4" w:space="0" w:color="auto"/>
              <w:right w:val="single" w:sz="4" w:space="0" w:color="auto"/>
            </w:tcBorders>
            <w:shd w:val="clear" w:color="auto" w:fill="auto"/>
            <w:vAlign w:val="center"/>
          </w:tcPr>
          <w:p w14:paraId="0C86927C" w14:textId="159BC783" w:rsidR="00132EB4" w:rsidRPr="00263259" w:rsidRDefault="00132EB4" w:rsidP="00BB728F">
            <w:pPr>
              <w:ind w:firstLine="0"/>
              <w:rPr>
                <w:rFonts w:cs="Times New Roman"/>
                <w:sz w:val="24"/>
                <w:szCs w:val="24"/>
              </w:rPr>
            </w:pPr>
            <w:r w:rsidRPr="00263259">
              <w:rPr>
                <w:rFonts w:cs="Times New Roman"/>
                <w:sz w:val="24"/>
                <w:szCs w:val="24"/>
              </w:rPr>
              <w:t>Грузд</w:t>
            </w:r>
            <w:r w:rsidR="00BB728F" w:rsidRPr="00263259">
              <w:rPr>
                <w:rFonts w:cs="Times New Roman"/>
                <w:sz w:val="24"/>
                <w:szCs w:val="24"/>
              </w:rPr>
              <w:t>е</w:t>
            </w:r>
            <w:r w:rsidRPr="00263259">
              <w:rPr>
                <w:rFonts w:cs="Times New Roman"/>
                <w:sz w:val="24"/>
                <w:szCs w:val="24"/>
              </w:rPr>
              <w:t>вка</w:t>
            </w:r>
          </w:p>
        </w:tc>
        <w:tc>
          <w:tcPr>
            <w:tcW w:w="983" w:type="pct"/>
            <w:tcBorders>
              <w:top w:val="single" w:sz="4" w:space="0" w:color="auto"/>
              <w:left w:val="single" w:sz="4" w:space="0" w:color="auto"/>
              <w:bottom w:val="single" w:sz="4" w:space="0" w:color="auto"/>
              <w:right w:val="single" w:sz="4" w:space="0" w:color="auto"/>
            </w:tcBorders>
            <w:shd w:val="clear" w:color="auto" w:fill="auto"/>
          </w:tcPr>
          <w:p w14:paraId="21AE4D6E" w14:textId="77777777" w:rsidR="00132EB4" w:rsidRPr="00263259" w:rsidRDefault="00132EB4" w:rsidP="00BB728F">
            <w:pPr>
              <w:ind w:firstLine="0"/>
              <w:jc w:val="center"/>
              <w:rPr>
                <w:rFonts w:cs="Times New Roman"/>
                <w:sz w:val="24"/>
                <w:szCs w:val="24"/>
              </w:rPr>
            </w:pPr>
            <w:r w:rsidRPr="00263259">
              <w:rPr>
                <w:rFonts w:cs="Times New Roman"/>
                <w:sz w:val="24"/>
                <w:szCs w:val="24"/>
              </w:rPr>
              <w:t>220/110</w:t>
            </w:r>
          </w:p>
        </w:tc>
        <w:tc>
          <w:tcPr>
            <w:tcW w:w="1759" w:type="pct"/>
            <w:tcBorders>
              <w:top w:val="single" w:sz="4" w:space="0" w:color="auto"/>
              <w:left w:val="single" w:sz="4" w:space="0" w:color="auto"/>
              <w:bottom w:val="single" w:sz="4" w:space="0" w:color="auto"/>
              <w:right w:val="single" w:sz="4" w:space="0" w:color="auto"/>
            </w:tcBorders>
            <w:shd w:val="clear" w:color="auto" w:fill="auto"/>
          </w:tcPr>
          <w:p w14:paraId="36DD3926" w14:textId="77777777" w:rsidR="00132EB4" w:rsidRPr="00263259" w:rsidRDefault="00132EB4" w:rsidP="00BB728F">
            <w:pPr>
              <w:ind w:firstLine="0"/>
              <w:jc w:val="center"/>
              <w:rPr>
                <w:rFonts w:cs="Times New Roman"/>
                <w:sz w:val="24"/>
                <w:szCs w:val="24"/>
              </w:rPr>
            </w:pPr>
            <w:r w:rsidRPr="00263259">
              <w:rPr>
                <w:rFonts w:cs="Times New Roman"/>
                <w:sz w:val="24"/>
                <w:szCs w:val="24"/>
              </w:rPr>
              <w:t>1х125</w:t>
            </w:r>
          </w:p>
        </w:tc>
      </w:tr>
      <w:tr w:rsidR="00D10908" w:rsidRPr="00263259" w14:paraId="4F6249AB" w14:textId="77777777" w:rsidTr="00BB728F">
        <w:tc>
          <w:tcPr>
            <w:tcW w:w="294" w:type="pct"/>
            <w:vMerge/>
            <w:tcBorders>
              <w:left w:val="single" w:sz="4" w:space="0" w:color="auto"/>
              <w:bottom w:val="single" w:sz="4" w:space="0" w:color="auto"/>
              <w:right w:val="single" w:sz="4" w:space="0" w:color="auto"/>
            </w:tcBorders>
            <w:shd w:val="clear" w:color="auto" w:fill="auto"/>
          </w:tcPr>
          <w:p w14:paraId="23E06302" w14:textId="77777777" w:rsidR="00132EB4" w:rsidRPr="00263259" w:rsidRDefault="00132EB4" w:rsidP="00BB728F">
            <w:pPr>
              <w:ind w:firstLine="0"/>
              <w:jc w:val="center"/>
              <w:rPr>
                <w:rFonts w:cs="Times New Roman"/>
                <w:sz w:val="24"/>
                <w:szCs w:val="24"/>
              </w:rPr>
            </w:pPr>
          </w:p>
        </w:tc>
        <w:tc>
          <w:tcPr>
            <w:tcW w:w="1964" w:type="pct"/>
            <w:vMerge/>
            <w:tcBorders>
              <w:left w:val="single" w:sz="4" w:space="0" w:color="auto"/>
              <w:bottom w:val="single" w:sz="4" w:space="0" w:color="auto"/>
              <w:right w:val="single" w:sz="4" w:space="0" w:color="auto"/>
            </w:tcBorders>
            <w:shd w:val="clear" w:color="auto" w:fill="auto"/>
          </w:tcPr>
          <w:p w14:paraId="7242FD6B" w14:textId="77777777" w:rsidR="00132EB4" w:rsidRPr="00263259" w:rsidRDefault="00132EB4" w:rsidP="00BB728F">
            <w:pPr>
              <w:ind w:firstLine="0"/>
              <w:rPr>
                <w:rFonts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shd w:val="clear" w:color="auto" w:fill="auto"/>
          </w:tcPr>
          <w:p w14:paraId="0F00ECD5" w14:textId="77777777" w:rsidR="00132EB4" w:rsidRPr="00263259" w:rsidRDefault="00132EB4" w:rsidP="00BB728F">
            <w:pPr>
              <w:ind w:firstLine="0"/>
              <w:jc w:val="center"/>
              <w:rPr>
                <w:rFonts w:cs="Times New Roman"/>
                <w:sz w:val="24"/>
                <w:szCs w:val="24"/>
              </w:rPr>
            </w:pPr>
            <w:r w:rsidRPr="00263259">
              <w:rPr>
                <w:rFonts w:cs="Times New Roman"/>
                <w:sz w:val="24"/>
                <w:szCs w:val="24"/>
              </w:rPr>
              <w:t>110/35/10</w:t>
            </w:r>
          </w:p>
        </w:tc>
        <w:tc>
          <w:tcPr>
            <w:tcW w:w="1759" w:type="pct"/>
            <w:tcBorders>
              <w:top w:val="single" w:sz="4" w:space="0" w:color="auto"/>
              <w:left w:val="single" w:sz="4" w:space="0" w:color="auto"/>
              <w:bottom w:val="single" w:sz="4" w:space="0" w:color="auto"/>
              <w:right w:val="single" w:sz="4" w:space="0" w:color="auto"/>
            </w:tcBorders>
            <w:shd w:val="clear" w:color="auto" w:fill="auto"/>
          </w:tcPr>
          <w:p w14:paraId="318A5DB4" w14:textId="77777777" w:rsidR="00132EB4" w:rsidRPr="00263259" w:rsidRDefault="00132EB4" w:rsidP="00BB728F">
            <w:pPr>
              <w:ind w:firstLine="0"/>
              <w:jc w:val="center"/>
              <w:rPr>
                <w:rFonts w:cs="Times New Roman"/>
                <w:sz w:val="24"/>
                <w:szCs w:val="24"/>
              </w:rPr>
            </w:pPr>
            <w:r w:rsidRPr="00263259">
              <w:rPr>
                <w:rFonts w:cs="Times New Roman"/>
                <w:sz w:val="24"/>
                <w:szCs w:val="24"/>
              </w:rPr>
              <w:t>2х15</w:t>
            </w:r>
          </w:p>
        </w:tc>
      </w:tr>
      <w:tr w:rsidR="00D10908" w:rsidRPr="00263259" w14:paraId="0BA6AC59" w14:textId="77777777" w:rsidTr="00BB728F">
        <w:tc>
          <w:tcPr>
            <w:tcW w:w="294" w:type="pct"/>
            <w:tcBorders>
              <w:top w:val="single" w:sz="4" w:space="0" w:color="auto"/>
            </w:tcBorders>
            <w:shd w:val="clear" w:color="auto" w:fill="auto"/>
          </w:tcPr>
          <w:p w14:paraId="08B10196" w14:textId="77777777" w:rsidR="00132EB4" w:rsidRPr="00263259" w:rsidRDefault="00132EB4" w:rsidP="00BB728F">
            <w:pPr>
              <w:ind w:firstLine="0"/>
              <w:jc w:val="center"/>
              <w:rPr>
                <w:rFonts w:cs="Times New Roman"/>
                <w:sz w:val="24"/>
                <w:szCs w:val="24"/>
              </w:rPr>
            </w:pPr>
            <w:r w:rsidRPr="00263259">
              <w:rPr>
                <w:rFonts w:cs="Times New Roman"/>
                <w:sz w:val="24"/>
                <w:szCs w:val="24"/>
              </w:rPr>
              <w:t>2</w:t>
            </w:r>
          </w:p>
        </w:tc>
        <w:tc>
          <w:tcPr>
            <w:tcW w:w="1964" w:type="pct"/>
            <w:tcBorders>
              <w:top w:val="single" w:sz="4" w:space="0" w:color="auto"/>
            </w:tcBorders>
            <w:shd w:val="clear" w:color="auto" w:fill="auto"/>
          </w:tcPr>
          <w:p w14:paraId="09969084" w14:textId="77777777" w:rsidR="00132EB4" w:rsidRPr="00263259" w:rsidRDefault="00132EB4" w:rsidP="00BB728F">
            <w:pPr>
              <w:ind w:firstLine="0"/>
              <w:rPr>
                <w:rFonts w:cs="Times New Roman"/>
                <w:sz w:val="24"/>
                <w:szCs w:val="24"/>
              </w:rPr>
            </w:pPr>
            <w:r w:rsidRPr="00263259">
              <w:rPr>
                <w:rFonts w:cs="Times New Roman"/>
                <w:sz w:val="24"/>
                <w:szCs w:val="24"/>
              </w:rPr>
              <w:t>Каргат</w:t>
            </w:r>
          </w:p>
        </w:tc>
        <w:tc>
          <w:tcPr>
            <w:tcW w:w="983" w:type="pct"/>
            <w:tcBorders>
              <w:top w:val="single" w:sz="4" w:space="0" w:color="auto"/>
            </w:tcBorders>
            <w:shd w:val="clear" w:color="auto" w:fill="auto"/>
          </w:tcPr>
          <w:p w14:paraId="7032D431" w14:textId="77777777" w:rsidR="00132EB4" w:rsidRPr="00263259" w:rsidRDefault="00132EB4" w:rsidP="00BB728F">
            <w:pPr>
              <w:ind w:firstLine="0"/>
              <w:jc w:val="center"/>
              <w:rPr>
                <w:rFonts w:cs="Times New Roman"/>
                <w:sz w:val="24"/>
                <w:szCs w:val="24"/>
              </w:rPr>
            </w:pPr>
            <w:r w:rsidRPr="00263259">
              <w:rPr>
                <w:rFonts w:cs="Times New Roman"/>
                <w:sz w:val="24"/>
                <w:szCs w:val="24"/>
              </w:rPr>
              <w:t>110/35/10</w:t>
            </w:r>
          </w:p>
        </w:tc>
        <w:tc>
          <w:tcPr>
            <w:tcW w:w="1759" w:type="pct"/>
            <w:tcBorders>
              <w:top w:val="single" w:sz="4" w:space="0" w:color="auto"/>
            </w:tcBorders>
            <w:shd w:val="clear" w:color="auto" w:fill="auto"/>
          </w:tcPr>
          <w:p w14:paraId="69035D80" w14:textId="77777777" w:rsidR="00132EB4" w:rsidRPr="00263259" w:rsidRDefault="00132EB4" w:rsidP="00BB728F">
            <w:pPr>
              <w:ind w:firstLine="0"/>
              <w:jc w:val="center"/>
              <w:rPr>
                <w:rFonts w:cs="Times New Roman"/>
                <w:sz w:val="24"/>
                <w:szCs w:val="24"/>
              </w:rPr>
            </w:pPr>
            <w:r w:rsidRPr="00263259">
              <w:rPr>
                <w:rFonts w:cs="Times New Roman"/>
                <w:sz w:val="24"/>
                <w:szCs w:val="24"/>
              </w:rPr>
              <w:t>2х20</w:t>
            </w:r>
          </w:p>
        </w:tc>
      </w:tr>
      <w:tr w:rsidR="00D10908" w:rsidRPr="00263259" w14:paraId="1C7319EF" w14:textId="77777777" w:rsidTr="00BB728F">
        <w:tc>
          <w:tcPr>
            <w:tcW w:w="294" w:type="pct"/>
            <w:shd w:val="clear" w:color="auto" w:fill="auto"/>
          </w:tcPr>
          <w:p w14:paraId="142E7D92" w14:textId="77777777" w:rsidR="00132EB4" w:rsidRPr="00263259" w:rsidRDefault="00132EB4" w:rsidP="00BB728F">
            <w:pPr>
              <w:ind w:firstLine="0"/>
              <w:jc w:val="center"/>
              <w:rPr>
                <w:rFonts w:cs="Times New Roman"/>
                <w:sz w:val="24"/>
                <w:szCs w:val="24"/>
              </w:rPr>
            </w:pPr>
            <w:r w:rsidRPr="00263259">
              <w:rPr>
                <w:rFonts w:cs="Times New Roman"/>
                <w:sz w:val="24"/>
                <w:szCs w:val="24"/>
              </w:rPr>
              <w:t>3</w:t>
            </w:r>
          </w:p>
        </w:tc>
        <w:tc>
          <w:tcPr>
            <w:tcW w:w="1964" w:type="pct"/>
            <w:shd w:val="clear" w:color="auto" w:fill="auto"/>
          </w:tcPr>
          <w:p w14:paraId="5693F619" w14:textId="77777777" w:rsidR="00132EB4" w:rsidRPr="00263259" w:rsidRDefault="00132EB4" w:rsidP="00BB728F">
            <w:pPr>
              <w:ind w:firstLine="0"/>
              <w:rPr>
                <w:rFonts w:cs="Times New Roman"/>
                <w:sz w:val="24"/>
                <w:szCs w:val="24"/>
              </w:rPr>
            </w:pPr>
            <w:r w:rsidRPr="00263259">
              <w:rPr>
                <w:rFonts w:cs="Times New Roman"/>
                <w:sz w:val="24"/>
                <w:szCs w:val="24"/>
              </w:rPr>
              <w:t>Гавриловка</w:t>
            </w:r>
          </w:p>
        </w:tc>
        <w:tc>
          <w:tcPr>
            <w:tcW w:w="983" w:type="pct"/>
            <w:shd w:val="clear" w:color="auto" w:fill="auto"/>
          </w:tcPr>
          <w:p w14:paraId="0554EF6F" w14:textId="77777777" w:rsidR="00132EB4" w:rsidRPr="00263259" w:rsidRDefault="00132EB4" w:rsidP="00BB728F">
            <w:pPr>
              <w:ind w:firstLine="0"/>
              <w:jc w:val="center"/>
              <w:rPr>
                <w:rFonts w:cs="Times New Roman"/>
                <w:sz w:val="24"/>
                <w:szCs w:val="24"/>
              </w:rPr>
            </w:pPr>
            <w:r w:rsidRPr="00263259">
              <w:rPr>
                <w:rFonts w:cs="Times New Roman"/>
                <w:sz w:val="24"/>
                <w:szCs w:val="24"/>
              </w:rPr>
              <w:t>35/10</w:t>
            </w:r>
          </w:p>
        </w:tc>
        <w:tc>
          <w:tcPr>
            <w:tcW w:w="1759" w:type="pct"/>
            <w:shd w:val="clear" w:color="auto" w:fill="auto"/>
          </w:tcPr>
          <w:p w14:paraId="26721A57" w14:textId="77777777" w:rsidR="00132EB4" w:rsidRPr="00263259" w:rsidRDefault="00132EB4" w:rsidP="00BB728F">
            <w:pPr>
              <w:ind w:firstLine="0"/>
              <w:jc w:val="center"/>
              <w:rPr>
                <w:rFonts w:cs="Times New Roman"/>
                <w:sz w:val="24"/>
                <w:szCs w:val="24"/>
              </w:rPr>
            </w:pPr>
            <w:r w:rsidRPr="00263259">
              <w:rPr>
                <w:rFonts w:cs="Times New Roman"/>
                <w:sz w:val="24"/>
                <w:szCs w:val="24"/>
              </w:rPr>
              <w:t>2х4,0</w:t>
            </w:r>
          </w:p>
        </w:tc>
      </w:tr>
      <w:tr w:rsidR="00D10908" w:rsidRPr="00263259" w14:paraId="056183A8" w14:textId="77777777" w:rsidTr="00BB728F">
        <w:tc>
          <w:tcPr>
            <w:tcW w:w="294" w:type="pct"/>
            <w:shd w:val="clear" w:color="auto" w:fill="auto"/>
          </w:tcPr>
          <w:p w14:paraId="06B6B87A" w14:textId="77777777" w:rsidR="00132EB4" w:rsidRPr="00263259" w:rsidRDefault="00132EB4" w:rsidP="00BB728F">
            <w:pPr>
              <w:ind w:firstLine="0"/>
              <w:jc w:val="center"/>
              <w:rPr>
                <w:rFonts w:cs="Times New Roman"/>
                <w:sz w:val="24"/>
                <w:szCs w:val="24"/>
              </w:rPr>
            </w:pPr>
            <w:r w:rsidRPr="00263259">
              <w:rPr>
                <w:rFonts w:cs="Times New Roman"/>
                <w:sz w:val="24"/>
                <w:szCs w:val="24"/>
              </w:rPr>
              <w:t>4</w:t>
            </w:r>
          </w:p>
        </w:tc>
        <w:tc>
          <w:tcPr>
            <w:tcW w:w="1964" w:type="pct"/>
            <w:shd w:val="clear" w:color="auto" w:fill="auto"/>
          </w:tcPr>
          <w:p w14:paraId="2ACFD1D9" w14:textId="060E1EB5" w:rsidR="00132EB4" w:rsidRPr="00263259" w:rsidRDefault="00132EB4" w:rsidP="00BB728F">
            <w:pPr>
              <w:ind w:firstLine="0"/>
              <w:rPr>
                <w:rFonts w:cs="Times New Roman"/>
                <w:sz w:val="24"/>
                <w:szCs w:val="24"/>
              </w:rPr>
            </w:pPr>
            <w:r w:rsidRPr="00263259">
              <w:rPr>
                <w:rFonts w:cs="Times New Roman"/>
                <w:sz w:val="24"/>
                <w:szCs w:val="24"/>
              </w:rPr>
              <w:t>Ф</w:t>
            </w:r>
            <w:r w:rsidR="0028458C" w:rsidRPr="00263259">
              <w:rPr>
                <w:rFonts w:cs="Times New Roman"/>
                <w:sz w:val="24"/>
                <w:szCs w:val="24"/>
              </w:rPr>
              <w:t>орпост</w:t>
            </w:r>
            <w:r w:rsidRPr="00263259">
              <w:rPr>
                <w:rFonts w:cs="Times New Roman"/>
                <w:sz w:val="24"/>
                <w:szCs w:val="24"/>
              </w:rPr>
              <w:t>-Каргат</w:t>
            </w:r>
          </w:p>
        </w:tc>
        <w:tc>
          <w:tcPr>
            <w:tcW w:w="983" w:type="pct"/>
            <w:shd w:val="clear" w:color="auto" w:fill="auto"/>
          </w:tcPr>
          <w:p w14:paraId="01B24E26" w14:textId="77777777" w:rsidR="00132EB4" w:rsidRPr="00263259" w:rsidRDefault="00132EB4" w:rsidP="00BB728F">
            <w:pPr>
              <w:ind w:firstLine="0"/>
              <w:jc w:val="center"/>
              <w:rPr>
                <w:rFonts w:cs="Times New Roman"/>
                <w:sz w:val="24"/>
                <w:szCs w:val="24"/>
              </w:rPr>
            </w:pPr>
            <w:r w:rsidRPr="00263259">
              <w:rPr>
                <w:rFonts w:cs="Times New Roman"/>
                <w:sz w:val="24"/>
                <w:szCs w:val="24"/>
              </w:rPr>
              <w:t>35/10</w:t>
            </w:r>
          </w:p>
        </w:tc>
        <w:tc>
          <w:tcPr>
            <w:tcW w:w="1759" w:type="pct"/>
            <w:shd w:val="clear" w:color="auto" w:fill="auto"/>
          </w:tcPr>
          <w:p w14:paraId="306CB2E4" w14:textId="77777777" w:rsidR="00132EB4" w:rsidRPr="00263259" w:rsidRDefault="00132EB4" w:rsidP="00BB728F">
            <w:pPr>
              <w:ind w:firstLine="0"/>
              <w:jc w:val="center"/>
              <w:rPr>
                <w:rFonts w:cs="Times New Roman"/>
                <w:sz w:val="24"/>
                <w:szCs w:val="24"/>
              </w:rPr>
            </w:pPr>
            <w:r w:rsidRPr="00263259">
              <w:rPr>
                <w:rFonts w:cs="Times New Roman"/>
                <w:sz w:val="24"/>
                <w:szCs w:val="24"/>
              </w:rPr>
              <w:t>1х1,6</w:t>
            </w:r>
          </w:p>
        </w:tc>
      </w:tr>
      <w:tr w:rsidR="00D10908" w:rsidRPr="00263259" w14:paraId="65B732C4" w14:textId="77777777" w:rsidTr="00BB728F">
        <w:tc>
          <w:tcPr>
            <w:tcW w:w="294" w:type="pct"/>
            <w:shd w:val="clear" w:color="auto" w:fill="auto"/>
          </w:tcPr>
          <w:p w14:paraId="09048599" w14:textId="77777777" w:rsidR="00132EB4" w:rsidRPr="00263259" w:rsidRDefault="00132EB4" w:rsidP="00BB728F">
            <w:pPr>
              <w:ind w:firstLine="0"/>
              <w:jc w:val="center"/>
              <w:rPr>
                <w:rFonts w:cs="Times New Roman"/>
                <w:sz w:val="24"/>
                <w:szCs w:val="24"/>
              </w:rPr>
            </w:pPr>
            <w:r w:rsidRPr="00263259">
              <w:rPr>
                <w:rFonts w:cs="Times New Roman"/>
                <w:sz w:val="24"/>
                <w:szCs w:val="24"/>
              </w:rPr>
              <w:t>5</w:t>
            </w:r>
          </w:p>
        </w:tc>
        <w:tc>
          <w:tcPr>
            <w:tcW w:w="1964" w:type="pct"/>
            <w:shd w:val="clear" w:color="auto" w:fill="auto"/>
          </w:tcPr>
          <w:p w14:paraId="0D85EF97" w14:textId="77777777" w:rsidR="00132EB4" w:rsidRPr="00263259" w:rsidRDefault="00132EB4" w:rsidP="00BB728F">
            <w:pPr>
              <w:ind w:firstLine="0"/>
              <w:rPr>
                <w:rFonts w:cs="Times New Roman"/>
                <w:sz w:val="24"/>
                <w:szCs w:val="24"/>
              </w:rPr>
            </w:pPr>
            <w:r w:rsidRPr="00263259">
              <w:rPr>
                <w:rFonts w:cs="Times New Roman"/>
                <w:sz w:val="24"/>
                <w:szCs w:val="24"/>
              </w:rPr>
              <w:t>Мусы</w:t>
            </w:r>
          </w:p>
        </w:tc>
        <w:tc>
          <w:tcPr>
            <w:tcW w:w="983" w:type="pct"/>
            <w:shd w:val="clear" w:color="auto" w:fill="auto"/>
          </w:tcPr>
          <w:p w14:paraId="66451F63" w14:textId="77777777" w:rsidR="00132EB4" w:rsidRPr="00263259" w:rsidRDefault="00132EB4" w:rsidP="00BB728F">
            <w:pPr>
              <w:ind w:firstLine="0"/>
              <w:jc w:val="center"/>
              <w:rPr>
                <w:rFonts w:cs="Times New Roman"/>
                <w:sz w:val="24"/>
                <w:szCs w:val="24"/>
              </w:rPr>
            </w:pPr>
            <w:r w:rsidRPr="00263259">
              <w:rPr>
                <w:rFonts w:cs="Times New Roman"/>
                <w:sz w:val="24"/>
                <w:szCs w:val="24"/>
              </w:rPr>
              <w:t>35/10</w:t>
            </w:r>
          </w:p>
        </w:tc>
        <w:tc>
          <w:tcPr>
            <w:tcW w:w="1759" w:type="pct"/>
            <w:shd w:val="clear" w:color="auto" w:fill="auto"/>
          </w:tcPr>
          <w:p w14:paraId="04D20743" w14:textId="77777777" w:rsidR="00132EB4" w:rsidRPr="00263259" w:rsidRDefault="00132EB4" w:rsidP="00BB728F">
            <w:pPr>
              <w:ind w:firstLine="0"/>
              <w:jc w:val="center"/>
              <w:rPr>
                <w:rFonts w:cs="Times New Roman"/>
                <w:sz w:val="24"/>
                <w:szCs w:val="24"/>
              </w:rPr>
            </w:pPr>
            <w:r w:rsidRPr="00263259">
              <w:rPr>
                <w:rFonts w:cs="Times New Roman"/>
                <w:sz w:val="24"/>
                <w:szCs w:val="24"/>
              </w:rPr>
              <w:t>1х1,0</w:t>
            </w:r>
          </w:p>
        </w:tc>
      </w:tr>
      <w:tr w:rsidR="00D10908" w:rsidRPr="00263259" w14:paraId="71A156C9" w14:textId="77777777" w:rsidTr="00BB728F">
        <w:tc>
          <w:tcPr>
            <w:tcW w:w="294" w:type="pct"/>
            <w:shd w:val="clear" w:color="auto" w:fill="auto"/>
          </w:tcPr>
          <w:p w14:paraId="402370FB" w14:textId="77777777" w:rsidR="00132EB4" w:rsidRPr="00263259" w:rsidRDefault="00132EB4" w:rsidP="00BB728F">
            <w:pPr>
              <w:ind w:firstLine="0"/>
              <w:jc w:val="center"/>
              <w:rPr>
                <w:rFonts w:cs="Times New Roman"/>
                <w:sz w:val="24"/>
                <w:szCs w:val="24"/>
              </w:rPr>
            </w:pPr>
            <w:r w:rsidRPr="00263259">
              <w:rPr>
                <w:rFonts w:cs="Times New Roman"/>
                <w:sz w:val="24"/>
                <w:szCs w:val="24"/>
              </w:rPr>
              <w:t>6</w:t>
            </w:r>
          </w:p>
        </w:tc>
        <w:tc>
          <w:tcPr>
            <w:tcW w:w="1964" w:type="pct"/>
            <w:shd w:val="clear" w:color="auto" w:fill="auto"/>
          </w:tcPr>
          <w:p w14:paraId="2AB2169D" w14:textId="77777777" w:rsidR="00132EB4" w:rsidRPr="00263259" w:rsidRDefault="00132EB4" w:rsidP="00BB728F">
            <w:pPr>
              <w:ind w:firstLine="0"/>
              <w:rPr>
                <w:rFonts w:cs="Times New Roman"/>
                <w:sz w:val="24"/>
                <w:szCs w:val="24"/>
              </w:rPr>
            </w:pPr>
            <w:r w:rsidRPr="00263259">
              <w:rPr>
                <w:rFonts w:cs="Times New Roman"/>
                <w:sz w:val="24"/>
                <w:szCs w:val="24"/>
              </w:rPr>
              <w:t>Маршанка</w:t>
            </w:r>
          </w:p>
        </w:tc>
        <w:tc>
          <w:tcPr>
            <w:tcW w:w="983" w:type="pct"/>
            <w:shd w:val="clear" w:color="auto" w:fill="auto"/>
          </w:tcPr>
          <w:p w14:paraId="0D1A5F2D" w14:textId="77777777" w:rsidR="00132EB4" w:rsidRPr="00263259" w:rsidRDefault="00132EB4" w:rsidP="00BB728F">
            <w:pPr>
              <w:ind w:firstLine="0"/>
              <w:jc w:val="center"/>
              <w:rPr>
                <w:rFonts w:cs="Times New Roman"/>
                <w:sz w:val="24"/>
                <w:szCs w:val="24"/>
              </w:rPr>
            </w:pPr>
            <w:r w:rsidRPr="00263259">
              <w:rPr>
                <w:rFonts w:cs="Times New Roman"/>
                <w:sz w:val="24"/>
                <w:szCs w:val="24"/>
              </w:rPr>
              <w:t>35/10</w:t>
            </w:r>
          </w:p>
        </w:tc>
        <w:tc>
          <w:tcPr>
            <w:tcW w:w="1759" w:type="pct"/>
            <w:shd w:val="clear" w:color="auto" w:fill="auto"/>
          </w:tcPr>
          <w:p w14:paraId="47C20888" w14:textId="77777777" w:rsidR="00132EB4" w:rsidRPr="00263259" w:rsidRDefault="00132EB4" w:rsidP="00BB728F">
            <w:pPr>
              <w:ind w:firstLine="0"/>
              <w:jc w:val="center"/>
              <w:rPr>
                <w:rFonts w:cs="Times New Roman"/>
                <w:sz w:val="24"/>
                <w:szCs w:val="24"/>
              </w:rPr>
            </w:pPr>
            <w:r w:rsidRPr="00263259">
              <w:rPr>
                <w:rFonts w:cs="Times New Roman"/>
                <w:sz w:val="24"/>
                <w:szCs w:val="24"/>
              </w:rPr>
              <w:t>1х2,5+1х1,0</w:t>
            </w:r>
          </w:p>
        </w:tc>
      </w:tr>
      <w:tr w:rsidR="00D10908" w:rsidRPr="00263259" w14:paraId="6E03B152" w14:textId="77777777" w:rsidTr="00BB728F">
        <w:tc>
          <w:tcPr>
            <w:tcW w:w="294" w:type="pct"/>
            <w:shd w:val="clear" w:color="auto" w:fill="auto"/>
          </w:tcPr>
          <w:p w14:paraId="558B410C" w14:textId="77777777" w:rsidR="00132EB4" w:rsidRPr="00263259" w:rsidRDefault="00132EB4" w:rsidP="00BB728F">
            <w:pPr>
              <w:ind w:firstLine="0"/>
              <w:jc w:val="center"/>
              <w:rPr>
                <w:rFonts w:cs="Times New Roman"/>
                <w:sz w:val="24"/>
                <w:szCs w:val="24"/>
              </w:rPr>
            </w:pPr>
            <w:r w:rsidRPr="00263259">
              <w:rPr>
                <w:rFonts w:cs="Times New Roman"/>
                <w:sz w:val="24"/>
                <w:szCs w:val="24"/>
              </w:rPr>
              <w:t>7</w:t>
            </w:r>
          </w:p>
        </w:tc>
        <w:tc>
          <w:tcPr>
            <w:tcW w:w="1964" w:type="pct"/>
            <w:shd w:val="clear" w:color="auto" w:fill="auto"/>
          </w:tcPr>
          <w:p w14:paraId="5A4B5614" w14:textId="77777777" w:rsidR="00132EB4" w:rsidRPr="00263259" w:rsidRDefault="00132EB4" w:rsidP="00BB728F">
            <w:pPr>
              <w:ind w:firstLine="0"/>
              <w:rPr>
                <w:rFonts w:cs="Times New Roman"/>
                <w:sz w:val="24"/>
                <w:szCs w:val="24"/>
              </w:rPr>
            </w:pPr>
            <w:r w:rsidRPr="00263259">
              <w:rPr>
                <w:rFonts w:cs="Times New Roman"/>
                <w:sz w:val="24"/>
                <w:szCs w:val="24"/>
              </w:rPr>
              <w:t>Кольцовка</w:t>
            </w:r>
          </w:p>
        </w:tc>
        <w:tc>
          <w:tcPr>
            <w:tcW w:w="983" w:type="pct"/>
            <w:shd w:val="clear" w:color="auto" w:fill="auto"/>
          </w:tcPr>
          <w:p w14:paraId="17322C9D" w14:textId="77777777" w:rsidR="00132EB4" w:rsidRPr="00263259" w:rsidRDefault="00132EB4" w:rsidP="00BB728F">
            <w:pPr>
              <w:ind w:firstLine="0"/>
              <w:jc w:val="center"/>
              <w:rPr>
                <w:rFonts w:cs="Times New Roman"/>
                <w:sz w:val="24"/>
                <w:szCs w:val="24"/>
              </w:rPr>
            </w:pPr>
            <w:r w:rsidRPr="00263259">
              <w:rPr>
                <w:rFonts w:cs="Times New Roman"/>
                <w:sz w:val="24"/>
                <w:szCs w:val="24"/>
              </w:rPr>
              <w:t>35/10</w:t>
            </w:r>
          </w:p>
        </w:tc>
        <w:tc>
          <w:tcPr>
            <w:tcW w:w="1759" w:type="pct"/>
            <w:shd w:val="clear" w:color="auto" w:fill="auto"/>
          </w:tcPr>
          <w:p w14:paraId="7AE6335C" w14:textId="77777777" w:rsidR="00132EB4" w:rsidRPr="00263259" w:rsidRDefault="00132EB4" w:rsidP="00BB728F">
            <w:pPr>
              <w:ind w:firstLine="0"/>
              <w:jc w:val="center"/>
              <w:rPr>
                <w:rFonts w:cs="Times New Roman"/>
                <w:sz w:val="24"/>
                <w:szCs w:val="24"/>
              </w:rPr>
            </w:pPr>
            <w:r w:rsidRPr="00263259">
              <w:rPr>
                <w:rFonts w:cs="Times New Roman"/>
                <w:sz w:val="24"/>
                <w:szCs w:val="24"/>
              </w:rPr>
              <w:t>2х2,5</w:t>
            </w:r>
          </w:p>
        </w:tc>
      </w:tr>
      <w:tr w:rsidR="00D10908" w:rsidRPr="00263259" w14:paraId="1725FB95" w14:textId="77777777" w:rsidTr="00BB728F">
        <w:tc>
          <w:tcPr>
            <w:tcW w:w="294" w:type="pct"/>
            <w:shd w:val="clear" w:color="auto" w:fill="auto"/>
          </w:tcPr>
          <w:p w14:paraId="1EB67BB8" w14:textId="77777777" w:rsidR="00132EB4" w:rsidRPr="00263259" w:rsidRDefault="00132EB4" w:rsidP="00BB728F">
            <w:pPr>
              <w:ind w:firstLine="0"/>
              <w:jc w:val="center"/>
              <w:rPr>
                <w:rFonts w:cs="Times New Roman"/>
                <w:sz w:val="24"/>
                <w:szCs w:val="24"/>
              </w:rPr>
            </w:pPr>
            <w:r w:rsidRPr="00263259">
              <w:rPr>
                <w:rFonts w:cs="Times New Roman"/>
                <w:sz w:val="24"/>
                <w:szCs w:val="24"/>
              </w:rPr>
              <w:t>8</w:t>
            </w:r>
          </w:p>
        </w:tc>
        <w:tc>
          <w:tcPr>
            <w:tcW w:w="1964" w:type="pct"/>
            <w:shd w:val="clear" w:color="auto" w:fill="auto"/>
          </w:tcPr>
          <w:p w14:paraId="59B50F18" w14:textId="77777777" w:rsidR="00132EB4" w:rsidRPr="00263259" w:rsidRDefault="00132EB4" w:rsidP="00BB728F">
            <w:pPr>
              <w:ind w:firstLine="0"/>
              <w:rPr>
                <w:rFonts w:cs="Times New Roman"/>
                <w:sz w:val="24"/>
                <w:szCs w:val="24"/>
              </w:rPr>
            </w:pPr>
            <w:r w:rsidRPr="00263259">
              <w:rPr>
                <w:rFonts w:cs="Times New Roman"/>
                <w:sz w:val="24"/>
                <w:szCs w:val="24"/>
              </w:rPr>
              <w:t>Сумы</w:t>
            </w:r>
          </w:p>
        </w:tc>
        <w:tc>
          <w:tcPr>
            <w:tcW w:w="983" w:type="pct"/>
            <w:shd w:val="clear" w:color="auto" w:fill="auto"/>
          </w:tcPr>
          <w:p w14:paraId="1210EFFA" w14:textId="77777777" w:rsidR="00132EB4" w:rsidRPr="00263259" w:rsidRDefault="00132EB4" w:rsidP="00BB728F">
            <w:pPr>
              <w:ind w:firstLine="0"/>
              <w:jc w:val="center"/>
              <w:rPr>
                <w:rFonts w:cs="Times New Roman"/>
                <w:sz w:val="24"/>
                <w:szCs w:val="24"/>
              </w:rPr>
            </w:pPr>
            <w:r w:rsidRPr="00263259">
              <w:rPr>
                <w:rFonts w:cs="Times New Roman"/>
                <w:sz w:val="24"/>
                <w:szCs w:val="24"/>
              </w:rPr>
              <w:t>35/10</w:t>
            </w:r>
          </w:p>
        </w:tc>
        <w:tc>
          <w:tcPr>
            <w:tcW w:w="1759" w:type="pct"/>
            <w:shd w:val="clear" w:color="auto" w:fill="auto"/>
          </w:tcPr>
          <w:p w14:paraId="2ED2FEA5" w14:textId="77777777" w:rsidR="00132EB4" w:rsidRPr="00263259" w:rsidRDefault="00132EB4" w:rsidP="00BB728F">
            <w:pPr>
              <w:ind w:firstLine="0"/>
              <w:jc w:val="center"/>
              <w:rPr>
                <w:rFonts w:cs="Times New Roman"/>
                <w:sz w:val="24"/>
                <w:szCs w:val="24"/>
              </w:rPr>
            </w:pPr>
            <w:r w:rsidRPr="00263259">
              <w:rPr>
                <w:rFonts w:cs="Times New Roman"/>
                <w:sz w:val="24"/>
                <w:szCs w:val="24"/>
              </w:rPr>
              <w:t>2х1,6</w:t>
            </w:r>
          </w:p>
        </w:tc>
      </w:tr>
      <w:tr w:rsidR="00132EB4" w:rsidRPr="00263259" w14:paraId="28CE9C91" w14:textId="77777777" w:rsidTr="00BB728F">
        <w:tc>
          <w:tcPr>
            <w:tcW w:w="294" w:type="pct"/>
            <w:shd w:val="clear" w:color="auto" w:fill="auto"/>
          </w:tcPr>
          <w:p w14:paraId="273131D0" w14:textId="77777777" w:rsidR="00132EB4" w:rsidRPr="00263259" w:rsidRDefault="00132EB4" w:rsidP="00BB728F">
            <w:pPr>
              <w:ind w:firstLine="0"/>
              <w:jc w:val="center"/>
              <w:rPr>
                <w:rFonts w:cs="Times New Roman"/>
                <w:sz w:val="24"/>
                <w:szCs w:val="24"/>
              </w:rPr>
            </w:pPr>
            <w:r w:rsidRPr="00263259">
              <w:rPr>
                <w:rFonts w:cs="Times New Roman"/>
                <w:sz w:val="24"/>
                <w:szCs w:val="24"/>
              </w:rPr>
              <w:t>9</w:t>
            </w:r>
          </w:p>
        </w:tc>
        <w:tc>
          <w:tcPr>
            <w:tcW w:w="1964" w:type="pct"/>
            <w:shd w:val="clear" w:color="auto" w:fill="auto"/>
          </w:tcPr>
          <w:p w14:paraId="2550B242" w14:textId="77777777" w:rsidR="00132EB4" w:rsidRPr="00263259" w:rsidRDefault="00132EB4" w:rsidP="00BB728F">
            <w:pPr>
              <w:ind w:firstLine="0"/>
              <w:rPr>
                <w:rFonts w:cs="Times New Roman"/>
                <w:sz w:val="24"/>
                <w:szCs w:val="24"/>
              </w:rPr>
            </w:pPr>
            <w:r w:rsidRPr="00263259">
              <w:rPr>
                <w:rFonts w:cs="Times New Roman"/>
                <w:sz w:val="24"/>
                <w:szCs w:val="24"/>
              </w:rPr>
              <w:t>Озерки</w:t>
            </w:r>
          </w:p>
        </w:tc>
        <w:tc>
          <w:tcPr>
            <w:tcW w:w="983" w:type="pct"/>
            <w:shd w:val="clear" w:color="auto" w:fill="auto"/>
          </w:tcPr>
          <w:p w14:paraId="23D36293" w14:textId="77777777" w:rsidR="00132EB4" w:rsidRPr="00263259" w:rsidRDefault="00132EB4" w:rsidP="00BB728F">
            <w:pPr>
              <w:ind w:firstLine="0"/>
              <w:jc w:val="center"/>
              <w:rPr>
                <w:rFonts w:cs="Times New Roman"/>
                <w:sz w:val="24"/>
                <w:szCs w:val="24"/>
              </w:rPr>
            </w:pPr>
            <w:r w:rsidRPr="00263259">
              <w:rPr>
                <w:rFonts w:cs="Times New Roman"/>
                <w:sz w:val="24"/>
                <w:szCs w:val="24"/>
              </w:rPr>
              <w:t>35/10</w:t>
            </w:r>
          </w:p>
        </w:tc>
        <w:tc>
          <w:tcPr>
            <w:tcW w:w="1759" w:type="pct"/>
            <w:shd w:val="clear" w:color="auto" w:fill="auto"/>
          </w:tcPr>
          <w:p w14:paraId="7F7957A6" w14:textId="77777777" w:rsidR="00132EB4" w:rsidRPr="00263259" w:rsidRDefault="00132EB4" w:rsidP="00BB728F">
            <w:pPr>
              <w:ind w:firstLine="0"/>
              <w:jc w:val="center"/>
              <w:rPr>
                <w:rFonts w:cs="Times New Roman"/>
                <w:sz w:val="24"/>
                <w:szCs w:val="24"/>
              </w:rPr>
            </w:pPr>
            <w:r w:rsidRPr="00263259">
              <w:rPr>
                <w:rFonts w:cs="Times New Roman"/>
                <w:sz w:val="24"/>
                <w:szCs w:val="24"/>
              </w:rPr>
              <w:t>2х2,5</w:t>
            </w:r>
          </w:p>
        </w:tc>
      </w:tr>
    </w:tbl>
    <w:p w14:paraId="506212AE" w14:textId="77777777" w:rsidR="00927C41" w:rsidRPr="00263259" w:rsidRDefault="00927C41" w:rsidP="00927C41">
      <w:pPr>
        <w:ind w:firstLine="708"/>
      </w:pPr>
    </w:p>
    <w:p w14:paraId="6ACD2B7E" w14:textId="15F7F721" w:rsidR="00132EB4" w:rsidRPr="00263259" w:rsidRDefault="00132EB4" w:rsidP="00132EB4">
      <w:pPr>
        <w:rPr>
          <w:szCs w:val="28"/>
        </w:rPr>
      </w:pPr>
      <w:r w:rsidRPr="00263259">
        <w:rPr>
          <w:szCs w:val="28"/>
        </w:rPr>
        <w:t xml:space="preserve">Оказанием услуг по поставкам электроэнергии потребителям района занят персонал АО «Региональные электрические сети», филиал которого находится в г. Каргате. </w:t>
      </w:r>
    </w:p>
    <w:p w14:paraId="30C7B802" w14:textId="77777777" w:rsidR="00132EB4" w:rsidRPr="00263259" w:rsidRDefault="00132EB4" w:rsidP="00132EB4">
      <w:pPr>
        <w:rPr>
          <w:szCs w:val="28"/>
        </w:rPr>
      </w:pPr>
      <w:r w:rsidRPr="00263259">
        <w:rPr>
          <w:szCs w:val="28"/>
        </w:rPr>
        <w:t>По территории района проходят 1192 км линий электропередач из них с напряжением 35 кВ- 233 км, линий с напряжением 10 кВ – 587 км, с напряжением 0,4 кВ – 372 км.</w:t>
      </w:r>
    </w:p>
    <w:p w14:paraId="47B07240" w14:textId="77777777" w:rsidR="009A414F" w:rsidRPr="00263259" w:rsidRDefault="009A414F" w:rsidP="009A414F">
      <w:pPr>
        <w:ind w:firstLine="708"/>
      </w:pPr>
      <w:r w:rsidRPr="00263259">
        <w:t>Результаты расчетов энергопотребления коммунально-бытовыми потребителями выполнены по укрупненным удельным показателям в соответствии с таблицей 2.4.4. РД 34.20.185-94.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7B027283" w14:textId="77777777" w:rsidR="00DD7B7E" w:rsidRPr="00263259" w:rsidRDefault="00DD7B7E" w:rsidP="00DD7B7E">
      <w:pPr>
        <w:ind w:firstLine="0"/>
      </w:pPr>
    </w:p>
    <w:p w14:paraId="56EBC56B" w14:textId="112FC5E1" w:rsidR="00D31716" w:rsidRPr="00263259" w:rsidRDefault="00D31716" w:rsidP="00D31716">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9</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7</w:t>
      </w:r>
      <w:r w:rsidR="00E247B3" w:rsidRPr="00263259">
        <w:rPr>
          <w:noProof/>
        </w:rPr>
        <w:fldChar w:fldCharType="end"/>
      </w:r>
      <w:r w:rsidRPr="00263259">
        <w:t xml:space="preserve"> Расчетные показатели энергопотребления коммунально-бытовыми потребителями на расчетный срок</w:t>
      </w:r>
    </w:p>
    <w:tbl>
      <w:tblPr>
        <w:tblW w:w="5000" w:type="pct"/>
        <w:tblLook w:val="04A0" w:firstRow="1" w:lastRow="0" w:firstColumn="1" w:lastColumn="0" w:noHBand="0" w:noVBand="1"/>
      </w:tblPr>
      <w:tblGrid>
        <w:gridCol w:w="458"/>
        <w:gridCol w:w="1927"/>
        <w:gridCol w:w="1804"/>
        <w:gridCol w:w="2891"/>
        <w:gridCol w:w="2491"/>
      </w:tblGrid>
      <w:tr w:rsidR="00D10908" w:rsidRPr="00263259" w14:paraId="38862F6A" w14:textId="77777777" w:rsidTr="009A414F">
        <w:trPr>
          <w:cantSplit/>
          <w:trHeight w:val="20"/>
          <w:tblHeader/>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404B3" w14:textId="77777777" w:rsidR="009A414F" w:rsidRPr="00263259" w:rsidRDefault="009A414F" w:rsidP="009A414F">
            <w:pPr>
              <w:ind w:firstLine="0"/>
              <w:jc w:val="center"/>
              <w:rPr>
                <w:rFonts w:eastAsia="Times New Roman" w:cs="Times New Roman"/>
                <w:b/>
                <w:bCs/>
                <w:sz w:val="24"/>
                <w:szCs w:val="24"/>
                <w:lang w:eastAsia="ru-RU"/>
              </w:rPr>
            </w:pPr>
            <w:bookmarkStart w:id="155" w:name="_Toc10559277"/>
            <w:bookmarkStart w:id="156" w:name="_Toc146724100"/>
            <w:r w:rsidRPr="00263259">
              <w:rPr>
                <w:rFonts w:eastAsia="Times New Roman" w:cs="Times New Roman"/>
                <w:b/>
                <w:bCs/>
                <w:sz w:val="24"/>
                <w:szCs w:val="24"/>
                <w:lang w:eastAsia="ru-RU"/>
              </w:rPr>
              <w:t>№</w:t>
            </w:r>
          </w:p>
        </w:tc>
        <w:tc>
          <w:tcPr>
            <w:tcW w:w="1051" w:type="pct"/>
            <w:tcBorders>
              <w:top w:val="single" w:sz="4" w:space="0" w:color="auto"/>
              <w:left w:val="nil"/>
              <w:bottom w:val="single" w:sz="4" w:space="0" w:color="auto"/>
              <w:right w:val="single" w:sz="4" w:space="0" w:color="auto"/>
            </w:tcBorders>
            <w:shd w:val="clear" w:color="auto" w:fill="auto"/>
            <w:vAlign w:val="center"/>
            <w:hideMark/>
          </w:tcPr>
          <w:p w14:paraId="45850525" w14:textId="77777777" w:rsidR="009A414F" w:rsidRPr="00263259" w:rsidRDefault="009A414F" w:rsidP="009A414F">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Наименовании поселения</w:t>
            </w:r>
          </w:p>
        </w:tc>
        <w:tc>
          <w:tcPr>
            <w:tcW w:w="967" w:type="pct"/>
            <w:tcBorders>
              <w:top w:val="single" w:sz="4" w:space="0" w:color="auto"/>
              <w:left w:val="nil"/>
              <w:bottom w:val="single" w:sz="4" w:space="0" w:color="auto"/>
              <w:right w:val="single" w:sz="4" w:space="0" w:color="auto"/>
            </w:tcBorders>
            <w:shd w:val="clear" w:color="auto" w:fill="auto"/>
            <w:vAlign w:val="center"/>
            <w:hideMark/>
          </w:tcPr>
          <w:p w14:paraId="1B23262C" w14:textId="77777777" w:rsidR="009A414F" w:rsidRPr="00263259" w:rsidRDefault="009A414F" w:rsidP="009A414F">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Численность населения, чел</w:t>
            </w:r>
          </w:p>
        </w:tc>
        <w:tc>
          <w:tcPr>
            <w:tcW w:w="1535" w:type="pct"/>
            <w:tcBorders>
              <w:top w:val="single" w:sz="4" w:space="0" w:color="auto"/>
              <w:left w:val="nil"/>
              <w:bottom w:val="single" w:sz="4" w:space="0" w:color="auto"/>
              <w:right w:val="single" w:sz="4" w:space="0" w:color="auto"/>
            </w:tcBorders>
            <w:shd w:val="clear" w:color="auto" w:fill="auto"/>
            <w:vAlign w:val="center"/>
            <w:hideMark/>
          </w:tcPr>
          <w:p w14:paraId="2E7C35A2" w14:textId="77777777" w:rsidR="009A414F" w:rsidRPr="00263259" w:rsidRDefault="009A414F" w:rsidP="009A414F">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Электропотребление, кВт*ч/год на 1 человека</w:t>
            </w:r>
          </w:p>
        </w:tc>
        <w:tc>
          <w:tcPr>
            <w:tcW w:w="1203" w:type="pct"/>
            <w:tcBorders>
              <w:top w:val="single" w:sz="4" w:space="0" w:color="auto"/>
              <w:left w:val="nil"/>
              <w:bottom w:val="single" w:sz="4" w:space="0" w:color="auto"/>
              <w:right w:val="single" w:sz="4" w:space="0" w:color="auto"/>
            </w:tcBorders>
            <w:shd w:val="clear" w:color="auto" w:fill="auto"/>
            <w:vAlign w:val="center"/>
            <w:hideMark/>
          </w:tcPr>
          <w:p w14:paraId="6E2264E9" w14:textId="77777777" w:rsidR="009A414F" w:rsidRPr="00263259" w:rsidRDefault="009A414F" w:rsidP="009A414F">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Годовое электропотребление, тыс. кВт</w:t>
            </w:r>
          </w:p>
        </w:tc>
      </w:tr>
      <w:tr w:rsidR="00D10908" w:rsidRPr="00263259" w14:paraId="14701E87" w14:textId="77777777" w:rsidTr="009A414F">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0ED5B739"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w:t>
            </w:r>
          </w:p>
        </w:tc>
        <w:tc>
          <w:tcPr>
            <w:tcW w:w="1051" w:type="pct"/>
            <w:tcBorders>
              <w:top w:val="nil"/>
              <w:left w:val="nil"/>
              <w:bottom w:val="single" w:sz="4" w:space="0" w:color="auto"/>
              <w:right w:val="single" w:sz="4" w:space="0" w:color="auto"/>
            </w:tcBorders>
            <w:shd w:val="clear" w:color="auto" w:fill="auto"/>
            <w:vAlign w:val="center"/>
            <w:hideMark/>
          </w:tcPr>
          <w:p w14:paraId="37E2C4A6" w14:textId="77777777" w:rsidR="009A414F" w:rsidRPr="00263259" w:rsidRDefault="009A414F" w:rsidP="009A414F">
            <w:pPr>
              <w:ind w:firstLine="0"/>
              <w:jc w:val="left"/>
              <w:rPr>
                <w:rFonts w:eastAsia="Times New Roman" w:cs="Times New Roman"/>
                <w:sz w:val="24"/>
                <w:szCs w:val="24"/>
                <w:lang w:eastAsia="ru-RU"/>
              </w:rPr>
            </w:pPr>
            <w:r w:rsidRPr="00263259">
              <w:rPr>
                <w:rFonts w:eastAsia="Times New Roman" w:cs="Times New Roman"/>
                <w:sz w:val="24"/>
                <w:szCs w:val="24"/>
                <w:lang w:eastAsia="ru-RU"/>
              </w:rPr>
              <w:t>город Каргат</w:t>
            </w:r>
          </w:p>
        </w:tc>
        <w:tc>
          <w:tcPr>
            <w:tcW w:w="967" w:type="pct"/>
            <w:tcBorders>
              <w:top w:val="nil"/>
              <w:left w:val="nil"/>
              <w:bottom w:val="single" w:sz="4" w:space="0" w:color="auto"/>
              <w:right w:val="single" w:sz="4" w:space="0" w:color="auto"/>
            </w:tcBorders>
            <w:shd w:val="clear" w:color="auto" w:fill="auto"/>
            <w:vAlign w:val="center"/>
            <w:hideMark/>
          </w:tcPr>
          <w:p w14:paraId="119EDDF6"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8423</w:t>
            </w:r>
          </w:p>
        </w:tc>
        <w:tc>
          <w:tcPr>
            <w:tcW w:w="1535" w:type="pct"/>
            <w:tcBorders>
              <w:top w:val="nil"/>
              <w:left w:val="nil"/>
              <w:bottom w:val="single" w:sz="4" w:space="0" w:color="auto"/>
              <w:right w:val="single" w:sz="4" w:space="0" w:color="auto"/>
            </w:tcBorders>
            <w:shd w:val="clear" w:color="auto" w:fill="auto"/>
            <w:noWrap/>
            <w:vAlign w:val="center"/>
            <w:hideMark/>
          </w:tcPr>
          <w:p w14:paraId="16B5EF0D"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950</w:t>
            </w:r>
          </w:p>
        </w:tc>
        <w:tc>
          <w:tcPr>
            <w:tcW w:w="1203" w:type="pct"/>
            <w:tcBorders>
              <w:top w:val="nil"/>
              <w:left w:val="nil"/>
              <w:bottom w:val="single" w:sz="4" w:space="0" w:color="auto"/>
              <w:right w:val="single" w:sz="4" w:space="0" w:color="auto"/>
            </w:tcBorders>
            <w:shd w:val="clear" w:color="auto" w:fill="auto"/>
            <w:vAlign w:val="center"/>
            <w:hideMark/>
          </w:tcPr>
          <w:p w14:paraId="5CA0808A"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8002</w:t>
            </w:r>
          </w:p>
        </w:tc>
      </w:tr>
      <w:tr w:rsidR="00D10908" w:rsidRPr="00263259" w14:paraId="79010E0E" w14:textId="77777777" w:rsidTr="009A414F">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2C4FE634"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2</w:t>
            </w:r>
          </w:p>
        </w:tc>
        <w:tc>
          <w:tcPr>
            <w:tcW w:w="1051" w:type="pct"/>
            <w:tcBorders>
              <w:top w:val="nil"/>
              <w:left w:val="nil"/>
              <w:bottom w:val="single" w:sz="4" w:space="0" w:color="auto"/>
              <w:right w:val="single" w:sz="4" w:space="0" w:color="auto"/>
            </w:tcBorders>
            <w:shd w:val="clear" w:color="auto" w:fill="auto"/>
            <w:vAlign w:val="center"/>
            <w:hideMark/>
          </w:tcPr>
          <w:p w14:paraId="103F2578" w14:textId="77777777" w:rsidR="009A414F" w:rsidRPr="00263259" w:rsidRDefault="009A414F" w:rsidP="009A414F">
            <w:pPr>
              <w:ind w:firstLine="0"/>
              <w:jc w:val="left"/>
              <w:rPr>
                <w:rFonts w:eastAsia="Times New Roman" w:cs="Times New Roman"/>
                <w:sz w:val="24"/>
                <w:szCs w:val="24"/>
                <w:lang w:eastAsia="ru-RU"/>
              </w:rPr>
            </w:pPr>
            <w:r w:rsidRPr="00263259">
              <w:rPr>
                <w:rFonts w:eastAsia="Times New Roman" w:cs="Times New Roman"/>
                <w:sz w:val="24"/>
                <w:szCs w:val="24"/>
                <w:lang w:eastAsia="ru-RU"/>
              </w:rPr>
              <w:t>Алабугинский сельсовет</w:t>
            </w:r>
          </w:p>
        </w:tc>
        <w:tc>
          <w:tcPr>
            <w:tcW w:w="967" w:type="pct"/>
            <w:tcBorders>
              <w:top w:val="nil"/>
              <w:left w:val="nil"/>
              <w:bottom w:val="single" w:sz="4" w:space="0" w:color="auto"/>
              <w:right w:val="single" w:sz="4" w:space="0" w:color="auto"/>
            </w:tcBorders>
            <w:shd w:val="clear" w:color="auto" w:fill="auto"/>
            <w:vAlign w:val="center"/>
            <w:hideMark/>
          </w:tcPr>
          <w:p w14:paraId="618D387F"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740</w:t>
            </w:r>
          </w:p>
        </w:tc>
        <w:tc>
          <w:tcPr>
            <w:tcW w:w="1535" w:type="pct"/>
            <w:tcBorders>
              <w:top w:val="nil"/>
              <w:left w:val="nil"/>
              <w:bottom w:val="single" w:sz="4" w:space="0" w:color="auto"/>
              <w:right w:val="single" w:sz="4" w:space="0" w:color="auto"/>
            </w:tcBorders>
            <w:shd w:val="clear" w:color="auto" w:fill="auto"/>
            <w:noWrap/>
            <w:vAlign w:val="center"/>
            <w:hideMark/>
          </w:tcPr>
          <w:p w14:paraId="01BD3A0E"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1350</w:t>
            </w:r>
          </w:p>
        </w:tc>
        <w:tc>
          <w:tcPr>
            <w:tcW w:w="1203" w:type="pct"/>
            <w:tcBorders>
              <w:top w:val="nil"/>
              <w:left w:val="nil"/>
              <w:bottom w:val="single" w:sz="4" w:space="0" w:color="auto"/>
              <w:right w:val="single" w:sz="4" w:space="0" w:color="auto"/>
            </w:tcBorders>
            <w:shd w:val="clear" w:color="auto" w:fill="auto"/>
            <w:vAlign w:val="center"/>
            <w:hideMark/>
          </w:tcPr>
          <w:p w14:paraId="5368DD5D"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999</w:t>
            </w:r>
          </w:p>
        </w:tc>
      </w:tr>
      <w:tr w:rsidR="00D10908" w:rsidRPr="00263259" w14:paraId="07E04CBB" w14:textId="77777777" w:rsidTr="009A414F">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388514B1"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3</w:t>
            </w:r>
          </w:p>
        </w:tc>
        <w:tc>
          <w:tcPr>
            <w:tcW w:w="1051" w:type="pct"/>
            <w:tcBorders>
              <w:top w:val="nil"/>
              <w:left w:val="nil"/>
              <w:bottom w:val="single" w:sz="4" w:space="0" w:color="auto"/>
              <w:right w:val="single" w:sz="4" w:space="0" w:color="auto"/>
            </w:tcBorders>
            <w:shd w:val="clear" w:color="auto" w:fill="auto"/>
            <w:vAlign w:val="center"/>
            <w:hideMark/>
          </w:tcPr>
          <w:p w14:paraId="64778977" w14:textId="77777777" w:rsidR="009A414F" w:rsidRPr="00263259" w:rsidRDefault="009A414F" w:rsidP="009A414F">
            <w:pPr>
              <w:ind w:firstLine="0"/>
              <w:jc w:val="left"/>
              <w:rPr>
                <w:rFonts w:eastAsia="Times New Roman" w:cs="Times New Roman"/>
                <w:sz w:val="24"/>
                <w:szCs w:val="24"/>
                <w:lang w:eastAsia="ru-RU"/>
              </w:rPr>
            </w:pPr>
            <w:r w:rsidRPr="00263259">
              <w:rPr>
                <w:rFonts w:eastAsia="Times New Roman" w:cs="Times New Roman"/>
                <w:sz w:val="24"/>
                <w:szCs w:val="24"/>
                <w:lang w:eastAsia="ru-RU"/>
              </w:rPr>
              <w:t>Беркутовский сельсовет</w:t>
            </w:r>
          </w:p>
        </w:tc>
        <w:tc>
          <w:tcPr>
            <w:tcW w:w="967" w:type="pct"/>
            <w:tcBorders>
              <w:top w:val="nil"/>
              <w:left w:val="nil"/>
              <w:bottom w:val="single" w:sz="4" w:space="0" w:color="auto"/>
              <w:right w:val="single" w:sz="4" w:space="0" w:color="auto"/>
            </w:tcBorders>
            <w:shd w:val="clear" w:color="auto" w:fill="auto"/>
            <w:vAlign w:val="center"/>
            <w:hideMark/>
          </w:tcPr>
          <w:p w14:paraId="58E178CA"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1425</w:t>
            </w:r>
          </w:p>
        </w:tc>
        <w:tc>
          <w:tcPr>
            <w:tcW w:w="1535" w:type="pct"/>
            <w:tcBorders>
              <w:top w:val="nil"/>
              <w:left w:val="nil"/>
              <w:bottom w:val="single" w:sz="4" w:space="0" w:color="auto"/>
              <w:right w:val="single" w:sz="4" w:space="0" w:color="auto"/>
            </w:tcBorders>
            <w:shd w:val="clear" w:color="auto" w:fill="auto"/>
            <w:noWrap/>
            <w:vAlign w:val="center"/>
            <w:hideMark/>
          </w:tcPr>
          <w:p w14:paraId="5CE3C010"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950</w:t>
            </w:r>
          </w:p>
        </w:tc>
        <w:tc>
          <w:tcPr>
            <w:tcW w:w="1203" w:type="pct"/>
            <w:tcBorders>
              <w:top w:val="nil"/>
              <w:left w:val="nil"/>
              <w:bottom w:val="single" w:sz="4" w:space="0" w:color="auto"/>
              <w:right w:val="single" w:sz="4" w:space="0" w:color="auto"/>
            </w:tcBorders>
            <w:shd w:val="clear" w:color="auto" w:fill="auto"/>
            <w:vAlign w:val="center"/>
            <w:hideMark/>
          </w:tcPr>
          <w:p w14:paraId="284C081F"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1354</w:t>
            </w:r>
          </w:p>
        </w:tc>
      </w:tr>
      <w:tr w:rsidR="00D10908" w:rsidRPr="00263259" w14:paraId="507EE349" w14:textId="77777777" w:rsidTr="009A414F">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42EC4FA4"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4</w:t>
            </w:r>
          </w:p>
        </w:tc>
        <w:tc>
          <w:tcPr>
            <w:tcW w:w="1051" w:type="pct"/>
            <w:tcBorders>
              <w:top w:val="nil"/>
              <w:left w:val="nil"/>
              <w:bottom w:val="single" w:sz="4" w:space="0" w:color="auto"/>
              <w:right w:val="single" w:sz="4" w:space="0" w:color="auto"/>
            </w:tcBorders>
            <w:shd w:val="clear" w:color="auto" w:fill="auto"/>
            <w:vAlign w:val="center"/>
            <w:hideMark/>
          </w:tcPr>
          <w:p w14:paraId="7EB818C5" w14:textId="77777777" w:rsidR="009A414F" w:rsidRPr="00263259" w:rsidRDefault="009A414F" w:rsidP="009A414F">
            <w:pPr>
              <w:ind w:firstLine="0"/>
              <w:jc w:val="left"/>
              <w:rPr>
                <w:rFonts w:eastAsia="Times New Roman" w:cs="Times New Roman"/>
                <w:sz w:val="24"/>
                <w:szCs w:val="24"/>
                <w:lang w:eastAsia="ru-RU"/>
              </w:rPr>
            </w:pPr>
            <w:r w:rsidRPr="00263259">
              <w:rPr>
                <w:rFonts w:eastAsia="Times New Roman" w:cs="Times New Roman"/>
                <w:sz w:val="24"/>
                <w:szCs w:val="24"/>
                <w:lang w:eastAsia="ru-RU"/>
              </w:rPr>
              <w:t>Верх-Каргатский  сельсовет</w:t>
            </w:r>
          </w:p>
        </w:tc>
        <w:tc>
          <w:tcPr>
            <w:tcW w:w="967" w:type="pct"/>
            <w:tcBorders>
              <w:top w:val="nil"/>
              <w:left w:val="nil"/>
              <w:bottom w:val="single" w:sz="4" w:space="0" w:color="auto"/>
              <w:right w:val="single" w:sz="4" w:space="0" w:color="auto"/>
            </w:tcBorders>
            <w:shd w:val="clear" w:color="auto" w:fill="auto"/>
            <w:vAlign w:val="center"/>
            <w:hideMark/>
          </w:tcPr>
          <w:p w14:paraId="779B47BB"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338</w:t>
            </w:r>
          </w:p>
        </w:tc>
        <w:tc>
          <w:tcPr>
            <w:tcW w:w="1535" w:type="pct"/>
            <w:tcBorders>
              <w:top w:val="nil"/>
              <w:left w:val="nil"/>
              <w:bottom w:val="single" w:sz="4" w:space="0" w:color="auto"/>
              <w:right w:val="single" w:sz="4" w:space="0" w:color="auto"/>
            </w:tcBorders>
            <w:shd w:val="clear" w:color="auto" w:fill="auto"/>
            <w:noWrap/>
            <w:vAlign w:val="center"/>
            <w:hideMark/>
          </w:tcPr>
          <w:p w14:paraId="1B1BCF0A"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1350</w:t>
            </w:r>
          </w:p>
        </w:tc>
        <w:tc>
          <w:tcPr>
            <w:tcW w:w="1203" w:type="pct"/>
            <w:tcBorders>
              <w:top w:val="nil"/>
              <w:left w:val="nil"/>
              <w:bottom w:val="single" w:sz="4" w:space="0" w:color="auto"/>
              <w:right w:val="single" w:sz="4" w:space="0" w:color="auto"/>
            </w:tcBorders>
            <w:shd w:val="clear" w:color="auto" w:fill="auto"/>
            <w:vAlign w:val="center"/>
            <w:hideMark/>
          </w:tcPr>
          <w:p w14:paraId="14E28116"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456</w:t>
            </w:r>
          </w:p>
        </w:tc>
      </w:tr>
      <w:tr w:rsidR="00D10908" w:rsidRPr="00263259" w14:paraId="06105E06" w14:textId="77777777" w:rsidTr="009A414F">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2EE24D80"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5</w:t>
            </w:r>
          </w:p>
        </w:tc>
        <w:tc>
          <w:tcPr>
            <w:tcW w:w="1051" w:type="pct"/>
            <w:tcBorders>
              <w:top w:val="nil"/>
              <w:left w:val="nil"/>
              <w:bottom w:val="single" w:sz="4" w:space="0" w:color="auto"/>
              <w:right w:val="single" w:sz="4" w:space="0" w:color="auto"/>
            </w:tcBorders>
            <w:shd w:val="clear" w:color="auto" w:fill="auto"/>
            <w:vAlign w:val="center"/>
            <w:hideMark/>
          </w:tcPr>
          <w:p w14:paraId="3AC3E325" w14:textId="77777777" w:rsidR="009A414F" w:rsidRPr="00263259" w:rsidRDefault="009A414F" w:rsidP="009A414F">
            <w:pPr>
              <w:ind w:firstLine="0"/>
              <w:jc w:val="left"/>
              <w:rPr>
                <w:rFonts w:eastAsia="Times New Roman" w:cs="Times New Roman"/>
                <w:sz w:val="24"/>
                <w:szCs w:val="24"/>
                <w:lang w:eastAsia="ru-RU"/>
              </w:rPr>
            </w:pPr>
            <w:r w:rsidRPr="00263259">
              <w:rPr>
                <w:rFonts w:eastAsia="Times New Roman" w:cs="Times New Roman"/>
                <w:sz w:val="24"/>
                <w:szCs w:val="24"/>
                <w:lang w:eastAsia="ru-RU"/>
              </w:rPr>
              <w:t>Карганский сельсовет</w:t>
            </w:r>
          </w:p>
        </w:tc>
        <w:tc>
          <w:tcPr>
            <w:tcW w:w="967" w:type="pct"/>
            <w:tcBorders>
              <w:top w:val="nil"/>
              <w:left w:val="nil"/>
              <w:bottom w:val="single" w:sz="4" w:space="0" w:color="auto"/>
              <w:right w:val="single" w:sz="4" w:space="0" w:color="auto"/>
            </w:tcBorders>
            <w:shd w:val="clear" w:color="auto" w:fill="auto"/>
            <w:vAlign w:val="center"/>
            <w:hideMark/>
          </w:tcPr>
          <w:p w14:paraId="07EDCC66"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257</w:t>
            </w:r>
          </w:p>
        </w:tc>
        <w:tc>
          <w:tcPr>
            <w:tcW w:w="1535" w:type="pct"/>
            <w:tcBorders>
              <w:top w:val="nil"/>
              <w:left w:val="nil"/>
              <w:bottom w:val="single" w:sz="4" w:space="0" w:color="auto"/>
              <w:right w:val="single" w:sz="4" w:space="0" w:color="auto"/>
            </w:tcBorders>
            <w:shd w:val="clear" w:color="auto" w:fill="auto"/>
            <w:noWrap/>
            <w:vAlign w:val="center"/>
            <w:hideMark/>
          </w:tcPr>
          <w:p w14:paraId="48C7233F"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1350</w:t>
            </w:r>
          </w:p>
        </w:tc>
        <w:tc>
          <w:tcPr>
            <w:tcW w:w="1203" w:type="pct"/>
            <w:tcBorders>
              <w:top w:val="nil"/>
              <w:left w:val="nil"/>
              <w:bottom w:val="single" w:sz="4" w:space="0" w:color="auto"/>
              <w:right w:val="single" w:sz="4" w:space="0" w:color="auto"/>
            </w:tcBorders>
            <w:shd w:val="clear" w:color="auto" w:fill="auto"/>
            <w:vAlign w:val="center"/>
            <w:hideMark/>
          </w:tcPr>
          <w:p w14:paraId="1A9FF896"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347</w:t>
            </w:r>
          </w:p>
        </w:tc>
      </w:tr>
      <w:tr w:rsidR="00D10908" w:rsidRPr="00263259" w14:paraId="3966B8F0" w14:textId="77777777" w:rsidTr="009A414F">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3CF3C341"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6</w:t>
            </w:r>
          </w:p>
        </w:tc>
        <w:tc>
          <w:tcPr>
            <w:tcW w:w="1051" w:type="pct"/>
            <w:tcBorders>
              <w:top w:val="nil"/>
              <w:left w:val="nil"/>
              <w:bottom w:val="single" w:sz="4" w:space="0" w:color="auto"/>
              <w:right w:val="single" w:sz="4" w:space="0" w:color="auto"/>
            </w:tcBorders>
            <w:shd w:val="clear" w:color="auto" w:fill="auto"/>
            <w:vAlign w:val="center"/>
            <w:hideMark/>
          </w:tcPr>
          <w:p w14:paraId="6E965B7E" w14:textId="77777777" w:rsidR="009A414F" w:rsidRPr="00263259" w:rsidRDefault="009A414F" w:rsidP="009A414F">
            <w:pPr>
              <w:ind w:firstLine="0"/>
              <w:jc w:val="left"/>
              <w:rPr>
                <w:rFonts w:eastAsia="Times New Roman" w:cs="Times New Roman"/>
                <w:sz w:val="24"/>
                <w:szCs w:val="24"/>
                <w:lang w:eastAsia="ru-RU"/>
              </w:rPr>
            </w:pPr>
            <w:r w:rsidRPr="00263259">
              <w:rPr>
                <w:rFonts w:eastAsia="Times New Roman" w:cs="Times New Roman"/>
                <w:sz w:val="24"/>
                <w:szCs w:val="24"/>
                <w:lang w:eastAsia="ru-RU"/>
              </w:rPr>
              <w:t>Кубанский сельсовет</w:t>
            </w:r>
          </w:p>
        </w:tc>
        <w:tc>
          <w:tcPr>
            <w:tcW w:w="967" w:type="pct"/>
            <w:tcBorders>
              <w:top w:val="nil"/>
              <w:left w:val="nil"/>
              <w:bottom w:val="single" w:sz="4" w:space="0" w:color="auto"/>
              <w:right w:val="single" w:sz="4" w:space="0" w:color="auto"/>
            </w:tcBorders>
            <w:shd w:val="clear" w:color="auto" w:fill="auto"/>
            <w:vAlign w:val="center"/>
            <w:hideMark/>
          </w:tcPr>
          <w:p w14:paraId="1940EA89"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855</w:t>
            </w:r>
          </w:p>
        </w:tc>
        <w:tc>
          <w:tcPr>
            <w:tcW w:w="1535" w:type="pct"/>
            <w:tcBorders>
              <w:top w:val="nil"/>
              <w:left w:val="nil"/>
              <w:bottom w:val="single" w:sz="4" w:space="0" w:color="auto"/>
              <w:right w:val="single" w:sz="4" w:space="0" w:color="auto"/>
            </w:tcBorders>
            <w:shd w:val="clear" w:color="auto" w:fill="auto"/>
            <w:noWrap/>
            <w:vAlign w:val="center"/>
            <w:hideMark/>
          </w:tcPr>
          <w:p w14:paraId="6A7243B0"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950</w:t>
            </w:r>
          </w:p>
        </w:tc>
        <w:tc>
          <w:tcPr>
            <w:tcW w:w="1203" w:type="pct"/>
            <w:tcBorders>
              <w:top w:val="nil"/>
              <w:left w:val="nil"/>
              <w:bottom w:val="single" w:sz="4" w:space="0" w:color="auto"/>
              <w:right w:val="single" w:sz="4" w:space="0" w:color="auto"/>
            </w:tcBorders>
            <w:shd w:val="clear" w:color="auto" w:fill="auto"/>
            <w:vAlign w:val="center"/>
            <w:hideMark/>
          </w:tcPr>
          <w:p w14:paraId="3C9BA070"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812</w:t>
            </w:r>
          </w:p>
        </w:tc>
      </w:tr>
      <w:tr w:rsidR="00D10908" w:rsidRPr="00263259" w14:paraId="5EACA3A8" w14:textId="77777777" w:rsidTr="009A414F">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34D19745"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7</w:t>
            </w:r>
          </w:p>
        </w:tc>
        <w:tc>
          <w:tcPr>
            <w:tcW w:w="1051" w:type="pct"/>
            <w:tcBorders>
              <w:top w:val="nil"/>
              <w:left w:val="nil"/>
              <w:bottom w:val="single" w:sz="4" w:space="0" w:color="auto"/>
              <w:right w:val="single" w:sz="4" w:space="0" w:color="auto"/>
            </w:tcBorders>
            <w:shd w:val="clear" w:color="auto" w:fill="auto"/>
            <w:vAlign w:val="center"/>
            <w:hideMark/>
          </w:tcPr>
          <w:p w14:paraId="67A501DD" w14:textId="77777777" w:rsidR="009A414F" w:rsidRPr="00263259" w:rsidRDefault="009A414F" w:rsidP="009A414F">
            <w:pPr>
              <w:ind w:firstLine="0"/>
              <w:jc w:val="left"/>
              <w:rPr>
                <w:rFonts w:eastAsia="Times New Roman" w:cs="Times New Roman"/>
                <w:sz w:val="24"/>
                <w:szCs w:val="24"/>
                <w:lang w:eastAsia="ru-RU"/>
              </w:rPr>
            </w:pPr>
            <w:r w:rsidRPr="00263259">
              <w:rPr>
                <w:rFonts w:eastAsia="Times New Roman" w:cs="Times New Roman"/>
                <w:sz w:val="24"/>
                <w:szCs w:val="24"/>
                <w:lang w:eastAsia="ru-RU"/>
              </w:rPr>
              <w:t>Маршанский сельсовет</w:t>
            </w:r>
          </w:p>
        </w:tc>
        <w:tc>
          <w:tcPr>
            <w:tcW w:w="967" w:type="pct"/>
            <w:tcBorders>
              <w:top w:val="nil"/>
              <w:left w:val="nil"/>
              <w:bottom w:val="single" w:sz="4" w:space="0" w:color="auto"/>
              <w:right w:val="single" w:sz="4" w:space="0" w:color="auto"/>
            </w:tcBorders>
            <w:shd w:val="clear" w:color="auto" w:fill="auto"/>
            <w:vAlign w:val="center"/>
            <w:hideMark/>
          </w:tcPr>
          <w:p w14:paraId="40456648"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1106</w:t>
            </w:r>
          </w:p>
        </w:tc>
        <w:tc>
          <w:tcPr>
            <w:tcW w:w="1535" w:type="pct"/>
            <w:tcBorders>
              <w:top w:val="nil"/>
              <w:left w:val="nil"/>
              <w:bottom w:val="single" w:sz="4" w:space="0" w:color="auto"/>
              <w:right w:val="single" w:sz="4" w:space="0" w:color="auto"/>
            </w:tcBorders>
            <w:shd w:val="clear" w:color="auto" w:fill="auto"/>
            <w:noWrap/>
            <w:vAlign w:val="center"/>
            <w:hideMark/>
          </w:tcPr>
          <w:p w14:paraId="4171C0AE"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950</w:t>
            </w:r>
          </w:p>
        </w:tc>
        <w:tc>
          <w:tcPr>
            <w:tcW w:w="1203" w:type="pct"/>
            <w:tcBorders>
              <w:top w:val="nil"/>
              <w:left w:val="nil"/>
              <w:bottom w:val="single" w:sz="4" w:space="0" w:color="auto"/>
              <w:right w:val="single" w:sz="4" w:space="0" w:color="auto"/>
            </w:tcBorders>
            <w:shd w:val="clear" w:color="auto" w:fill="auto"/>
            <w:vAlign w:val="center"/>
            <w:hideMark/>
          </w:tcPr>
          <w:p w14:paraId="43F9BBF6"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1051</w:t>
            </w:r>
          </w:p>
        </w:tc>
      </w:tr>
      <w:tr w:rsidR="00D10908" w:rsidRPr="00263259" w14:paraId="6E81CE2B" w14:textId="77777777" w:rsidTr="009A414F">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200F5553"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lastRenderedPageBreak/>
              <w:t>8</w:t>
            </w:r>
          </w:p>
        </w:tc>
        <w:tc>
          <w:tcPr>
            <w:tcW w:w="1051" w:type="pct"/>
            <w:tcBorders>
              <w:top w:val="nil"/>
              <w:left w:val="nil"/>
              <w:bottom w:val="single" w:sz="4" w:space="0" w:color="auto"/>
              <w:right w:val="single" w:sz="4" w:space="0" w:color="auto"/>
            </w:tcBorders>
            <w:shd w:val="clear" w:color="auto" w:fill="auto"/>
            <w:vAlign w:val="center"/>
            <w:hideMark/>
          </w:tcPr>
          <w:p w14:paraId="07491D35" w14:textId="77777777" w:rsidR="009A414F" w:rsidRPr="00263259" w:rsidRDefault="009A414F" w:rsidP="009A414F">
            <w:pPr>
              <w:ind w:firstLine="0"/>
              <w:jc w:val="left"/>
              <w:rPr>
                <w:rFonts w:eastAsia="Times New Roman" w:cs="Times New Roman"/>
                <w:sz w:val="24"/>
                <w:szCs w:val="24"/>
                <w:lang w:eastAsia="ru-RU"/>
              </w:rPr>
            </w:pPr>
            <w:r w:rsidRPr="00263259">
              <w:rPr>
                <w:rFonts w:eastAsia="Times New Roman" w:cs="Times New Roman"/>
                <w:sz w:val="24"/>
                <w:szCs w:val="24"/>
                <w:lang w:eastAsia="ru-RU"/>
              </w:rPr>
              <w:t>Мусинский сельсовет</w:t>
            </w:r>
          </w:p>
        </w:tc>
        <w:tc>
          <w:tcPr>
            <w:tcW w:w="967" w:type="pct"/>
            <w:tcBorders>
              <w:top w:val="nil"/>
              <w:left w:val="nil"/>
              <w:bottom w:val="single" w:sz="4" w:space="0" w:color="auto"/>
              <w:right w:val="single" w:sz="4" w:space="0" w:color="auto"/>
            </w:tcBorders>
            <w:shd w:val="clear" w:color="auto" w:fill="auto"/>
            <w:vAlign w:val="center"/>
            <w:hideMark/>
          </w:tcPr>
          <w:p w14:paraId="1AF23BBE"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233</w:t>
            </w:r>
          </w:p>
        </w:tc>
        <w:tc>
          <w:tcPr>
            <w:tcW w:w="1535" w:type="pct"/>
            <w:tcBorders>
              <w:top w:val="nil"/>
              <w:left w:val="nil"/>
              <w:bottom w:val="single" w:sz="4" w:space="0" w:color="auto"/>
              <w:right w:val="single" w:sz="4" w:space="0" w:color="auto"/>
            </w:tcBorders>
            <w:shd w:val="clear" w:color="auto" w:fill="auto"/>
            <w:noWrap/>
            <w:vAlign w:val="center"/>
            <w:hideMark/>
          </w:tcPr>
          <w:p w14:paraId="59EAB86C"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1350</w:t>
            </w:r>
          </w:p>
        </w:tc>
        <w:tc>
          <w:tcPr>
            <w:tcW w:w="1203" w:type="pct"/>
            <w:tcBorders>
              <w:top w:val="nil"/>
              <w:left w:val="nil"/>
              <w:bottom w:val="single" w:sz="4" w:space="0" w:color="auto"/>
              <w:right w:val="single" w:sz="4" w:space="0" w:color="auto"/>
            </w:tcBorders>
            <w:shd w:val="clear" w:color="auto" w:fill="auto"/>
            <w:vAlign w:val="center"/>
            <w:hideMark/>
          </w:tcPr>
          <w:p w14:paraId="1CB1DD41"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315</w:t>
            </w:r>
          </w:p>
        </w:tc>
      </w:tr>
      <w:tr w:rsidR="00D10908" w:rsidRPr="00263259" w14:paraId="469EBCA0" w14:textId="77777777" w:rsidTr="009A414F">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04CF335F"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9</w:t>
            </w:r>
          </w:p>
        </w:tc>
        <w:tc>
          <w:tcPr>
            <w:tcW w:w="1051" w:type="pct"/>
            <w:tcBorders>
              <w:top w:val="nil"/>
              <w:left w:val="nil"/>
              <w:bottom w:val="single" w:sz="4" w:space="0" w:color="auto"/>
              <w:right w:val="single" w:sz="4" w:space="0" w:color="auto"/>
            </w:tcBorders>
            <w:shd w:val="clear" w:color="auto" w:fill="auto"/>
            <w:vAlign w:val="center"/>
            <w:hideMark/>
          </w:tcPr>
          <w:p w14:paraId="1BF27EC8" w14:textId="77777777" w:rsidR="009A414F" w:rsidRPr="00263259" w:rsidRDefault="009A414F" w:rsidP="009A414F">
            <w:pPr>
              <w:ind w:firstLine="0"/>
              <w:jc w:val="left"/>
              <w:rPr>
                <w:rFonts w:eastAsia="Times New Roman" w:cs="Times New Roman"/>
                <w:sz w:val="24"/>
                <w:szCs w:val="24"/>
                <w:lang w:eastAsia="ru-RU"/>
              </w:rPr>
            </w:pPr>
            <w:r w:rsidRPr="00263259">
              <w:rPr>
                <w:rFonts w:eastAsia="Times New Roman" w:cs="Times New Roman"/>
                <w:sz w:val="24"/>
                <w:szCs w:val="24"/>
                <w:lang w:eastAsia="ru-RU"/>
              </w:rPr>
              <w:t>Первомайский сельсовет</w:t>
            </w:r>
          </w:p>
        </w:tc>
        <w:tc>
          <w:tcPr>
            <w:tcW w:w="967" w:type="pct"/>
            <w:tcBorders>
              <w:top w:val="nil"/>
              <w:left w:val="nil"/>
              <w:bottom w:val="single" w:sz="4" w:space="0" w:color="auto"/>
              <w:right w:val="single" w:sz="4" w:space="0" w:color="auto"/>
            </w:tcBorders>
            <w:shd w:val="clear" w:color="auto" w:fill="auto"/>
            <w:vAlign w:val="center"/>
            <w:hideMark/>
          </w:tcPr>
          <w:p w14:paraId="40F68C22"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265</w:t>
            </w:r>
          </w:p>
        </w:tc>
        <w:tc>
          <w:tcPr>
            <w:tcW w:w="1535" w:type="pct"/>
            <w:tcBorders>
              <w:top w:val="nil"/>
              <w:left w:val="nil"/>
              <w:bottom w:val="single" w:sz="4" w:space="0" w:color="auto"/>
              <w:right w:val="single" w:sz="4" w:space="0" w:color="auto"/>
            </w:tcBorders>
            <w:shd w:val="clear" w:color="auto" w:fill="auto"/>
            <w:noWrap/>
            <w:vAlign w:val="center"/>
            <w:hideMark/>
          </w:tcPr>
          <w:p w14:paraId="4D6AC726"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1350</w:t>
            </w:r>
          </w:p>
        </w:tc>
        <w:tc>
          <w:tcPr>
            <w:tcW w:w="1203" w:type="pct"/>
            <w:tcBorders>
              <w:top w:val="nil"/>
              <w:left w:val="nil"/>
              <w:bottom w:val="single" w:sz="4" w:space="0" w:color="auto"/>
              <w:right w:val="single" w:sz="4" w:space="0" w:color="auto"/>
            </w:tcBorders>
            <w:shd w:val="clear" w:color="auto" w:fill="auto"/>
            <w:vAlign w:val="center"/>
            <w:hideMark/>
          </w:tcPr>
          <w:p w14:paraId="1466CBA2"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358</w:t>
            </w:r>
          </w:p>
        </w:tc>
      </w:tr>
      <w:tr w:rsidR="00D10908" w:rsidRPr="00263259" w14:paraId="681F4830" w14:textId="77777777" w:rsidTr="009A414F">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52B7177F"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10</w:t>
            </w:r>
          </w:p>
        </w:tc>
        <w:tc>
          <w:tcPr>
            <w:tcW w:w="1051" w:type="pct"/>
            <w:tcBorders>
              <w:top w:val="nil"/>
              <w:left w:val="nil"/>
              <w:bottom w:val="single" w:sz="4" w:space="0" w:color="auto"/>
              <w:right w:val="single" w:sz="4" w:space="0" w:color="auto"/>
            </w:tcBorders>
            <w:shd w:val="clear" w:color="auto" w:fill="auto"/>
            <w:vAlign w:val="center"/>
            <w:hideMark/>
          </w:tcPr>
          <w:p w14:paraId="550D4704" w14:textId="77777777" w:rsidR="009A414F" w:rsidRPr="00263259" w:rsidRDefault="009A414F" w:rsidP="009A414F">
            <w:pPr>
              <w:ind w:firstLine="0"/>
              <w:jc w:val="left"/>
              <w:rPr>
                <w:rFonts w:eastAsia="Times New Roman" w:cs="Times New Roman"/>
                <w:sz w:val="24"/>
                <w:szCs w:val="24"/>
                <w:lang w:eastAsia="ru-RU"/>
              </w:rPr>
            </w:pPr>
            <w:r w:rsidRPr="00263259">
              <w:rPr>
                <w:rFonts w:eastAsia="Times New Roman" w:cs="Times New Roman"/>
                <w:sz w:val="24"/>
                <w:szCs w:val="24"/>
                <w:lang w:eastAsia="ru-RU"/>
              </w:rPr>
              <w:t>Суминский сельсовет</w:t>
            </w:r>
          </w:p>
        </w:tc>
        <w:tc>
          <w:tcPr>
            <w:tcW w:w="967" w:type="pct"/>
            <w:tcBorders>
              <w:top w:val="nil"/>
              <w:left w:val="nil"/>
              <w:bottom w:val="single" w:sz="4" w:space="0" w:color="auto"/>
              <w:right w:val="single" w:sz="4" w:space="0" w:color="auto"/>
            </w:tcBorders>
            <w:shd w:val="clear" w:color="auto" w:fill="auto"/>
            <w:vAlign w:val="center"/>
            <w:hideMark/>
          </w:tcPr>
          <w:p w14:paraId="796A4329"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372</w:t>
            </w:r>
          </w:p>
        </w:tc>
        <w:tc>
          <w:tcPr>
            <w:tcW w:w="1535" w:type="pct"/>
            <w:tcBorders>
              <w:top w:val="nil"/>
              <w:left w:val="nil"/>
              <w:bottom w:val="single" w:sz="4" w:space="0" w:color="auto"/>
              <w:right w:val="single" w:sz="4" w:space="0" w:color="auto"/>
            </w:tcBorders>
            <w:shd w:val="clear" w:color="auto" w:fill="auto"/>
            <w:noWrap/>
            <w:vAlign w:val="center"/>
            <w:hideMark/>
          </w:tcPr>
          <w:p w14:paraId="7C9F6C82"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1350</w:t>
            </w:r>
          </w:p>
        </w:tc>
        <w:tc>
          <w:tcPr>
            <w:tcW w:w="1203" w:type="pct"/>
            <w:tcBorders>
              <w:top w:val="nil"/>
              <w:left w:val="nil"/>
              <w:bottom w:val="single" w:sz="4" w:space="0" w:color="auto"/>
              <w:right w:val="single" w:sz="4" w:space="0" w:color="auto"/>
            </w:tcBorders>
            <w:shd w:val="clear" w:color="auto" w:fill="auto"/>
            <w:vAlign w:val="center"/>
            <w:hideMark/>
          </w:tcPr>
          <w:p w14:paraId="0B12B7BB"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502</w:t>
            </w:r>
          </w:p>
        </w:tc>
      </w:tr>
      <w:tr w:rsidR="00D10908" w:rsidRPr="00263259" w14:paraId="05679F48" w14:textId="77777777" w:rsidTr="009A414F">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13214FAD"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11</w:t>
            </w:r>
          </w:p>
        </w:tc>
        <w:tc>
          <w:tcPr>
            <w:tcW w:w="1051" w:type="pct"/>
            <w:tcBorders>
              <w:top w:val="nil"/>
              <w:left w:val="nil"/>
              <w:bottom w:val="single" w:sz="4" w:space="0" w:color="auto"/>
              <w:right w:val="single" w:sz="4" w:space="0" w:color="auto"/>
            </w:tcBorders>
            <w:shd w:val="clear" w:color="auto" w:fill="auto"/>
            <w:vAlign w:val="center"/>
            <w:hideMark/>
          </w:tcPr>
          <w:p w14:paraId="7FFA6B72" w14:textId="77777777" w:rsidR="009A414F" w:rsidRPr="00263259" w:rsidRDefault="009A414F" w:rsidP="009A414F">
            <w:pPr>
              <w:ind w:firstLine="0"/>
              <w:jc w:val="left"/>
              <w:rPr>
                <w:rFonts w:eastAsia="Times New Roman" w:cs="Times New Roman"/>
                <w:sz w:val="24"/>
                <w:szCs w:val="24"/>
                <w:lang w:eastAsia="ru-RU"/>
              </w:rPr>
            </w:pPr>
            <w:r w:rsidRPr="00263259">
              <w:rPr>
                <w:rFonts w:eastAsia="Times New Roman" w:cs="Times New Roman"/>
                <w:sz w:val="24"/>
                <w:szCs w:val="24"/>
                <w:lang w:eastAsia="ru-RU"/>
              </w:rPr>
              <w:t>Форпост-Каргатский сельсовет</w:t>
            </w:r>
          </w:p>
        </w:tc>
        <w:tc>
          <w:tcPr>
            <w:tcW w:w="967" w:type="pct"/>
            <w:tcBorders>
              <w:top w:val="nil"/>
              <w:left w:val="nil"/>
              <w:bottom w:val="single" w:sz="4" w:space="0" w:color="auto"/>
              <w:right w:val="single" w:sz="4" w:space="0" w:color="auto"/>
            </w:tcBorders>
            <w:shd w:val="clear" w:color="auto" w:fill="auto"/>
            <w:vAlign w:val="center"/>
            <w:hideMark/>
          </w:tcPr>
          <w:p w14:paraId="44F8FF2E"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336</w:t>
            </w:r>
          </w:p>
        </w:tc>
        <w:tc>
          <w:tcPr>
            <w:tcW w:w="1535" w:type="pct"/>
            <w:tcBorders>
              <w:top w:val="nil"/>
              <w:left w:val="nil"/>
              <w:bottom w:val="single" w:sz="4" w:space="0" w:color="auto"/>
              <w:right w:val="single" w:sz="4" w:space="0" w:color="auto"/>
            </w:tcBorders>
            <w:shd w:val="clear" w:color="auto" w:fill="auto"/>
            <w:noWrap/>
            <w:vAlign w:val="center"/>
            <w:hideMark/>
          </w:tcPr>
          <w:p w14:paraId="1F6270D6"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1350</w:t>
            </w:r>
          </w:p>
        </w:tc>
        <w:tc>
          <w:tcPr>
            <w:tcW w:w="1203" w:type="pct"/>
            <w:tcBorders>
              <w:top w:val="nil"/>
              <w:left w:val="nil"/>
              <w:bottom w:val="single" w:sz="4" w:space="0" w:color="auto"/>
              <w:right w:val="single" w:sz="4" w:space="0" w:color="auto"/>
            </w:tcBorders>
            <w:shd w:val="clear" w:color="auto" w:fill="auto"/>
            <w:vAlign w:val="center"/>
            <w:hideMark/>
          </w:tcPr>
          <w:p w14:paraId="1E8F9584" w14:textId="77777777" w:rsidR="009A414F" w:rsidRPr="00263259" w:rsidRDefault="009A414F" w:rsidP="009A414F">
            <w:pPr>
              <w:ind w:firstLine="0"/>
              <w:jc w:val="center"/>
              <w:rPr>
                <w:rFonts w:eastAsia="Times New Roman" w:cs="Times New Roman"/>
                <w:sz w:val="24"/>
                <w:szCs w:val="24"/>
                <w:lang w:eastAsia="ru-RU"/>
              </w:rPr>
            </w:pPr>
            <w:r w:rsidRPr="00263259">
              <w:rPr>
                <w:rFonts w:eastAsia="Times New Roman" w:cs="Times New Roman"/>
                <w:sz w:val="24"/>
                <w:szCs w:val="24"/>
                <w:lang w:eastAsia="ru-RU"/>
              </w:rPr>
              <w:t>454</w:t>
            </w:r>
          </w:p>
        </w:tc>
      </w:tr>
      <w:tr w:rsidR="00D10908" w:rsidRPr="00263259" w14:paraId="6360E753" w14:textId="77777777" w:rsidTr="009A414F">
        <w:trPr>
          <w:cantSplit/>
          <w:trHeight w:val="20"/>
        </w:trPr>
        <w:tc>
          <w:tcPr>
            <w:tcW w:w="12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634B7" w14:textId="77777777" w:rsidR="009A414F" w:rsidRPr="00263259" w:rsidRDefault="009A414F" w:rsidP="009A414F">
            <w:pPr>
              <w:ind w:firstLine="0"/>
              <w:jc w:val="right"/>
              <w:rPr>
                <w:rFonts w:eastAsia="Times New Roman" w:cs="Times New Roman"/>
                <w:b/>
                <w:bCs/>
                <w:sz w:val="24"/>
                <w:szCs w:val="24"/>
                <w:lang w:eastAsia="ru-RU"/>
              </w:rPr>
            </w:pPr>
            <w:r w:rsidRPr="00263259">
              <w:rPr>
                <w:rFonts w:eastAsia="Times New Roman" w:cs="Times New Roman"/>
                <w:b/>
                <w:bCs/>
                <w:sz w:val="24"/>
                <w:szCs w:val="24"/>
                <w:lang w:eastAsia="ru-RU"/>
              </w:rPr>
              <w:t>ВСЕГО:</w:t>
            </w:r>
          </w:p>
        </w:tc>
        <w:tc>
          <w:tcPr>
            <w:tcW w:w="967" w:type="pct"/>
            <w:tcBorders>
              <w:top w:val="nil"/>
              <w:left w:val="nil"/>
              <w:bottom w:val="single" w:sz="4" w:space="0" w:color="auto"/>
              <w:right w:val="single" w:sz="4" w:space="0" w:color="auto"/>
            </w:tcBorders>
            <w:shd w:val="clear" w:color="auto" w:fill="auto"/>
            <w:vAlign w:val="center"/>
            <w:hideMark/>
          </w:tcPr>
          <w:p w14:paraId="4D314D16" w14:textId="77777777" w:rsidR="009A414F" w:rsidRPr="00263259" w:rsidRDefault="009A414F" w:rsidP="009A414F">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14350</w:t>
            </w:r>
          </w:p>
        </w:tc>
        <w:tc>
          <w:tcPr>
            <w:tcW w:w="1535" w:type="pct"/>
            <w:tcBorders>
              <w:top w:val="nil"/>
              <w:left w:val="nil"/>
              <w:bottom w:val="single" w:sz="4" w:space="0" w:color="auto"/>
              <w:right w:val="single" w:sz="4" w:space="0" w:color="auto"/>
            </w:tcBorders>
            <w:shd w:val="clear" w:color="auto" w:fill="auto"/>
            <w:vAlign w:val="center"/>
            <w:hideMark/>
          </w:tcPr>
          <w:p w14:paraId="77672187" w14:textId="77777777" w:rsidR="009A414F" w:rsidRPr="00263259" w:rsidRDefault="009A414F" w:rsidP="009A414F">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 </w:t>
            </w:r>
          </w:p>
        </w:tc>
        <w:tc>
          <w:tcPr>
            <w:tcW w:w="1203" w:type="pct"/>
            <w:tcBorders>
              <w:top w:val="nil"/>
              <w:left w:val="nil"/>
              <w:bottom w:val="single" w:sz="4" w:space="0" w:color="auto"/>
              <w:right w:val="single" w:sz="4" w:space="0" w:color="auto"/>
            </w:tcBorders>
            <w:shd w:val="clear" w:color="auto" w:fill="auto"/>
            <w:vAlign w:val="center"/>
            <w:hideMark/>
          </w:tcPr>
          <w:p w14:paraId="4A7E1E65" w14:textId="77777777" w:rsidR="009A414F" w:rsidRPr="00263259" w:rsidRDefault="009A414F" w:rsidP="009A414F">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14649</w:t>
            </w:r>
          </w:p>
        </w:tc>
      </w:tr>
    </w:tbl>
    <w:p w14:paraId="404EDF92" w14:textId="0844F4F5" w:rsidR="00DD7B7E" w:rsidRPr="00263259" w:rsidRDefault="00AC7991" w:rsidP="00E8753B">
      <w:pPr>
        <w:pStyle w:val="22"/>
        <w:rPr>
          <w:rStyle w:val="26"/>
          <w:rFonts w:ascii="Times New Roman" w:hAnsi="Times New Roman" w:cs="Times New Roman"/>
          <w:b/>
          <w:bCs/>
          <w:i w:val="0"/>
          <w:iCs/>
        </w:rPr>
      </w:pPr>
      <w:r w:rsidRPr="00263259">
        <w:rPr>
          <w:rStyle w:val="26"/>
          <w:rFonts w:ascii="Times New Roman" w:hAnsi="Times New Roman" w:cs="Times New Roman"/>
          <w:b/>
          <w:bCs/>
          <w:i w:val="0"/>
          <w:iCs/>
        </w:rPr>
        <w:t xml:space="preserve"> </w:t>
      </w:r>
      <w:bookmarkStart w:id="157" w:name="_Toc209013858"/>
      <w:r w:rsidR="00DD7B7E" w:rsidRPr="00263259">
        <w:rPr>
          <w:rStyle w:val="26"/>
          <w:rFonts w:ascii="Times New Roman" w:hAnsi="Times New Roman" w:cs="Times New Roman"/>
          <w:b/>
          <w:bCs/>
          <w:i w:val="0"/>
          <w:iCs/>
        </w:rPr>
        <w:t>Связь</w:t>
      </w:r>
      <w:bookmarkEnd w:id="155"/>
      <w:r w:rsidR="00DD7B7E" w:rsidRPr="00263259">
        <w:rPr>
          <w:rStyle w:val="26"/>
          <w:rFonts w:ascii="Times New Roman" w:hAnsi="Times New Roman" w:cs="Times New Roman"/>
          <w:b/>
          <w:bCs/>
          <w:i w:val="0"/>
          <w:iCs/>
        </w:rPr>
        <w:t xml:space="preserve"> и информация</w:t>
      </w:r>
      <w:bookmarkEnd w:id="156"/>
      <w:bookmarkEnd w:id="157"/>
    </w:p>
    <w:p w14:paraId="64588CC0" w14:textId="422A8092" w:rsidR="0019786C" w:rsidRPr="00263259" w:rsidRDefault="006D25F1" w:rsidP="006D25F1">
      <w:pPr>
        <w:pStyle w:val="af4"/>
      </w:pPr>
      <w:r w:rsidRPr="00263259">
        <w:t>Система связи Каргатского района в настоящее время представлена сетью АТСК различных емкостей, расположенных в населенных пунктах района. В настоящее время в районе осуществляется переход на цифровые технологии, практически ко всем населенным пунктам проложено оптоволокно.</w:t>
      </w:r>
    </w:p>
    <w:p w14:paraId="5638297E" w14:textId="77777777" w:rsidR="006D25F1" w:rsidRPr="00263259" w:rsidRDefault="00A21138" w:rsidP="006D25F1">
      <w:pPr>
        <w:pStyle w:val="af4"/>
      </w:pPr>
      <w:r w:rsidRPr="00263259">
        <w:t xml:space="preserve">Охват сотовой связью имеют </w:t>
      </w:r>
      <w:r w:rsidR="006D25F1" w:rsidRPr="00263259">
        <w:t>32</w:t>
      </w:r>
      <w:r w:rsidRPr="00263259">
        <w:t xml:space="preserve"> населенных пункт</w:t>
      </w:r>
      <w:r w:rsidR="006D25F1" w:rsidRPr="00263259">
        <w:t>а</w:t>
      </w:r>
      <w:r w:rsidRPr="00263259">
        <w:t xml:space="preserve"> из </w:t>
      </w:r>
      <w:r w:rsidR="006D25F1" w:rsidRPr="00263259">
        <w:t>41</w:t>
      </w:r>
      <w:r w:rsidR="0019786C" w:rsidRPr="00263259">
        <w:t>.</w:t>
      </w:r>
      <w:r w:rsidRPr="00263259">
        <w:t xml:space="preserve"> </w:t>
      </w:r>
      <w:r w:rsidR="0019786C" w:rsidRPr="00263259">
        <w:t xml:space="preserve">На </w:t>
      </w:r>
      <w:r w:rsidRPr="00263259">
        <w:t xml:space="preserve">территории района </w:t>
      </w:r>
      <w:r w:rsidR="0019786C" w:rsidRPr="00263259">
        <w:t xml:space="preserve">действуют </w:t>
      </w:r>
      <w:r w:rsidRPr="00263259">
        <w:t>4 оператора мобильной связи.</w:t>
      </w:r>
      <w:r w:rsidR="006D25F1" w:rsidRPr="00263259">
        <w:t xml:space="preserve"> </w:t>
      </w:r>
    </w:p>
    <w:p w14:paraId="35D7D83C" w14:textId="439CB48B" w:rsidR="006D25F1" w:rsidRPr="00263259" w:rsidRDefault="006D25F1" w:rsidP="006D25F1">
      <w:pPr>
        <w:pStyle w:val="af4"/>
        <w:rPr>
          <w:b/>
        </w:rPr>
      </w:pPr>
      <w:r w:rsidRPr="00263259">
        <w:t xml:space="preserve">Доступ к сети «Интернет» имеется в 25 населенных пунктах района. На 14 АТС установлено оборудование для скоростного доступа в сеть «Интернет», что значительно облегчило жителям района пользоваться информацией. Значительно повысилось качество предоставляемых услуг. </w:t>
      </w:r>
    </w:p>
    <w:p w14:paraId="519577EA" w14:textId="77777777" w:rsidR="00A21138" w:rsidRPr="00263259" w:rsidRDefault="00A21138" w:rsidP="00A21138">
      <w:pPr>
        <w:ind w:firstLine="539"/>
      </w:pPr>
    </w:p>
    <w:p w14:paraId="70C7C717" w14:textId="03F797DE" w:rsidR="00784E3B" w:rsidRPr="00263259" w:rsidRDefault="00784E3B" w:rsidP="00784E3B">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9</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8</w:t>
      </w:r>
      <w:r w:rsidR="00E247B3" w:rsidRPr="00263259">
        <w:rPr>
          <w:noProof/>
        </w:rPr>
        <w:fldChar w:fldCharType="end"/>
      </w:r>
      <w:r w:rsidRPr="00263259">
        <w:t xml:space="preserve"> Д</w:t>
      </w:r>
      <w:r w:rsidRPr="00263259">
        <w:rPr>
          <w:bCs/>
          <w:szCs w:val="28"/>
        </w:rPr>
        <w:t>оля охвата сотовой связью и услугой «интернет», действующие операторы связи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2318"/>
        <w:gridCol w:w="1569"/>
        <w:gridCol w:w="1733"/>
        <w:gridCol w:w="1984"/>
      </w:tblGrid>
      <w:tr w:rsidR="00D10908" w:rsidRPr="00263259" w14:paraId="79E9D08A" w14:textId="77777777" w:rsidTr="008C38FB">
        <w:trPr>
          <w:cantSplit/>
          <w:tblHeader/>
        </w:trPr>
        <w:tc>
          <w:tcPr>
            <w:tcW w:w="0" w:type="auto"/>
            <w:vAlign w:val="center"/>
          </w:tcPr>
          <w:p w14:paraId="629094E8" w14:textId="5152F2B0" w:rsidR="006D25F1" w:rsidRPr="00263259" w:rsidRDefault="006D25F1" w:rsidP="006D25F1">
            <w:pPr>
              <w:pStyle w:val="a4"/>
              <w:numPr>
                <w:ilvl w:val="0"/>
                <w:numId w:val="0"/>
              </w:numPr>
              <w:spacing w:after="0"/>
              <w:jc w:val="center"/>
              <w:rPr>
                <w:rFonts w:cs="Times New Roman"/>
                <w:b/>
                <w:sz w:val="24"/>
                <w:szCs w:val="24"/>
              </w:rPr>
            </w:pPr>
            <w:r w:rsidRPr="00263259">
              <w:rPr>
                <w:rFonts w:cs="Times New Roman"/>
                <w:b/>
                <w:sz w:val="24"/>
                <w:szCs w:val="24"/>
              </w:rPr>
              <w:t>Наименование поселения</w:t>
            </w:r>
          </w:p>
        </w:tc>
        <w:tc>
          <w:tcPr>
            <w:tcW w:w="0" w:type="auto"/>
            <w:vAlign w:val="center"/>
          </w:tcPr>
          <w:p w14:paraId="5FAD858F" w14:textId="77777777" w:rsidR="006D25F1" w:rsidRPr="00263259" w:rsidRDefault="006D25F1" w:rsidP="006D25F1">
            <w:pPr>
              <w:pStyle w:val="a4"/>
              <w:numPr>
                <w:ilvl w:val="0"/>
                <w:numId w:val="0"/>
              </w:numPr>
              <w:spacing w:after="0"/>
              <w:jc w:val="center"/>
              <w:rPr>
                <w:rFonts w:cs="Times New Roman"/>
                <w:b/>
                <w:sz w:val="24"/>
                <w:szCs w:val="24"/>
              </w:rPr>
            </w:pPr>
            <w:r w:rsidRPr="00263259">
              <w:rPr>
                <w:rFonts w:cs="Times New Roman"/>
                <w:b/>
                <w:sz w:val="24"/>
                <w:szCs w:val="24"/>
              </w:rPr>
              <w:t>Населенный пункт</w:t>
            </w:r>
          </w:p>
        </w:tc>
        <w:tc>
          <w:tcPr>
            <w:tcW w:w="0" w:type="auto"/>
            <w:vAlign w:val="center"/>
          </w:tcPr>
          <w:p w14:paraId="1EE9B3C4" w14:textId="77777777" w:rsidR="006D25F1" w:rsidRPr="00263259" w:rsidRDefault="006D25F1" w:rsidP="006D25F1">
            <w:pPr>
              <w:pStyle w:val="a4"/>
              <w:numPr>
                <w:ilvl w:val="0"/>
                <w:numId w:val="0"/>
              </w:numPr>
              <w:spacing w:after="0"/>
              <w:jc w:val="center"/>
              <w:rPr>
                <w:rFonts w:cs="Times New Roman"/>
                <w:b/>
                <w:sz w:val="24"/>
                <w:szCs w:val="24"/>
              </w:rPr>
            </w:pPr>
            <w:r w:rsidRPr="00263259">
              <w:rPr>
                <w:rFonts w:cs="Times New Roman"/>
                <w:b/>
                <w:sz w:val="24"/>
                <w:szCs w:val="24"/>
              </w:rPr>
              <w:t>Наличие покрытия сотовой связью</w:t>
            </w:r>
          </w:p>
        </w:tc>
        <w:tc>
          <w:tcPr>
            <w:tcW w:w="0" w:type="auto"/>
            <w:vAlign w:val="center"/>
          </w:tcPr>
          <w:p w14:paraId="06A22080" w14:textId="5238FA69" w:rsidR="006D25F1" w:rsidRPr="00263259" w:rsidRDefault="006D25F1" w:rsidP="006D25F1">
            <w:pPr>
              <w:pStyle w:val="a4"/>
              <w:numPr>
                <w:ilvl w:val="0"/>
                <w:numId w:val="0"/>
              </w:numPr>
              <w:spacing w:after="0"/>
              <w:jc w:val="center"/>
              <w:rPr>
                <w:rFonts w:cs="Times New Roman"/>
                <w:b/>
                <w:sz w:val="24"/>
                <w:szCs w:val="24"/>
              </w:rPr>
            </w:pPr>
            <w:r w:rsidRPr="00263259">
              <w:rPr>
                <w:rFonts w:cs="Times New Roman"/>
                <w:b/>
                <w:sz w:val="24"/>
                <w:szCs w:val="24"/>
              </w:rPr>
              <w:t>Наличие покрытия услугой «интернет»</w:t>
            </w:r>
          </w:p>
        </w:tc>
        <w:tc>
          <w:tcPr>
            <w:tcW w:w="0" w:type="auto"/>
            <w:vAlign w:val="center"/>
          </w:tcPr>
          <w:p w14:paraId="14C58E1E" w14:textId="77777777" w:rsidR="006D25F1" w:rsidRPr="00263259" w:rsidRDefault="006D25F1" w:rsidP="006D25F1">
            <w:pPr>
              <w:pStyle w:val="a4"/>
              <w:numPr>
                <w:ilvl w:val="0"/>
                <w:numId w:val="0"/>
              </w:numPr>
              <w:spacing w:after="0"/>
              <w:jc w:val="center"/>
              <w:rPr>
                <w:rFonts w:cs="Times New Roman"/>
                <w:b/>
                <w:sz w:val="24"/>
                <w:szCs w:val="24"/>
              </w:rPr>
            </w:pPr>
            <w:r w:rsidRPr="00263259">
              <w:rPr>
                <w:rFonts w:cs="Times New Roman"/>
                <w:b/>
                <w:sz w:val="24"/>
                <w:szCs w:val="24"/>
              </w:rPr>
              <w:t>Действующие операторы сотовой связи</w:t>
            </w:r>
          </w:p>
        </w:tc>
      </w:tr>
      <w:tr w:rsidR="00D10908" w:rsidRPr="00263259" w14:paraId="6B5BF57A" w14:textId="77777777" w:rsidTr="008C38FB">
        <w:trPr>
          <w:cantSplit/>
        </w:trPr>
        <w:tc>
          <w:tcPr>
            <w:tcW w:w="0" w:type="auto"/>
            <w:vMerge w:val="restart"/>
            <w:vAlign w:val="center"/>
          </w:tcPr>
          <w:p w14:paraId="19F22E74" w14:textId="77777777" w:rsidR="006D25F1" w:rsidRPr="00263259" w:rsidRDefault="006D25F1" w:rsidP="006D25F1">
            <w:pPr>
              <w:ind w:firstLine="0"/>
              <w:jc w:val="left"/>
              <w:rPr>
                <w:rFonts w:cs="Times New Roman"/>
                <w:bCs/>
                <w:sz w:val="24"/>
                <w:szCs w:val="24"/>
              </w:rPr>
            </w:pPr>
            <w:r w:rsidRPr="00263259">
              <w:rPr>
                <w:rFonts w:cs="Times New Roman"/>
                <w:bCs/>
                <w:sz w:val="24"/>
                <w:szCs w:val="24"/>
              </w:rPr>
              <w:t>город Каргат</w:t>
            </w:r>
          </w:p>
        </w:tc>
        <w:tc>
          <w:tcPr>
            <w:tcW w:w="0" w:type="auto"/>
            <w:vAlign w:val="center"/>
          </w:tcPr>
          <w:p w14:paraId="7AECD667" w14:textId="77777777" w:rsidR="006D25F1" w:rsidRPr="00263259" w:rsidRDefault="006D25F1" w:rsidP="006D25F1">
            <w:pPr>
              <w:ind w:firstLine="0"/>
              <w:rPr>
                <w:rFonts w:cs="Times New Roman"/>
                <w:sz w:val="24"/>
                <w:szCs w:val="24"/>
              </w:rPr>
            </w:pPr>
            <w:r w:rsidRPr="00263259">
              <w:rPr>
                <w:rFonts w:cs="Times New Roman"/>
                <w:sz w:val="24"/>
                <w:szCs w:val="24"/>
              </w:rPr>
              <w:t xml:space="preserve">г. Каргат </w:t>
            </w:r>
          </w:p>
        </w:tc>
        <w:tc>
          <w:tcPr>
            <w:tcW w:w="0" w:type="auto"/>
            <w:vAlign w:val="center"/>
          </w:tcPr>
          <w:p w14:paraId="6AEA2B72"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491A256"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520D82B3"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 ТЕЛЕ2, БИЛАЙН, МЕГАФОН</w:t>
            </w:r>
          </w:p>
        </w:tc>
      </w:tr>
      <w:tr w:rsidR="00D10908" w:rsidRPr="00263259" w14:paraId="74290948" w14:textId="77777777" w:rsidTr="008C38FB">
        <w:trPr>
          <w:cantSplit/>
        </w:trPr>
        <w:tc>
          <w:tcPr>
            <w:tcW w:w="0" w:type="auto"/>
            <w:vMerge/>
            <w:vAlign w:val="center"/>
          </w:tcPr>
          <w:p w14:paraId="41E52B1A" w14:textId="77777777" w:rsidR="006D25F1" w:rsidRPr="00263259" w:rsidRDefault="006D25F1" w:rsidP="006D25F1">
            <w:pPr>
              <w:ind w:firstLine="0"/>
              <w:jc w:val="left"/>
              <w:rPr>
                <w:rFonts w:cs="Times New Roman"/>
                <w:sz w:val="24"/>
                <w:szCs w:val="24"/>
              </w:rPr>
            </w:pPr>
          </w:p>
        </w:tc>
        <w:tc>
          <w:tcPr>
            <w:tcW w:w="0" w:type="auto"/>
            <w:vAlign w:val="center"/>
          </w:tcPr>
          <w:p w14:paraId="0FB35FF0" w14:textId="77777777" w:rsidR="006D25F1" w:rsidRPr="00263259" w:rsidRDefault="006D25F1" w:rsidP="006D25F1">
            <w:pPr>
              <w:ind w:firstLine="0"/>
              <w:rPr>
                <w:rFonts w:cs="Times New Roman"/>
                <w:sz w:val="24"/>
                <w:szCs w:val="24"/>
              </w:rPr>
            </w:pPr>
            <w:r w:rsidRPr="00263259">
              <w:rPr>
                <w:rFonts w:cs="Times New Roman"/>
                <w:sz w:val="24"/>
                <w:szCs w:val="24"/>
              </w:rPr>
              <w:t>п. Капралово</w:t>
            </w:r>
          </w:p>
        </w:tc>
        <w:tc>
          <w:tcPr>
            <w:tcW w:w="0" w:type="auto"/>
            <w:vAlign w:val="center"/>
          </w:tcPr>
          <w:p w14:paraId="6F742558"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55C992C9"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110FF90"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w:t>
            </w:r>
          </w:p>
        </w:tc>
      </w:tr>
      <w:tr w:rsidR="00D10908" w:rsidRPr="00263259" w14:paraId="6A266C34" w14:textId="77777777" w:rsidTr="008C38FB">
        <w:trPr>
          <w:cantSplit/>
        </w:trPr>
        <w:tc>
          <w:tcPr>
            <w:tcW w:w="0" w:type="auto"/>
            <w:vMerge/>
            <w:vAlign w:val="center"/>
          </w:tcPr>
          <w:p w14:paraId="6556046B" w14:textId="77777777" w:rsidR="006D25F1" w:rsidRPr="00263259" w:rsidRDefault="006D25F1" w:rsidP="006D25F1">
            <w:pPr>
              <w:ind w:firstLine="0"/>
              <w:jc w:val="left"/>
              <w:rPr>
                <w:rFonts w:cs="Times New Roman"/>
                <w:sz w:val="24"/>
                <w:szCs w:val="24"/>
              </w:rPr>
            </w:pPr>
          </w:p>
        </w:tc>
        <w:tc>
          <w:tcPr>
            <w:tcW w:w="0" w:type="auto"/>
            <w:vAlign w:val="center"/>
          </w:tcPr>
          <w:p w14:paraId="2FF4610D" w14:textId="77777777" w:rsidR="006D25F1" w:rsidRPr="00263259" w:rsidRDefault="006D25F1" w:rsidP="006D25F1">
            <w:pPr>
              <w:ind w:firstLine="0"/>
              <w:rPr>
                <w:rFonts w:cs="Times New Roman"/>
                <w:sz w:val="24"/>
                <w:szCs w:val="24"/>
              </w:rPr>
            </w:pPr>
            <w:r w:rsidRPr="00263259">
              <w:rPr>
                <w:rFonts w:cs="Times New Roman"/>
                <w:sz w:val="24"/>
                <w:szCs w:val="24"/>
              </w:rPr>
              <w:t>п. 3144 км</w:t>
            </w:r>
          </w:p>
        </w:tc>
        <w:tc>
          <w:tcPr>
            <w:tcW w:w="0" w:type="auto"/>
            <w:vAlign w:val="center"/>
          </w:tcPr>
          <w:p w14:paraId="4D3C03F1"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127014B0"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70D65922" w14:textId="77777777" w:rsidR="006D25F1" w:rsidRPr="00263259" w:rsidRDefault="006D25F1" w:rsidP="006D25F1">
            <w:pPr>
              <w:pStyle w:val="a4"/>
              <w:numPr>
                <w:ilvl w:val="0"/>
                <w:numId w:val="0"/>
              </w:numPr>
              <w:spacing w:after="0"/>
              <w:rPr>
                <w:rFonts w:cs="Times New Roman"/>
                <w:sz w:val="24"/>
                <w:szCs w:val="24"/>
              </w:rPr>
            </w:pPr>
            <w:r w:rsidRPr="00263259">
              <w:t>-</w:t>
            </w:r>
          </w:p>
        </w:tc>
      </w:tr>
      <w:tr w:rsidR="00D10908" w:rsidRPr="00263259" w14:paraId="764DDB3C" w14:textId="77777777" w:rsidTr="008C38FB">
        <w:trPr>
          <w:cantSplit/>
        </w:trPr>
        <w:tc>
          <w:tcPr>
            <w:tcW w:w="0" w:type="auto"/>
            <w:vMerge w:val="restart"/>
            <w:vAlign w:val="center"/>
          </w:tcPr>
          <w:p w14:paraId="5F11F4A9" w14:textId="77777777" w:rsidR="006D25F1" w:rsidRPr="00263259" w:rsidRDefault="006D25F1" w:rsidP="006D25F1">
            <w:pPr>
              <w:ind w:firstLine="0"/>
              <w:jc w:val="left"/>
              <w:rPr>
                <w:rFonts w:cs="Times New Roman"/>
                <w:bCs/>
                <w:sz w:val="24"/>
                <w:szCs w:val="24"/>
              </w:rPr>
            </w:pPr>
            <w:r w:rsidRPr="00263259">
              <w:rPr>
                <w:rFonts w:cs="Times New Roman"/>
                <w:bCs/>
                <w:sz w:val="24"/>
                <w:szCs w:val="24"/>
              </w:rPr>
              <w:t>Алабугинский сельсовет</w:t>
            </w:r>
          </w:p>
        </w:tc>
        <w:tc>
          <w:tcPr>
            <w:tcW w:w="0" w:type="auto"/>
            <w:vAlign w:val="center"/>
          </w:tcPr>
          <w:p w14:paraId="4EE3D534" w14:textId="77777777" w:rsidR="006D25F1" w:rsidRPr="00263259" w:rsidRDefault="006D25F1" w:rsidP="006D25F1">
            <w:pPr>
              <w:ind w:firstLine="0"/>
              <w:rPr>
                <w:rFonts w:cs="Times New Roman"/>
                <w:sz w:val="24"/>
                <w:szCs w:val="24"/>
              </w:rPr>
            </w:pPr>
            <w:r w:rsidRPr="00263259">
              <w:rPr>
                <w:rFonts w:cs="Times New Roman"/>
                <w:sz w:val="24"/>
                <w:szCs w:val="24"/>
              </w:rPr>
              <w:t xml:space="preserve">д. Алабуга </w:t>
            </w:r>
          </w:p>
        </w:tc>
        <w:tc>
          <w:tcPr>
            <w:tcW w:w="0" w:type="auto"/>
            <w:vAlign w:val="center"/>
          </w:tcPr>
          <w:p w14:paraId="1577159E"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14850D31"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F57CC85"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w:t>
            </w:r>
          </w:p>
        </w:tc>
      </w:tr>
      <w:tr w:rsidR="00D10908" w:rsidRPr="00263259" w14:paraId="181F28ED" w14:textId="77777777" w:rsidTr="008C38FB">
        <w:trPr>
          <w:cantSplit/>
        </w:trPr>
        <w:tc>
          <w:tcPr>
            <w:tcW w:w="0" w:type="auto"/>
            <w:vMerge/>
            <w:vAlign w:val="center"/>
          </w:tcPr>
          <w:p w14:paraId="23E09398" w14:textId="77777777" w:rsidR="006D25F1" w:rsidRPr="00263259" w:rsidRDefault="006D25F1" w:rsidP="006D25F1">
            <w:pPr>
              <w:ind w:firstLine="0"/>
              <w:jc w:val="left"/>
              <w:rPr>
                <w:rFonts w:cs="Times New Roman"/>
                <w:bCs/>
                <w:sz w:val="24"/>
                <w:szCs w:val="24"/>
              </w:rPr>
            </w:pPr>
          </w:p>
        </w:tc>
        <w:tc>
          <w:tcPr>
            <w:tcW w:w="0" w:type="auto"/>
            <w:vAlign w:val="center"/>
          </w:tcPr>
          <w:p w14:paraId="798AFF5D" w14:textId="77777777" w:rsidR="006D25F1" w:rsidRPr="00263259" w:rsidRDefault="006D25F1" w:rsidP="006D25F1">
            <w:pPr>
              <w:ind w:firstLine="0"/>
              <w:rPr>
                <w:rFonts w:cs="Times New Roman"/>
                <w:sz w:val="24"/>
                <w:szCs w:val="24"/>
              </w:rPr>
            </w:pPr>
            <w:r w:rsidRPr="00263259">
              <w:rPr>
                <w:rFonts w:cs="Times New Roman"/>
                <w:sz w:val="24"/>
                <w:szCs w:val="24"/>
              </w:rPr>
              <w:t>с. Мамонтовое</w:t>
            </w:r>
          </w:p>
        </w:tc>
        <w:tc>
          <w:tcPr>
            <w:tcW w:w="0" w:type="auto"/>
            <w:vAlign w:val="center"/>
          </w:tcPr>
          <w:p w14:paraId="6473881F"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F39F87C"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2DFE841D"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w:t>
            </w:r>
          </w:p>
        </w:tc>
      </w:tr>
      <w:tr w:rsidR="00D10908" w:rsidRPr="00263259" w14:paraId="104006F8" w14:textId="77777777" w:rsidTr="008C38FB">
        <w:trPr>
          <w:cantSplit/>
        </w:trPr>
        <w:tc>
          <w:tcPr>
            <w:tcW w:w="0" w:type="auto"/>
            <w:vMerge/>
            <w:vAlign w:val="center"/>
          </w:tcPr>
          <w:p w14:paraId="7E71BE25" w14:textId="77777777" w:rsidR="006D25F1" w:rsidRPr="00263259" w:rsidRDefault="006D25F1" w:rsidP="006D25F1">
            <w:pPr>
              <w:ind w:firstLine="0"/>
              <w:jc w:val="left"/>
              <w:rPr>
                <w:rFonts w:cs="Times New Roman"/>
                <w:sz w:val="24"/>
                <w:szCs w:val="24"/>
              </w:rPr>
            </w:pPr>
          </w:p>
        </w:tc>
        <w:tc>
          <w:tcPr>
            <w:tcW w:w="0" w:type="auto"/>
            <w:vAlign w:val="center"/>
          </w:tcPr>
          <w:p w14:paraId="6C989E87" w14:textId="77777777" w:rsidR="006D25F1" w:rsidRPr="00263259" w:rsidRDefault="006D25F1" w:rsidP="006D25F1">
            <w:pPr>
              <w:ind w:firstLine="0"/>
              <w:rPr>
                <w:rFonts w:cs="Times New Roman"/>
                <w:sz w:val="24"/>
                <w:szCs w:val="24"/>
              </w:rPr>
            </w:pPr>
            <w:r w:rsidRPr="00263259">
              <w:rPr>
                <w:rFonts w:cs="Times New Roman"/>
                <w:sz w:val="24"/>
                <w:szCs w:val="24"/>
              </w:rPr>
              <w:t>д. Озерки 6-е</w:t>
            </w:r>
          </w:p>
        </w:tc>
        <w:tc>
          <w:tcPr>
            <w:tcW w:w="0" w:type="auto"/>
            <w:vAlign w:val="center"/>
          </w:tcPr>
          <w:p w14:paraId="3606A272"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792BD91"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137F2877"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w:t>
            </w:r>
          </w:p>
        </w:tc>
      </w:tr>
      <w:tr w:rsidR="00D10908" w:rsidRPr="00263259" w14:paraId="392725D8" w14:textId="77777777" w:rsidTr="008C38FB">
        <w:trPr>
          <w:cantSplit/>
        </w:trPr>
        <w:tc>
          <w:tcPr>
            <w:tcW w:w="0" w:type="auto"/>
            <w:vMerge/>
            <w:vAlign w:val="center"/>
          </w:tcPr>
          <w:p w14:paraId="0358123E" w14:textId="77777777" w:rsidR="006D25F1" w:rsidRPr="00263259" w:rsidRDefault="006D25F1" w:rsidP="006D25F1">
            <w:pPr>
              <w:ind w:firstLine="0"/>
              <w:jc w:val="left"/>
              <w:rPr>
                <w:rFonts w:cs="Times New Roman"/>
                <w:sz w:val="24"/>
                <w:szCs w:val="24"/>
              </w:rPr>
            </w:pPr>
          </w:p>
        </w:tc>
        <w:tc>
          <w:tcPr>
            <w:tcW w:w="0" w:type="auto"/>
            <w:vAlign w:val="center"/>
          </w:tcPr>
          <w:p w14:paraId="64C08633" w14:textId="77777777" w:rsidR="006D25F1" w:rsidRPr="00263259" w:rsidRDefault="006D25F1" w:rsidP="006D25F1">
            <w:pPr>
              <w:ind w:firstLine="0"/>
              <w:rPr>
                <w:rFonts w:cs="Times New Roman"/>
                <w:sz w:val="24"/>
                <w:szCs w:val="24"/>
              </w:rPr>
            </w:pPr>
            <w:r w:rsidRPr="00263259">
              <w:rPr>
                <w:rFonts w:cs="Times New Roman"/>
                <w:sz w:val="24"/>
                <w:szCs w:val="24"/>
              </w:rPr>
              <w:t>п. Петровский</w:t>
            </w:r>
          </w:p>
        </w:tc>
        <w:tc>
          <w:tcPr>
            <w:tcW w:w="0" w:type="auto"/>
            <w:vAlign w:val="center"/>
          </w:tcPr>
          <w:p w14:paraId="48E93CC7"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6CD6780"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01085EBD"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w:t>
            </w:r>
          </w:p>
        </w:tc>
      </w:tr>
      <w:tr w:rsidR="00D10908" w:rsidRPr="00263259" w14:paraId="7A037224" w14:textId="77777777" w:rsidTr="008C38FB">
        <w:trPr>
          <w:cantSplit/>
        </w:trPr>
        <w:tc>
          <w:tcPr>
            <w:tcW w:w="0" w:type="auto"/>
            <w:vMerge/>
            <w:vAlign w:val="center"/>
          </w:tcPr>
          <w:p w14:paraId="2DE39741" w14:textId="77777777" w:rsidR="006D25F1" w:rsidRPr="00263259" w:rsidRDefault="006D25F1" w:rsidP="006D25F1">
            <w:pPr>
              <w:ind w:firstLine="0"/>
              <w:jc w:val="left"/>
              <w:rPr>
                <w:rFonts w:cs="Times New Roman"/>
                <w:sz w:val="24"/>
                <w:szCs w:val="24"/>
              </w:rPr>
            </w:pPr>
          </w:p>
        </w:tc>
        <w:tc>
          <w:tcPr>
            <w:tcW w:w="0" w:type="auto"/>
            <w:vAlign w:val="center"/>
          </w:tcPr>
          <w:p w14:paraId="0F2E5802" w14:textId="77777777" w:rsidR="006D25F1" w:rsidRPr="00263259" w:rsidRDefault="006D25F1" w:rsidP="006D25F1">
            <w:pPr>
              <w:ind w:firstLine="0"/>
              <w:rPr>
                <w:rFonts w:cs="Times New Roman"/>
                <w:sz w:val="24"/>
                <w:szCs w:val="24"/>
              </w:rPr>
            </w:pPr>
            <w:r w:rsidRPr="00263259">
              <w:rPr>
                <w:rFonts w:cs="Times New Roman"/>
                <w:sz w:val="24"/>
                <w:szCs w:val="24"/>
              </w:rPr>
              <w:t>п. Москвинский</w:t>
            </w:r>
          </w:p>
        </w:tc>
        <w:tc>
          <w:tcPr>
            <w:tcW w:w="0" w:type="auto"/>
            <w:vAlign w:val="center"/>
          </w:tcPr>
          <w:p w14:paraId="7FF2EB76"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25400A8D"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24E1804B"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w:t>
            </w:r>
          </w:p>
        </w:tc>
      </w:tr>
      <w:tr w:rsidR="00D10908" w:rsidRPr="00263259" w14:paraId="0A53C4D2" w14:textId="77777777" w:rsidTr="008C38FB">
        <w:trPr>
          <w:cantSplit/>
        </w:trPr>
        <w:tc>
          <w:tcPr>
            <w:tcW w:w="0" w:type="auto"/>
            <w:vMerge/>
            <w:vAlign w:val="center"/>
          </w:tcPr>
          <w:p w14:paraId="713ED86B" w14:textId="77777777" w:rsidR="006D25F1" w:rsidRPr="00263259" w:rsidRDefault="006D25F1" w:rsidP="006D25F1">
            <w:pPr>
              <w:ind w:firstLine="0"/>
              <w:jc w:val="left"/>
              <w:rPr>
                <w:rFonts w:cs="Times New Roman"/>
                <w:sz w:val="24"/>
                <w:szCs w:val="24"/>
              </w:rPr>
            </w:pPr>
          </w:p>
        </w:tc>
        <w:tc>
          <w:tcPr>
            <w:tcW w:w="0" w:type="auto"/>
            <w:vAlign w:val="center"/>
          </w:tcPr>
          <w:p w14:paraId="13017F21" w14:textId="77777777" w:rsidR="006D25F1" w:rsidRPr="00263259" w:rsidRDefault="006D25F1" w:rsidP="006D25F1">
            <w:pPr>
              <w:ind w:firstLine="0"/>
              <w:rPr>
                <w:rFonts w:cs="Times New Roman"/>
                <w:sz w:val="24"/>
                <w:szCs w:val="24"/>
              </w:rPr>
            </w:pPr>
            <w:r w:rsidRPr="00263259">
              <w:rPr>
                <w:rFonts w:cs="Times New Roman"/>
                <w:sz w:val="24"/>
                <w:szCs w:val="24"/>
              </w:rPr>
              <w:t>п. Сапожковский</w:t>
            </w:r>
          </w:p>
        </w:tc>
        <w:tc>
          <w:tcPr>
            <w:tcW w:w="0" w:type="auto"/>
            <w:vAlign w:val="center"/>
          </w:tcPr>
          <w:p w14:paraId="3B76CB03"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57570A81"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13ADD97"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w:t>
            </w:r>
          </w:p>
        </w:tc>
      </w:tr>
      <w:tr w:rsidR="00D10908" w:rsidRPr="00263259" w14:paraId="76B306F1" w14:textId="77777777" w:rsidTr="008C38FB">
        <w:trPr>
          <w:cantSplit/>
        </w:trPr>
        <w:tc>
          <w:tcPr>
            <w:tcW w:w="0" w:type="auto"/>
            <w:vMerge w:val="restart"/>
            <w:vAlign w:val="center"/>
          </w:tcPr>
          <w:p w14:paraId="4AB27365" w14:textId="77777777" w:rsidR="006D25F1" w:rsidRPr="00263259" w:rsidRDefault="006D25F1" w:rsidP="006D25F1">
            <w:pPr>
              <w:ind w:firstLine="0"/>
              <w:jc w:val="left"/>
              <w:rPr>
                <w:rFonts w:cs="Times New Roman"/>
                <w:bCs/>
                <w:sz w:val="24"/>
                <w:szCs w:val="24"/>
              </w:rPr>
            </w:pPr>
            <w:r w:rsidRPr="00263259">
              <w:rPr>
                <w:rFonts w:cs="Times New Roman"/>
                <w:bCs/>
                <w:sz w:val="24"/>
                <w:szCs w:val="24"/>
              </w:rPr>
              <w:t>Беркутовский сельсовет</w:t>
            </w:r>
          </w:p>
        </w:tc>
        <w:tc>
          <w:tcPr>
            <w:tcW w:w="0" w:type="auto"/>
            <w:vAlign w:val="center"/>
          </w:tcPr>
          <w:p w14:paraId="3B01D1FE" w14:textId="77777777" w:rsidR="006D25F1" w:rsidRPr="00263259" w:rsidRDefault="006D25F1" w:rsidP="006D25F1">
            <w:pPr>
              <w:ind w:firstLine="0"/>
              <w:rPr>
                <w:rFonts w:cs="Times New Roman"/>
                <w:sz w:val="24"/>
                <w:szCs w:val="24"/>
              </w:rPr>
            </w:pPr>
            <w:r w:rsidRPr="00263259">
              <w:rPr>
                <w:rFonts w:cs="Times New Roman"/>
                <w:sz w:val="24"/>
                <w:szCs w:val="24"/>
              </w:rPr>
              <w:t xml:space="preserve">с. Набережное </w:t>
            </w:r>
          </w:p>
        </w:tc>
        <w:tc>
          <w:tcPr>
            <w:tcW w:w="0" w:type="auto"/>
            <w:vAlign w:val="center"/>
          </w:tcPr>
          <w:p w14:paraId="4FE1D11E"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25204F8E"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6398C463"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 ТЕЛЕ2, БИЛАЙН, МЕГАФОН</w:t>
            </w:r>
          </w:p>
        </w:tc>
      </w:tr>
      <w:tr w:rsidR="00D10908" w:rsidRPr="00263259" w14:paraId="220D872D" w14:textId="77777777" w:rsidTr="008C38FB">
        <w:trPr>
          <w:cantSplit/>
        </w:trPr>
        <w:tc>
          <w:tcPr>
            <w:tcW w:w="0" w:type="auto"/>
            <w:vMerge/>
            <w:vAlign w:val="center"/>
          </w:tcPr>
          <w:p w14:paraId="4D1E4ADA" w14:textId="77777777" w:rsidR="006D25F1" w:rsidRPr="00263259" w:rsidRDefault="006D25F1" w:rsidP="006D25F1">
            <w:pPr>
              <w:ind w:firstLine="0"/>
              <w:jc w:val="left"/>
              <w:rPr>
                <w:rFonts w:cs="Times New Roman"/>
                <w:sz w:val="24"/>
                <w:szCs w:val="24"/>
              </w:rPr>
            </w:pPr>
          </w:p>
        </w:tc>
        <w:tc>
          <w:tcPr>
            <w:tcW w:w="0" w:type="auto"/>
            <w:vAlign w:val="center"/>
          </w:tcPr>
          <w:p w14:paraId="1E2A7E6A" w14:textId="77777777" w:rsidR="006D25F1" w:rsidRPr="00263259" w:rsidRDefault="006D25F1" w:rsidP="006D25F1">
            <w:pPr>
              <w:ind w:firstLine="0"/>
              <w:rPr>
                <w:rFonts w:cs="Times New Roman"/>
                <w:sz w:val="24"/>
                <w:szCs w:val="24"/>
              </w:rPr>
            </w:pPr>
            <w:r w:rsidRPr="00263259">
              <w:rPr>
                <w:rFonts w:cs="Times New Roman"/>
                <w:sz w:val="24"/>
                <w:szCs w:val="24"/>
              </w:rPr>
              <w:t>п. Гавриловка</w:t>
            </w:r>
          </w:p>
        </w:tc>
        <w:tc>
          <w:tcPr>
            <w:tcW w:w="0" w:type="auto"/>
            <w:vAlign w:val="center"/>
          </w:tcPr>
          <w:p w14:paraId="5F406D97"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5B925D4"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6AED0609"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 ТЕЛЕ2</w:t>
            </w:r>
          </w:p>
        </w:tc>
      </w:tr>
      <w:tr w:rsidR="00D10908" w:rsidRPr="00263259" w14:paraId="2DC075C2" w14:textId="77777777" w:rsidTr="008C38FB">
        <w:trPr>
          <w:cantSplit/>
        </w:trPr>
        <w:tc>
          <w:tcPr>
            <w:tcW w:w="0" w:type="auto"/>
            <w:vMerge/>
            <w:vAlign w:val="center"/>
          </w:tcPr>
          <w:p w14:paraId="7C077F38" w14:textId="77777777" w:rsidR="006D25F1" w:rsidRPr="00263259" w:rsidRDefault="006D25F1" w:rsidP="006D25F1">
            <w:pPr>
              <w:ind w:firstLine="0"/>
              <w:jc w:val="left"/>
              <w:rPr>
                <w:rFonts w:cs="Times New Roman"/>
                <w:sz w:val="24"/>
                <w:szCs w:val="24"/>
              </w:rPr>
            </w:pPr>
          </w:p>
        </w:tc>
        <w:tc>
          <w:tcPr>
            <w:tcW w:w="0" w:type="auto"/>
            <w:vAlign w:val="center"/>
          </w:tcPr>
          <w:p w14:paraId="46A87830" w14:textId="77777777" w:rsidR="006D25F1" w:rsidRPr="00263259" w:rsidRDefault="006D25F1" w:rsidP="006D25F1">
            <w:pPr>
              <w:ind w:firstLine="0"/>
              <w:rPr>
                <w:rFonts w:cs="Times New Roman"/>
                <w:sz w:val="24"/>
                <w:szCs w:val="24"/>
              </w:rPr>
            </w:pPr>
            <w:r w:rsidRPr="00263259">
              <w:rPr>
                <w:rFonts w:cs="Times New Roman"/>
                <w:sz w:val="24"/>
                <w:szCs w:val="24"/>
              </w:rPr>
              <w:t>п. Безлюдный</w:t>
            </w:r>
          </w:p>
        </w:tc>
        <w:tc>
          <w:tcPr>
            <w:tcW w:w="0" w:type="auto"/>
            <w:vAlign w:val="center"/>
          </w:tcPr>
          <w:p w14:paraId="48179231"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B5049F3"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6231DB8C"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 Билайн</w:t>
            </w:r>
          </w:p>
        </w:tc>
      </w:tr>
      <w:tr w:rsidR="00D10908" w:rsidRPr="00263259" w14:paraId="316C83D8" w14:textId="77777777" w:rsidTr="008C38FB">
        <w:trPr>
          <w:cantSplit/>
        </w:trPr>
        <w:tc>
          <w:tcPr>
            <w:tcW w:w="0" w:type="auto"/>
            <w:vMerge/>
            <w:vAlign w:val="center"/>
          </w:tcPr>
          <w:p w14:paraId="4B725C88" w14:textId="77777777" w:rsidR="006D25F1" w:rsidRPr="00263259" w:rsidRDefault="006D25F1" w:rsidP="006D25F1">
            <w:pPr>
              <w:ind w:firstLine="0"/>
              <w:jc w:val="left"/>
              <w:rPr>
                <w:rFonts w:cs="Times New Roman"/>
                <w:sz w:val="24"/>
                <w:szCs w:val="24"/>
              </w:rPr>
            </w:pPr>
          </w:p>
        </w:tc>
        <w:tc>
          <w:tcPr>
            <w:tcW w:w="0" w:type="auto"/>
            <w:vAlign w:val="center"/>
          </w:tcPr>
          <w:p w14:paraId="7D54AB10" w14:textId="77777777" w:rsidR="006D25F1" w:rsidRPr="00263259" w:rsidRDefault="006D25F1" w:rsidP="006D25F1">
            <w:pPr>
              <w:ind w:firstLine="0"/>
              <w:rPr>
                <w:rFonts w:cs="Times New Roman"/>
                <w:sz w:val="24"/>
                <w:szCs w:val="24"/>
              </w:rPr>
            </w:pPr>
            <w:r w:rsidRPr="00263259">
              <w:rPr>
                <w:rFonts w:cs="Times New Roman"/>
                <w:sz w:val="24"/>
                <w:szCs w:val="24"/>
              </w:rPr>
              <w:t>д. Беркуты</w:t>
            </w:r>
          </w:p>
        </w:tc>
        <w:tc>
          <w:tcPr>
            <w:tcW w:w="0" w:type="auto"/>
            <w:vAlign w:val="center"/>
          </w:tcPr>
          <w:p w14:paraId="343386F7"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7CD78D7"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60A1920A"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 Билайн</w:t>
            </w:r>
          </w:p>
        </w:tc>
      </w:tr>
      <w:tr w:rsidR="00D10908" w:rsidRPr="00263259" w14:paraId="5D1C51C9" w14:textId="77777777" w:rsidTr="008C38FB">
        <w:trPr>
          <w:cantSplit/>
        </w:trPr>
        <w:tc>
          <w:tcPr>
            <w:tcW w:w="0" w:type="auto"/>
            <w:vMerge/>
            <w:vAlign w:val="center"/>
          </w:tcPr>
          <w:p w14:paraId="2B0AB2C3" w14:textId="77777777" w:rsidR="006D25F1" w:rsidRPr="00263259" w:rsidRDefault="006D25F1" w:rsidP="006D25F1">
            <w:pPr>
              <w:ind w:firstLine="0"/>
              <w:jc w:val="left"/>
              <w:rPr>
                <w:rFonts w:cs="Times New Roman"/>
                <w:sz w:val="24"/>
                <w:szCs w:val="24"/>
              </w:rPr>
            </w:pPr>
          </w:p>
        </w:tc>
        <w:tc>
          <w:tcPr>
            <w:tcW w:w="0" w:type="auto"/>
            <w:vAlign w:val="center"/>
          </w:tcPr>
          <w:p w14:paraId="5478ACA5" w14:textId="77777777" w:rsidR="006D25F1" w:rsidRPr="00263259" w:rsidRDefault="006D25F1" w:rsidP="006D25F1">
            <w:pPr>
              <w:ind w:firstLine="0"/>
              <w:rPr>
                <w:rFonts w:cs="Times New Roman"/>
                <w:sz w:val="24"/>
                <w:szCs w:val="24"/>
              </w:rPr>
            </w:pPr>
            <w:r w:rsidRPr="00263259">
              <w:rPr>
                <w:rFonts w:cs="Times New Roman"/>
                <w:sz w:val="24"/>
                <w:szCs w:val="24"/>
              </w:rPr>
              <w:t>п. Старомихайловский</w:t>
            </w:r>
          </w:p>
        </w:tc>
        <w:tc>
          <w:tcPr>
            <w:tcW w:w="0" w:type="auto"/>
            <w:vAlign w:val="center"/>
          </w:tcPr>
          <w:p w14:paraId="34840C8F"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8E2A2E4"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98FCF9B" w14:textId="73576093"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МЕГАФОН, МТС</w:t>
            </w:r>
          </w:p>
        </w:tc>
      </w:tr>
      <w:tr w:rsidR="00D10908" w:rsidRPr="00263259" w14:paraId="41A850C3" w14:textId="77777777" w:rsidTr="008C38FB">
        <w:trPr>
          <w:cantSplit/>
        </w:trPr>
        <w:tc>
          <w:tcPr>
            <w:tcW w:w="0" w:type="auto"/>
            <w:vMerge w:val="restart"/>
            <w:vAlign w:val="center"/>
          </w:tcPr>
          <w:p w14:paraId="227A7C1D" w14:textId="77777777" w:rsidR="006D25F1" w:rsidRPr="00263259" w:rsidRDefault="006D25F1" w:rsidP="006D25F1">
            <w:pPr>
              <w:ind w:firstLine="0"/>
              <w:jc w:val="left"/>
              <w:rPr>
                <w:rFonts w:cs="Times New Roman"/>
                <w:bCs/>
                <w:sz w:val="24"/>
                <w:szCs w:val="24"/>
              </w:rPr>
            </w:pPr>
            <w:r w:rsidRPr="00263259">
              <w:rPr>
                <w:rFonts w:cs="Times New Roman"/>
                <w:bCs/>
                <w:sz w:val="24"/>
                <w:szCs w:val="24"/>
              </w:rPr>
              <w:t>Верх-Каргатский сельсовет</w:t>
            </w:r>
          </w:p>
        </w:tc>
        <w:tc>
          <w:tcPr>
            <w:tcW w:w="0" w:type="auto"/>
            <w:vAlign w:val="center"/>
          </w:tcPr>
          <w:p w14:paraId="4FF8342F" w14:textId="77777777" w:rsidR="006D25F1" w:rsidRPr="00263259" w:rsidRDefault="006D25F1" w:rsidP="006D25F1">
            <w:pPr>
              <w:ind w:firstLine="0"/>
              <w:rPr>
                <w:rFonts w:cs="Times New Roman"/>
                <w:sz w:val="24"/>
                <w:szCs w:val="24"/>
              </w:rPr>
            </w:pPr>
            <w:r w:rsidRPr="00263259">
              <w:rPr>
                <w:rFonts w:cs="Times New Roman"/>
                <w:sz w:val="24"/>
                <w:szCs w:val="24"/>
              </w:rPr>
              <w:t xml:space="preserve">с. Верх-Каргат </w:t>
            </w:r>
          </w:p>
        </w:tc>
        <w:tc>
          <w:tcPr>
            <w:tcW w:w="0" w:type="auto"/>
            <w:vAlign w:val="center"/>
          </w:tcPr>
          <w:p w14:paraId="7FF6CC22"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A02251F"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7F56D7F8"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МЕГАФОН</w:t>
            </w:r>
          </w:p>
        </w:tc>
      </w:tr>
      <w:tr w:rsidR="00D10908" w:rsidRPr="00263259" w14:paraId="740B04B4" w14:textId="77777777" w:rsidTr="008C38FB">
        <w:trPr>
          <w:cantSplit/>
        </w:trPr>
        <w:tc>
          <w:tcPr>
            <w:tcW w:w="0" w:type="auto"/>
            <w:vMerge/>
            <w:vAlign w:val="center"/>
          </w:tcPr>
          <w:p w14:paraId="712F127E" w14:textId="77777777" w:rsidR="006D25F1" w:rsidRPr="00263259" w:rsidRDefault="006D25F1" w:rsidP="006D25F1">
            <w:pPr>
              <w:ind w:firstLine="0"/>
              <w:jc w:val="left"/>
              <w:rPr>
                <w:rFonts w:cs="Times New Roman"/>
                <w:sz w:val="24"/>
                <w:szCs w:val="24"/>
              </w:rPr>
            </w:pPr>
          </w:p>
        </w:tc>
        <w:tc>
          <w:tcPr>
            <w:tcW w:w="0" w:type="auto"/>
            <w:vAlign w:val="center"/>
          </w:tcPr>
          <w:p w14:paraId="35E55AD1" w14:textId="77777777" w:rsidR="006D25F1" w:rsidRPr="00263259" w:rsidRDefault="006D25F1" w:rsidP="006D25F1">
            <w:pPr>
              <w:ind w:firstLine="0"/>
              <w:rPr>
                <w:rFonts w:cs="Times New Roman"/>
                <w:sz w:val="24"/>
                <w:szCs w:val="24"/>
              </w:rPr>
            </w:pPr>
            <w:r w:rsidRPr="00263259">
              <w:rPr>
                <w:rFonts w:cs="Times New Roman"/>
                <w:sz w:val="24"/>
                <w:szCs w:val="24"/>
              </w:rPr>
              <w:t>п. Натальинский</w:t>
            </w:r>
          </w:p>
        </w:tc>
        <w:tc>
          <w:tcPr>
            <w:tcW w:w="0" w:type="auto"/>
            <w:vAlign w:val="center"/>
          </w:tcPr>
          <w:p w14:paraId="3AD9E542"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543CECF1"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05ABCD5"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 ТЕЛЕ2</w:t>
            </w:r>
          </w:p>
        </w:tc>
      </w:tr>
      <w:tr w:rsidR="00D10908" w:rsidRPr="00263259" w14:paraId="4D14B44A" w14:textId="77777777" w:rsidTr="008C38FB">
        <w:trPr>
          <w:cantSplit/>
        </w:trPr>
        <w:tc>
          <w:tcPr>
            <w:tcW w:w="0" w:type="auto"/>
            <w:vMerge w:val="restart"/>
            <w:vAlign w:val="center"/>
          </w:tcPr>
          <w:p w14:paraId="65C0589C" w14:textId="77777777" w:rsidR="006D25F1" w:rsidRPr="00263259" w:rsidRDefault="006D25F1" w:rsidP="006D25F1">
            <w:pPr>
              <w:ind w:firstLine="0"/>
              <w:jc w:val="left"/>
              <w:rPr>
                <w:rFonts w:cs="Times New Roman"/>
                <w:bCs/>
                <w:sz w:val="24"/>
                <w:szCs w:val="24"/>
              </w:rPr>
            </w:pPr>
            <w:r w:rsidRPr="00263259">
              <w:rPr>
                <w:rFonts w:cs="Times New Roman"/>
                <w:bCs/>
                <w:sz w:val="24"/>
                <w:szCs w:val="24"/>
              </w:rPr>
              <w:t>Карганский сельсовет</w:t>
            </w:r>
          </w:p>
        </w:tc>
        <w:tc>
          <w:tcPr>
            <w:tcW w:w="0" w:type="auto"/>
            <w:vAlign w:val="center"/>
          </w:tcPr>
          <w:p w14:paraId="1F14562E" w14:textId="77777777" w:rsidR="006D25F1" w:rsidRPr="00263259" w:rsidRDefault="006D25F1" w:rsidP="006D25F1">
            <w:pPr>
              <w:ind w:firstLine="0"/>
              <w:rPr>
                <w:rFonts w:cs="Times New Roman"/>
                <w:sz w:val="24"/>
                <w:szCs w:val="24"/>
              </w:rPr>
            </w:pPr>
            <w:r w:rsidRPr="00263259">
              <w:rPr>
                <w:rFonts w:cs="Times New Roman"/>
                <w:sz w:val="24"/>
                <w:szCs w:val="24"/>
              </w:rPr>
              <w:t>с. Карган</w:t>
            </w:r>
          </w:p>
        </w:tc>
        <w:tc>
          <w:tcPr>
            <w:tcW w:w="0" w:type="auto"/>
            <w:vAlign w:val="center"/>
          </w:tcPr>
          <w:p w14:paraId="6A3ADFB3"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6FA4D0AF"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20E6B0AE"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ТЕЛЕ2</w:t>
            </w:r>
          </w:p>
        </w:tc>
      </w:tr>
      <w:tr w:rsidR="00D10908" w:rsidRPr="00263259" w14:paraId="4E22BA5C" w14:textId="77777777" w:rsidTr="008C38FB">
        <w:trPr>
          <w:cantSplit/>
        </w:trPr>
        <w:tc>
          <w:tcPr>
            <w:tcW w:w="0" w:type="auto"/>
            <w:vMerge/>
            <w:vAlign w:val="center"/>
          </w:tcPr>
          <w:p w14:paraId="2E5553C0" w14:textId="77777777" w:rsidR="006D25F1" w:rsidRPr="00263259" w:rsidRDefault="006D25F1" w:rsidP="006D25F1">
            <w:pPr>
              <w:ind w:firstLine="0"/>
              <w:jc w:val="left"/>
              <w:rPr>
                <w:rFonts w:cs="Times New Roman"/>
                <w:sz w:val="24"/>
                <w:szCs w:val="24"/>
              </w:rPr>
            </w:pPr>
          </w:p>
        </w:tc>
        <w:tc>
          <w:tcPr>
            <w:tcW w:w="0" w:type="auto"/>
            <w:vAlign w:val="center"/>
          </w:tcPr>
          <w:p w14:paraId="1A7AB090" w14:textId="77777777" w:rsidR="006D25F1" w:rsidRPr="00263259" w:rsidRDefault="006D25F1" w:rsidP="006D25F1">
            <w:pPr>
              <w:ind w:firstLine="0"/>
              <w:rPr>
                <w:rFonts w:cs="Times New Roman"/>
                <w:sz w:val="24"/>
                <w:szCs w:val="24"/>
              </w:rPr>
            </w:pPr>
            <w:r w:rsidRPr="00263259">
              <w:rPr>
                <w:rFonts w:cs="Times New Roman"/>
                <w:sz w:val="24"/>
                <w:szCs w:val="24"/>
              </w:rPr>
              <w:t>п. Филино</w:t>
            </w:r>
          </w:p>
        </w:tc>
        <w:tc>
          <w:tcPr>
            <w:tcW w:w="0" w:type="auto"/>
            <w:vAlign w:val="center"/>
          </w:tcPr>
          <w:p w14:paraId="6FD4468C"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DA35894"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E89F903"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 ТЕЛЕ2, БИЛАЙН, МЕГАФОН</w:t>
            </w:r>
          </w:p>
        </w:tc>
      </w:tr>
      <w:tr w:rsidR="00D10908" w:rsidRPr="00263259" w14:paraId="643F88E3" w14:textId="77777777" w:rsidTr="008C38FB">
        <w:trPr>
          <w:cantSplit/>
        </w:trPr>
        <w:tc>
          <w:tcPr>
            <w:tcW w:w="0" w:type="auto"/>
            <w:vMerge/>
            <w:vAlign w:val="center"/>
          </w:tcPr>
          <w:p w14:paraId="25544632" w14:textId="77777777" w:rsidR="006D25F1" w:rsidRPr="00263259" w:rsidRDefault="006D25F1" w:rsidP="006D25F1">
            <w:pPr>
              <w:ind w:firstLine="0"/>
              <w:jc w:val="left"/>
              <w:rPr>
                <w:rFonts w:cs="Times New Roman"/>
                <w:sz w:val="24"/>
                <w:szCs w:val="24"/>
              </w:rPr>
            </w:pPr>
          </w:p>
        </w:tc>
        <w:tc>
          <w:tcPr>
            <w:tcW w:w="0" w:type="auto"/>
            <w:vAlign w:val="center"/>
          </w:tcPr>
          <w:p w14:paraId="2D15BFC9" w14:textId="77777777" w:rsidR="006D25F1" w:rsidRPr="00263259" w:rsidRDefault="006D25F1" w:rsidP="006D25F1">
            <w:pPr>
              <w:ind w:firstLine="0"/>
              <w:rPr>
                <w:rFonts w:cs="Times New Roman"/>
                <w:sz w:val="24"/>
                <w:szCs w:val="24"/>
              </w:rPr>
            </w:pPr>
            <w:r w:rsidRPr="00263259">
              <w:rPr>
                <w:rFonts w:cs="Times New Roman"/>
                <w:sz w:val="24"/>
                <w:szCs w:val="24"/>
              </w:rPr>
              <w:t>д. Груздевка</w:t>
            </w:r>
          </w:p>
        </w:tc>
        <w:tc>
          <w:tcPr>
            <w:tcW w:w="0" w:type="auto"/>
            <w:vAlign w:val="center"/>
          </w:tcPr>
          <w:p w14:paraId="366B50C5"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E066BBC"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675FE0CA"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ТЕЛЕ2</w:t>
            </w:r>
          </w:p>
        </w:tc>
      </w:tr>
      <w:tr w:rsidR="00D10908" w:rsidRPr="00263259" w14:paraId="1E0F3925" w14:textId="77777777" w:rsidTr="008C38FB">
        <w:trPr>
          <w:cantSplit/>
        </w:trPr>
        <w:tc>
          <w:tcPr>
            <w:tcW w:w="0" w:type="auto"/>
            <w:vMerge/>
            <w:vAlign w:val="center"/>
          </w:tcPr>
          <w:p w14:paraId="74734EB1" w14:textId="77777777" w:rsidR="006D25F1" w:rsidRPr="00263259" w:rsidRDefault="006D25F1" w:rsidP="006D25F1">
            <w:pPr>
              <w:ind w:firstLine="0"/>
              <w:jc w:val="left"/>
              <w:rPr>
                <w:rFonts w:cs="Times New Roman"/>
                <w:sz w:val="24"/>
                <w:szCs w:val="24"/>
              </w:rPr>
            </w:pPr>
          </w:p>
        </w:tc>
        <w:tc>
          <w:tcPr>
            <w:tcW w:w="0" w:type="auto"/>
            <w:vAlign w:val="center"/>
          </w:tcPr>
          <w:p w14:paraId="069EE187" w14:textId="77777777" w:rsidR="006D25F1" w:rsidRPr="00263259" w:rsidRDefault="006D25F1" w:rsidP="006D25F1">
            <w:pPr>
              <w:ind w:firstLine="0"/>
              <w:rPr>
                <w:rFonts w:cs="Times New Roman"/>
                <w:sz w:val="24"/>
                <w:szCs w:val="24"/>
              </w:rPr>
            </w:pPr>
            <w:r w:rsidRPr="00263259">
              <w:rPr>
                <w:rFonts w:cs="Times New Roman"/>
                <w:sz w:val="24"/>
                <w:szCs w:val="24"/>
              </w:rPr>
              <w:t>п. Третьяковский</w:t>
            </w:r>
          </w:p>
        </w:tc>
        <w:tc>
          <w:tcPr>
            <w:tcW w:w="0" w:type="auto"/>
            <w:vAlign w:val="center"/>
          </w:tcPr>
          <w:p w14:paraId="183EAA06"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70D6193"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1765237D" w14:textId="77777777" w:rsidR="006D25F1" w:rsidRPr="00263259" w:rsidRDefault="006D25F1" w:rsidP="006D25F1">
            <w:pPr>
              <w:pStyle w:val="a4"/>
              <w:numPr>
                <w:ilvl w:val="0"/>
                <w:numId w:val="0"/>
              </w:numPr>
              <w:spacing w:after="0"/>
              <w:rPr>
                <w:rFonts w:cs="Times New Roman"/>
                <w:sz w:val="24"/>
                <w:szCs w:val="24"/>
              </w:rPr>
            </w:pPr>
            <w:r w:rsidRPr="00263259">
              <w:t>-</w:t>
            </w:r>
          </w:p>
        </w:tc>
      </w:tr>
      <w:tr w:rsidR="00D10908" w:rsidRPr="00263259" w14:paraId="0CDA131D" w14:textId="77777777" w:rsidTr="008C38FB">
        <w:trPr>
          <w:cantSplit/>
        </w:trPr>
        <w:tc>
          <w:tcPr>
            <w:tcW w:w="0" w:type="auto"/>
            <w:vMerge/>
            <w:vAlign w:val="center"/>
          </w:tcPr>
          <w:p w14:paraId="491005E6" w14:textId="77777777" w:rsidR="006D25F1" w:rsidRPr="00263259" w:rsidRDefault="006D25F1" w:rsidP="006D25F1">
            <w:pPr>
              <w:ind w:firstLine="0"/>
              <w:jc w:val="left"/>
              <w:rPr>
                <w:rFonts w:cs="Times New Roman"/>
                <w:sz w:val="24"/>
                <w:szCs w:val="24"/>
              </w:rPr>
            </w:pPr>
          </w:p>
        </w:tc>
        <w:tc>
          <w:tcPr>
            <w:tcW w:w="0" w:type="auto"/>
            <w:vAlign w:val="center"/>
          </w:tcPr>
          <w:p w14:paraId="06BF3102" w14:textId="77777777" w:rsidR="006D25F1" w:rsidRPr="00263259" w:rsidRDefault="006D25F1" w:rsidP="006D25F1">
            <w:pPr>
              <w:ind w:firstLine="0"/>
              <w:rPr>
                <w:rFonts w:cs="Times New Roman"/>
                <w:sz w:val="24"/>
                <w:szCs w:val="24"/>
              </w:rPr>
            </w:pPr>
            <w:r w:rsidRPr="00263259">
              <w:rPr>
                <w:rFonts w:cs="Times New Roman"/>
                <w:sz w:val="24"/>
                <w:szCs w:val="24"/>
              </w:rPr>
              <w:t>п. Лебедевский</w:t>
            </w:r>
          </w:p>
        </w:tc>
        <w:tc>
          <w:tcPr>
            <w:tcW w:w="0" w:type="auto"/>
            <w:vAlign w:val="center"/>
          </w:tcPr>
          <w:p w14:paraId="6FC7D524"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6048C7DA"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6327E71C" w14:textId="77777777" w:rsidR="006D25F1" w:rsidRPr="00263259" w:rsidRDefault="006D25F1" w:rsidP="006D25F1">
            <w:pPr>
              <w:pStyle w:val="a4"/>
              <w:numPr>
                <w:ilvl w:val="0"/>
                <w:numId w:val="0"/>
              </w:numPr>
              <w:spacing w:after="0"/>
              <w:rPr>
                <w:rFonts w:cs="Times New Roman"/>
                <w:sz w:val="24"/>
                <w:szCs w:val="24"/>
              </w:rPr>
            </w:pPr>
            <w:r w:rsidRPr="00263259">
              <w:t>-</w:t>
            </w:r>
          </w:p>
        </w:tc>
      </w:tr>
      <w:tr w:rsidR="00D10908" w:rsidRPr="00263259" w14:paraId="09C8D134" w14:textId="77777777" w:rsidTr="008C38FB">
        <w:trPr>
          <w:cantSplit/>
        </w:trPr>
        <w:tc>
          <w:tcPr>
            <w:tcW w:w="0" w:type="auto"/>
            <w:vMerge w:val="restart"/>
            <w:vAlign w:val="center"/>
          </w:tcPr>
          <w:p w14:paraId="251BEF44" w14:textId="77777777" w:rsidR="006D25F1" w:rsidRPr="00263259" w:rsidRDefault="006D25F1" w:rsidP="006D25F1">
            <w:pPr>
              <w:ind w:firstLine="0"/>
              <w:jc w:val="left"/>
              <w:rPr>
                <w:rFonts w:cs="Times New Roman"/>
                <w:bCs/>
                <w:sz w:val="24"/>
                <w:szCs w:val="24"/>
              </w:rPr>
            </w:pPr>
            <w:r w:rsidRPr="00263259">
              <w:rPr>
                <w:rFonts w:cs="Times New Roman"/>
                <w:bCs/>
                <w:sz w:val="24"/>
                <w:szCs w:val="24"/>
              </w:rPr>
              <w:t>Кубанский сельсовет</w:t>
            </w:r>
          </w:p>
        </w:tc>
        <w:tc>
          <w:tcPr>
            <w:tcW w:w="0" w:type="auto"/>
            <w:vAlign w:val="center"/>
          </w:tcPr>
          <w:p w14:paraId="3BB6D23B" w14:textId="77777777" w:rsidR="006D25F1" w:rsidRPr="00263259" w:rsidRDefault="006D25F1" w:rsidP="006D25F1">
            <w:pPr>
              <w:ind w:firstLine="0"/>
              <w:rPr>
                <w:rFonts w:cs="Times New Roman"/>
                <w:sz w:val="24"/>
                <w:szCs w:val="24"/>
              </w:rPr>
            </w:pPr>
            <w:r w:rsidRPr="00263259">
              <w:rPr>
                <w:rFonts w:cs="Times New Roman"/>
                <w:sz w:val="24"/>
                <w:szCs w:val="24"/>
              </w:rPr>
              <w:t>с. Первотроицк</w:t>
            </w:r>
          </w:p>
        </w:tc>
        <w:tc>
          <w:tcPr>
            <w:tcW w:w="0" w:type="auto"/>
            <w:vAlign w:val="center"/>
          </w:tcPr>
          <w:p w14:paraId="6FABE2B2"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024A886"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0961D8DA"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ТЕЛЕ2, МТС</w:t>
            </w:r>
          </w:p>
        </w:tc>
      </w:tr>
      <w:tr w:rsidR="00D10908" w:rsidRPr="00263259" w14:paraId="4D52B382" w14:textId="77777777" w:rsidTr="008C38FB">
        <w:trPr>
          <w:cantSplit/>
        </w:trPr>
        <w:tc>
          <w:tcPr>
            <w:tcW w:w="0" w:type="auto"/>
            <w:vMerge/>
            <w:vAlign w:val="center"/>
          </w:tcPr>
          <w:p w14:paraId="780E7F98" w14:textId="77777777" w:rsidR="006D25F1" w:rsidRPr="00263259" w:rsidRDefault="006D25F1" w:rsidP="006D25F1">
            <w:pPr>
              <w:ind w:firstLine="0"/>
              <w:jc w:val="left"/>
              <w:rPr>
                <w:rFonts w:cs="Times New Roman"/>
                <w:sz w:val="24"/>
                <w:szCs w:val="24"/>
              </w:rPr>
            </w:pPr>
          </w:p>
        </w:tc>
        <w:tc>
          <w:tcPr>
            <w:tcW w:w="0" w:type="auto"/>
            <w:vAlign w:val="center"/>
          </w:tcPr>
          <w:p w14:paraId="5F41E3E7" w14:textId="77777777" w:rsidR="006D25F1" w:rsidRPr="00263259" w:rsidRDefault="006D25F1" w:rsidP="006D25F1">
            <w:pPr>
              <w:ind w:firstLine="0"/>
              <w:rPr>
                <w:rFonts w:cs="Times New Roman"/>
                <w:sz w:val="24"/>
                <w:szCs w:val="24"/>
              </w:rPr>
            </w:pPr>
            <w:r w:rsidRPr="00263259">
              <w:rPr>
                <w:rFonts w:cs="Times New Roman"/>
                <w:sz w:val="24"/>
                <w:szCs w:val="24"/>
              </w:rPr>
              <w:t>п. Кубанский</w:t>
            </w:r>
          </w:p>
        </w:tc>
        <w:tc>
          <w:tcPr>
            <w:tcW w:w="0" w:type="auto"/>
            <w:vAlign w:val="center"/>
          </w:tcPr>
          <w:p w14:paraId="7DD0EE27"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534D5B2F"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59AFEE38" w14:textId="7A20EDD2"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 ТЕЛЕ2</w:t>
            </w:r>
          </w:p>
        </w:tc>
      </w:tr>
      <w:tr w:rsidR="00D10908" w:rsidRPr="00263259" w14:paraId="27FD0F72" w14:textId="77777777" w:rsidTr="008C38FB">
        <w:trPr>
          <w:cantSplit/>
        </w:trPr>
        <w:tc>
          <w:tcPr>
            <w:tcW w:w="0" w:type="auto"/>
            <w:vMerge/>
            <w:vAlign w:val="center"/>
          </w:tcPr>
          <w:p w14:paraId="78BD61E8" w14:textId="77777777" w:rsidR="006D25F1" w:rsidRPr="00263259" w:rsidRDefault="006D25F1" w:rsidP="006D25F1">
            <w:pPr>
              <w:ind w:firstLine="0"/>
              <w:jc w:val="left"/>
              <w:rPr>
                <w:rFonts w:cs="Times New Roman"/>
                <w:sz w:val="24"/>
                <w:szCs w:val="24"/>
              </w:rPr>
            </w:pPr>
          </w:p>
        </w:tc>
        <w:tc>
          <w:tcPr>
            <w:tcW w:w="0" w:type="auto"/>
            <w:vAlign w:val="center"/>
          </w:tcPr>
          <w:p w14:paraId="1461FFC3" w14:textId="77777777" w:rsidR="006D25F1" w:rsidRPr="00263259" w:rsidRDefault="006D25F1" w:rsidP="006D25F1">
            <w:pPr>
              <w:ind w:firstLine="0"/>
              <w:rPr>
                <w:rFonts w:cs="Times New Roman"/>
                <w:sz w:val="24"/>
                <w:szCs w:val="24"/>
              </w:rPr>
            </w:pPr>
            <w:r w:rsidRPr="00263259">
              <w:rPr>
                <w:rFonts w:cs="Times New Roman"/>
                <w:sz w:val="24"/>
                <w:szCs w:val="24"/>
              </w:rPr>
              <w:t>п. Петроградский</w:t>
            </w:r>
          </w:p>
        </w:tc>
        <w:tc>
          <w:tcPr>
            <w:tcW w:w="0" w:type="auto"/>
            <w:vAlign w:val="center"/>
          </w:tcPr>
          <w:p w14:paraId="0E9DA6B2"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5110BFBF"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0A98EE5D"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w:t>
            </w:r>
          </w:p>
        </w:tc>
      </w:tr>
      <w:tr w:rsidR="00D10908" w:rsidRPr="00263259" w14:paraId="40419B8E" w14:textId="77777777" w:rsidTr="008C38FB">
        <w:trPr>
          <w:cantSplit/>
        </w:trPr>
        <w:tc>
          <w:tcPr>
            <w:tcW w:w="0" w:type="auto"/>
            <w:vMerge/>
            <w:vAlign w:val="center"/>
          </w:tcPr>
          <w:p w14:paraId="324661F4" w14:textId="77777777" w:rsidR="006D25F1" w:rsidRPr="00263259" w:rsidRDefault="006D25F1" w:rsidP="006D25F1">
            <w:pPr>
              <w:ind w:firstLine="0"/>
              <w:jc w:val="left"/>
              <w:rPr>
                <w:rFonts w:cs="Times New Roman"/>
                <w:sz w:val="24"/>
                <w:szCs w:val="24"/>
              </w:rPr>
            </w:pPr>
          </w:p>
        </w:tc>
        <w:tc>
          <w:tcPr>
            <w:tcW w:w="0" w:type="auto"/>
            <w:vAlign w:val="center"/>
          </w:tcPr>
          <w:p w14:paraId="5128A9CD" w14:textId="77777777" w:rsidR="006D25F1" w:rsidRPr="00263259" w:rsidRDefault="006D25F1" w:rsidP="006D25F1">
            <w:pPr>
              <w:ind w:firstLine="0"/>
              <w:rPr>
                <w:rFonts w:cs="Times New Roman"/>
                <w:sz w:val="24"/>
                <w:szCs w:val="24"/>
              </w:rPr>
            </w:pPr>
            <w:r w:rsidRPr="00263259">
              <w:rPr>
                <w:rFonts w:cs="Times New Roman"/>
                <w:sz w:val="24"/>
                <w:szCs w:val="24"/>
              </w:rPr>
              <w:t>п. Голубовский</w:t>
            </w:r>
          </w:p>
        </w:tc>
        <w:tc>
          <w:tcPr>
            <w:tcW w:w="0" w:type="auto"/>
            <w:vAlign w:val="center"/>
          </w:tcPr>
          <w:p w14:paraId="20070759"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8B1AE0F"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636F4F49"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w:t>
            </w:r>
          </w:p>
        </w:tc>
      </w:tr>
      <w:tr w:rsidR="00D10908" w:rsidRPr="00263259" w14:paraId="5A89847A" w14:textId="77777777" w:rsidTr="008C38FB">
        <w:trPr>
          <w:cantSplit/>
        </w:trPr>
        <w:tc>
          <w:tcPr>
            <w:tcW w:w="0" w:type="auto"/>
            <w:vMerge w:val="restart"/>
            <w:vAlign w:val="center"/>
          </w:tcPr>
          <w:p w14:paraId="2FF96FFA" w14:textId="77777777" w:rsidR="006D25F1" w:rsidRPr="00263259" w:rsidRDefault="006D25F1" w:rsidP="006D25F1">
            <w:pPr>
              <w:ind w:firstLine="0"/>
              <w:jc w:val="left"/>
              <w:rPr>
                <w:rFonts w:cs="Times New Roman"/>
                <w:bCs/>
                <w:sz w:val="24"/>
                <w:szCs w:val="24"/>
              </w:rPr>
            </w:pPr>
            <w:r w:rsidRPr="00263259">
              <w:rPr>
                <w:rFonts w:cs="Times New Roman"/>
                <w:bCs/>
                <w:sz w:val="24"/>
                <w:szCs w:val="24"/>
              </w:rPr>
              <w:t>Маршанский сельсовет</w:t>
            </w:r>
          </w:p>
        </w:tc>
        <w:tc>
          <w:tcPr>
            <w:tcW w:w="0" w:type="auto"/>
            <w:vAlign w:val="center"/>
          </w:tcPr>
          <w:p w14:paraId="0F49980C" w14:textId="77777777" w:rsidR="006D25F1" w:rsidRPr="00263259" w:rsidRDefault="006D25F1" w:rsidP="006D25F1">
            <w:pPr>
              <w:ind w:firstLine="0"/>
              <w:rPr>
                <w:rFonts w:cs="Times New Roman"/>
                <w:sz w:val="24"/>
                <w:szCs w:val="24"/>
              </w:rPr>
            </w:pPr>
            <w:r w:rsidRPr="00263259">
              <w:rPr>
                <w:rFonts w:cs="Times New Roman"/>
                <w:sz w:val="24"/>
                <w:szCs w:val="24"/>
              </w:rPr>
              <w:t xml:space="preserve">с. Маршанское </w:t>
            </w:r>
          </w:p>
        </w:tc>
        <w:tc>
          <w:tcPr>
            <w:tcW w:w="0" w:type="auto"/>
            <w:vAlign w:val="center"/>
          </w:tcPr>
          <w:p w14:paraId="155AD01D"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57EEB483"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7B8FE678"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МЕГАФОН</w:t>
            </w:r>
          </w:p>
        </w:tc>
      </w:tr>
      <w:tr w:rsidR="00D10908" w:rsidRPr="00263259" w14:paraId="4771F233" w14:textId="77777777" w:rsidTr="008C38FB">
        <w:trPr>
          <w:cantSplit/>
        </w:trPr>
        <w:tc>
          <w:tcPr>
            <w:tcW w:w="0" w:type="auto"/>
            <w:vMerge/>
            <w:vAlign w:val="center"/>
          </w:tcPr>
          <w:p w14:paraId="68AC11F6" w14:textId="77777777" w:rsidR="006D25F1" w:rsidRPr="00263259" w:rsidRDefault="006D25F1" w:rsidP="006D25F1">
            <w:pPr>
              <w:ind w:firstLine="0"/>
              <w:jc w:val="left"/>
              <w:rPr>
                <w:rFonts w:cs="Times New Roman"/>
                <w:sz w:val="24"/>
                <w:szCs w:val="24"/>
              </w:rPr>
            </w:pPr>
          </w:p>
        </w:tc>
        <w:tc>
          <w:tcPr>
            <w:tcW w:w="0" w:type="auto"/>
            <w:vAlign w:val="center"/>
          </w:tcPr>
          <w:p w14:paraId="2C39FBCF" w14:textId="77777777" w:rsidR="006D25F1" w:rsidRPr="00263259" w:rsidRDefault="006D25F1" w:rsidP="006D25F1">
            <w:pPr>
              <w:ind w:firstLine="0"/>
              <w:rPr>
                <w:rFonts w:cs="Times New Roman"/>
                <w:sz w:val="24"/>
                <w:szCs w:val="24"/>
              </w:rPr>
            </w:pPr>
            <w:r w:rsidRPr="00263259">
              <w:rPr>
                <w:rFonts w:cs="Times New Roman"/>
                <w:sz w:val="24"/>
                <w:szCs w:val="24"/>
              </w:rPr>
              <w:t>с. Аткуль</w:t>
            </w:r>
          </w:p>
        </w:tc>
        <w:tc>
          <w:tcPr>
            <w:tcW w:w="0" w:type="auto"/>
            <w:vAlign w:val="center"/>
          </w:tcPr>
          <w:p w14:paraId="477E0E30"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9F3270C"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102DC883" w14:textId="77777777" w:rsidR="006D25F1" w:rsidRPr="00263259" w:rsidRDefault="006D25F1" w:rsidP="006D25F1">
            <w:pPr>
              <w:pStyle w:val="a4"/>
              <w:numPr>
                <w:ilvl w:val="0"/>
                <w:numId w:val="0"/>
              </w:numPr>
              <w:spacing w:after="0"/>
              <w:rPr>
                <w:rFonts w:cs="Times New Roman"/>
                <w:sz w:val="24"/>
                <w:szCs w:val="24"/>
              </w:rPr>
            </w:pPr>
            <w:r w:rsidRPr="00263259">
              <w:t>-</w:t>
            </w:r>
          </w:p>
        </w:tc>
      </w:tr>
      <w:tr w:rsidR="00D10908" w:rsidRPr="00263259" w14:paraId="12A6B883" w14:textId="77777777" w:rsidTr="008C38FB">
        <w:trPr>
          <w:cantSplit/>
        </w:trPr>
        <w:tc>
          <w:tcPr>
            <w:tcW w:w="0" w:type="auto"/>
            <w:vMerge/>
            <w:vAlign w:val="center"/>
          </w:tcPr>
          <w:p w14:paraId="79657999" w14:textId="77777777" w:rsidR="006D25F1" w:rsidRPr="00263259" w:rsidRDefault="006D25F1" w:rsidP="006D25F1">
            <w:pPr>
              <w:ind w:firstLine="0"/>
              <w:jc w:val="left"/>
              <w:rPr>
                <w:rFonts w:cs="Times New Roman"/>
                <w:sz w:val="24"/>
                <w:szCs w:val="24"/>
              </w:rPr>
            </w:pPr>
          </w:p>
        </w:tc>
        <w:tc>
          <w:tcPr>
            <w:tcW w:w="0" w:type="auto"/>
            <w:vAlign w:val="center"/>
          </w:tcPr>
          <w:p w14:paraId="44F6D213" w14:textId="77777777" w:rsidR="006D25F1" w:rsidRPr="00263259" w:rsidRDefault="006D25F1" w:rsidP="006D25F1">
            <w:pPr>
              <w:ind w:firstLine="0"/>
              <w:rPr>
                <w:rFonts w:cs="Times New Roman"/>
                <w:sz w:val="24"/>
                <w:szCs w:val="24"/>
              </w:rPr>
            </w:pPr>
            <w:r w:rsidRPr="00263259">
              <w:rPr>
                <w:rFonts w:cs="Times New Roman"/>
                <w:sz w:val="24"/>
                <w:szCs w:val="24"/>
              </w:rPr>
              <w:t>с. Иванкино</w:t>
            </w:r>
          </w:p>
        </w:tc>
        <w:tc>
          <w:tcPr>
            <w:tcW w:w="0" w:type="auto"/>
            <w:vAlign w:val="center"/>
          </w:tcPr>
          <w:p w14:paraId="4BE60788"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52BBC412"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085DD450" w14:textId="5C508C65"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 ТЕЛЕ2</w:t>
            </w:r>
          </w:p>
        </w:tc>
      </w:tr>
      <w:tr w:rsidR="00D10908" w:rsidRPr="00263259" w14:paraId="2FC891E9" w14:textId="77777777" w:rsidTr="008C38FB">
        <w:trPr>
          <w:cantSplit/>
        </w:trPr>
        <w:tc>
          <w:tcPr>
            <w:tcW w:w="0" w:type="auto"/>
            <w:vMerge w:val="restart"/>
            <w:vAlign w:val="center"/>
          </w:tcPr>
          <w:p w14:paraId="21013CF4" w14:textId="77777777" w:rsidR="006D25F1" w:rsidRPr="00263259" w:rsidRDefault="006D25F1" w:rsidP="006D25F1">
            <w:pPr>
              <w:ind w:firstLine="0"/>
              <w:jc w:val="left"/>
              <w:rPr>
                <w:rFonts w:cs="Times New Roman"/>
                <w:bCs/>
                <w:sz w:val="24"/>
                <w:szCs w:val="24"/>
              </w:rPr>
            </w:pPr>
            <w:r w:rsidRPr="00263259">
              <w:rPr>
                <w:rFonts w:cs="Times New Roman"/>
                <w:bCs/>
                <w:sz w:val="24"/>
                <w:szCs w:val="24"/>
              </w:rPr>
              <w:t>Мусинский сельсовет</w:t>
            </w:r>
          </w:p>
        </w:tc>
        <w:tc>
          <w:tcPr>
            <w:tcW w:w="0" w:type="auto"/>
            <w:vAlign w:val="center"/>
          </w:tcPr>
          <w:p w14:paraId="478C1B6E" w14:textId="77777777" w:rsidR="006D25F1" w:rsidRPr="00263259" w:rsidRDefault="006D25F1" w:rsidP="006D25F1">
            <w:pPr>
              <w:ind w:firstLine="0"/>
              <w:rPr>
                <w:rFonts w:cs="Times New Roman"/>
                <w:sz w:val="24"/>
                <w:szCs w:val="24"/>
              </w:rPr>
            </w:pPr>
            <w:r w:rsidRPr="00263259">
              <w:rPr>
                <w:rFonts w:cs="Times New Roman"/>
                <w:sz w:val="24"/>
                <w:szCs w:val="24"/>
              </w:rPr>
              <w:t xml:space="preserve">с. Мусы </w:t>
            </w:r>
          </w:p>
        </w:tc>
        <w:tc>
          <w:tcPr>
            <w:tcW w:w="0" w:type="auto"/>
            <w:vAlign w:val="center"/>
          </w:tcPr>
          <w:p w14:paraId="65052D0A"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129DCFEC"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B3E4ACE" w14:textId="77777777"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ТЕЛЕ2</w:t>
            </w:r>
          </w:p>
        </w:tc>
      </w:tr>
      <w:tr w:rsidR="00D10908" w:rsidRPr="00263259" w14:paraId="4B7BE111" w14:textId="77777777" w:rsidTr="008C38FB">
        <w:trPr>
          <w:cantSplit/>
        </w:trPr>
        <w:tc>
          <w:tcPr>
            <w:tcW w:w="0" w:type="auto"/>
            <w:vMerge/>
            <w:vAlign w:val="center"/>
          </w:tcPr>
          <w:p w14:paraId="3C925FA7" w14:textId="77777777" w:rsidR="006D25F1" w:rsidRPr="00263259" w:rsidRDefault="006D25F1" w:rsidP="006D25F1">
            <w:pPr>
              <w:ind w:firstLine="0"/>
              <w:jc w:val="left"/>
              <w:rPr>
                <w:rFonts w:cs="Times New Roman"/>
                <w:sz w:val="24"/>
                <w:szCs w:val="24"/>
              </w:rPr>
            </w:pPr>
          </w:p>
        </w:tc>
        <w:tc>
          <w:tcPr>
            <w:tcW w:w="0" w:type="auto"/>
            <w:vAlign w:val="center"/>
          </w:tcPr>
          <w:p w14:paraId="566C527F" w14:textId="77777777" w:rsidR="006D25F1" w:rsidRPr="00263259" w:rsidRDefault="006D25F1" w:rsidP="006D25F1">
            <w:pPr>
              <w:ind w:firstLine="0"/>
              <w:rPr>
                <w:rFonts w:cs="Times New Roman"/>
                <w:sz w:val="24"/>
                <w:szCs w:val="24"/>
              </w:rPr>
            </w:pPr>
            <w:r w:rsidRPr="00263259">
              <w:rPr>
                <w:rFonts w:cs="Times New Roman"/>
                <w:sz w:val="24"/>
                <w:szCs w:val="24"/>
              </w:rPr>
              <w:t>п. Медяковский</w:t>
            </w:r>
          </w:p>
        </w:tc>
        <w:tc>
          <w:tcPr>
            <w:tcW w:w="0" w:type="auto"/>
            <w:vAlign w:val="center"/>
          </w:tcPr>
          <w:p w14:paraId="14A5C142"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5F3C2C4"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63839F1C" w14:textId="77777777" w:rsidR="006D25F1" w:rsidRPr="00263259" w:rsidRDefault="006D25F1" w:rsidP="006D25F1">
            <w:pPr>
              <w:pStyle w:val="a4"/>
              <w:numPr>
                <w:ilvl w:val="0"/>
                <w:numId w:val="0"/>
              </w:numPr>
              <w:spacing w:after="0"/>
              <w:rPr>
                <w:rFonts w:cs="Times New Roman"/>
                <w:sz w:val="24"/>
                <w:szCs w:val="24"/>
              </w:rPr>
            </w:pPr>
            <w:r w:rsidRPr="00263259">
              <w:t>-</w:t>
            </w:r>
          </w:p>
        </w:tc>
      </w:tr>
      <w:tr w:rsidR="00D10908" w:rsidRPr="00263259" w14:paraId="723494D6" w14:textId="77777777" w:rsidTr="008C38FB">
        <w:trPr>
          <w:cantSplit/>
        </w:trPr>
        <w:tc>
          <w:tcPr>
            <w:tcW w:w="0" w:type="auto"/>
            <w:vMerge/>
            <w:vAlign w:val="center"/>
          </w:tcPr>
          <w:p w14:paraId="6A763898" w14:textId="77777777" w:rsidR="006D25F1" w:rsidRPr="00263259" w:rsidRDefault="006D25F1" w:rsidP="006D25F1">
            <w:pPr>
              <w:ind w:firstLine="0"/>
              <w:jc w:val="left"/>
              <w:rPr>
                <w:rFonts w:cs="Times New Roman"/>
                <w:sz w:val="24"/>
                <w:szCs w:val="24"/>
              </w:rPr>
            </w:pPr>
          </w:p>
        </w:tc>
        <w:tc>
          <w:tcPr>
            <w:tcW w:w="0" w:type="auto"/>
            <w:vAlign w:val="center"/>
          </w:tcPr>
          <w:p w14:paraId="5465FCE1" w14:textId="77777777" w:rsidR="006D25F1" w:rsidRPr="00263259" w:rsidRDefault="006D25F1" w:rsidP="006D25F1">
            <w:pPr>
              <w:ind w:firstLine="0"/>
              <w:rPr>
                <w:rFonts w:cs="Times New Roman"/>
                <w:sz w:val="24"/>
                <w:szCs w:val="24"/>
              </w:rPr>
            </w:pPr>
            <w:r w:rsidRPr="00263259">
              <w:rPr>
                <w:rFonts w:cs="Times New Roman"/>
                <w:sz w:val="24"/>
                <w:szCs w:val="24"/>
              </w:rPr>
              <w:t>п. Ровенский</w:t>
            </w:r>
          </w:p>
        </w:tc>
        <w:tc>
          <w:tcPr>
            <w:tcW w:w="0" w:type="auto"/>
            <w:vAlign w:val="center"/>
          </w:tcPr>
          <w:p w14:paraId="67A31F86"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77FD4512"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A4FCB3C" w14:textId="77777777" w:rsidR="006D25F1" w:rsidRPr="00263259" w:rsidRDefault="006D25F1" w:rsidP="006D25F1">
            <w:pPr>
              <w:pStyle w:val="a4"/>
              <w:numPr>
                <w:ilvl w:val="0"/>
                <w:numId w:val="0"/>
              </w:numPr>
              <w:spacing w:after="0"/>
              <w:rPr>
                <w:rFonts w:cs="Times New Roman"/>
                <w:sz w:val="24"/>
                <w:szCs w:val="24"/>
              </w:rPr>
            </w:pPr>
            <w:r w:rsidRPr="00263259">
              <w:t>-</w:t>
            </w:r>
          </w:p>
        </w:tc>
      </w:tr>
      <w:tr w:rsidR="00D10908" w:rsidRPr="00263259" w14:paraId="3758D932" w14:textId="77777777" w:rsidTr="008C38FB">
        <w:trPr>
          <w:cantSplit/>
        </w:trPr>
        <w:tc>
          <w:tcPr>
            <w:tcW w:w="0" w:type="auto"/>
            <w:vMerge w:val="restart"/>
            <w:vAlign w:val="center"/>
          </w:tcPr>
          <w:p w14:paraId="663EBFFD" w14:textId="77777777" w:rsidR="006D25F1" w:rsidRPr="00263259" w:rsidRDefault="006D25F1" w:rsidP="006D25F1">
            <w:pPr>
              <w:ind w:firstLine="0"/>
              <w:jc w:val="left"/>
              <w:rPr>
                <w:rFonts w:cs="Times New Roman"/>
                <w:bCs/>
                <w:sz w:val="24"/>
                <w:szCs w:val="24"/>
              </w:rPr>
            </w:pPr>
            <w:r w:rsidRPr="00263259">
              <w:rPr>
                <w:rFonts w:cs="Times New Roman"/>
                <w:bCs/>
                <w:sz w:val="24"/>
                <w:szCs w:val="24"/>
              </w:rPr>
              <w:t>Первомайский сельсовет</w:t>
            </w:r>
          </w:p>
        </w:tc>
        <w:tc>
          <w:tcPr>
            <w:tcW w:w="0" w:type="auto"/>
            <w:vAlign w:val="center"/>
          </w:tcPr>
          <w:p w14:paraId="10583CA2" w14:textId="77777777" w:rsidR="006D25F1" w:rsidRPr="00263259" w:rsidRDefault="006D25F1" w:rsidP="006D25F1">
            <w:pPr>
              <w:ind w:firstLine="0"/>
              <w:rPr>
                <w:rFonts w:cs="Times New Roman"/>
                <w:sz w:val="24"/>
                <w:szCs w:val="24"/>
              </w:rPr>
            </w:pPr>
            <w:r w:rsidRPr="00263259">
              <w:rPr>
                <w:rFonts w:cs="Times New Roman"/>
                <w:sz w:val="24"/>
                <w:szCs w:val="24"/>
              </w:rPr>
              <w:t>с. Кольцовка</w:t>
            </w:r>
          </w:p>
        </w:tc>
        <w:tc>
          <w:tcPr>
            <w:tcW w:w="0" w:type="auto"/>
            <w:vAlign w:val="center"/>
          </w:tcPr>
          <w:p w14:paraId="241ABFA9"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13781B3"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977788F" w14:textId="1926E951" w:rsidR="006D25F1" w:rsidRPr="00263259" w:rsidRDefault="006D25F1" w:rsidP="006D25F1">
            <w:pPr>
              <w:pStyle w:val="a4"/>
              <w:numPr>
                <w:ilvl w:val="0"/>
                <w:numId w:val="0"/>
              </w:numPr>
              <w:spacing w:after="0"/>
              <w:rPr>
                <w:rFonts w:cs="Times New Roman"/>
                <w:sz w:val="24"/>
                <w:szCs w:val="24"/>
              </w:rPr>
            </w:pPr>
            <w:r w:rsidRPr="00263259">
              <w:rPr>
                <w:rFonts w:cs="Times New Roman"/>
                <w:sz w:val="24"/>
                <w:szCs w:val="24"/>
              </w:rPr>
              <w:t>МТС, МЕГАФОН</w:t>
            </w:r>
          </w:p>
        </w:tc>
      </w:tr>
      <w:tr w:rsidR="00D10908" w:rsidRPr="00263259" w14:paraId="3624F561" w14:textId="77777777" w:rsidTr="008C38FB">
        <w:trPr>
          <w:cantSplit/>
        </w:trPr>
        <w:tc>
          <w:tcPr>
            <w:tcW w:w="0" w:type="auto"/>
            <w:vMerge/>
            <w:vAlign w:val="center"/>
          </w:tcPr>
          <w:p w14:paraId="6691256F" w14:textId="77777777" w:rsidR="006D25F1" w:rsidRPr="00263259" w:rsidRDefault="006D25F1" w:rsidP="006D25F1">
            <w:pPr>
              <w:ind w:firstLine="0"/>
              <w:jc w:val="left"/>
              <w:rPr>
                <w:rFonts w:cs="Times New Roman"/>
                <w:sz w:val="24"/>
                <w:szCs w:val="24"/>
              </w:rPr>
            </w:pPr>
          </w:p>
        </w:tc>
        <w:tc>
          <w:tcPr>
            <w:tcW w:w="0" w:type="auto"/>
            <w:vAlign w:val="center"/>
          </w:tcPr>
          <w:p w14:paraId="6955FE18" w14:textId="77777777" w:rsidR="006D25F1" w:rsidRPr="00263259" w:rsidRDefault="006D25F1" w:rsidP="006D25F1">
            <w:pPr>
              <w:ind w:firstLine="0"/>
              <w:rPr>
                <w:rFonts w:cs="Times New Roman"/>
                <w:sz w:val="24"/>
                <w:szCs w:val="24"/>
              </w:rPr>
            </w:pPr>
            <w:r w:rsidRPr="00263259">
              <w:rPr>
                <w:rFonts w:cs="Times New Roman"/>
                <w:sz w:val="24"/>
                <w:szCs w:val="24"/>
              </w:rPr>
              <w:t>п. Чернявский</w:t>
            </w:r>
          </w:p>
        </w:tc>
        <w:tc>
          <w:tcPr>
            <w:tcW w:w="0" w:type="auto"/>
            <w:vAlign w:val="center"/>
          </w:tcPr>
          <w:p w14:paraId="2301D8B4"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18E34025"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61207B3E" w14:textId="77777777" w:rsidR="006D25F1" w:rsidRPr="00263259" w:rsidRDefault="006D25F1" w:rsidP="006D25F1">
            <w:pPr>
              <w:pStyle w:val="a4"/>
              <w:numPr>
                <w:ilvl w:val="0"/>
                <w:numId w:val="0"/>
              </w:numPr>
              <w:spacing w:after="0"/>
              <w:rPr>
                <w:rFonts w:cs="Times New Roman"/>
                <w:sz w:val="24"/>
                <w:szCs w:val="24"/>
              </w:rPr>
            </w:pPr>
            <w:r w:rsidRPr="00263259">
              <w:t>-</w:t>
            </w:r>
          </w:p>
        </w:tc>
      </w:tr>
      <w:tr w:rsidR="00D10908" w:rsidRPr="00263259" w14:paraId="13450274" w14:textId="77777777" w:rsidTr="008C38FB">
        <w:trPr>
          <w:cantSplit/>
        </w:trPr>
        <w:tc>
          <w:tcPr>
            <w:tcW w:w="0" w:type="auto"/>
            <w:vMerge/>
            <w:vAlign w:val="center"/>
          </w:tcPr>
          <w:p w14:paraId="42E66DBE" w14:textId="77777777" w:rsidR="006D25F1" w:rsidRPr="00263259" w:rsidRDefault="006D25F1" w:rsidP="006D25F1">
            <w:pPr>
              <w:ind w:firstLine="0"/>
              <w:jc w:val="left"/>
              <w:rPr>
                <w:rFonts w:cs="Times New Roman"/>
                <w:sz w:val="24"/>
                <w:szCs w:val="24"/>
              </w:rPr>
            </w:pPr>
          </w:p>
        </w:tc>
        <w:tc>
          <w:tcPr>
            <w:tcW w:w="0" w:type="auto"/>
            <w:vAlign w:val="center"/>
          </w:tcPr>
          <w:p w14:paraId="1D0CF442" w14:textId="77777777" w:rsidR="006D25F1" w:rsidRPr="00263259" w:rsidRDefault="006D25F1" w:rsidP="006D25F1">
            <w:pPr>
              <w:ind w:firstLine="0"/>
              <w:rPr>
                <w:rFonts w:cs="Times New Roman"/>
                <w:sz w:val="24"/>
                <w:szCs w:val="24"/>
              </w:rPr>
            </w:pPr>
            <w:r w:rsidRPr="00263259">
              <w:rPr>
                <w:rFonts w:cs="Times New Roman"/>
                <w:sz w:val="24"/>
                <w:szCs w:val="24"/>
              </w:rPr>
              <w:t>п. Первомайский</w:t>
            </w:r>
          </w:p>
        </w:tc>
        <w:tc>
          <w:tcPr>
            <w:tcW w:w="0" w:type="auto"/>
            <w:vAlign w:val="center"/>
          </w:tcPr>
          <w:p w14:paraId="1503407A"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8CD3A26"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343C95A1" w14:textId="04D18E1D" w:rsidR="006D25F1" w:rsidRPr="00263259" w:rsidRDefault="006D25F1" w:rsidP="006D25F1">
            <w:pPr>
              <w:pStyle w:val="a4"/>
              <w:keepNext/>
              <w:numPr>
                <w:ilvl w:val="0"/>
                <w:numId w:val="0"/>
              </w:numPr>
              <w:spacing w:after="0"/>
              <w:rPr>
                <w:rFonts w:cs="Times New Roman"/>
                <w:sz w:val="24"/>
                <w:szCs w:val="24"/>
              </w:rPr>
            </w:pPr>
            <w:r w:rsidRPr="00263259">
              <w:rPr>
                <w:rFonts w:cs="Times New Roman"/>
                <w:sz w:val="24"/>
                <w:szCs w:val="24"/>
              </w:rPr>
              <w:t>МТС, МЕГАФОН</w:t>
            </w:r>
          </w:p>
        </w:tc>
      </w:tr>
      <w:tr w:rsidR="00D10908" w:rsidRPr="00263259" w14:paraId="3F356401" w14:textId="77777777" w:rsidTr="008C38FB">
        <w:trPr>
          <w:cantSplit/>
        </w:trPr>
        <w:tc>
          <w:tcPr>
            <w:tcW w:w="0" w:type="auto"/>
            <w:vMerge w:val="restart"/>
            <w:vAlign w:val="center"/>
          </w:tcPr>
          <w:p w14:paraId="6FCB5E3F" w14:textId="77777777" w:rsidR="006D25F1" w:rsidRPr="00263259" w:rsidRDefault="006D25F1" w:rsidP="006D25F1">
            <w:pPr>
              <w:ind w:firstLine="0"/>
              <w:jc w:val="left"/>
              <w:rPr>
                <w:rFonts w:cs="Times New Roman"/>
                <w:bCs/>
                <w:sz w:val="24"/>
                <w:szCs w:val="24"/>
              </w:rPr>
            </w:pPr>
            <w:r w:rsidRPr="00263259">
              <w:rPr>
                <w:rFonts w:cs="Times New Roman"/>
                <w:bCs/>
                <w:sz w:val="24"/>
                <w:szCs w:val="24"/>
              </w:rPr>
              <w:t>Суминский сельсовет</w:t>
            </w:r>
          </w:p>
        </w:tc>
        <w:tc>
          <w:tcPr>
            <w:tcW w:w="0" w:type="auto"/>
            <w:vAlign w:val="center"/>
          </w:tcPr>
          <w:p w14:paraId="67EB7E23" w14:textId="77777777" w:rsidR="006D25F1" w:rsidRPr="00263259" w:rsidRDefault="006D25F1" w:rsidP="006D25F1">
            <w:pPr>
              <w:ind w:firstLine="0"/>
              <w:rPr>
                <w:rFonts w:cs="Times New Roman"/>
                <w:sz w:val="24"/>
                <w:szCs w:val="24"/>
              </w:rPr>
            </w:pPr>
            <w:r w:rsidRPr="00263259">
              <w:rPr>
                <w:rFonts w:cs="Times New Roman"/>
                <w:sz w:val="24"/>
                <w:szCs w:val="24"/>
              </w:rPr>
              <w:t>с. Сумы</w:t>
            </w:r>
          </w:p>
        </w:tc>
        <w:tc>
          <w:tcPr>
            <w:tcW w:w="0" w:type="auto"/>
            <w:vAlign w:val="center"/>
          </w:tcPr>
          <w:p w14:paraId="5052EA3E"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17F12B16"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1A0EA750" w14:textId="76459F29" w:rsidR="006D25F1" w:rsidRPr="00263259" w:rsidRDefault="006D25F1" w:rsidP="006D25F1">
            <w:pPr>
              <w:pStyle w:val="a4"/>
              <w:keepNext/>
              <w:numPr>
                <w:ilvl w:val="0"/>
                <w:numId w:val="0"/>
              </w:numPr>
              <w:spacing w:after="0"/>
              <w:rPr>
                <w:rFonts w:cs="Times New Roman"/>
                <w:sz w:val="24"/>
                <w:szCs w:val="24"/>
              </w:rPr>
            </w:pPr>
            <w:r w:rsidRPr="00263259">
              <w:rPr>
                <w:rFonts w:cs="Times New Roman"/>
                <w:sz w:val="24"/>
                <w:szCs w:val="24"/>
              </w:rPr>
              <w:t>МТС, МЕГАФОН</w:t>
            </w:r>
          </w:p>
        </w:tc>
      </w:tr>
      <w:tr w:rsidR="00D10908" w:rsidRPr="00263259" w14:paraId="13DC8A96" w14:textId="77777777" w:rsidTr="008C38FB">
        <w:trPr>
          <w:cantSplit/>
        </w:trPr>
        <w:tc>
          <w:tcPr>
            <w:tcW w:w="0" w:type="auto"/>
            <w:vMerge/>
            <w:vAlign w:val="center"/>
          </w:tcPr>
          <w:p w14:paraId="7E4A6030" w14:textId="77777777" w:rsidR="006D25F1" w:rsidRPr="00263259" w:rsidRDefault="006D25F1" w:rsidP="006D25F1">
            <w:pPr>
              <w:ind w:firstLine="0"/>
              <w:jc w:val="left"/>
              <w:rPr>
                <w:rFonts w:cs="Times New Roman"/>
                <w:sz w:val="24"/>
                <w:szCs w:val="24"/>
              </w:rPr>
            </w:pPr>
          </w:p>
        </w:tc>
        <w:tc>
          <w:tcPr>
            <w:tcW w:w="0" w:type="auto"/>
            <w:vAlign w:val="center"/>
          </w:tcPr>
          <w:p w14:paraId="06590BE0" w14:textId="77777777" w:rsidR="006D25F1" w:rsidRPr="00263259" w:rsidRDefault="006D25F1" w:rsidP="006D25F1">
            <w:pPr>
              <w:ind w:firstLine="0"/>
              <w:rPr>
                <w:rFonts w:cs="Times New Roman"/>
                <w:sz w:val="24"/>
                <w:szCs w:val="24"/>
              </w:rPr>
            </w:pPr>
            <w:r w:rsidRPr="00263259">
              <w:rPr>
                <w:rFonts w:cs="Times New Roman"/>
                <w:sz w:val="24"/>
                <w:szCs w:val="24"/>
              </w:rPr>
              <w:t>п. Москвинка</w:t>
            </w:r>
          </w:p>
        </w:tc>
        <w:tc>
          <w:tcPr>
            <w:tcW w:w="0" w:type="auto"/>
            <w:vAlign w:val="center"/>
          </w:tcPr>
          <w:p w14:paraId="21293C5C"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5FD60CD"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247767F9" w14:textId="77777777" w:rsidR="006D25F1" w:rsidRPr="00263259" w:rsidRDefault="006D25F1" w:rsidP="006D25F1">
            <w:pPr>
              <w:pStyle w:val="a4"/>
              <w:keepNext/>
              <w:numPr>
                <w:ilvl w:val="0"/>
                <w:numId w:val="0"/>
              </w:numPr>
              <w:spacing w:after="0"/>
              <w:rPr>
                <w:rFonts w:cs="Times New Roman"/>
                <w:sz w:val="24"/>
                <w:szCs w:val="24"/>
              </w:rPr>
            </w:pPr>
            <w:r w:rsidRPr="00263259">
              <w:rPr>
                <w:rFonts w:cs="Times New Roman"/>
                <w:sz w:val="24"/>
                <w:szCs w:val="24"/>
              </w:rPr>
              <w:t>МТС</w:t>
            </w:r>
          </w:p>
        </w:tc>
      </w:tr>
      <w:tr w:rsidR="00D10908" w:rsidRPr="00263259" w14:paraId="35900695" w14:textId="77777777" w:rsidTr="008C38FB">
        <w:trPr>
          <w:cantSplit/>
        </w:trPr>
        <w:tc>
          <w:tcPr>
            <w:tcW w:w="0" w:type="auto"/>
            <w:vMerge/>
            <w:vAlign w:val="center"/>
          </w:tcPr>
          <w:p w14:paraId="0EBD48C7" w14:textId="77777777" w:rsidR="006D25F1" w:rsidRPr="00263259" w:rsidRDefault="006D25F1" w:rsidP="006D25F1">
            <w:pPr>
              <w:ind w:firstLine="0"/>
              <w:jc w:val="left"/>
              <w:rPr>
                <w:rFonts w:cs="Times New Roman"/>
                <w:sz w:val="24"/>
                <w:szCs w:val="24"/>
              </w:rPr>
            </w:pPr>
          </w:p>
        </w:tc>
        <w:tc>
          <w:tcPr>
            <w:tcW w:w="0" w:type="auto"/>
            <w:vAlign w:val="center"/>
          </w:tcPr>
          <w:p w14:paraId="0E9DBB2F" w14:textId="77777777" w:rsidR="006D25F1" w:rsidRPr="00263259" w:rsidRDefault="006D25F1" w:rsidP="006D25F1">
            <w:pPr>
              <w:ind w:firstLine="0"/>
              <w:rPr>
                <w:rFonts w:cs="Times New Roman"/>
                <w:sz w:val="24"/>
                <w:szCs w:val="24"/>
              </w:rPr>
            </w:pPr>
            <w:r w:rsidRPr="00263259">
              <w:rPr>
                <w:rFonts w:cs="Times New Roman"/>
                <w:sz w:val="24"/>
                <w:szCs w:val="24"/>
              </w:rPr>
              <w:t>с. Усть-Сумы</w:t>
            </w:r>
          </w:p>
        </w:tc>
        <w:tc>
          <w:tcPr>
            <w:tcW w:w="0" w:type="auto"/>
            <w:vAlign w:val="center"/>
          </w:tcPr>
          <w:p w14:paraId="5422B917"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532377FA"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12BE9CBF" w14:textId="2BE64063" w:rsidR="006D25F1" w:rsidRPr="00263259" w:rsidRDefault="006D25F1" w:rsidP="006D25F1">
            <w:pPr>
              <w:pStyle w:val="a4"/>
              <w:keepNext/>
              <w:numPr>
                <w:ilvl w:val="0"/>
                <w:numId w:val="0"/>
              </w:numPr>
              <w:spacing w:after="0"/>
              <w:rPr>
                <w:rFonts w:cs="Times New Roman"/>
                <w:sz w:val="24"/>
                <w:szCs w:val="24"/>
              </w:rPr>
            </w:pPr>
            <w:r w:rsidRPr="00263259">
              <w:rPr>
                <w:rFonts w:cs="Times New Roman"/>
                <w:sz w:val="24"/>
                <w:szCs w:val="24"/>
              </w:rPr>
              <w:t>МТС, МЕГАФОН, БИЛАЙН</w:t>
            </w:r>
          </w:p>
        </w:tc>
      </w:tr>
      <w:tr w:rsidR="00D10908" w:rsidRPr="00263259" w14:paraId="7020CBCF" w14:textId="77777777" w:rsidTr="008C38FB">
        <w:trPr>
          <w:cantSplit/>
        </w:trPr>
        <w:tc>
          <w:tcPr>
            <w:tcW w:w="0" w:type="auto"/>
            <w:vMerge w:val="restart"/>
            <w:vAlign w:val="center"/>
          </w:tcPr>
          <w:p w14:paraId="715948A2" w14:textId="77777777" w:rsidR="006D25F1" w:rsidRPr="00263259" w:rsidRDefault="006D25F1" w:rsidP="006D25F1">
            <w:pPr>
              <w:ind w:firstLine="0"/>
              <w:jc w:val="left"/>
              <w:rPr>
                <w:rFonts w:cs="Times New Roman"/>
                <w:bCs/>
                <w:sz w:val="24"/>
                <w:szCs w:val="24"/>
              </w:rPr>
            </w:pPr>
            <w:r w:rsidRPr="00263259">
              <w:rPr>
                <w:rFonts w:cs="Times New Roman"/>
                <w:bCs/>
                <w:sz w:val="24"/>
                <w:szCs w:val="24"/>
              </w:rPr>
              <w:t>Форпост-Каргатский сельсовет</w:t>
            </w:r>
          </w:p>
        </w:tc>
        <w:tc>
          <w:tcPr>
            <w:tcW w:w="0" w:type="auto"/>
            <w:vAlign w:val="center"/>
          </w:tcPr>
          <w:p w14:paraId="09446C23" w14:textId="77777777" w:rsidR="006D25F1" w:rsidRPr="00263259" w:rsidRDefault="006D25F1" w:rsidP="006D25F1">
            <w:pPr>
              <w:ind w:firstLine="0"/>
              <w:rPr>
                <w:rFonts w:cs="Times New Roman"/>
                <w:sz w:val="24"/>
                <w:szCs w:val="24"/>
              </w:rPr>
            </w:pPr>
            <w:r w:rsidRPr="00263259">
              <w:rPr>
                <w:rFonts w:cs="Times New Roman"/>
                <w:sz w:val="24"/>
                <w:szCs w:val="24"/>
              </w:rPr>
              <w:t xml:space="preserve">с. Форпост-Каргат </w:t>
            </w:r>
          </w:p>
        </w:tc>
        <w:tc>
          <w:tcPr>
            <w:tcW w:w="0" w:type="auto"/>
            <w:vAlign w:val="center"/>
          </w:tcPr>
          <w:p w14:paraId="20F522CE"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7744F321"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2B301EF8" w14:textId="3B40D5F4" w:rsidR="006D25F1" w:rsidRPr="00263259" w:rsidRDefault="006D25F1" w:rsidP="006D25F1">
            <w:pPr>
              <w:pStyle w:val="a4"/>
              <w:keepNext/>
              <w:numPr>
                <w:ilvl w:val="0"/>
                <w:numId w:val="0"/>
              </w:numPr>
              <w:spacing w:after="0"/>
              <w:rPr>
                <w:rFonts w:cs="Times New Roman"/>
                <w:sz w:val="24"/>
                <w:szCs w:val="24"/>
              </w:rPr>
            </w:pPr>
            <w:r w:rsidRPr="00263259">
              <w:rPr>
                <w:rFonts w:cs="Times New Roman"/>
                <w:sz w:val="24"/>
                <w:szCs w:val="24"/>
              </w:rPr>
              <w:t>ТЕЛЕ2, МТС</w:t>
            </w:r>
          </w:p>
        </w:tc>
      </w:tr>
      <w:tr w:rsidR="00D10908" w:rsidRPr="00263259" w14:paraId="13B1527F" w14:textId="77777777" w:rsidTr="008C38FB">
        <w:trPr>
          <w:cantSplit/>
        </w:trPr>
        <w:tc>
          <w:tcPr>
            <w:tcW w:w="0" w:type="auto"/>
            <w:vMerge/>
            <w:vAlign w:val="center"/>
          </w:tcPr>
          <w:p w14:paraId="3537BB7C" w14:textId="77777777" w:rsidR="006D25F1" w:rsidRPr="00263259" w:rsidRDefault="006D25F1" w:rsidP="006D25F1">
            <w:pPr>
              <w:ind w:firstLine="0"/>
              <w:jc w:val="left"/>
              <w:rPr>
                <w:rFonts w:cs="Times New Roman"/>
                <w:sz w:val="24"/>
                <w:szCs w:val="24"/>
              </w:rPr>
            </w:pPr>
          </w:p>
        </w:tc>
        <w:tc>
          <w:tcPr>
            <w:tcW w:w="0" w:type="auto"/>
            <w:vAlign w:val="center"/>
          </w:tcPr>
          <w:p w14:paraId="3620647B" w14:textId="77777777" w:rsidR="006D25F1" w:rsidRPr="00263259" w:rsidRDefault="006D25F1" w:rsidP="006D25F1">
            <w:pPr>
              <w:ind w:firstLine="0"/>
              <w:rPr>
                <w:rFonts w:cs="Times New Roman"/>
                <w:sz w:val="24"/>
                <w:szCs w:val="24"/>
              </w:rPr>
            </w:pPr>
            <w:r w:rsidRPr="00263259">
              <w:rPr>
                <w:rFonts w:cs="Times New Roman"/>
                <w:sz w:val="24"/>
                <w:szCs w:val="24"/>
              </w:rPr>
              <w:t>п. Теренино</w:t>
            </w:r>
          </w:p>
        </w:tc>
        <w:tc>
          <w:tcPr>
            <w:tcW w:w="0" w:type="auto"/>
            <w:vAlign w:val="center"/>
          </w:tcPr>
          <w:p w14:paraId="13BB93C2"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1E20417C"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567CFAE0" w14:textId="77777777" w:rsidR="006D25F1" w:rsidRPr="00263259" w:rsidRDefault="006D25F1" w:rsidP="006D25F1">
            <w:pPr>
              <w:pStyle w:val="a4"/>
              <w:keepNext/>
              <w:numPr>
                <w:ilvl w:val="0"/>
                <w:numId w:val="0"/>
              </w:numPr>
              <w:spacing w:after="0"/>
              <w:rPr>
                <w:rFonts w:cs="Times New Roman"/>
                <w:sz w:val="24"/>
                <w:szCs w:val="24"/>
              </w:rPr>
            </w:pPr>
            <w:r w:rsidRPr="00263259">
              <w:rPr>
                <w:rFonts w:cs="Times New Roman"/>
                <w:sz w:val="24"/>
                <w:szCs w:val="24"/>
              </w:rPr>
              <w:t>МТС</w:t>
            </w:r>
          </w:p>
        </w:tc>
      </w:tr>
      <w:tr w:rsidR="006D25F1" w:rsidRPr="00263259" w14:paraId="4676DE7B" w14:textId="77777777" w:rsidTr="008C38FB">
        <w:trPr>
          <w:cantSplit/>
        </w:trPr>
        <w:tc>
          <w:tcPr>
            <w:tcW w:w="0" w:type="auto"/>
            <w:vMerge/>
            <w:vAlign w:val="center"/>
          </w:tcPr>
          <w:p w14:paraId="14B693ED" w14:textId="77777777" w:rsidR="006D25F1" w:rsidRPr="00263259" w:rsidRDefault="006D25F1" w:rsidP="006D25F1">
            <w:pPr>
              <w:ind w:firstLine="0"/>
              <w:jc w:val="left"/>
              <w:rPr>
                <w:rFonts w:cs="Times New Roman"/>
                <w:sz w:val="24"/>
                <w:szCs w:val="24"/>
              </w:rPr>
            </w:pPr>
          </w:p>
        </w:tc>
        <w:tc>
          <w:tcPr>
            <w:tcW w:w="0" w:type="auto"/>
            <w:vAlign w:val="center"/>
          </w:tcPr>
          <w:p w14:paraId="3B55B102" w14:textId="77777777" w:rsidR="006D25F1" w:rsidRPr="00263259" w:rsidRDefault="006D25F1" w:rsidP="006D25F1">
            <w:pPr>
              <w:ind w:firstLine="0"/>
              <w:rPr>
                <w:rFonts w:cs="Times New Roman"/>
                <w:sz w:val="24"/>
                <w:szCs w:val="24"/>
              </w:rPr>
            </w:pPr>
            <w:r w:rsidRPr="00263259">
              <w:rPr>
                <w:rFonts w:cs="Times New Roman"/>
                <w:sz w:val="24"/>
                <w:szCs w:val="24"/>
              </w:rPr>
              <w:t>п. Шибаки</w:t>
            </w:r>
          </w:p>
        </w:tc>
        <w:tc>
          <w:tcPr>
            <w:tcW w:w="0" w:type="auto"/>
            <w:vAlign w:val="center"/>
          </w:tcPr>
          <w:p w14:paraId="61745F42"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48775665" w14:textId="77777777" w:rsidR="006D25F1" w:rsidRPr="00263259" w:rsidRDefault="006D25F1" w:rsidP="006D25F1">
            <w:pPr>
              <w:pStyle w:val="a4"/>
              <w:numPr>
                <w:ilvl w:val="0"/>
                <w:numId w:val="0"/>
              </w:numPr>
              <w:spacing w:after="0"/>
              <w:jc w:val="center"/>
              <w:rPr>
                <w:rFonts w:cs="Times New Roman"/>
                <w:sz w:val="24"/>
                <w:szCs w:val="24"/>
              </w:rPr>
            </w:pPr>
            <w:r w:rsidRPr="00263259">
              <w:rPr>
                <w:rFonts w:cs="Times New Roman"/>
                <w:sz w:val="24"/>
                <w:szCs w:val="24"/>
              </w:rPr>
              <w:t>-</w:t>
            </w:r>
          </w:p>
        </w:tc>
        <w:tc>
          <w:tcPr>
            <w:tcW w:w="0" w:type="auto"/>
            <w:vAlign w:val="center"/>
          </w:tcPr>
          <w:p w14:paraId="253A3E5B" w14:textId="77777777" w:rsidR="006D25F1" w:rsidRPr="00263259" w:rsidRDefault="006D25F1" w:rsidP="006D25F1">
            <w:pPr>
              <w:pStyle w:val="a4"/>
              <w:keepNext/>
              <w:numPr>
                <w:ilvl w:val="0"/>
                <w:numId w:val="0"/>
              </w:numPr>
              <w:spacing w:after="0"/>
              <w:rPr>
                <w:rFonts w:cs="Times New Roman"/>
                <w:sz w:val="24"/>
                <w:szCs w:val="24"/>
              </w:rPr>
            </w:pPr>
            <w:r w:rsidRPr="00263259">
              <w:rPr>
                <w:rFonts w:cs="Times New Roman"/>
                <w:sz w:val="24"/>
                <w:szCs w:val="24"/>
              </w:rPr>
              <w:t>ТЕЛЕ2</w:t>
            </w:r>
          </w:p>
        </w:tc>
      </w:tr>
    </w:tbl>
    <w:p w14:paraId="74A7D583" w14:textId="77777777" w:rsidR="00A21138" w:rsidRPr="00263259" w:rsidRDefault="00A21138" w:rsidP="00A21138">
      <w:pPr>
        <w:ind w:firstLine="539"/>
      </w:pPr>
    </w:p>
    <w:p w14:paraId="551541E5" w14:textId="2B8DE15C" w:rsidR="006D25F1" w:rsidRPr="00327497" w:rsidRDefault="006D25F1" w:rsidP="00327497">
      <w:pPr>
        <w:ind w:firstLine="540"/>
      </w:pPr>
      <w:r w:rsidRPr="00327497">
        <w:t xml:space="preserve">Телевизионное вещание осуществляется по спутниковой связи. Прием телевизионных программ обеспечивается от существующих ретрансляторов ближайших городов. В районе 100% населенных пунктов охвачено вещанием федеральных и региональных телекомпаний. </w:t>
      </w:r>
    </w:p>
    <w:p w14:paraId="15EAEBBF" w14:textId="415CD020" w:rsidR="0019786C" w:rsidRPr="00263259" w:rsidRDefault="00784E3B" w:rsidP="0019786C">
      <w:pPr>
        <w:ind w:firstLine="540"/>
      </w:pPr>
      <w:r w:rsidRPr="00263259">
        <w:t xml:space="preserve">Услуги почтовой связи предоставляются в </w:t>
      </w:r>
      <w:r w:rsidR="006D25F1" w:rsidRPr="00263259">
        <w:t>1</w:t>
      </w:r>
      <w:r w:rsidRPr="00263259">
        <w:t>4 отделениях почтовой связи</w:t>
      </w:r>
      <w:r w:rsidR="00F8382A" w:rsidRPr="00263259">
        <w:t xml:space="preserve">, которые </w:t>
      </w:r>
      <w:r w:rsidR="0019786C" w:rsidRPr="00263259">
        <w:t>оказыва</w:t>
      </w:r>
      <w:r w:rsidR="00F8382A" w:rsidRPr="00263259">
        <w:t>ю</w:t>
      </w:r>
      <w:r w:rsidR="0019786C" w:rsidRPr="00263259">
        <w:t xml:space="preserve">т населению широкий спектр услуг, как почтовых, так и финансовых. </w:t>
      </w:r>
    </w:p>
    <w:p w14:paraId="2BC41657" w14:textId="77777777" w:rsidR="00DD7B7E" w:rsidRPr="00263259" w:rsidRDefault="00DD7B7E" w:rsidP="00DD7B7E">
      <w:pPr>
        <w:pStyle w:val="af4"/>
      </w:pPr>
    </w:p>
    <w:p w14:paraId="03351C48" w14:textId="647A6947" w:rsidR="00CA4DEF" w:rsidRPr="00263259" w:rsidRDefault="00CA4DEF" w:rsidP="00CA4DEF">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9</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9</w:t>
      </w:r>
      <w:r w:rsidR="00E247B3" w:rsidRPr="00263259">
        <w:rPr>
          <w:noProof/>
        </w:rPr>
        <w:fldChar w:fldCharType="end"/>
      </w:r>
      <w:r w:rsidRPr="00263259">
        <w:rPr>
          <w:szCs w:val="28"/>
        </w:rPr>
        <w:t xml:space="preserve"> Перечень почтовых отделений </w:t>
      </w:r>
      <w:r w:rsidR="006D25F1" w:rsidRPr="00263259">
        <w:rPr>
          <w:szCs w:val="28"/>
        </w:rPr>
        <w:t>Каргатского</w:t>
      </w:r>
      <w:r w:rsidRPr="00263259">
        <w:rPr>
          <w:szCs w:val="28"/>
        </w:rPr>
        <w:t xml:space="preserve"> </w:t>
      </w:r>
      <w:r w:rsidRPr="00263259">
        <w:t>района</w:t>
      </w:r>
    </w:p>
    <w:tbl>
      <w:tblPr>
        <w:tblW w:w="5000" w:type="pct"/>
        <w:tblLook w:val="04A0" w:firstRow="1" w:lastRow="0" w:firstColumn="1" w:lastColumn="0" w:noHBand="0" w:noVBand="1"/>
      </w:tblPr>
      <w:tblGrid>
        <w:gridCol w:w="469"/>
        <w:gridCol w:w="3325"/>
        <w:gridCol w:w="2485"/>
        <w:gridCol w:w="3292"/>
      </w:tblGrid>
      <w:tr w:rsidR="00D10908" w:rsidRPr="00263259" w14:paraId="51878522" w14:textId="77777777" w:rsidTr="006D25F1">
        <w:trPr>
          <w:cantSplit/>
          <w:trHeight w:val="20"/>
          <w:tblHeader/>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06ED7" w14:textId="77777777" w:rsidR="006D25F1" w:rsidRPr="00263259" w:rsidRDefault="006D25F1" w:rsidP="006D25F1">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w:t>
            </w:r>
          </w:p>
        </w:tc>
        <w:tc>
          <w:tcPr>
            <w:tcW w:w="1737" w:type="pct"/>
            <w:tcBorders>
              <w:top w:val="single" w:sz="4" w:space="0" w:color="auto"/>
              <w:left w:val="nil"/>
              <w:bottom w:val="single" w:sz="4" w:space="0" w:color="auto"/>
              <w:right w:val="single" w:sz="4" w:space="0" w:color="auto"/>
            </w:tcBorders>
            <w:shd w:val="clear" w:color="auto" w:fill="auto"/>
            <w:noWrap/>
            <w:vAlign w:val="center"/>
            <w:hideMark/>
          </w:tcPr>
          <w:p w14:paraId="2FE902B3" w14:textId="77777777" w:rsidR="006D25F1" w:rsidRPr="00263259" w:rsidRDefault="006D25F1" w:rsidP="006D25F1">
            <w:pPr>
              <w:ind w:firstLine="0"/>
              <w:jc w:val="left"/>
              <w:rPr>
                <w:rFonts w:eastAsia="Times New Roman" w:cs="Times New Roman"/>
                <w:b/>
                <w:bCs/>
                <w:sz w:val="24"/>
                <w:szCs w:val="24"/>
                <w:lang w:eastAsia="ru-RU"/>
              </w:rPr>
            </w:pPr>
            <w:r w:rsidRPr="00263259">
              <w:rPr>
                <w:rFonts w:eastAsia="Times New Roman" w:cs="Times New Roman"/>
                <w:b/>
                <w:bCs/>
                <w:sz w:val="24"/>
                <w:szCs w:val="24"/>
                <w:lang w:eastAsia="ru-RU"/>
              </w:rPr>
              <w:t>Наименование поселения</w:t>
            </w:r>
          </w:p>
        </w:tc>
        <w:tc>
          <w:tcPr>
            <w:tcW w:w="1298" w:type="pct"/>
            <w:tcBorders>
              <w:top w:val="single" w:sz="4" w:space="0" w:color="auto"/>
              <w:left w:val="nil"/>
              <w:bottom w:val="single" w:sz="4" w:space="0" w:color="auto"/>
              <w:right w:val="single" w:sz="4" w:space="0" w:color="auto"/>
            </w:tcBorders>
            <w:shd w:val="clear" w:color="auto" w:fill="auto"/>
            <w:vAlign w:val="center"/>
            <w:hideMark/>
          </w:tcPr>
          <w:p w14:paraId="191969A4" w14:textId="77777777" w:rsidR="006D25F1" w:rsidRPr="00263259" w:rsidRDefault="006D25F1" w:rsidP="006D25F1">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Наименование</w:t>
            </w:r>
          </w:p>
        </w:tc>
        <w:tc>
          <w:tcPr>
            <w:tcW w:w="1720" w:type="pct"/>
            <w:tcBorders>
              <w:top w:val="single" w:sz="4" w:space="0" w:color="auto"/>
              <w:left w:val="nil"/>
              <w:bottom w:val="single" w:sz="4" w:space="0" w:color="auto"/>
              <w:right w:val="single" w:sz="4" w:space="0" w:color="auto"/>
            </w:tcBorders>
            <w:shd w:val="clear" w:color="auto" w:fill="auto"/>
            <w:vAlign w:val="center"/>
            <w:hideMark/>
          </w:tcPr>
          <w:p w14:paraId="7EF67F88" w14:textId="1EB7A0E9" w:rsidR="006D25F1" w:rsidRPr="00263259" w:rsidRDefault="006D25F1" w:rsidP="006D25F1">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Местоположение</w:t>
            </w:r>
          </w:p>
        </w:tc>
      </w:tr>
      <w:tr w:rsidR="00D10908" w:rsidRPr="00263259" w14:paraId="2349CC83"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570B4596"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1</w:t>
            </w:r>
          </w:p>
        </w:tc>
        <w:tc>
          <w:tcPr>
            <w:tcW w:w="1737" w:type="pct"/>
            <w:tcBorders>
              <w:top w:val="nil"/>
              <w:left w:val="nil"/>
              <w:bottom w:val="single" w:sz="4" w:space="0" w:color="auto"/>
              <w:right w:val="single" w:sz="4" w:space="0" w:color="auto"/>
            </w:tcBorders>
            <w:shd w:val="clear" w:color="auto" w:fill="auto"/>
            <w:vAlign w:val="center"/>
            <w:hideMark/>
          </w:tcPr>
          <w:p w14:paraId="66797C55"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город Каргат</w:t>
            </w:r>
          </w:p>
        </w:tc>
        <w:tc>
          <w:tcPr>
            <w:tcW w:w="1298" w:type="pct"/>
            <w:tcBorders>
              <w:top w:val="nil"/>
              <w:left w:val="nil"/>
              <w:bottom w:val="single" w:sz="4" w:space="0" w:color="auto"/>
              <w:right w:val="single" w:sz="4" w:space="0" w:color="auto"/>
            </w:tcBorders>
            <w:shd w:val="clear" w:color="auto" w:fill="auto"/>
            <w:vAlign w:val="center"/>
            <w:hideMark/>
          </w:tcPr>
          <w:p w14:paraId="5DA3B7D9"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6CD0DA0B"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г. Каргат, ул. Трудовая, д. 5</w:t>
            </w:r>
          </w:p>
        </w:tc>
      </w:tr>
      <w:tr w:rsidR="00D10908" w:rsidRPr="00263259" w14:paraId="1178A230"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61378272"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2</w:t>
            </w:r>
          </w:p>
        </w:tc>
        <w:tc>
          <w:tcPr>
            <w:tcW w:w="1737" w:type="pct"/>
            <w:tcBorders>
              <w:top w:val="nil"/>
              <w:left w:val="nil"/>
              <w:bottom w:val="single" w:sz="4" w:space="0" w:color="auto"/>
              <w:right w:val="single" w:sz="4" w:space="0" w:color="auto"/>
            </w:tcBorders>
            <w:shd w:val="clear" w:color="auto" w:fill="auto"/>
            <w:vAlign w:val="center"/>
            <w:hideMark/>
          </w:tcPr>
          <w:p w14:paraId="29944CD9"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lang w:eastAsia="ru-RU"/>
              </w:rPr>
              <w:t>город Каргат</w:t>
            </w:r>
          </w:p>
        </w:tc>
        <w:tc>
          <w:tcPr>
            <w:tcW w:w="1298" w:type="pct"/>
            <w:tcBorders>
              <w:top w:val="nil"/>
              <w:left w:val="nil"/>
              <w:bottom w:val="single" w:sz="4" w:space="0" w:color="auto"/>
              <w:right w:val="single" w:sz="4" w:space="0" w:color="auto"/>
            </w:tcBorders>
            <w:shd w:val="clear" w:color="auto" w:fill="auto"/>
            <w:vAlign w:val="center"/>
            <w:hideMark/>
          </w:tcPr>
          <w:p w14:paraId="3954D6DB"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06C367FA"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г. Каргат, ул. Советская, д. 181</w:t>
            </w:r>
          </w:p>
        </w:tc>
      </w:tr>
      <w:tr w:rsidR="00D10908" w:rsidRPr="00263259" w14:paraId="01FEF047"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5BF2C009"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3</w:t>
            </w:r>
          </w:p>
        </w:tc>
        <w:tc>
          <w:tcPr>
            <w:tcW w:w="1737" w:type="pct"/>
            <w:tcBorders>
              <w:top w:val="nil"/>
              <w:left w:val="nil"/>
              <w:bottom w:val="single" w:sz="4" w:space="0" w:color="auto"/>
              <w:right w:val="single" w:sz="4" w:space="0" w:color="auto"/>
            </w:tcBorders>
            <w:shd w:val="clear" w:color="auto" w:fill="auto"/>
            <w:vAlign w:val="center"/>
            <w:hideMark/>
          </w:tcPr>
          <w:p w14:paraId="0ABE06BE"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bCs/>
                <w:sz w:val="24"/>
                <w:szCs w:val="24"/>
                <w:lang w:eastAsia="ru-RU"/>
              </w:rPr>
              <w:t>Алабугинский сельсовет</w:t>
            </w:r>
          </w:p>
        </w:tc>
        <w:tc>
          <w:tcPr>
            <w:tcW w:w="1298" w:type="pct"/>
            <w:tcBorders>
              <w:top w:val="nil"/>
              <w:left w:val="nil"/>
              <w:bottom w:val="single" w:sz="4" w:space="0" w:color="auto"/>
              <w:right w:val="single" w:sz="4" w:space="0" w:color="auto"/>
            </w:tcBorders>
            <w:shd w:val="clear" w:color="auto" w:fill="auto"/>
            <w:vAlign w:val="center"/>
            <w:hideMark/>
          </w:tcPr>
          <w:p w14:paraId="371568F6"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4B687936"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д. Алабуга, ул. Суминская, д. 64</w:t>
            </w:r>
          </w:p>
        </w:tc>
      </w:tr>
      <w:tr w:rsidR="00D10908" w:rsidRPr="00263259" w14:paraId="0AE07480"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2C54773C"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4</w:t>
            </w:r>
          </w:p>
        </w:tc>
        <w:tc>
          <w:tcPr>
            <w:tcW w:w="1737" w:type="pct"/>
            <w:tcBorders>
              <w:top w:val="nil"/>
              <w:left w:val="nil"/>
              <w:bottom w:val="single" w:sz="4" w:space="0" w:color="auto"/>
              <w:right w:val="single" w:sz="4" w:space="0" w:color="auto"/>
            </w:tcBorders>
            <w:shd w:val="clear" w:color="auto" w:fill="auto"/>
            <w:vAlign w:val="center"/>
            <w:hideMark/>
          </w:tcPr>
          <w:p w14:paraId="3F6F0F6B"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bCs/>
                <w:sz w:val="24"/>
                <w:szCs w:val="24"/>
                <w:lang w:eastAsia="ru-RU"/>
              </w:rPr>
              <w:t>Алабугинский сельсовет</w:t>
            </w:r>
          </w:p>
        </w:tc>
        <w:tc>
          <w:tcPr>
            <w:tcW w:w="1298" w:type="pct"/>
            <w:tcBorders>
              <w:top w:val="nil"/>
              <w:left w:val="nil"/>
              <w:bottom w:val="single" w:sz="4" w:space="0" w:color="auto"/>
              <w:right w:val="single" w:sz="4" w:space="0" w:color="auto"/>
            </w:tcBorders>
            <w:shd w:val="clear" w:color="auto" w:fill="auto"/>
            <w:vAlign w:val="center"/>
            <w:hideMark/>
          </w:tcPr>
          <w:p w14:paraId="22AF4574"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390834DA"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 Мамонтовое, ул. Центральная, д. 6</w:t>
            </w:r>
          </w:p>
        </w:tc>
      </w:tr>
      <w:tr w:rsidR="00D10908" w:rsidRPr="00263259" w14:paraId="2E7BD969"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5FE21C27"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5</w:t>
            </w:r>
          </w:p>
        </w:tc>
        <w:tc>
          <w:tcPr>
            <w:tcW w:w="1737" w:type="pct"/>
            <w:tcBorders>
              <w:top w:val="nil"/>
              <w:left w:val="nil"/>
              <w:bottom w:val="single" w:sz="4" w:space="0" w:color="auto"/>
              <w:right w:val="single" w:sz="4" w:space="0" w:color="auto"/>
            </w:tcBorders>
            <w:shd w:val="clear" w:color="auto" w:fill="auto"/>
            <w:vAlign w:val="center"/>
            <w:hideMark/>
          </w:tcPr>
          <w:p w14:paraId="005EF337"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Беркутовский сельсовет</w:t>
            </w:r>
          </w:p>
        </w:tc>
        <w:tc>
          <w:tcPr>
            <w:tcW w:w="1298" w:type="pct"/>
            <w:tcBorders>
              <w:top w:val="nil"/>
              <w:left w:val="nil"/>
              <w:bottom w:val="single" w:sz="4" w:space="0" w:color="auto"/>
              <w:right w:val="single" w:sz="4" w:space="0" w:color="auto"/>
            </w:tcBorders>
            <w:shd w:val="clear" w:color="auto" w:fill="auto"/>
            <w:vAlign w:val="center"/>
            <w:hideMark/>
          </w:tcPr>
          <w:p w14:paraId="55A53FCC"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3F8D6581"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 Набережное, ул. Школьная, д. 19</w:t>
            </w:r>
          </w:p>
        </w:tc>
      </w:tr>
      <w:tr w:rsidR="00D10908" w:rsidRPr="00263259" w14:paraId="5D1C4A81"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605058ED"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6</w:t>
            </w:r>
          </w:p>
        </w:tc>
        <w:tc>
          <w:tcPr>
            <w:tcW w:w="1737" w:type="pct"/>
            <w:tcBorders>
              <w:top w:val="nil"/>
              <w:left w:val="nil"/>
              <w:bottom w:val="single" w:sz="4" w:space="0" w:color="auto"/>
              <w:right w:val="single" w:sz="4" w:space="0" w:color="auto"/>
            </w:tcBorders>
            <w:shd w:val="clear" w:color="auto" w:fill="auto"/>
            <w:vAlign w:val="center"/>
            <w:hideMark/>
          </w:tcPr>
          <w:p w14:paraId="05705664"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Верх-Каргатский сельсовет</w:t>
            </w:r>
          </w:p>
        </w:tc>
        <w:tc>
          <w:tcPr>
            <w:tcW w:w="1298" w:type="pct"/>
            <w:tcBorders>
              <w:top w:val="nil"/>
              <w:left w:val="nil"/>
              <w:bottom w:val="single" w:sz="4" w:space="0" w:color="auto"/>
              <w:right w:val="single" w:sz="4" w:space="0" w:color="auto"/>
            </w:tcBorders>
            <w:shd w:val="clear" w:color="auto" w:fill="auto"/>
            <w:vAlign w:val="center"/>
            <w:hideMark/>
          </w:tcPr>
          <w:p w14:paraId="41AEE915"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6E30B1A7"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 Верх-Каргат, ул. Центральная, д. 16, кв. 1</w:t>
            </w:r>
          </w:p>
        </w:tc>
      </w:tr>
      <w:tr w:rsidR="00D10908" w:rsidRPr="00263259" w14:paraId="321541C2"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21631400"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7</w:t>
            </w:r>
          </w:p>
        </w:tc>
        <w:tc>
          <w:tcPr>
            <w:tcW w:w="1737" w:type="pct"/>
            <w:tcBorders>
              <w:top w:val="nil"/>
              <w:left w:val="nil"/>
              <w:bottom w:val="single" w:sz="4" w:space="0" w:color="auto"/>
              <w:right w:val="single" w:sz="4" w:space="0" w:color="auto"/>
            </w:tcBorders>
            <w:shd w:val="clear" w:color="auto" w:fill="auto"/>
            <w:vAlign w:val="center"/>
            <w:hideMark/>
          </w:tcPr>
          <w:p w14:paraId="7103155F"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Карганский сельсовет</w:t>
            </w:r>
          </w:p>
        </w:tc>
        <w:tc>
          <w:tcPr>
            <w:tcW w:w="1298" w:type="pct"/>
            <w:tcBorders>
              <w:top w:val="nil"/>
              <w:left w:val="nil"/>
              <w:bottom w:val="single" w:sz="4" w:space="0" w:color="auto"/>
              <w:right w:val="single" w:sz="4" w:space="0" w:color="auto"/>
            </w:tcBorders>
            <w:shd w:val="clear" w:color="auto" w:fill="auto"/>
            <w:vAlign w:val="center"/>
            <w:hideMark/>
          </w:tcPr>
          <w:p w14:paraId="1E57C165"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27A2F81D"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 Карган, ул. Центральная, д. 4</w:t>
            </w:r>
          </w:p>
        </w:tc>
      </w:tr>
      <w:tr w:rsidR="00D10908" w:rsidRPr="00263259" w14:paraId="218D156C"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7488856B"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8</w:t>
            </w:r>
          </w:p>
        </w:tc>
        <w:tc>
          <w:tcPr>
            <w:tcW w:w="1737" w:type="pct"/>
            <w:tcBorders>
              <w:top w:val="nil"/>
              <w:left w:val="nil"/>
              <w:bottom w:val="single" w:sz="4" w:space="0" w:color="auto"/>
              <w:right w:val="single" w:sz="4" w:space="0" w:color="auto"/>
            </w:tcBorders>
            <w:shd w:val="clear" w:color="auto" w:fill="auto"/>
            <w:vAlign w:val="center"/>
            <w:hideMark/>
          </w:tcPr>
          <w:p w14:paraId="347340D3"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Кубанский сельсовет</w:t>
            </w:r>
          </w:p>
        </w:tc>
        <w:tc>
          <w:tcPr>
            <w:tcW w:w="1298" w:type="pct"/>
            <w:tcBorders>
              <w:top w:val="nil"/>
              <w:left w:val="nil"/>
              <w:bottom w:val="single" w:sz="4" w:space="0" w:color="auto"/>
              <w:right w:val="single" w:sz="4" w:space="0" w:color="auto"/>
            </w:tcBorders>
            <w:shd w:val="clear" w:color="auto" w:fill="auto"/>
            <w:vAlign w:val="center"/>
            <w:hideMark/>
          </w:tcPr>
          <w:p w14:paraId="448AA84F"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1667A762"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 Первотроицк, ул. Зеленая, д. 13</w:t>
            </w:r>
          </w:p>
        </w:tc>
      </w:tr>
      <w:tr w:rsidR="00D10908" w:rsidRPr="00263259" w14:paraId="600C0A2B"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3C7B9A44"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9</w:t>
            </w:r>
          </w:p>
        </w:tc>
        <w:tc>
          <w:tcPr>
            <w:tcW w:w="1737" w:type="pct"/>
            <w:tcBorders>
              <w:top w:val="nil"/>
              <w:left w:val="nil"/>
              <w:bottom w:val="single" w:sz="4" w:space="0" w:color="auto"/>
              <w:right w:val="single" w:sz="4" w:space="0" w:color="auto"/>
            </w:tcBorders>
            <w:shd w:val="clear" w:color="auto" w:fill="auto"/>
            <w:vAlign w:val="center"/>
            <w:hideMark/>
          </w:tcPr>
          <w:p w14:paraId="6CD9E7DC"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Маршанский сельсовет</w:t>
            </w:r>
          </w:p>
        </w:tc>
        <w:tc>
          <w:tcPr>
            <w:tcW w:w="1298" w:type="pct"/>
            <w:tcBorders>
              <w:top w:val="nil"/>
              <w:left w:val="nil"/>
              <w:bottom w:val="single" w:sz="4" w:space="0" w:color="auto"/>
              <w:right w:val="single" w:sz="4" w:space="0" w:color="auto"/>
            </w:tcBorders>
            <w:shd w:val="clear" w:color="auto" w:fill="auto"/>
            <w:vAlign w:val="center"/>
            <w:hideMark/>
          </w:tcPr>
          <w:p w14:paraId="7EA0D5DC"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7B394B56"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 Маршанское, ул. Центральная, д. 78</w:t>
            </w:r>
          </w:p>
        </w:tc>
      </w:tr>
      <w:tr w:rsidR="00D10908" w:rsidRPr="00263259" w14:paraId="7293BA39"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48EEEB10"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10</w:t>
            </w:r>
          </w:p>
        </w:tc>
        <w:tc>
          <w:tcPr>
            <w:tcW w:w="1737" w:type="pct"/>
            <w:tcBorders>
              <w:top w:val="nil"/>
              <w:left w:val="nil"/>
              <w:bottom w:val="single" w:sz="4" w:space="0" w:color="auto"/>
              <w:right w:val="single" w:sz="4" w:space="0" w:color="auto"/>
            </w:tcBorders>
            <w:shd w:val="clear" w:color="auto" w:fill="auto"/>
            <w:vAlign w:val="center"/>
            <w:hideMark/>
          </w:tcPr>
          <w:p w14:paraId="10BC9DAE"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Мусинский сельсовет</w:t>
            </w:r>
          </w:p>
        </w:tc>
        <w:tc>
          <w:tcPr>
            <w:tcW w:w="1298" w:type="pct"/>
            <w:tcBorders>
              <w:top w:val="nil"/>
              <w:left w:val="nil"/>
              <w:bottom w:val="single" w:sz="4" w:space="0" w:color="auto"/>
              <w:right w:val="single" w:sz="4" w:space="0" w:color="auto"/>
            </w:tcBorders>
            <w:shd w:val="clear" w:color="auto" w:fill="auto"/>
            <w:vAlign w:val="center"/>
            <w:hideMark/>
          </w:tcPr>
          <w:p w14:paraId="2EF9E006"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4314086B"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 Мусы, ул. Заводская, д. 2</w:t>
            </w:r>
          </w:p>
        </w:tc>
      </w:tr>
      <w:tr w:rsidR="00D10908" w:rsidRPr="00263259" w14:paraId="457D283A"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285C163E"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11</w:t>
            </w:r>
          </w:p>
        </w:tc>
        <w:tc>
          <w:tcPr>
            <w:tcW w:w="1737" w:type="pct"/>
            <w:tcBorders>
              <w:top w:val="nil"/>
              <w:left w:val="nil"/>
              <w:bottom w:val="single" w:sz="4" w:space="0" w:color="auto"/>
              <w:right w:val="single" w:sz="4" w:space="0" w:color="auto"/>
            </w:tcBorders>
            <w:shd w:val="clear" w:color="auto" w:fill="auto"/>
            <w:vAlign w:val="center"/>
            <w:hideMark/>
          </w:tcPr>
          <w:p w14:paraId="6FCE13F9"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Первомайский сельсовет</w:t>
            </w:r>
          </w:p>
        </w:tc>
        <w:tc>
          <w:tcPr>
            <w:tcW w:w="1298" w:type="pct"/>
            <w:tcBorders>
              <w:top w:val="nil"/>
              <w:left w:val="nil"/>
              <w:bottom w:val="single" w:sz="4" w:space="0" w:color="auto"/>
              <w:right w:val="single" w:sz="4" w:space="0" w:color="auto"/>
            </w:tcBorders>
            <w:shd w:val="clear" w:color="auto" w:fill="auto"/>
            <w:vAlign w:val="center"/>
            <w:hideMark/>
          </w:tcPr>
          <w:p w14:paraId="4FE13449"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0D9FC60A"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 Кольцовка, ул. Центральная, д. 39</w:t>
            </w:r>
          </w:p>
        </w:tc>
      </w:tr>
      <w:tr w:rsidR="00D10908" w:rsidRPr="00263259" w14:paraId="1181DFEA"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6D7D148E"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12</w:t>
            </w:r>
          </w:p>
        </w:tc>
        <w:tc>
          <w:tcPr>
            <w:tcW w:w="1737" w:type="pct"/>
            <w:tcBorders>
              <w:top w:val="nil"/>
              <w:left w:val="nil"/>
              <w:bottom w:val="single" w:sz="4" w:space="0" w:color="auto"/>
              <w:right w:val="single" w:sz="4" w:space="0" w:color="auto"/>
            </w:tcBorders>
            <w:shd w:val="clear" w:color="auto" w:fill="auto"/>
            <w:vAlign w:val="center"/>
            <w:hideMark/>
          </w:tcPr>
          <w:p w14:paraId="728A8378"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Суминский сельсовет</w:t>
            </w:r>
          </w:p>
        </w:tc>
        <w:tc>
          <w:tcPr>
            <w:tcW w:w="1298" w:type="pct"/>
            <w:tcBorders>
              <w:top w:val="nil"/>
              <w:left w:val="nil"/>
              <w:bottom w:val="single" w:sz="4" w:space="0" w:color="auto"/>
              <w:right w:val="single" w:sz="4" w:space="0" w:color="auto"/>
            </w:tcBorders>
            <w:shd w:val="clear" w:color="auto" w:fill="auto"/>
            <w:vAlign w:val="center"/>
            <w:hideMark/>
          </w:tcPr>
          <w:p w14:paraId="46E28469"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7AFE86AF"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 Сумы, ул. Тамбовка, д. 12, кв. 2</w:t>
            </w:r>
          </w:p>
        </w:tc>
      </w:tr>
      <w:tr w:rsidR="00D10908" w:rsidRPr="00263259" w14:paraId="6467E9CB"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3E77BCB2"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13</w:t>
            </w:r>
          </w:p>
        </w:tc>
        <w:tc>
          <w:tcPr>
            <w:tcW w:w="1737" w:type="pct"/>
            <w:tcBorders>
              <w:top w:val="nil"/>
              <w:left w:val="nil"/>
              <w:bottom w:val="single" w:sz="4" w:space="0" w:color="auto"/>
              <w:right w:val="single" w:sz="4" w:space="0" w:color="auto"/>
            </w:tcBorders>
            <w:shd w:val="clear" w:color="auto" w:fill="auto"/>
            <w:vAlign w:val="center"/>
            <w:hideMark/>
          </w:tcPr>
          <w:p w14:paraId="128EC458"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Суминский сельсовет</w:t>
            </w:r>
          </w:p>
        </w:tc>
        <w:tc>
          <w:tcPr>
            <w:tcW w:w="1298" w:type="pct"/>
            <w:tcBorders>
              <w:top w:val="nil"/>
              <w:left w:val="nil"/>
              <w:bottom w:val="single" w:sz="4" w:space="0" w:color="auto"/>
              <w:right w:val="single" w:sz="4" w:space="0" w:color="auto"/>
            </w:tcBorders>
            <w:shd w:val="clear" w:color="auto" w:fill="auto"/>
            <w:vAlign w:val="center"/>
            <w:hideMark/>
          </w:tcPr>
          <w:p w14:paraId="0A0F28FB"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02A3E3D4"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 Усть-Сумы, ул. Озерная, д. 18</w:t>
            </w:r>
          </w:p>
        </w:tc>
      </w:tr>
      <w:tr w:rsidR="006D25F1" w:rsidRPr="00263259" w14:paraId="62F95239" w14:textId="77777777" w:rsidTr="006D25F1">
        <w:trPr>
          <w:cantSplit/>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01811048" w14:textId="77777777" w:rsidR="006D25F1" w:rsidRPr="00263259" w:rsidRDefault="006D25F1" w:rsidP="006D25F1">
            <w:pPr>
              <w:ind w:firstLine="0"/>
              <w:jc w:val="center"/>
              <w:rPr>
                <w:rFonts w:eastAsia="Times New Roman" w:cs="Times New Roman"/>
                <w:sz w:val="24"/>
                <w:szCs w:val="24"/>
                <w:lang w:eastAsia="ru-RU"/>
              </w:rPr>
            </w:pPr>
            <w:r w:rsidRPr="00263259">
              <w:rPr>
                <w:rFonts w:eastAsia="Times New Roman" w:cs="Times New Roman"/>
                <w:sz w:val="24"/>
                <w:szCs w:val="24"/>
                <w:lang w:eastAsia="ru-RU"/>
              </w:rPr>
              <w:t>14</w:t>
            </w:r>
          </w:p>
        </w:tc>
        <w:tc>
          <w:tcPr>
            <w:tcW w:w="1737" w:type="pct"/>
            <w:tcBorders>
              <w:top w:val="nil"/>
              <w:left w:val="nil"/>
              <w:bottom w:val="single" w:sz="4" w:space="0" w:color="auto"/>
              <w:right w:val="single" w:sz="4" w:space="0" w:color="auto"/>
            </w:tcBorders>
            <w:shd w:val="clear" w:color="auto" w:fill="auto"/>
            <w:vAlign w:val="center"/>
            <w:hideMark/>
          </w:tcPr>
          <w:p w14:paraId="4F5A441E"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Форпост-Каргатский сельсовет</w:t>
            </w:r>
          </w:p>
        </w:tc>
        <w:tc>
          <w:tcPr>
            <w:tcW w:w="1298" w:type="pct"/>
            <w:tcBorders>
              <w:top w:val="nil"/>
              <w:left w:val="nil"/>
              <w:bottom w:val="single" w:sz="4" w:space="0" w:color="auto"/>
              <w:right w:val="single" w:sz="4" w:space="0" w:color="auto"/>
            </w:tcBorders>
            <w:shd w:val="clear" w:color="auto" w:fill="auto"/>
            <w:vAlign w:val="center"/>
            <w:hideMark/>
          </w:tcPr>
          <w:p w14:paraId="54F401F3"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Отделение АО "Почта России"</w:t>
            </w:r>
          </w:p>
        </w:tc>
        <w:tc>
          <w:tcPr>
            <w:tcW w:w="1720" w:type="pct"/>
            <w:tcBorders>
              <w:top w:val="nil"/>
              <w:left w:val="nil"/>
              <w:bottom w:val="single" w:sz="4" w:space="0" w:color="auto"/>
              <w:right w:val="single" w:sz="4" w:space="0" w:color="auto"/>
            </w:tcBorders>
            <w:shd w:val="clear" w:color="auto" w:fill="auto"/>
            <w:vAlign w:val="center"/>
            <w:hideMark/>
          </w:tcPr>
          <w:p w14:paraId="2FFB9E6C" w14:textId="77777777" w:rsidR="006D25F1" w:rsidRPr="00263259" w:rsidRDefault="006D25F1" w:rsidP="006D25F1">
            <w:pPr>
              <w:ind w:firstLine="0"/>
              <w:jc w:val="left"/>
              <w:rPr>
                <w:rFonts w:eastAsia="Times New Roman" w:cs="Times New Roman"/>
                <w:sz w:val="24"/>
                <w:szCs w:val="24"/>
                <w:lang w:eastAsia="ru-RU"/>
              </w:rPr>
            </w:pPr>
            <w:r w:rsidRPr="00263259">
              <w:rPr>
                <w:rFonts w:eastAsia="Times New Roman" w:cs="Times New Roman"/>
                <w:sz w:val="24"/>
                <w:szCs w:val="24"/>
                <w:lang w:eastAsia="ru-RU"/>
              </w:rPr>
              <w:t>с. Форпост-Каргат, ул. Центральная, д. 6</w:t>
            </w:r>
          </w:p>
        </w:tc>
      </w:tr>
    </w:tbl>
    <w:p w14:paraId="02AC30E8" w14:textId="77777777" w:rsidR="00F8382A" w:rsidRPr="00263259" w:rsidRDefault="00F8382A" w:rsidP="00DD7B7E">
      <w:pPr>
        <w:pStyle w:val="af4"/>
      </w:pPr>
    </w:p>
    <w:p w14:paraId="79B2C26F" w14:textId="77777777" w:rsidR="00DD7B7E" w:rsidRPr="00263259" w:rsidRDefault="00DD7B7E" w:rsidP="00DD7B7E">
      <w:pPr>
        <w:ind w:firstLine="0"/>
        <w:jc w:val="left"/>
        <w:rPr>
          <w:b/>
          <w:bCs/>
          <w:kern w:val="32"/>
          <w:sz w:val="32"/>
          <w:szCs w:val="32"/>
        </w:rPr>
      </w:pPr>
      <w:r w:rsidRPr="00263259">
        <w:br w:type="page"/>
      </w:r>
    </w:p>
    <w:p w14:paraId="2917B340" w14:textId="77777777" w:rsidR="00FD4410" w:rsidRPr="00263259" w:rsidRDefault="00FD4410" w:rsidP="00FD4410">
      <w:pPr>
        <w:pStyle w:val="10"/>
      </w:pPr>
      <w:bookmarkStart w:id="158" w:name="_Toc209013859"/>
      <w:r w:rsidRPr="00263259">
        <w:lastRenderedPageBreak/>
        <w:t>Охрана окружающей среды</w:t>
      </w:r>
      <w:bookmarkEnd w:id="158"/>
    </w:p>
    <w:p w14:paraId="0D44540D" w14:textId="77777777" w:rsidR="006F7324" w:rsidRPr="00263259" w:rsidRDefault="006F7324" w:rsidP="006F7324">
      <w:pPr>
        <w:pStyle w:val="22"/>
      </w:pPr>
      <w:bookmarkStart w:id="159" w:name="_Toc209013860"/>
      <w:r w:rsidRPr="00263259">
        <w:t>Состояние окружающей среды</w:t>
      </w:r>
      <w:bookmarkEnd w:id="159"/>
    </w:p>
    <w:p w14:paraId="18C4973A" w14:textId="4106EFCF" w:rsidR="00960EF9" w:rsidRPr="00263259" w:rsidRDefault="00960EF9" w:rsidP="00960EF9">
      <w:pPr>
        <w:pStyle w:val="6"/>
      </w:pPr>
      <w:bookmarkStart w:id="160" w:name="_Toc57801057"/>
      <w:r w:rsidRPr="00263259">
        <w:t>Атмосферный воздух</w:t>
      </w:r>
    </w:p>
    <w:p w14:paraId="48EA446B" w14:textId="77777777" w:rsidR="00960EF9" w:rsidRPr="00263259" w:rsidRDefault="00960EF9" w:rsidP="00960EF9">
      <w:pPr>
        <w:pStyle w:val="af4"/>
      </w:pPr>
      <w:r w:rsidRPr="00263259">
        <w:t xml:space="preserve">Качество атмосферного воздуха в значительной степени определяется выбросами загрязняющих веществ от стационарных и передвижных источников. </w:t>
      </w:r>
    </w:p>
    <w:p w14:paraId="488E2317" w14:textId="77777777" w:rsidR="00383BE5" w:rsidRPr="00263259" w:rsidRDefault="00383BE5" w:rsidP="00383BE5">
      <w:pPr>
        <w:pStyle w:val="af4"/>
      </w:pPr>
      <w:r w:rsidRPr="00263259">
        <w:t>По данным государственного доклада о состоянии и об охране окружающей среды Новосибирской области в 2023 году, в Каргатском районе отмечено снижение уровня выбросов загрязняющих веществ в атмосферу от стационарных источников в 2023 году по сравнению с 2022 годом на 23%.</w:t>
      </w:r>
    </w:p>
    <w:p w14:paraId="5E4F8720" w14:textId="7C690230" w:rsidR="00960EF9" w:rsidRPr="00263259" w:rsidRDefault="00960EF9" w:rsidP="00960EF9">
      <w:pPr>
        <w:pStyle w:val="af4"/>
        <w:rPr>
          <w:rStyle w:val="fontstyle01"/>
          <w:rFonts w:ascii="Times New Roman" w:hAnsi="Times New Roman"/>
          <w:color w:val="auto"/>
          <w:sz w:val="28"/>
          <w:szCs w:val="22"/>
        </w:rPr>
      </w:pPr>
      <w:r w:rsidRPr="00263259">
        <w:rPr>
          <w:rStyle w:val="fontstyle01"/>
          <w:rFonts w:ascii="Times New Roman" w:hAnsi="Times New Roman"/>
          <w:color w:val="auto"/>
          <w:sz w:val="28"/>
          <w:szCs w:val="22"/>
        </w:rPr>
        <w:t>На территории Каргатского района отсутствуют крупные предприятия, осуществляющие значительные выбросы загрязняющих веществ в атмосферный воздух.</w:t>
      </w:r>
    </w:p>
    <w:p w14:paraId="2BFFB0B1" w14:textId="2AB6B724" w:rsidR="00960EF9" w:rsidRPr="00263259" w:rsidRDefault="00960EF9" w:rsidP="00960EF9">
      <w:pPr>
        <w:pStyle w:val="af4"/>
      </w:pPr>
      <w:r w:rsidRPr="00263259">
        <w:rPr>
          <w:rStyle w:val="af5"/>
        </w:rPr>
        <w:t xml:space="preserve">На территории </w:t>
      </w:r>
      <w:r w:rsidRPr="00263259">
        <w:t xml:space="preserve">района </w:t>
      </w:r>
      <w:r w:rsidRPr="00263259">
        <w:rPr>
          <w:rStyle w:val="af5"/>
        </w:rPr>
        <w:t>располагаются объекты, требующие установления санитарно-защитных зон (далее – СЗЗ) и санитарных</w:t>
      </w:r>
      <w:r w:rsidRPr="00263259">
        <w:t xml:space="preserve"> разрывов в соответствии с СанПиН 2.2.1/2.1.1.1200-03 для уменьшения воздействия загрязнения на атмосферный воздух до значений, установленных гигиеническими нормативами и уменьшения отрицательного влияния предприятий на население. </w:t>
      </w:r>
    </w:p>
    <w:p w14:paraId="0B2A3685" w14:textId="3E9CB9FE" w:rsidR="00960EF9" w:rsidRPr="00263259" w:rsidRDefault="00960EF9" w:rsidP="00960EF9">
      <w:pPr>
        <w:pStyle w:val="af4"/>
      </w:pPr>
      <w:r w:rsidRPr="00263259">
        <w:t>Источниками загрязнения атмосферного воздуха являются угольные котельные, а также трубы печей и факелы индивидуальных источников отопления.</w:t>
      </w:r>
    </w:p>
    <w:p w14:paraId="6D7A32FA" w14:textId="1D981DEB" w:rsidR="00960EF9" w:rsidRPr="00263259" w:rsidRDefault="00960EF9" w:rsidP="00960EF9">
      <w:pPr>
        <w:pStyle w:val="af4"/>
      </w:pPr>
      <w:r w:rsidRPr="00263259">
        <w:t xml:space="preserve">Одним из существенных источников загрязнения за последние годы продолжают оставаться передвижные источники (автомобильный и самоходный транспорт). Установлено, что один легковой автомобиль ежегодно поглощает из атмосферы в среднем более 4 тонн кислорода, выбрасывая с отработанными газами около 600- </w:t>
      </w:r>
      <w:smartTag w:uri="urn:schemas-microsoft-com:office:smarttags" w:element="metricconverter">
        <w:smartTagPr>
          <w:attr w:name="ProductID" w:val="800 кг"/>
        </w:smartTagPr>
        <w:r w:rsidRPr="00263259">
          <w:t>800 кг</w:t>
        </w:r>
      </w:smartTag>
      <w:r w:rsidRPr="00263259">
        <w:t xml:space="preserve"> окиси углерода, 40 кг окислов азота и почти 200 кг различных углеводородов. Состав выхлопных газов автомобилей колеблется в значительной степени и зависит от следующих факторов: режима работы и нагрузки двигателя, его технического состояния, качества топлива, квалификации и опытности водителя. По статистике, каждый пятый автомобиль эксплуатируется с повышенной токсичностью или дымностью отработанных газов. В целом, выбросы автотранспорта значительно более токсичны, чем выбросы, производимые стационарными источниками.</w:t>
      </w:r>
    </w:p>
    <w:p w14:paraId="04029689" w14:textId="77777777" w:rsidR="00960EF9" w:rsidRPr="00263259" w:rsidRDefault="00960EF9" w:rsidP="00960EF9">
      <w:pPr>
        <w:pStyle w:val="af4"/>
      </w:pPr>
      <w:r w:rsidRPr="00263259">
        <w:t xml:space="preserve"> Автотранспорт способствует загрязнению воздуха такими веществами, как диоксид азота, диоксид серы, взвешенные вещества, метан. Перечисленные примеси оказывают негативное влияние на органы дыхания, сердечно-сосудистую систему, вызывают болезни крови.</w:t>
      </w:r>
    </w:p>
    <w:p w14:paraId="7255C708" w14:textId="77777777" w:rsidR="00960EF9" w:rsidRPr="00263259" w:rsidRDefault="00960EF9" w:rsidP="00960EF9">
      <w:pPr>
        <w:pStyle w:val="af4"/>
      </w:pPr>
      <w:r w:rsidRPr="00263259">
        <w:t>В последние годы регистрируется общее увеличение числа транспортных единиц и, соответственно, увеличение выбросов загрязняющих веществ.</w:t>
      </w:r>
    </w:p>
    <w:p w14:paraId="18839E60" w14:textId="64A24A3D" w:rsidR="00960EF9" w:rsidRPr="00263259" w:rsidRDefault="00960EF9" w:rsidP="00960EF9">
      <w:pPr>
        <w:pStyle w:val="6"/>
      </w:pPr>
      <w:r w:rsidRPr="00263259">
        <w:t>Поверхностные и подземные воды</w:t>
      </w:r>
    </w:p>
    <w:p w14:paraId="76D32A4E" w14:textId="77777777" w:rsidR="00383BE5" w:rsidRPr="00263259" w:rsidRDefault="00383BE5" w:rsidP="00383BE5">
      <w:pPr>
        <w:pStyle w:val="af4"/>
      </w:pPr>
      <w:r w:rsidRPr="00263259">
        <w:t>По данным государственного доклада о состоянии и об охране окружающей среды Новосибирской области в 2023 году, в Каргатском районе отмечено превышение показателей качества подаваемой питьевой воды:</w:t>
      </w:r>
    </w:p>
    <w:p w14:paraId="1E0AE1C2" w14:textId="77777777" w:rsidR="00383BE5" w:rsidRPr="00263259" w:rsidRDefault="00383BE5" w:rsidP="00383BE5">
      <w:pPr>
        <w:pStyle w:val="af4"/>
      </w:pPr>
      <w:r w:rsidRPr="00263259">
        <w:lastRenderedPageBreak/>
        <w:t>- по санитарно-химическим показателям на 27,2% выше среднеобластного показателя,</w:t>
      </w:r>
    </w:p>
    <w:p w14:paraId="228386DA" w14:textId="77777777" w:rsidR="00383BE5" w:rsidRPr="00263259" w:rsidRDefault="00383BE5" w:rsidP="00383BE5">
      <w:pPr>
        <w:pStyle w:val="af4"/>
      </w:pPr>
      <w:r w:rsidRPr="00263259">
        <w:t>- по микробиологическим показателями на 7,8% выше среднеобластного показателя.</w:t>
      </w:r>
    </w:p>
    <w:p w14:paraId="2AD91597" w14:textId="77777777" w:rsidR="00383BE5" w:rsidRPr="00263259" w:rsidRDefault="00383BE5" w:rsidP="00383BE5">
      <w:pPr>
        <w:pStyle w:val="af4"/>
      </w:pPr>
      <w:r w:rsidRPr="00263259">
        <w:t>Удельный вес источников централизованного хозяйственно-питьевого водоснабжения, не отвечающих санитарным требованиям из-за отсутствия зон санитарной охраны, составляет 3,1%.</w:t>
      </w:r>
    </w:p>
    <w:p w14:paraId="0C5F76E2" w14:textId="439B1EBC" w:rsidR="00960EF9" w:rsidRPr="00263259" w:rsidRDefault="00960EF9" w:rsidP="00960EF9">
      <w:pPr>
        <w:pStyle w:val="af4"/>
        <w:rPr>
          <w:rStyle w:val="fontstyle01"/>
          <w:color w:val="auto"/>
          <w:szCs w:val="28"/>
        </w:rPr>
      </w:pPr>
      <w:r w:rsidRPr="00263259">
        <w:t xml:space="preserve">Основными источниками загрязнения поверхностных и подземных вод </w:t>
      </w:r>
      <w:r w:rsidR="00F13BFA" w:rsidRPr="00263259">
        <w:t>района</w:t>
      </w:r>
      <w:r w:rsidRPr="00263259">
        <w:t xml:space="preserve"> являются: поверхностный сток с селитебных и сельскохозяйственных территорий, неорганизованный сброс неочищенных ливневых вод с территорий, не имеющих ливневой канализации. </w:t>
      </w:r>
    </w:p>
    <w:p w14:paraId="456083CF" w14:textId="1596655B" w:rsidR="00960EF9" w:rsidRPr="00263259" w:rsidRDefault="00960EF9" w:rsidP="00960EF9">
      <w:pPr>
        <w:pStyle w:val="af4"/>
      </w:pPr>
      <w:r w:rsidRPr="00263259">
        <w:t xml:space="preserve">Изменению качества поверхностных вод на территории </w:t>
      </w:r>
      <w:r w:rsidR="00F13BFA" w:rsidRPr="00263259">
        <w:t>района</w:t>
      </w:r>
      <w:r w:rsidRPr="00263259">
        <w:t xml:space="preserve"> способствует расширение посевных площадей сельскохозяйственных предприятий, в том числе и в водоохранных зонах; широкое применение ядохимикатов и минеральных удобрений, нередко с грубыми нарушениями технологии их хранения, использования и транспортировки; размещение в поймах рек объектов животноводства. </w:t>
      </w:r>
    </w:p>
    <w:p w14:paraId="22AD6F86" w14:textId="77777777" w:rsidR="00960EF9" w:rsidRPr="00263259" w:rsidRDefault="00960EF9" w:rsidP="00960EF9">
      <w:pPr>
        <w:pStyle w:val="af4"/>
      </w:pPr>
      <w:r w:rsidRPr="00263259">
        <w:t>К потенциальным источникам загрязнения водоемов относятся также несанкционированные места накопления твердых коммунальных отходов, территории населенных пунктов, оказывающие влияние на качество воды открытых водоемов.</w:t>
      </w:r>
    </w:p>
    <w:p w14:paraId="729C1A8E" w14:textId="45BB13D3" w:rsidR="00960EF9" w:rsidRPr="00263259" w:rsidRDefault="00960EF9" w:rsidP="00960EF9">
      <w:pPr>
        <w:pStyle w:val="6"/>
      </w:pPr>
      <w:r w:rsidRPr="00263259">
        <w:t>Почвенный покров</w:t>
      </w:r>
    </w:p>
    <w:p w14:paraId="69B3A03C" w14:textId="0F85CA88" w:rsidR="00960EF9" w:rsidRPr="00263259" w:rsidRDefault="00960EF9" w:rsidP="00960EF9">
      <w:pPr>
        <w:pStyle w:val="af4"/>
      </w:pPr>
      <w:r w:rsidRPr="00263259">
        <w:t xml:space="preserve">Основными причинами нарушения почвенного покрова </w:t>
      </w:r>
      <w:r w:rsidR="00F13BFA" w:rsidRPr="00263259">
        <w:t>на территории района</w:t>
      </w:r>
      <w:r w:rsidRPr="00263259">
        <w:t xml:space="preserve"> являются: загрязнение почв токсическими выбросами, поступающими в атмосферу при работе котельных; увеличение количества автомобильного транспорта; стихийные участки размещения отходов; разрушение почвенной структуры и уплотнение почв.</w:t>
      </w:r>
    </w:p>
    <w:p w14:paraId="2B17184E" w14:textId="77777777" w:rsidR="00960EF9" w:rsidRPr="00263259" w:rsidRDefault="00960EF9" w:rsidP="00960EF9">
      <w:pPr>
        <w:pStyle w:val="af4"/>
      </w:pPr>
      <w:r w:rsidRPr="00263259">
        <w:t>Загрязненная почва может стать источником вторичного загрязнения атмосферного воздуха, водоемов, подземных вод, и тем самым влиять на эколого-гигиеническую обстановку в целом.</w:t>
      </w:r>
    </w:p>
    <w:p w14:paraId="4344722F" w14:textId="77777777" w:rsidR="00453304" w:rsidRPr="00263259" w:rsidRDefault="00453304" w:rsidP="00453304">
      <w:pPr>
        <w:pStyle w:val="22"/>
      </w:pPr>
      <w:bookmarkStart w:id="161" w:name="_Toc209013861"/>
      <w:r w:rsidRPr="00263259">
        <w:t>Мероприятия по охране окружающей среды</w:t>
      </w:r>
      <w:bookmarkEnd w:id="161"/>
    </w:p>
    <w:p w14:paraId="373F2893" w14:textId="22727C8E" w:rsidR="00F13BFA" w:rsidRPr="00263259" w:rsidRDefault="00F13BFA" w:rsidP="00F13BFA">
      <w:pPr>
        <w:tabs>
          <w:tab w:val="center" w:pos="142"/>
        </w:tabs>
        <w:rPr>
          <w:b/>
        </w:rPr>
      </w:pPr>
      <w:bookmarkStart w:id="162" w:name="_Toc57801056"/>
      <w:bookmarkStart w:id="163" w:name="_Toc234132578"/>
      <w:bookmarkStart w:id="164" w:name="_Toc10559284"/>
      <w:r w:rsidRPr="00263259">
        <w:rPr>
          <w:b/>
        </w:rPr>
        <w:t>Предложения по охране атмосферного воздуха</w:t>
      </w:r>
    </w:p>
    <w:p w14:paraId="0D0469C5" w14:textId="13A1DA64" w:rsidR="00F13BFA" w:rsidRPr="00263259" w:rsidRDefault="00F13BFA" w:rsidP="00F13BFA">
      <w:pPr>
        <w:ind w:firstLine="720"/>
      </w:pPr>
      <w:r w:rsidRPr="00263259">
        <w:t xml:space="preserve">В сфере охраны атмосферного воздуха на территории района предлагаются следующие </w:t>
      </w:r>
      <w:r w:rsidRPr="00263259">
        <w:rPr>
          <w:i/>
        </w:rPr>
        <w:t>общепланировочные мероприятия</w:t>
      </w:r>
      <w:r w:rsidRPr="00263259">
        <w:t>:</w:t>
      </w:r>
    </w:p>
    <w:p w14:paraId="7D5A6EAC" w14:textId="77777777" w:rsidR="00F13BFA" w:rsidRPr="00263259" w:rsidRDefault="00F13BFA" w:rsidP="00395772">
      <w:pPr>
        <w:widowControl w:val="0"/>
        <w:numPr>
          <w:ilvl w:val="0"/>
          <w:numId w:val="12"/>
        </w:numPr>
        <w:tabs>
          <w:tab w:val="left" w:pos="0"/>
          <w:tab w:val="left" w:pos="993"/>
        </w:tabs>
        <w:autoSpaceDE w:val="0"/>
        <w:autoSpaceDN w:val="0"/>
        <w:adjustRightInd w:val="0"/>
        <w:ind w:left="0" w:firstLine="709"/>
      </w:pPr>
      <w:r w:rsidRPr="00263259">
        <w:t>проведение полной инвентаризации стационарных и передвижных источников загрязнения воздушного бассейна, создание единого информационного банка данных источников;</w:t>
      </w:r>
    </w:p>
    <w:p w14:paraId="1154C0F6" w14:textId="77777777" w:rsidR="00F13BFA" w:rsidRPr="00263259" w:rsidRDefault="00F13BFA" w:rsidP="00395772">
      <w:pPr>
        <w:widowControl w:val="0"/>
        <w:numPr>
          <w:ilvl w:val="0"/>
          <w:numId w:val="12"/>
        </w:numPr>
        <w:tabs>
          <w:tab w:val="left" w:pos="0"/>
          <w:tab w:val="left" w:pos="993"/>
        </w:tabs>
        <w:autoSpaceDE w:val="0"/>
        <w:autoSpaceDN w:val="0"/>
        <w:adjustRightInd w:val="0"/>
        <w:ind w:left="0" w:firstLine="709"/>
      </w:pPr>
      <w:r w:rsidRPr="00263259">
        <w:t>разработка проектов предельно допустимых выбросов для всех предприятий и установление нормативов по загрязнению атмосферного воздуха;</w:t>
      </w:r>
    </w:p>
    <w:p w14:paraId="7B7B563C" w14:textId="77777777" w:rsidR="00F13BFA" w:rsidRPr="00263259" w:rsidRDefault="00F13BFA" w:rsidP="00395772">
      <w:pPr>
        <w:widowControl w:val="0"/>
        <w:numPr>
          <w:ilvl w:val="0"/>
          <w:numId w:val="12"/>
        </w:numPr>
        <w:tabs>
          <w:tab w:val="left" w:pos="0"/>
          <w:tab w:val="left" w:pos="993"/>
        </w:tabs>
        <w:autoSpaceDE w:val="0"/>
        <w:autoSpaceDN w:val="0"/>
        <w:adjustRightInd w:val="0"/>
        <w:ind w:left="0" w:firstLine="709"/>
      </w:pPr>
      <w:r w:rsidRPr="00263259">
        <w:t>разработка проектов санитарно-защитных зон для котельных и предприятий;</w:t>
      </w:r>
    </w:p>
    <w:p w14:paraId="45A836D4" w14:textId="77777777" w:rsidR="00F13BFA" w:rsidRPr="00263259" w:rsidRDefault="00F13BFA" w:rsidP="00395772">
      <w:pPr>
        <w:widowControl w:val="0"/>
        <w:numPr>
          <w:ilvl w:val="0"/>
          <w:numId w:val="12"/>
        </w:numPr>
        <w:tabs>
          <w:tab w:val="left" w:pos="0"/>
          <w:tab w:val="left" w:pos="993"/>
        </w:tabs>
        <w:autoSpaceDE w:val="0"/>
        <w:autoSpaceDN w:val="0"/>
        <w:adjustRightInd w:val="0"/>
        <w:ind w:left="0" w:firstLine="709"/>
      </w:pPr>
      <w:r w:rsidRPr="00263259">
        <w:t xml:space="preserve"> проведение рейдов проверки токсичности выхлопных газов автомо</w:t>
      </w:r>
      <w:r w:rsidRPr="00263259">
        <w:lastRenderedPageBreak/>
        <w:t xml:space="preserve">билей; </w:t>
      </w:r>
    </w:p>
    <w:p w14:paraId="614C46BE" w14:textId="77777777" w:rsidR="00F13BFA" w:rsidRPr="00263259" w:rsidRDefault="00F13BFA" w:rsidP="00395772">
      <w:pPr>
        <w:widowControl w:val="0"/>
        <w:numPr>
          <w:ilvl w:val="0"/>
          <w:numId w:val="12"/>
        </w:numPr>
        <w:tabs>
          <w:tab w:val="left" w:pos="0"/>
          <w:tab w:val="left" w:pos="993"/>
        </w:tabs>
        <w:autoSpaceDE w:val="0"/>
        <w:autoSpaceDN w:val="0"/>
        <w:adjustRightInd w:val="0"/>
        <w:ind w:left="0" w:firstLine="709"/>
      </w:pPr>
      <w:r w:rsidRPr="00263259">
        <w:t>улучшение качества дорожного покрытия.</w:t>
      </w:r>
    </w:p>
    <w:p w14:paraId="4642DE29" w14:textId="77777777" w:rsidR="00F13BFA" w:rsidRPr="00263259" w:rsidRDefault="00F13BFA" w:rsidP="00F13BFA">
      <w:pPr>
        <w:widowControl w:val="0"/>
        <w:tabs>
          <w:tab w:val="num" w:pos="900"/>
          <w:tab w:val="left" w:pos="1080"/>
        </w:tabs>
        <w:autoSpaceDE w:val="0"/>
        <w:autoSpaceDN w:val="0"/>
        <w:adjustRightInd w:val="0"/>
        <w:rPr>
          <w:i/>
        </w:rPr>
      </w:pPr>
      <w:r w:rsidRPr="00263259">
        <w:rPr>
          <w:i/>
        </w:rPr>
        <w:t>Планировочные мероприятия:</w:t>
      </w:r>
    </w:p>
    <w:p w14:paraId="0E519D65" w14:textId="77777777" w:rsidR="00F13BFA" w:rsidRPr="00263259" w:rsidRDefault="00F13BFA" w:rsidP="00395772">
      <w:pPr>
        <w:widowControl w:val="0"/>
        <w:numPr>
          <w:ilvl w:val="0"/>
          <w:numId w:val="13"/>
        </w:numPr>
        <w:tabs>
          <w:tab w:val="left" w:pos="1080"/>
          <w:tab w:val="num" w:pos="1304"/>
        </w:tabs>
        <w:autoSpaceDE w:val="0"/>
        <w:autoSpaceDN w:val="0"/>
        <w:adjustRightInd w:val="0"/>
        <w:ind w:left="0" w:firstLine="720"/>
      </w:pPr>
      <w:r w:rsidRPr="00263259">
        <w:t>расширение площадей декоративных насаждений, состоящих из достаточно газоустойчивых растений в границах населенных пунктов;</w:t>
      </w:r>
    </w:p>
    <w:p w14:paraId="6C0FDEA4" w14:textId="77777777" w:rsidR="00F13BFA" w:rsidRPr="00263259" w:rsidRDefault="00F13BFA" w:rsidP="00395772">
      <w:pPr>
        <w:widowControl w:val="0"/>
        <w:numPr>
          <w:ilvl w:val="0"/>
          <w:numId w:val="13"/>
        </w:numPr>
        <w:tabs>
          <w:tab w:val="left" w:pos="180"/>
          <w:tab w:val="num" w:pos="1304"/>
        </w:tabs>
        <w:autoSpaceDE w:val="0"/>
        <w:autoSpaceDN w:val="0"/>
        <w:adjustRightInd w:val="0"/>
        <w:ind w:left="0" w:firstLine="720"/>
      </w:pPr>
      <w:r w:rsidRPr="00263259">
        <w:t>создание зеленых защитных полос вдоль автомобильных дорог и озеленение улиц и санитарно-защитных зон в границах населенных пунктов;</w:t>
      </w:r>
    </w:p>
    <w:p w14:paraId="37DD2733" w14:textId="77777777" w:rsidR="00F13BFA" w:rsidRPr="00263259" w:rsidRDefault="00F13BFA" w:rsidP="00395772">
      <w:pPr>
        <w:widowControl w:val="0"/>
        <w:numPr>
          <w:ilvl w:val="0"/>
          <w:numId w:val="13"/>
        </w:numPr>
        <w:tabs>
          <w:tab w:val="left" w:pos="180"/>
          <w:tab w:val="num" w:pos="1304"/>
        </w:tabs>
        <w:autoSpaceDE w:val="0"/>
        <w:autoSpaceDN w:val="0"/>
        <w:adjustRightInd w:val="0"/>
        <w:ind w:left="0" w:firstLine="720"/>
      </w:pPr>
      <w:r w:rsidRPr="00263259">
        <w:t>обеспечение нормируемых санитарно-защитных зон при размещении новых и реконструкции (техническом перевооружении) существующих производств, в соответствии с СанПиН 2.2.1/2.1.1.1200-03 «Санитарно-защитные зоны и санитарная классификация предприятий, сооружений и иных объектов».</w:t>
      </w:r>
    </w:p>
    <w:p w14:paraId="3A359F7A" w14:textId="77777777" w:rsidR="00F13BFA" w:rsidRPr="00263259" w:rsidRDefault="00F13BFA" w:rsidP="00F13BFA">
      <w:pPr>
        <w:pStyle w:val="af4"/>
      </w:pPr>
      <w:r w:rsidRPr="00263259">
        <w:t>Все мероприятия по капитальному строительству и реконструкции животноводческих ферм, реализация которых предполагает увеличение поголовья скота, необходимо реализовывать только после разработки и согласования проектов санитарно-защитных зон.</w:t>
      </w:r>
    </w:p>
    <w:p w14:paraId="3633DDE4" w14:textId="7C4C96B3" w:rsidR="00F13BFA" w:rsidRPr="00263259" w:rsidRDefault="0097282D" w:rsidP="00F13BFA">
      <w:pPr>
        <w:spacing w:before="120"/>
        <w:rPr>
          <w:b/>
        </w:rPr>
      </w:pPr>
      <w:bookmarkStart w:id="165" w:name="_Toc102472376"/>
      <w:r w:rsidRPr="00263259">
        <w:rPr>
          <w:b/>
        </w:rPr>
        <w:t>Поверхностные и подземные воды</w:t>
      </w:r>
      <w:bookmarkEnd w:id="165"/>
      <w:r w:rsidR="00F13BFA" w:rsidRPr="00263259">
        <w:rPr>
          <w:b/>
        </w:rPr>
        <w:t>:</w:t>
      </w:r>
    </w:p>
    <w:p w14:paraId="7ED4541C" w14:textId="28992DD9" w:rsidR="00F13BFA" w:rsidRPr="00263259" w:rsidRDefault="0097282D" w:rsidP="00F13BFA">
      <w:pPr>
        <w:pStyle w:val="af4"/>
      </w:pPr>
      <w:r w:rsidRPr="00263259">
        <w:t xml:space="preserve">В сфере охраны поверхностных и подземных </w:t>
      </w:r>
      <w:r w:rsidR="009F7058" w:rsidRPr="00263259">
        <w:t xml:space="preserve">вод </w:t>
      </w:r>
      <w:r w:rsidRPr="00263259">
        <w:t xml:space="preserve">на территории </w:t>
      </w:r>
      <w:r w:rsidR="003F22AE" w:rsidRPr="00263259">
        <w:t xml:space="preserve">района </w:t>
      </w:r>
      <w:r w:rsidRPr="00263259">
        <w:t>предлагаются следующие общепланировочные мероприятия:</w:t>
      </w:r>
    </w:p>
    <w:p w14:paraId="32AB9FAC" w14:textId="77777777" w:rsidR="00F13BFA" w:rsidRPr="00263259" w:rsidRDefault="00F13BFA" w:rsidP="00395772">
      <w:pPr>
        <w:pStyle w:val="af4"/>
        <w:numPr>
          <w:ilvl w:val="0"/>
          <w:numId w:val="37"/>
        </w:numPr>
        <w:tabs>
          <w:tab w:val="left" w:pos="993"/>
        </w:tabs>
        <w:ind w:left="0" w:firstLine="709"/>
        <w:contextualSpacing/>
      </w:pPr>
      <w:r w:rsidRPr="00263259">
        <w:t>организацию поверхностного стока с территории населенных пунктов и предприятий;</w:t>
      </w:r>
    </w:p>
    <w:p w14:paraId="7D1959BB" w14:textId="77777777" w:rsidR="00F13BFA" w:rsidRPr="00263259" w:rsidRDefault="00F13BFA" w:rsidP="00395772">
      <w:pPr>
        <w:pStyle w:val="af4"/>
        <w:numPr>
          <w:ilvl w:val="0"/>
          <w:numId w:val="37"/>
        </w:numPr>
        <w:tabs>
          <w:tab w:val="left" w:pos="993"/>
        </w:tabs>
        <w:ind w:left="0" w:firstLine="709"/>
        <w:contextualSpacing/>
      </w:pPr>
      <w:r w:rsidRPr="00263259">
        <w:t>строгое соблюдение режима эксплуатации водозаборов;</w:t>
      </w:r>
    </w:p>
    <w:p w14:paraId="50944961" w14:textId="77777777" w:rsidR="00F13BFA" w:rsidRPr="00263259" w:rsidRDefault="00F13BFA" w:rsidP="00395772">
      <w:pPr>
        <w:pStyle w:val="af4"/>
        <w:numPr>
          <w:ilvl w:val="0"/>
          <w:numId w:val="37"/>
        </w:numPr>
        <w:tabs>
          <w:tab w:val="left" w:pos="993"/>
        </w:tabs>
        <w:ind w:left="0" w:firstLine="709"/>
        <w:contextualSpacing/>
      </w:pPr>
      <w:r w:rsidRPr="00263259">
        <w:t xml:space="preserve">организация режимных наблюдений за уровневым режимом </w:t>
      </w:r>
      <w:r w:rsidRPr="00263259">
        <w:br/>
        <w:t>и качественным составом подземных вод;</w:t>
      </w:r>
    </w:p>
    <w:p w14:paraId="63CFDE2F" w14:textId="77777777" w:rsidR="00F13BFA" w:rsidRPr="00263259" w:rsidRDefault="00F13BFA" w:rsidP="00395772">
      <w:pPr>
        <w:pStyle w:val="af4"/>
        <w:numPr>
          <w:ilvl w:val="0"/>
          <w:numId w:val="37"/>
        </w:numPr>
        <w:tabs>
          <w:tab w:val="left" w:pos="993"/>
        </w:tabs>
        <w:ind w:left="0" w:firstLine="709"/>
        <w:contextualSpacing/>
      </w:pPr>
      <w:r w:rsidRPr="00263259">
        <w:t>изучение очагов загрязнения, их локализация и ликвидация;</w:t>
      </w:r>
    </w:p>
    <w:p w14:paraId="388BAA02" w14:textId="77777777" w:rsidR="00F13BFA" w:rsidRPr="00263259" w:rsidRDefault="00F13BFA" w:rsidP="00395772">
      <w:pPr>
        <w:pStyle w:val="af4"/>
        <w:numPr>
          <w:ilvl w:val="0"/>
          <w:numId w:val="37"/>
        </w:numPr>
        <w:tabs>
          <w:tab w:val="left" w:pos="993"/>
        </w:tabs>
        <w:ind w:left="0" w:firstLine="709"/>
        <w:contextualSpacing/>
      </w:pPr>
      <w:r w:rsidRPr="00263259">
        <w:t>создание санитарных зон и поддержание в них соответствующего санитарного режима;</w:t>
      </w:r>
    </w:p>
    <w:p w14:paraId="6105EF02" w14:textId="77777777" w:rsidR="00F13BFA" w:rsidRPr="00263259" w:rsidRDefault="00F13BFA" w:rsidP="00395772">
      <w:pPr>
        <w:pStyle w:val="af4"/>
        <w:numPr>
          <w:ilvl w:val="0"/>
          <w:numId w:val="37"/>
        </w:numPr>
        <w:tabs>
          <w:tab w:val="left" w:pos="993"/>
        </w:tabs>
        <w:ind w:left="0" w:firstLine="709"/>
        <w:contextualSpacing/>
      </w:pPr>
      <w:r w:rsidRPr="00263259">
        <w:t>обеспечить охват 100% потребителей водонепроницаемыми выгребами, системой вывоза жидких бытовых отходов на очистные сооружения;</w:t>
      </w:r>
    </w:p>
    <w:p w14:paraId="27D25315" w14:textId="02AAC09D" w:rsidR="000A5646" w:rsidRPr="00263259" w:rsidRDefault="000A5646" w:rsidP="00395772">
      <w:pPr>
        <w:pStyle w:val="af4"/>
        <w:numPr>
          <w:ilvl w:val="0"/>
          <w:numId w:val="37"/>
        </w:numPr>
        <w:tabs>
          <w:tab w:val="left" w:pos="993"/>
        </w:tabs>
        <w:ind w:left="0" w:firstLine="709"/>
        <w:contextualSpacing/>
      </w:pPr>
      <w:r w:rsidRPr="00263259">
        <w:t>установление водоохранных зон, прибрежных защитных и береговых полос поверхностных водных объектов;</w:t>
      </w:r>
    </w:p>
    <w:p w14:paraId="3BAF093A" w14:textId="77777777" w:rsidR="00F13BFA" w:rsidRPr="00263259" w:rsidRDefault="00F13BFA" w:rsidP="00395772">
      <w:pPr>
        <w:pStyle w:val="af4"/>
        <w:numPr>
          <w:ilvl w:val="0"/>
          <w:numId w:val="37"/>
        </w:numPr>
        <w:tabs>
          <w:tab w:val="left" w:pos="993"/>
        </w:tabs>
        <w:ind w:left="0" w:firstLine="709"/>
        <w:contextualSpacing/>
      </w:pPr>
      <w:r w:rsidRPr="00263259">
        <w:t>соблюдение режима водоохранных зон, прибрежных защитных и береговых полос поверхностных водных объектов и зон санитарной охраны источников питьевого водоснабжения;</w:t>
      </w:r>
    </w:p>
    <w:p w14:paraId="4501C652" w14:textId="77777777" w:rsidR="00F13BFA" w:rsidRPr="00263259" w:rsidRDefault="00F13BFA" w:rsidP="00395772">
      <w:pPr>
        <w:pStyle w:val="af4"/>
        <w:numPr>
          <w:ilvl w:val="0"/>
          <w:numId w:val="37"/>
        </w:numPr>
        <w:tabs>
          <w:tab w:val="left" w:pos="993"/>
        </w:tabs>
        <w:ind w:left="0" w:firstLine="709"/>
        <w:contextualSpacing/>
      </w:pPr>
      <w:r w:rsidRPr="00263259">
        <w:t>замена ветхих водопроводных сетей.</w:t>
      </w:r>
    </w:p>
    <w:p w14:paraId="7021FFDE" w14:textId="77777777" w:rsidR="00F13BFA" w:rsidRPr="00263259" w:rsidRDefault="00F13BFA" w:rsidP="00F13BFA">
      <w:pPr>
        <w:spacing w:before="120"/>
        <w:rPr>
          <w:b/>
        </w:rPr>
      </w:pPr>
      <w:r w:rsidRPr="00263259">
        <w:rPr>
          <w:b/>
        </w:rPr>
        <w:t>Мероприятия по охране почвенного покрова</w:t>
      </w:r>
    </w:p>
    <w:p w14:paraId="6361DDCF" w14:textId="77777777" w:rsidR="00F13BFA" w:rsidRPr="00263259" w:rsidRDefault="00F13BFA" w:rsidP="00F13BFA">
      <w:pPr>
        <w:pStyle w:val="af4"/>
      </w:pPr>
      <w:r w:rsidRPr="00263259">
        <w:t xml:space="preserve">В целях сохранения и повышения плодородия почв в процессе эксплуатации их необходимо проведение следующих основных мероприятий: </w:t>
      </w:r>
    </w:p>
    <w:p w14:paraId="3C873946" w14:textId="77777777" w:rsidR="00F13BFA" w:rsidRPr="00263259" w:rsidRDefault="00F13BFA" w:rsidP="00395772">
      <w:pPr>
        <w:pStyle w:val="af4"/>
        <w:numPr>
          <w:ilvl w:val="0"/>
          <w:numId w:val="38"/>
        </w:numPr>
        <w:tabs>
          <w:tab w:val="left" w:pos="993"/>
        </w:tabs>
        <w:ind w:left="0" w:firstLine="709"/>
        <w:contextualSpacing/>
      </w:pPr>
      <w:r w:rsidRPr="00263259">
        <w:t>обработка почв на высоком агротехническом уровне;</w:t>
      </w:r>
    </w:p>
    <w:p w14:paraId="2AACFB90" w14:textId="5158D9FD" w:rsidR="00F13BFA" w:rsidRPr="00263259" w:rsidRDefault="00F13BFA" w:rsidP="00395772">
      <w:pPr>
        <w:pStyle w:val="af4"/>
        <w:numPr>
          <w:ilvl w:val="0"/>
          <w:numId w:val="38"/>
        </w:numPr>
        <w:tabs>
          <w:tab w:val="left" w:pos="993"/>
        </w:tabs>
        <w:ind w:left="0" w:firstLine="709"/>
        <w:contextualSpacing/>
      </w:pPr>
      <w:r w:rsidRPr="00263259">
        <w:t xml:space="preserve">введение севооборотов с научно-обоснованным чередованием сельскохозяйственных культур; </w:t>
      </w:r>
    </w:p>
    <w:p w14:paraId="493B8194" w14:textId="77777777" w:rsidR="00F13BFA" w:rsidRPr="00263259" w:rsidRDefault="00F13BFA" w:rsidP="00395772">
      <w:pPr>
        <w:pStyle w:val="af4"/>
        <w:numPr>
          <w:ilvl w:val="0"/>
          <w:numId w:val="38"/>
        </w:numPr>
        <w:tabs>
          <w:tab w:val="left" w:pos="993"/>
        </w:tabs>
        <w:ind w:left="0" w:firstLine="709"/>
        <w:contextualSpacing/>
      </w:pPr>
      <w:r w:rsidRPr="00263259">
        <w:lastRenderedPageBreak/>
        <w:t>организация агротехнической службы для постоянного контроля за качественным изменением почвенного покрова и принятия, соответствующих мер по его охране;</w:t>
      </w:r>
    </w:p>
    <w:p w14:paraId="0AE6E26F" w14:textId="77777777" w:rsidR="00F13BFA" w:rsidRPr="00263259" w:rsidRDefault="00F13BFA" w:rsidP="00395772">
      <w:pPr>
        <w:pStyle w:val="af4"/>
        <w:numPr>
          <w:ilvl w:val="0"/>
          <w:numId w:val="38"/>
        </w:numPr>
        <w:tabs>
          <w:tab w:val="left" w:pos="993"/>
        </w:tabs>
        <w:ind w:left="0" w:firstLine="709"/>
        <w:contextualSpacing/>
      </w:pPr>
      <w:r w:rsidRPr="00263259">
        <w:t>внесение минеральных удобрений в строгом соответствии с потребностями почв в отдельных химических компонентах;</w:t>
      </w:r>
    </w:p>
    <w:p w14:paraId="568983BB" w14:textId="77777777" w:rsidR="00F13BFA" w:rsidRPr="00263259" w:rsidRDefault="00F13BFA" w:rsidP="00395772">
      <w:pPr>
        <w:pStyle w:val="af4"/>
        <w:numPr>
          <w:ilvl w:val="0"/>
          <w:numId w:val="38"/>
        </w:numPr>
        <w:tabs>
          <w:tab w:val="left" w:pos="993"/>
        </w:tabs>
        <w:ind w:left="0" w:firstLine="709"/>
        <w:contextualSpacing/>
      </w:pPr>
      <w:r w:rsidRPr="00263259">
        <w:t>предотвращение загрязнения земель неочищенными сточными водами, ядохимикатами, производственными и прочими технологическими отходами;</w:t>
      </w:r>
    </w:p>
    <w:p w14:paraId="748F7ABE" w14:textId="77777777" w:rsidR="00F13BFA" w:rsidRPr="00263259" w:rsidRDefault="00F13BFA" w:rsidP="00395772">
      <w:pPr>
        <w:pStyle w:val="af4"/>
        <w:numPr>
          <w:ilvl w:val="0"/>
          <w:numId w:val="38"/>
        </w:numPr>
        <w:tabs>
          <w:tab w:val="left" w:pos="993"/>
        </w:tabs>
        <w:ind w:left="0" w:firstLine="709"/>
        <w:contextualSpacing/>
      </w:pPr>
      <w:r w:rsidRPr="00263259">
        <w:t>во избежание загрязнения природной среды химическими соединениями минеральных удобрений и пестицидов (ядохимикатов) предусматривается:</w:t>
      </w:r>
    </w:p>
    <w:p w14:paraId="3F64B4BF" w14:textId="77777777" w:rsidR="00F13BFA" w:rsidRPr="00263259" w:rsidRDefault="00F13BFA" w:rsidP="00395772">
      <w:pPr>
        <w:pStyle w:val="af4"/>
        <w:numPr>
          <w:ilvl w:val="0"/>
          <w:numId w:val="39"/>
        </w:numPr>
        <w:tabs>
          <w:tab w:val="left" w:pos="993"/>
        </w:tabs>
        <w:ind w:left="0" w:firstLine="709"/>
        <w:contextualSpacing/>
      </w:pPr>
      <w:r w:rsidRPr="00263259">
        <w:t>хранение их только в специальных складах, оборудованных в соответствии с санитарными требованиями;</w:t>
      </w:r>
    </w:p>
    <w:p w14:paraId="1576E89E" w14:textId="77777777" w:rsidR="00F13BFA" w:rsidRPr="00263259" w:rsidRDefault="00F13BFA" w:rsidP="00395772">
      <w:pPr>
        <w:pStyle w:val="af4"/>
        <w:numPr>
          <w:ilvl w:val="0"/>
          <w:numId w:val="39"/>
        </w:numPr>
        <w:tabs>
          <w:tab w:val="left" w:pos="993"/>
        </w:tabs>
        <w:ind w:left="0" w:firstLine="709"/>
        <w:contextualSpacing/>
      </w:pPr>
      <w:r w:rsidRPr="00263259">
        <w:t>размещение базовых складов ядохимикатов в пунктах проектируемых кустовых агрохимцентров;</w:t>
      </w:r>
    </w:p>
    <w:p w14:paraId="0DC6B817" w14:textId="77777777" w:rsidR="00F13BFA" w:rsidRPr="00263259" w:rsidRDefault="00F13BFA" w:rsidP="00395772">
      <w:pPr>
        <w:pStyle w:val="af4"/>
        <w:numPr>
          <w:ilvl w:val="0"/>
          <w:numId w:val="38"/>
        </w:numPr>
        <w:tabs>
          <w:tab w:val="left" w:pos="993"/>
        </w:tabs>
        <w:ind w:left="0" w:firstLine="709"/>
        <w:contextualSpacing/>
      </w:pPr>
      <w:r w:rsidRPr="00263259">
        <w:t>проведение технической рекультивации земель, нарушенных при строительстве и прокладке инженерных сетей;</w:t>
      </w:r>
    </w:p>
    <w:p w14:paraId="1B90F0CC" w14:textId="77777777" w:rsidR="00F13BFA" w:rsidRPr="00263259" w:rsidRDefault="00F13BFA" w:rsidP="00395772">
      <w:pPr>
        <w:pStyle w:val="af4"/>
        <w:numPr>
          <w:ilvl w:val="0"/>
          <w:numId w:val="38"/>
        </w:numPr>
        <w:tabs>
          <w:tab w:val="left" w:pos="993"/>
        </w:tabs>
        <w:ind w:left="0" w:firstLine="709"/>
        <w:contextualSpacing/>
      </w:pPr>
      <w:r w:rsidRPr="00263259">
        <w:t>снятие плодородного слоя почвы перед началом строительства и использования его в озеленении населенных пунктов.</w:t>
      </w:r>
    </w:p>
    <w:p w14:paraId="2CB649D1" w14:textId="77777777" w:rsidR="00453304" w:rsidRPr="00263259" w:rsidRDefault="00453304" w:rsidP="00453304">
      <w:pPr>
        <w:pStyle w:val="22"/>
        <w:rPr>
          <w:rStyle w:val="30"/>
          <w:b/>
          <w:bCs w:val="0"/>
        </w:rPr>
      </w:pPr>
      <w:bookmarkStart w:id="166" w:name="_Toc209013862"/>
      <w:r w:rsidRPr="00263259">
        <w:rPr>
          <w:rStyle w:val="30"/>
          <w:b/>
          <w:bCs w:val="0"/>
        </w:rPr>
        <w:t>Основные направления развития системы обращения с отходами</w:t>
      </w:r>
      <w:bookmarkEnd w:id="162"/>
      <w:bookmarkEnd w:id="166"/>
      <w:r w:rsidRPr="00263259">
        <w:rPr>
          <w:rStyle w:val="30"/>
          <w:b/>
          <w:bCs w:val="0"/>
        </w:rPr>
        <w:t xml:space="preserve"> </w:t>
      </w:r>
      <w:bookmarkEnd w:id="163"/>
      <w:bookmarkEnd w:id="164"/>
    </w:p>
    <w:p w14:paraId="683AA84C" w14:textId="78CBF410" w:rsidR="00350FB2" w:rsidRPr="00263259" w:rsidRDefault="00350FB2" w:rsidP="000603AB">
      <w:pPr>
        <w:pStyle w:val="6"/>
      </w:pPr>
      <w:r w:rsidRPr="00263259">
        <w:t>Отходы производства и потребления</w:t>
      </w:r>
    </w:p>
    <w:p w14:paraId="788D970F" w14:textId="77777777" w:rsidR="00383BE5" w:rsidRPr="00263259" w:rsidRDefault="00383BE5" w:rsidP="00383BE5">
      <w:pPr>
        <w:pStyle w:val="af4"/>
      </w:pPr>
      <w:r w:rsidRPr="00263259">
        <w:t>Реализация мероприятий по охране окружающей среды, в том числе почв от загрязнения, связана с необходимостью совершенствования и оптимизации существующих систем накопления, сбора, транспортировки, обезвреживания, утилизации и размещения отходов производства и потребления.</w:t>
      </w:r>
    </w:p>
    <w:p w14:paraId="6AE91986" w14:textId="5C147F49" w:rsidR="00383BE5" w:rsidRPr="00263259" w:rsidRDefault="00383BE5" w:rsidP="00383BE5">
      <w:pPr>
        <w:pStyle w:val="af4"/>
      </w:pPr>
      <w:r w:rsidRPr="00263259">
        <w:t xml:space="preserve">В настоящее время на территории Новосибирской области, в том числе на территории </w:t>
      </w:r>
      <w:r w:rsidR="008C38FB" w:rsidRPr="00263259">
        <w:t>Каргатского района</w:t>
      </w:r>
      <w:r w:rsidRPr="00263259">
        <w:t>, действует Территориальная схема обращения с отходами, в том числе с твердыми коммунальными отходами, Новосибирской области, утвержденная П</w:t>
      </w:r>
      <w:r w:rsidRPr="00263259">
        <w:rPr>
          <w:spacing w:val="-3"/>
        </w:rPr>
        <w:t>остановлением Правительства Новосибирской области от 26.09.2016 № 292-п</w:t>
      </w:r>
      <w:r w:rsidRPr="00263259">
        <w:t xml:space="preserve"> (далее – Территориальная схема).</w:t>
      </w:r>
    </w:p>
    <w:p w14:paraId="4B62A0E5" w14:textId="71E14DFF" w:rsidR="008C38FB" w:rsidRPr="00263259" w:rsidRDefault="008C38FB" w:rsidP="008C38FB">
      <w:pPr>
        <w:pStyle w:val="af4"/>
        <w:rPr>
          <w:szCs w:val="28"/>
        </w:rPr>
      </w:pPr>
      <w:r w:rsidRPr="00263259">
        <w:t xml:space="preserve">В настоящее время потоки ТКО, образующиеся на территории района, транспортируются на </w:t>
      </w:r>
      <w:r w:rsidRPr="00263259">
        <w:rPr>
          <w:szCs w:val="28"/>
        </w:rPr>
        <w:t>объект размещения отходов в г. Каргат.</w:t>
      </w:r>
    </w:p>
    <w:p w14:paraId="481D21C0" w14:textId="4A486B8C" w:rsidR="008C38FB" w:rsidRPr="00263259" w:rsidRDefault="008C38FB" w:rsidP="008C38FB">
      <w:pPr>
        <w:pStyle w:val="af4"/>
      </w:pPr>
      <w:r w:rsidRPr="00263259">
        <w:t xml:space="preserve">В соответствии с Территориальной схемой, </w:t>
      </w:r>
      <w:r w:rsidRPr="00263259">
        <w:rPr>
          <w:szCs w:val="28"/>
        </w:rPr>
        <w:t xml:space="preserve">планируется выведение из эксплуатации и рекультивация </w:t>
      </w:r>
      <w:r w:rsidRPr="00263259">
        <w:t>объекта</w:t>
      </w:r>
      <w:r w:rsidRPr="00263259">
        <w:rPr>
          <w:szCs w:val="28"/>
        </w:rPr>
        <w:t xml:space="preserve"> размещения отходов в г. Каргат, строительство межрайонного комплекса – полигона ТКО с мусоросортировочной линией в Каргатском районе, в том числе: объект обработки ТКО, объект обезвреживания ТКО, объект размещения ТКО.</w:t>
      </w:r>
    </w:p>
    <w:p w14:paraId="3AD8B9EF" w14:textId="1F33E739" w:rsidR="009F5EEB" w:rsidRPr="00263259" w:rsidRDefault="008C38FB" w:rsidP="008C38FB">
      <w:pPr>
        <w:pStyle w:val="af4"/>
      </w:pPr>
      <w:r w:rsidRPr="00263259">
        <w:t>В перспективе</w:t>
      </w:r>
      <w:r w:rsidR="00383BE5" w:rsidRPr="00263259">
        <w:t xml:space="preserve"> потоки ТКО, образующиеся на территории </w:t>
      </w:r>
      <w:r w:rsidRPr="00263259">
        <w:t>района</w:t>
      </w:r>
      <w:r w:rsidR="00383BE5" w:rsidRPr="00263259">
        <w:t xml:space="preserve">, </w:t>
      </w:r>
      <w:r w:rsidRPr="00263259">
        <w:t xml:space="preserve">планируется </w:t>
      </w:r>
      <w:r w:rsidR="00383BE5" w:rsidRPr="00263259">
        <w:t>транспортир</w:t>
      </w:r>
      <w:r w:rsidRPr="00263259">
        <w:t xml:space="preserve">овать </w:t>
      </w:r>
      <w:r w:rsidR="00383BE5" w:rsidRPr="00263259">
        <w:t xml:space="preserve">на </w:t>
      </w:r>
      <w:r w:rsidRPr="00263259">
        <w:rPr>
          <w:szCs w:val="28"/>
        </w:rPr>
        <w:t>межрайонный комплекс – полигон ТКО с мусоросортировочной линией в Каргатском районе</w:t>
      </w:r>
      <w:r w:rsidR="00383BE5" w:rsidRPr="00263259">
        <w:t xml:space="preserve">. </w:t>
      </w:r>
    </w:p>
    <w:p w14:paraId="78137214" w14:textId="77777777" w:rsidR="00350FB2" w:rsidRPr="00263259" w:rsidRDefault="00350FB2" w:rsidP="000603AB">
      <w:pPr>
        <w:pStyle w:val="6"/>
      </w:pPr>
      <w:r w:rsidRPr="00263259">
        <w:t>Биологические отходы</w:t>
      </w:r>
    </w:p>
    <w:p w14:paraId="1D0C6B32" w14:textId="1BF289C6" w:rsidR="00A43409" w:rsidRPr="00263259" w:rsidRDefault="00C84CC4" w:rsidP="00373520">
      <w:pPr>
        <w:pStyle w:val="af4"/>
      </w:pPr>
      <w:r w:rsidRPr="00263259">
        <w:t xml:space="preserve">Сбор, утилизацию и уничтожение биологических отходов на территории </w:t>
      </w:r>
      <w:r w:rsidR="008A3FBA" w:rsidRPr="00263259">
        <w:t>Каргатского</w:t>
      </w:r>
      <w:r w:rsidR="00865E29" w:rsidRPr="00263259">
        <w:t xml:space="preserve"> </w:t>
      </w:r>
      <w:r w:rsidR="00A755EA" w:rsidRPr="00263259">
        <w:t>района</w:t>
      </w:r>
      <w:r w:rsidR="00CA2659" w:rsidRPr="00263259">
        <w:t xml:space="preserve"> </w:t>
      </w:r>
      <w:r w:rsidRPr="00263259">
        <w:t xml:space="preserve">рекомендуется осуществлять в соответствии с </w:t>
      </w:r>
      <w:r w:rsidR="00984530" w:rsidRPr="00263259">
        <w:t>Вете</w:t>
      </w:r>
      <w:r w:rsidR="00984530" w:rsidRPr="00263259">
        <w:lastRenderedPageBreak/>
        <w:t>ринарны</w:t>
      </w:r>
      <w:r w:rsidR="00D57B16" w:rsidRPr="00263259">
        <w:t>ми</w:t>
      </w:r>
      <w:r w:rsidR="00984530" w:rsidRPr="00263259">
        <w:t xml:space="preserve"> правила</w:t>
      </w:r>
      <w:r w:rsidR="00D57B16" w:rsidRPr="00263259">
        <w:t>ми</w:t>
      </w:r>
      <w:r w:rsidR="00984530" w:rsidRPr="00263259">
        <w:t xml:space="preserve"> </w:t>
      </w:r>
      <w:r w:rsidR="008A3FBA" w:rsidRPr="00263259">
        <w:t>сбора, хранения, перемещения, утилизации и уничтожения биологических отходов</w:t>
      </w:r>
      <w:r w:rsidRPr="00263259">
        <w:t>, утвержденными</w:t>
      </w:r>
      <w:r w:rsidR="00373520" w:rsidRPr="00263259">
        <w:t xml:space="preserve"> Приказом</w:t>
      </w:r>
      <w:r w:rsidRPr="00263259">
        <w:t xml:space="preserve"> </w:t>
      </w:r>
      <w:r w:rsidR="00F230CD" w:rsidRPr="00263259">
        <w:t>Министерств</w:t>
      </w:r>
      <w:r w:rsidR="00373520" w:rsidRPr="00263259">
        <w:t>а</w:t>
      </w:r>
      <w:r w:rsidR="00F230CD" w:rsidRPr="00263259">
        <w:t xml:space="preserve"> сельского хозяйства Р</w:t>
      </w:r>
      <w:r w:rsidR="0035321F" w:rsidRPr="00263259">
        <w:t xml:space="preserve">оссийской </w:t>
      </w:r>
      <w:r w:rsidR="00F230CD" w:rsidRPr="00263259">
        <w:t>Ф</w:t>
      </w:r>
      <w:r w:rsidR="0035321F" w:rsidRPr="00263259">
        <w:t>едерации</w:t>
      </w:r>
      <w:r w:rsidRPr="00263259">
        <w:t xml:space="preserve"> от </w:t>
      </w:r>
      <w:r w:rsidR="008A3FBA" w:rsidRPr="00263259">
        <w:t>11.11.2024</w:t>
      </w:r>
      <w:r w:rsidRPr="00263259">
        <w:t xml:space="preserve"> № </w:t>
      </w:r>
      <w:r w:rsidR="00F230CD" w:rsidRPr="00263259">
        <w:t>6</w:t>
      </w:r>
      <w:r w:rsidR="008A3FBA" w:rsidRPr="00263259">
        <w:t>77</w:t>
      </w:r>
      <w:r w:rsidR="00F230CD" w:rsidRPr="00263259">
        <w:t xml:space="preserve">. </w:t>
      </w:r>
    </w:p>
    <w:p w14:paraId="00790F72" w14:textId="512AEE68" w:rsidR="00D57B16" w:rsidRPr="00263259" w:rsidRDefault="008A3FBA" w:rsidP="00373520">
      <w:pPr>
        <w:pStyle w:val="af4"/>
      </w:pPr>
      <w:r w:rsidRPr="00263259">
        <w:t>Н</w:t>
      </w:r>
      <w:r w:rsidR="00FA0285" w:rsidRPr="00263259">
        <w:t>а территории района располагаются</w:t>
      </w:r>
      <w:r w:rsidR="00D24168" w:rsidRPr="00263259">
        <w:t xml:space="preserve"> </w:t>
      </w:r>
      <w:r w:rsidRPr="00263259">
        <w:t>9</w:t>
      </w:r>
      <w:r w:rsidR="00D24168" w:rsidRPr="00263259">
        <w:t xml:space="preserve"> мест утилизации биологических отходов, не соответствующих ветеринарно-санитарным правилам.</w:t>
      </w:r>
    </w:p>
    <w:p w14:paraId="3F523752" w14:textId="77777777" w:rsidR="00D24168" w:rsidRPr="00263259" w:rsidRDefault="00D24168" w:rsidP="00373520">
      <w:pPr>
        <w:pStyle w:val="af4"/>
      </w:pPr>
    </w:p>
    <w:p w14:paraId="4A1D4C11" w14:textId="2C2B2ABF" w:rsidR="006976E6" w:rsidRPr="00263259" w:rsidRDefault="006976E6" w:rsidP="006976E6">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10</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w:t>
      </w:r>
      <w:r w:rsidR="00E247B3" w:rsidRPr="00263259">
        <w:rPr>
          <w:noProof/>
        </w:rPr>
        <w:fldChar w:fldCharType="end"/>
      </w:r>
      <w:r w:rsidRPr="00263259">
        <w:t xml:space="preserve"> Перечень мест утилизации биологических отходов, расположенных на территории </w:t>
      </w:r>
      <w:r w:rsidR="008A3FBA" w:rsidRPr="00263259">
        <w:t>Каргатского</w:t>
      </w:r>
      <w:r w:rsidRPr="00263259">
        <w:t xml:space="preserve">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4"/>
        <w:gridCol w:w="2607"/>
      </w:tblGrid>
      <w:tr w:rsidR="00D10908" w:rsidRPr="00263259" w14:paraId="5D677AD8" w14:textId="77777777" w:rsidTr="008A3FBA">
        <w:trPr>
          <w:tblHeader/>
        </w:trPr>
        <w:tc>
          <w:tcPr>
            <w:tcW w:w="3638" w:type="pct"/>
            <w:tcBorders>
              <w:top w:val="single" w:sz="4" w:space="0" w:color="auto"/>
              <w:left w:val="single" w:sz="4" w:space="0" w:color="auto"/>
              <w:bottom w:val="single" w:sz="4" w:space="0" w:color="auto"/>
              <w:right w:val="single" w:sz="4" w:space="0" w:color="auto"/>
            </w:tcBorders>
          </w:tcPr>
          <w:p w14:paraId="4996D9C3" w14:textId="1862038D" w:rsidR="008A3FBA" w:rsidRPr="00263259" w:rsidRDefault="008A3FBA" w:rsidP="008A3FBA">
            <w:pPr>
              <w:pStyle w:val="a4"/>
              <w:numPr>
                <w:ilvl w:val="0"/>
                <w:numId w:val="0"/>
              </w:numPr>
              <w:spacing w:after="0"/>
              <w:jc w:val="center"/>
              <w:rPr>
                <w:rFonts w:cs="Times New Roman"/>
                <w:b/>
                <w:sz w:val="24"/>
                <w:szCs w:val="24"/>
              </w:rPr>
            </w:pPr>
            <w:r w:rsidRPr="00263259">
              <w:rPr>
                <w:rFonts w:cs="Times New Roman"/>
                <w:b/>
                <w:sz w:val="24"/>
                <w:szCs w:val="24"/>
              </w:rPr>
              <w:t>Объект</w:t>
            </w:r>
          </w:p>
        </w:tc>
        <w:tc>
          <w:tcPr>
            <w:tcW w:w="1362" w:type="pct"/>
            <w:tcBorders>
              <w:top w:val="single" w:sz="4" w:space="0" w:color="auto"/>
              <w:left w:val="single" w:sz="4" w:space="0" w:color="auto"/>
              <w:bottom w:val="single" w:sz="4" w:space="0" w:color="auto"/>
              <w:right w:val="single" w:sz="4" w:space="0" w:color="auto"/>
            </w:tcBorders>
            <w:vAlign w:val="center"/>
            <w:hideMark/>
          </w:tcPr>
          <w:p w14:paraId="738A1E5B" w14:textId="3CA11670" w:rsidR="008A3FBA" w:rsidRPr="00263259" w:rsidRDefault="008A3FBA" w:rsidP="008A3FBA">
            <w:pPr>
              <w:pStyle w:val="a4"/>
              <w:numPr>
                <w:ilvl w:val="0"/>
                <w:numId w:val="0"/>
              </w:numPr>
              <w:spacing w:after="0"/>
              <w:jc w:val="center"/>
              <w:rPr>
                <w:rFonts w:eastAsia="Times New Roman" w:cs="Times New Roman"/>
                <w:b/>
                <w:sz w:val="24"/>
                <w:szCs w:val="24"/>
                <w:lang w:eastAsia="ru-RU"/>
              </w:rPr>
            </w:pPr>
            <w:r w:rsidRPr="00263259">
              <w:rPr>
                <w:rFonts w:cs="Times New Roman"/>
                <w:b/>
                <w:sz w:val="24"/>
                <w:szCs w:val="24"/>
              </w:rPr>
              <w:t xml:space="preserve">Местоположение </w:t>
            </w:r>
          </w:p>
        </w:tc>
      </w:tr>
      <w:tr w:rsidR="00D10908" w:rsidRPr="00263259" w14:paraId="39951627" w14:textId="77777777" w:rsidTr="008A3FBA">
        <w:trPr>
          <w:cantSplit/>
        </w:trPr>
        <w:tc>
          <w:tcPr>
            <w:tcW w:w="3638" w:type="pct"/>
            <w:tcBorders>
              <w:top w:val="single" w:sz="4" w:space="0" w:color="auto"/>
              <w:left w:val="single" w:sz="4" w:space="0" w:color="auto"/>
              <w:bottom w:val="single" w:sz="4" w:space="0" w:color="auto"/>
              <w:right w:val="single" w:sz="4" w:space="0" w:color="auto"/>
            </w:tcBorders>
          </w:tcPr>
          <w:p w14:paraId="42AFE7AE" w14:textId="032EF54B" w:rsidR="008A3FBA" w:rsidRPr="00263259" w:rsidRDefault="008A3FBA" w:rsidP="008A3FBA">
            <w:pPr>
              <w:pStyle w:val="a4"/>
              <w:numPr>
                <w:ilvl w:val="0"/>
                <w:numId w:val="0"/>
              </w:numPr>
              <w:spacing w:after="0"/>
              <w:rPr>
                <w:rFonts w:cs="Times New Roman"/>
                <w:sz w:val="24"/>
                <w:szCs w:val="24"/>
              </w:rPr>
            </w:pPr>
            <w:r w:rsidRPr="00263259">
              <w:rPr>
                <w:rFonts w:cs="Times New Roman"/>
                <w:sz w:val="24"/>
                <w:szCs w:val="24"/>
              </w:rPr>
              <w:t>Сибиреязвенный скотомогильник (законсервирован)</w:t>
            </w:r>
          </w:p>
        </w:tc>
        <w:tc>
          <w:tcPr>
            <w:tcW w:w="1362" w:type="pct"/>
            <w:tcBorders>
              <w:top w:val="single" w:sz="4" w:space="0" w:color="auto"/>
              <w:left w:val="single" w:sz="4" w:space="0" w:color="auto"/>
              <w:bottom w:val="single" w:sz="4" w:space="0" w:color="auto"/>
              <w:right w:val="single" w:sz="4" w:space="0" w:color="auto"/>
            </w:tcBorders>
            <w:hideMark/>
          </w:tcPr>
          <w:p w14:paraId="65E08B81" w14:textId="0746246B" w:rsidR="008A3FBA" w:rsidRPr="00263259" w:rsidRDefault="008A3FBA" w:rsidP="0047727E">
            <w:pPr>
              <w:pStyle w:val="a4"/>
              <w:numPr>
                <w:ilvl w:val="0"/>
                <w:numId w:val="0"/>
              </w:numPr>
              <w:spacing w:after="0"/>
              <w:jc w:val="center"/>
              <w:rPr>
                <w:rFonts w:cs="Times New Roman"/>
                <w:sz w:val="24"/>
                <w:szCs w:val="24"/>
              </w:rPr>
            </w:pPr>
            <w:r w:rsidRPr="00263259">
              <w:rPr>
                <w:rFonts w:cs="Times New Roman"/>
                <w:sz w:val="24"/>
                <w:szCs w:val="24"/>
              </w:rPr>
              <w:t>с. Форпост-Каргат</w:t>
            </w:r>
            <w:r w:rsidR="00474488" w:rsidRPr="00263259">
              <w:rPr>
                <w:rFonts w:cs="Times New Roman"/>
                <w:sz w:val="24"/>
                <w:szCs w:val="24"/>
              </w:rPr>
              <w:t xml:space="preserve"> (</w:t>
            </w:r>
            <w:r w:rsidR="0047727E" w:rsidRPr="00263259">
              <w:rPr>
                <w:rFonts w:cs="Times New Roman"/>
                <w:sz w:val="24"/>
                <w:szCs w:val="24"/>
              </w:rPr>
              <w:t>55.275762, 80.472013</w:t>
            </w:r>
            <w:r w:rsidR="00474488" w:rsidRPr="00263259">
              <w:rPr>
                <w:rFonts w:cs="Times New Roman"/>
                <w:sz w:val="24"/>
                <w:szCs w:val="24"/>
              </w:rPr>
              <w:t>)</w:t>
            </w:r>
          </w:p>
        </w:tc>
      </w:tr>
      <w:tr w:rsidR="00D10908" w:rsidRPr="00263259" w14:paraId="192A9C8A" w14:textId="77777777" w:rsidTr="008A3FBA">
        <w:trPr>
          <w:cantSplit/>
        </w:trPr>
        <w:tc>
          <w:tcPr>
            <w:tcW w:w="3638" w:type="pct"/>
            <w:tcBorders>
              <w:top w:val="single" w:sz="4" w:space="0" w:color="auto"/>
              <w:left w:val="single" w:sz="4" w:space="0" w:color="auto"/>
              <w:bottom w:val="single" w:sz="4" w:space="0" w:color="auto"/>
              <w:right w:val="single" w:sz="4" w:space="0" w:color="auto"/>
            </w:tcBorders>
          </w:tcPr>
          <w:p w14:paraId="509E0CB0" w14:textId="3B84F325" w:rsidR="008A3FBA" w:rsidRPr="00263259" w:rsidRDefault="008A3FBA" w:rsidP="008A3FBA">
            <w:pPr>
              <w:pStyle w:val="a4"/>
              <w:numPr>
                <w:ilvl w:val="0"/>
                <w:numId w:val="0"/>
              </w:numPr>
              <w:spacing w:after="0"/>
              <w:rPr>
                <w:rFonts w:cs="Times New Roman"/>
                <w:sz w:val="24"/>
                <w:szCs w:val="24"/>
              </w:rPr>
            </w:pPr>
            <w:r w:rsidRPr="00263259">
              <w:rPr>
                <w:rFonts w:cs="Times New Roman"/>
                <w:sz w:val="24"/>
                <w:szCs w:val="24"/>
              </w:rPr>
              <w:t>Скотомогильник с захоронением в ямах</w:t>
            </w:r>
          </w:p>
        </w:tc>
        <w:tc>
          <w:tcPr>
            <w:tcW w:w="1362" w:type="pct"/>
            <w:tcBorders>
              <w:top w:val="single" w:sz="4" w:space="0" w:color="auto"/>
              <w:left w:val="single" w:sz="4" w:space="0" w:color="auto"/>
              <w:bottom w:val="single" w:sz="4" w:space="0" w:color="auto"/>
              <w:right w:val="single" w:sz="4" w:space="0" w:color="auto"/>
            </w:tcBorders>
            <w:hideMark/>
          </w:tcPr>
          <w:p w14:paraId="64C44373" w14:textId="77777777" w:rsidR="008A3FBA" w:rsidRPr="00263259" w:rsidRDefault="008A3FBA" w:rsidP="008A3FBA">
            <w:pPr>
              <w:pStyle w:val="a4"/>
              <w:numPr>
                <w:ilvl w:val="0"/>
                <w:numId w:val="0"/>
              </w:numPr>
              <w:spacing w:after="0"/>
              <w:jc w:val="center"/>
              <w:rPr>
                <w:rFonts w:cs="Times New Roman"/>
                <w:sz w:val="24"/>
                <w:szCs w:val="24"/>
              </w:rPr>
            </w:pPr>
            <w:r w:rsidRPr="00263259">
              <w:rPr>
                <w:rFonts w:cs="Times New Roman"/>
                <w:sz w:val="24"/>
                <w:szCs w:val="24"/>
              </w:rPr>
              <w:t>п. Петровский</w:t>
            </w:r>
          </w:p>
          <w:p w14:paraId="277FAA77" w14:textId="2E39DE87" w:rsidR="00474488" w:rsidRPr="00263259" w:rsidRDefault="0047727E" w:rsidP="0047727E">
            <w:pPr>
              <w:pStyle w:val="a4"/>
              <w:numPr>
                <w:ilvl w:val="0"/>
                <w:numId w:val="0"/>
              </w:numPr>
              <w:spacing w:after="0"/>
              <w:jc w:val="center"/>
              <w:rPr>
                <w:rFonts w:cs="Times New Roman"/>
                <w:sz w:val="24"/>
                <w:szCs w:val="24"/>
              </w:rPr>
            </w:pPr>
            <w:r w:rsidRPr="00263259">
              <w:rPr>
                <w:rFonts w:cs="Times New Roman"/>
                <w:sz w:val="24"/>
                <w:szCs w:val="24"/>
              </w:rPr>
              <w:t>(54.585476, 80.559950)</w:t>
            </w:r>
          </w:p>
        </w:tc>
      </w:tr>
      <w:tr w:rsidR="00D10908" w:rsidRPr="00263259" w14:paraId="69A007C7" w14:textId="77777777" w:rsidTr="008A3FBA">
        <w:trPr>
          <w:cantSplit/>
        </w:trPr>
        <w:tc>
          <w:tcPr>
            <w:tcW w:w="3638" w:type="pct"/>
            <w:tcBorders>
              <w:top w:val="single" w:sz="4" w:space="0" w:color="auto"/>
              <w:left w:val="single" w:sz="4" w:space="0" w:color="auto"/>
              <w:bottom w:val="single" w:sz="4" w:space="0" w:color="auto"/>
              <w:right w:val="single" w:sz="4" w:space="0" w:color="auto"/>
            </w:tcBorders>
          </w:tcPr>
          <w:p w14:paraId="3CD6224E" w14:textId="7670B56C" w:rsidR="008A3FBA" w:rsidRPr="00263259" w:rsidRDefault="008A3FBA" w:rsidP="008A3FBA">
            <w:pPr>
              <w:pStyle w:val="a4"/>
              <w:numPr>
                <w:ilvl w:val="0"/>
                <w:numId w:val="0"/>
              </w:numPr>
              <w:spacing w:after="0"/>
              <w:rPr>
                <w:rFonts w:cs="Times New Roman"/>
                <w:sz w:val="24"/>
                <w:szCs w:val="24"/>
              </w:rPr>
            </w:pPr>
            <w:r w:rsidRPr="00263259">
              <w:rPr>
                <w:rFonts w:cs="Times New Roman"/>
                <w:sz w:val="24"/>
                <w:szCs w:val="24"/>
              </w:rPr>
              <w:t>Скотомогильник с захоронением в ямах</w:t>
            </w:r>
          </w:p>
        </w:tc>
        <w:tc>
          <w:tcPr>
            <w:tcW w:w="1362" w:type="pct"/>
            <w:tcBorders>
              <w:top w:val="single" w:sz="4" w:space="0" w:color="auto"/>
              <w:left w:val="single" w:sz="4" w:space="0" w:color="auto"/>
              <w:bottom w:val="single" w:sz="4" w:space="0" w:color="auto"/>
              <w:right w:val="single" w:sz="4" w:space="0" w:color="auto"/>
            </w:tcBorders>
            <w:hideMark/>
          </w:tcPr>
          <w:p w14:paraId="1AB47308" w14:textId="77777777" w:rsidR="008A3FBA" w:rsidRPr="00263259" w:rsidRDefault="008A3FBA" w:rsidP="008A3FBA">
            <w:pPr>
              <w:pStyle w:val="a4"/>
              <w:numPr>
                <w:ilvl w:val="0"/>
                <w:numId w:val="0"/>
              </w:numPr>
              <w:spacing w:after="0"/>
              <w:jc w:val="center"/>
              <w:rPr>
                <w:rFonts w:cs="Times New Roman"/>
                <w:sz w:val="24"/>
                <w:szCs w:val="24"/>
              </w:rPr>
            </w:pPr>
            <w:r w:rsidRPr="00263259">
              <w:rPr>
                <w:rFonts w:cs="Times New Roman"/>
                <w:sz w:val="24"/>
                <w:szCs w:val="24"/>
              </w:rPr>
              <w:t>п. Москвинка</w:t>
            </w:r>
          </w:p>
          <w:p w14:paraId="12C40CA3" w14:textId="7D93327A" w:rsidR="00474488" w:rsidRPr="00263259" w:rsidRDefault="0047727E" w:rsidP="008A3FBA">
            <w:pPr>
              <w:pStyle w:val="a4"/>
              <w:numPr>
                <w:ilvl w:val="0"/>
                <w:numId w:val="0"/>
              </w:numPr>
              <w:spacing w:after="0"/>
              <w:jc w:val="center"/>
              <w:rPr>
                <w:rFonts w:cs="Times New Roman"/>
                <w:sz w:val="24"/>
                <w:szCs w:val="24"/>
              </w:rPr>
            </w:pPr>
            <w:r w:rsidRPr="00263259">
              <w:rPr>
                <w:rFonts w:cs="Times New Roman"/>
                <w:sz w:val="24"/>
                <w:szCs w:val="24"/>
              </w:rPr>
              <w:t>(54.706522, 80.313363)</w:t>
            </w:r>
          </w:p>
        </w:tc>
      </w:tr>
      <w:tr w:rsidR="00D10908" w:rsidRPr="00263259" w14:paraId="65B1B8A4" w14:textId="77777777" w:rsidTr="008A3FBA">
        <w:trPr>
          <w:cantSplit/>
        </w:trPr>
        <w:tc>
          <w:tcPr>
            <w:tcW w:w="3638" w:type="pct"/>
            <w:tcBorders>
              <w:top w:val="single" w:sz="4" w:space="0" w:color="auto"/>
              <w:left w:val="single" w:sz="4" w:space="0" w:color="auto"/>
              <w:bottom w:val="single" w:sz="4" w:space="0" w:color="auto"/>
              <w:right w:val="single" w:sz="4" w:space="0" w:color="auto"/>
            </w:tcBorders>
          </w:tcPr>
          <w:p w14:paraId="51D996D4" w14:textId="5CECDF0D" w:rsidR="008A3FBA" w:rsidRPr="00263259" w:rsidRDefault="008A3FBA" w:rsidP="008A3FBA">
            <w:pPr>
              <w:pStyle w:val="a4"/>
              <w:numPr>
                <w:ilvl w:val="0"/>
                <w:numId w:val="0"/>
              </w:numPr>
              <w:spacing w:after="0"/>
              <w:rPr>
                <w:rFonts w:cs="Times New Roman"/>
                <w:sz w:val="24"/>
                <w:szCs w:val="24"/>
              </w:rPr>
            </w:pPr>
            <w:r w:rsidRPr="00263259">
              <w:rPr>
                <w:rFonts w:cs="Times New Roman"/>
                <w:sz w:val="24"/>
                <w:szCs w:val="24"/>
              </w:rPr>
              <w:t>Скотомогильник с захоронением в ямах</w:t>
            </w:r>
          </w:p>
        </w:tc>
        <w:tc>
          <w:tcPr>
            <w:tcW w:w="1362" w:type="pct"/>
            <w:tcBorders>
              <w:top w:val="single" w:sz="4" w:space="0" w:color="auto"/>
              <w:left w:val="single" w:sz="4" w:space="0" w:color="auto"/>
              <w:bottom w:val="single" w:sz="4" w:space="0" w:color="auto"/>
              <w:right w:val="single" w:sz="4" w:space="0" w:color="auto"/>
            </w:tcBorders>
            <w:hideMark/>
          </w:tcPr>
          <w:p w14:paraId="19981C4A" w14:textId="77777777" w:rsidR="008A3FBA" w:rsidRPr="00263259" w:rsidRDefault="008A3FBA" w:rsidP="008A3FBA">
            <w:pPr>
              <w:pStyle w:val="a4"/>
              <w:numPr>
                <w:ilvl w:val="0"/>
                <w:numId w:val="0"/>
              </w:numPr>
              <w:spacing w:after="0"/>
              <w:jc w:val="center"/>
              <w:rPr>
                <w:rFonts w:cs="Times New Roman"/>
                <w:sz w:val="24"/>
                <w:szCs w:val="24"/>
              </w:rPr>
            </w:pPr>
            <w:r w:rsidRPr="00263259">
              <w:rPr>
                <w:rFonts w:cs="Times New Roman"/>
                <w:sz w:val="24"/>
                <w:szCs w:val="24"/>
              </w:rPr>
              <w:t>д. Алабуга</w:t>
            </w:r>
          </w:p>
          <w:p w14:paraId="3B574D03" w14:textId="34B748DE" w:rsidR="00474488" w:rsidRPr="00263259" w:rsidRDefault="0047727E" w:rsidP="008A3FBA">
            <w:pPr>
              <w:pStyle w:val="a4"/>
              <w:numPr>
                <w:ilvl w:val="0"/>
                <w:numId w:val="0"/>
              </w:numPr>
              <w:spacing w:after="0"/>
              <w:jc w:val="center"/>
              <w:rPr>
                <w:rFonts w:cs="Times New Roman"/>
                <w:sz w:val="24"/>
                <w:szCs w:val="24"/>
              </w:rPr>
            </w:pPr>
            <w:r w:rsidRPr="00263259">
              <w:rPr>
                <w:rFonts w:cs="Times New Roman"/>
                <w:sz w:val="24"/>
                <w:szCs w:val="24"/>
              </w:rPr>
              <w:t>(54.679747, 80.471370)</w:t>
            </w:r>
          </w:p>
        </w:tc>
      </w:tr>
      <w:tr w:rsidR="00D10908" w:rsidRPr="00263259" w14:paraId="0957483E" w14:textId="77777777" w:rsidTr="008A3FBA">
        <w:trPr>
          <w:cantSplit/>
        </w:trPr>
        <w:tc>
          <w:tcPr>
            <w:tcW w:w="3638" w:type="pct"/>
            <w:tcBorders>
              <w:top w:val="single" w:sz="4" w:space="0" w:color="auto"/>
              <w:left w:val="single" w:sz="4" w:space="0" w:color="auto"/>
              <w:bottom w:val="single" w:sz="4" w:space="0" w:color="auto"/>
              <w:right w:val="single" w:sz="4" w:space="0" w:color="auto"/>
            </w:tcBorders>
          </w:tcPr>
          <w:p w14:paraId="6B99CD29" w14:textId="0635E871" w:rsidR="008A3FBA" w:rsidRPr="00263259" w:rsidRDefault="008A3FBA" w:rsidP="008A3FBA">
            <w:pPr>
              <w:pStyle w:val="a4"/>
              <w:numPr>
                <w:ilvl w:val="0"/>
                <w:numId w:val="0"/>
              </w:numPr>
              <w:spacing w:after="0"/>
              <w:rPr>
                <w:rFonts w:cs="Times New Roman"/>
                <w:sz w:val="24"/>
                <w:szCs w:val="24"/>
              </w:rPr>
            </w:pPr>
            <w:r w:rsidRPr="00263259">
              <w:rPr>
                <w:rFonts w:cs="Times New Roman"/>
                <w:sz w:val="24"/>
                <w:szCs w:val="24"/>
              </w:rPr>
              <w:t>Скотомогильник с захоронением в ямах</w:t>
            </w:r>
          </w:p>
        </w:tc>
        <w:tc>
          <w:tcPr>
            <w:tcW w:w="1362" w:type="pct"/>
            <w:tcBorders>
              <w:top w:val="single" w:sz="4" w:space="0" w:color="auto"/>
              <w:left w:val="single" w:sz="4" w:space="0" w:color="auto"/>
              <w:bottom w:val="single" w:sz="4" w:space="0" w:color="auto"/>
              <w:right w:val="single" w:sz="4" w:space="0" w:color="auto"/>
            </w:tcBorders>
            <w:hideMark/>
          </w:tcPr>
          <w:p w14:paraId="2E393519" w14:textId="77777777" w:rsidR="008A3FBA" w:rsidRPr="00263259" w:rsidRDefault="008A3FBA" w:rsidP="008A3FBA">
            <w:pPr>
              <w:pStyle w:val="a4"/>
              <w:numPr>
                <w:ilvl w:val="0"/>
                <w:numId w:val="0"/>
              </w:numPr>
              <w:spacing w:after="0"/>
              <w:jc w:val="center"/>
              <w:rPr>
                <w:rFonts w:cs="Times New Roman"/>
                <w:sz w:val="24"/>
                <w:szCs w:val="24"/>
              </w:rPr>
            </w:pPr>
            <w:r w:rsidRPr="00263259">
              <w:rPr>
                <w:rFonts w:cs="Times New Roman"/>
                <w:sz w:val="24"/>
                <w:szCs w:val="24"/>
              </w:rPr>
              <w:t>с. Сумы</w:t>
            </w:r>
          </w:p>
          <w:p w14:paraId="6E055A78" w14:textId="401019AB" w:rsidR="00E34ACF" w:rsidRPr="00263259" w:rsidRDefault="0047727E" w:rsidP="008A3FBA">
            <w:pPr>
              <w:pStyle w:val="a4"/>
              <w:numPr>
                <w:ilvl w:val="0"/>
                <w:numId w:val="0"/>
              </w:numPr>
              <w:spacing w:after="0"/>
              <w:jc w:val="center"/>
              <w:rPr>
                <w:rFonts w:cs="Times New Roman"/>
                <w:sz w:val="24"/>
                <w:szCs w:val="24"/>
              </w:rPr>
            </w:pPr>
            <w:r w:rsidRPr="00263259">
              <w:rPr>
                <w:rFonts w:cs="Times New Roman"/>
                <w:sz w:val="24"/>
                <w:szCs w:val="24"/>
              </w:rPr>
              <w:t>(54.823231, 80.475670)</w:t>
            </w:r>
          </w:p>
        </w:tc>
      </w:tr>
      <w:tr w:rsidR="00D10908" w:rsidRPr="00263259" w14:paraId="6C7D8E0C" w14:textId="77777777" w:rsidTr="008A3FBA">
        <w:trPr>
          <w:cantSplit/>
        </w:trPr>
        <w:tc>
          <w:tcPr>
            <w:tcW w:w="3638" w:type="pct"/>
            <w:tcBorders>
              <w:top w:val="single" w:sz="4" w:space="0" w:color="auto"/>
              <w:left w:val="single" w:sz="4" w:space="0" w:color="auto"/>
              <w:bottom w:val="single" w:sz="4" w:space="0" w:color="auto"/>
              <w:right w:val="single" w:sz="4" w:space="0" w:color="auto"/>
            </w:tcBorders>
          </w:tcPr>
          <w:p w14:paraId="3F6AE732" w14:textId="5D22EE0C" w:rsidR="008A3FBA" w:rsidRPr="00263259" w:rsidRDefault="008A3FBA" w:rsidP="008A3FBA">
            <w:pPr>
              <w:pStyle w:val="a4"/>
              <w:numPr>
                <w:ilvl w:val="0"/>
                <w:numId w:val="0"/>
              </w:numPr>
              <w:spacing w:after="0"/>
              <w:rPr>
                <w:rFonts w:cs="Times New Roman"/>
                <w:sz w:val="24"/>
                <w:szCs w:val="24"/>
              </w:rPr>
            </w:pPr>
            <w:r w:rsidRPr="00263259">
              <w:rPr>
                <w:rFonts w:cs="Times New Roman"/>
                <w:sz w:val="24"/>
                <w:szCs w:val="24"/>
              </w:rPr>
              <w:t>Скотомогильник с захоронением в ямах</w:t>
            </w:r>
          </w:p>
        </w:tc>
        <w:tc>
          <w:tcPr>
            <w:tcW w:w="1362" w:type="pct"/>
            <w:tcBorders>
              <w:top w:val="single" w:sz="4" w:space="0" w:color="auto"/>
              <w:left w:val="single" w:sz="4" w:space="0" w:color="auto"/>
              <w:bottom w:val="single" w:sz="4" w:space="0" w:color="auto"/>
              <w:right w:val="single" w:sz="4" w:space="0" w:color="auto"/>
            </w:tcBorders>
            <w:hideMark/>
          </w:tcPr>
          <w:p w14:paraId="28E69212" w14:textId="77777777" w:rsidR="008A3FBA" w:rsidRPr="00263259" w:rsidRDefault="008A3FBA" w:rsidP="008A3FBA">
            <w:pPr>
              <w:pStyle w:val="a4"/>
              <w:numPr>
                <w:ilvl w:val="0"/>
                <w:numId w:val="0"/>
              </w:numPr>
              <w:spacing w:after="0"/>
              <w:jc w:val="center"/>
              <w:rPr>
                <w:rFonts w:cs="Times New Roman"/>
                <w:sz w:val="24"/>
                <w:szCs w:val="24"/>
              </w:rPr>
            </w:pPr>
            <w:r w:rsidRPr="00263259">
              <w:rPr>
                <w:rFonts w:cs="Times New Roman"/>
                <w:sz w:val="24"/>
                <w:szCs w:val="24"/>
              </w:rPr>
              <w:t>с. Маршанское</w:t>
            </w:r>
          </w:p>
          <w:p w14:paraId="747B1789" w14:textId="30E40972" w:rsidR="00EF046E" w:rsidRPr="00263259" w:rsidRDefault="0047727E" w:rsidP="008A3FBA">
            <w:pPr>
              <w:pStyle w:val="a4"/>
              <w:numPr>
                <w:ilvl w:val="0"/>
                <w:numId w:val="0"/>
              </w:numPr>
              <w:spacing w:after="0"/>
              <w:jc w:val="center"/>
              <w:rPr>
                <w:rFonts w:cs="Times New Roman"/>
                <w:sz w:val="24"/>
                <w:szCs w:val="24"/>
              </w:rPr>
            </w:pPr>
            <w:r w:rsidRPr="00263259">
              <w:rPr>
                <w:rFonts w:cs="Times New Roman"/>
                <w:sz w:val="24"/>
                <w:szCs w:val="24"/>
              </w:rPr>
              <w:t>(55.034152, 79.883464)</w:t>
            </w:r>
          </w:p>
        </w:tc>
      </w:tr>
      <w:tr w:rsidR="00D10908" w:rsidRPr="00263259" w14:paraId="657A0243" w14:textId="77777777" w:rsidTr="008A3FBA">
        <w:trPr>
          <w:cantSplit/>
        </w:trPr>
        <w:tc>
          <w:tcPr>
            <w:tcW w:w="3638" w:type="pct"/>
            <w:tcBorders>
              <w:top w:val="single" w:sz="4" w:space="0" w:color="auto"/>
              <w:left w:val="single" w:sz="4" w:space="0" w:color="auto"/>
              <w:bottom w:val="single" w:sz="4" w:space="0" w:color="auto"/>
              <w:right w:val="single" w:sz="4" w:space="0" w:color="auto"/>
            </w:tcBorders>
          </w:tcPr>
          <w:p w14:paraId="08F81826" w14:textId="201328A4" w:rsidR="008A3FBA" w:rsidRPr="00263259" w:rsidRDefault="008A3FBA" w:rsidP="008A3FBA">
            <w:pPr>
              <w:pStyle w:val="a4"/>
              <w:numPr>
                <w:ilvl w:val="0"/>
                <w:numId w:val="0"/>
              </w:numPr>
              <w:spacing w:after="0"/>
              <w:rPr>
                <w:rFonts w:cs="Times New Roman"/>
                <w:sz w:val="24"/>
                <w:szCs w:val="24"/>
              </w:rPr>
            </w:pPr>
            <w:r w:rsidRPr="00263259">
              <w:rPr>
                <w:rFonts w:cs="Times New Roman"/>
                <w:sz w:val="24"/>
                <w:szCs w:val="24"/>
              </w:rPr>
              <w:t>Скотомогильник с захоронением в ямах</w:t>
            </w:r>
          </w:p>
        </w:tc>
        <w:tc>
          <w:tcPr>
            <w:tcW w:w="1362" w:type="pct"/>
            <w:tcBorders>
              <w:top w:val="single" w:sz="4" w:space="0" w:color="auto"/>
              <w:left w:val="single" w:sz="4" w:space="0" w:color="auto"/>
              <w:bottom w:val="single" w:sz="4" w:space="0" w:color="auto"/>
              <w:right w:val="single" w:sz="4" w:space="0" w:color="auto"/>
            </w:tcBorders>
            <w:hideMark/>
          </w:tcPr>
          <w:p w14:paraId="1DA9E786" w14:textId="77777777" w:rsidR="008A3FBA" w:rsidRPr="00263259" w:rsidRDefault="008A3FBA" w:rsidP="008A3FBA">
            <w:pPr>
              <w:pStyle w:val="a4"/>
              <w:numPr>
                <w:ilvl w:val="0"/>
                <w:numId w:val="0"/>
              </w:numPr>
              <w:spacing w:after="0"/>
              <w:jc w:val="center"/>
              <w:rPr>
                <w:rFonts w:cs="Times New Roman"/>
                <w:sz w:val="24"/>
                <w:szCs w:val="24"/>
              </w:rPr>
            </w:pPr>
            <w:r w:rsidRPr="00263259">
              <w:rPr>
                <w:rFonts w:cs="Times New Roman"/>
                <w:sz w:val="24"/>
                <w:szCs w:val="24"/>
              </w:rPr>
              <w:t>п.Натальинский</w:t>
            </w:r>
          </w:p>
          <w:p w14:paraId="27BF6257" w14:textId="504365C3" w:rsidR="00EF046E" w:rsidRPr="00263259" w:rsidRDefault="0047727E" w:rsidP="0047727E">
            <w:pPr>
              <w:pStyle w:val="a4"/>
              <w:numPr>
                <w:ilvl w:val="0"/>
                <w:numId w:val="0"/>
              </w:numPr>
              <w:spacing w:after="0"/>
              <w:jc w:val="center"/>
              <w:rPr>
                <w:rFonts w:cs="Times New Roman"/>
                <w:sz w:val="24"/>
                <w:szCs w:val="24"/>
              </w:rPr>
            </w:pPr>
            <w:r w:rsidRPr="00263259">
              <w:rPr>
                <w:rFonts w:cs="Times New Roman"/>
                <w:sz w:val="24"/>
                <w:szCs w:val="24"/>
              </w:rPr>
              <w:t>(55.320162, 80.</w:t>
            </w:r>
            <w:r w:rsidR="00F00CD5" w:rsidRPr="00263259">
              <w:rPr>
                <w:rFonts w:cs="Times New Roman"/>
                <w:sz w:val="24"/>
                <w:szCs w:val="24"/>
              </w:rPr>
              <w:t>822983</w:t>
            </w:r>
            <w:r w:rsidR="00EF046E" w:rsidRPr="00263259">
              <w:rPr>
                <w:rFonts w:cs="Times New Roman"/>
                <w:sz w:val="24"/>
                <w:szCs w:val="24"/>
              </w:rPr>
              <w:t>)</w:t>
            </w:r>
          </w:p>
        </w:tc>
      </w:tr>
      <w:tr w:rsidR="00D10908" w:rsidRPr="00263259" w14:paraId="4725FF61" w14:textId="77777777" w:rsidTr="008A3FBA">
        <w:trPr>
          <w:cantSplit/>
        </w:trPr>
        <w:tc>
          <w:tcPr>
            <w:tcW w:w="3638" w:type="pct"/>
            <w:tcBorders>
              <w:top w:val="single" w:sz="4" w:space="0" w:color="auto"/>
              <w:left w:val="single" w:sz="4" w:space="0" w:color="auto"/>
              <w:bottom w:val="single" w:sz="4" w:space="0" w:color="auto"/>
              <w:right w:val="single" w:sz="4" w:space="0" w:color="auto"/>
            </w:tcBorders>
          </w:tcPr>
          <w:p w14:paraId="4821DD81" w14:textId="1A0ACCBC" w:rsidR="008A3FBA" w:rsidRPr="00263259" w:rsidRDefault="008A3FBA" w:rsidP="008A3FBA">
            <w:pPr>
              <w:pStyle w:val="a4"/>
              <w:numPr>
                <w:ilvl w:val="0"/>
                <w:numId w:val="0"/>
              </w:numPr>
              <w:spacing w:after="0"/>
              <w:rPr>
                <w:rFonts w:cs="Times New Roman"/>
                <w:sz w:val="24"/>
                <w:szCs w:val="24"/>
              </w:rPr>
            </w:pPr>
            <w:r w:rsidRPr="00263259">
              <w:rPr>
                <w:rFonts w:cs="Times New Roman"/>
                <w:sz w:val="24"/>
                <w:szCs w:val="24"/>
              </w:rPr>
              <w:t>Скотомогильник с захоронением в ямах</w:t>
            </w:r>
          </w:p>
        </w:tc>
        <w:tc>
          <w:tcPr>
            <w:tcW w:w="1362" w:type="pct"/>
            <w:tcBorders>
              <w:top w:val="single" w:sz="4" w:space="0" w:color="auto"/>
              <w:left w:val="single" w:sz="4" w:space="0" w:color="auto"/>
              <w:bottom w:val="single" w:sz="4" w:space="0" w:color="auto"/>
              <w:right w:val="single" w:sz="4" w:space="0" w:color="auto"/>
            </w:tcBorders>
            <w:hideMark/>
          </w:tcPr>
          <w:p w14:paraId="7032D90A" w14:textId="77777777" w:rsidR="008A3FBA" w:rsidRPr="00263259" w:rsidRDefault="008A3FBA" w:rsidP="008A3FBA">
            <w:pPr>
              <w:pStyle w:val="a4"/>
              <w:numPr>
                <w:ilvl w:val="0"/>
                <w:numId w:val="0"/>
              </w:numPr>
              <w:spacing w:after="0"/>
              <w:jc w:val="center"/>
              <w:rPr>
                <w:rFonts w:cs="Times New Roman"/>
                <w:sz w:val="24"/>
                <w:szCs w:val="24"/>
              </w:rPr>
            </w:pPr>
            <w:r w:rsidRPr="00263259">
              <w:rPr>
                <w:rFonts w:cs="Times New Roman"/>
                <w:sz w:val="24"/>
                <w:szCs w:val="24"/>
              </w:rPr>
              <w:t>с. Первотроицк</w:t>
            </w:r>
          </w:p>
          <w:p w14:paraId="14B5B7F5" w14:textId="2026E9F7" w:rsidR="00EF046E" w:rsidRPr="00263259" w:rsidRDefault="00F00CD5" w:rsidP="008A3FBA">
            <w:pPr>
              <w:pStyle w:val="a4"/>
              <w:numPr>
                <w:ilvl w:val="0"/>
                <w:numId w:val="0"/>
              </w:numPr>
              <w:spacing w:after="0"/>
              <w:jc w:val="center"/>
              <w:rPr>
                <w:rFonts w:cs="Times New Roman"/>
                <w:sz w:val="24"/>
                <w:szCs w:val="24"/>
              </w:rPr>
            </w:pPr>
            <w:r w:rsidRPr="00263259">
              <w:rPr>
                <w:rFonts w:cs="Times New Roman"/>
                <w:sz w:val="24"/>
                <w:szCs w:val="24"/>
              </w:rPr>
              <w:t>(55.078722, 80.385486)</w:t>
            </w:r>
          </w:p>
        </w:tc>
      </w:tr>
      <w:tr w:rsidR="00D10908" w:rsidRPr="00263259" w14:paraId="64571567" w14:textId="77777777" w:rsidTr="008A3FBA">
        <w:trPr>
          <w:cantSplit/>
        </w:trPr>
        <w:tc>
          <w:tcPr>
            <w:tcW w:w="3638" w:type="pct"/>
            <w:tcBorders>
              <w:top w:val="single" w:sz="4" w:space="0" w:color="auto"/>
              <w:left w:val="single" w:sz="4" w:space="0" w:color="auto"/>
              <w:bottom w:val="single" w:sz="4" w:space="0" w:color="auto"/>
              <w:right w:val="single" w:sz="4" w:space="0" w:color="auto"/>
            </w:tcBorders>
          </w:tcPr>
          <w:p w14:paraId="40FD8684" w14:textId="2B5D01C5" w:rsidR="008A3FBA" w:rsidRPr="00263259" w:rsidRDefault="008A3FBA" w:rsidP="008A3FBA">
            <w:pPr>
              <w:pStyle w:val="a4"/>
              <w:numPr>
                <w:ilvl w:val="0"/>
                <w:numId w:val="0"/>
              </w:numPr>
              <w:spacing w:after="0"/>
              <w:rPr>
                <w:rFonts w:cs="Times New Roman"/>
                <w:sz w:val="24"/>
                <w:szCs w:val="24"/>
              </w:rPr>
            </w:pPr>
            <w:r w:rsidRPr="00263259">
              <w:rPr>
                <w:rFonts w:cs="Times New Roman"/>
                <w:sz w:val="24"/>
                <w:szCs w:val="24"/>
              </w:rPr>
              <w:t>Скотомогильник с захоронением в ямах</w:t>
            </w:r>
          </w:p>
        </w:tc>
        <w:tc>
          <w:tcPr>
            <w:tcW w:w="1362" w:type="pct"/>
            <w:tcBorders>
              <w:top w:val="single" w:sz="4" w:space="0" w:color="auto"/>
              <w:left w:val="single" w:sz="4" w:space="0" w:color="auto"/>
              <w:bottom w:val="single" w:sz="4" w:space="0" w:color="auto"/>
              <w:right w:val="single" w:sz="4" w:space="0" w:color="auto"/>
            </w:tcBorders>
            <w:hideMark/>
          </w:tcPr>
          <w:p w14:paraId="2D55647B" w14:textId="77777777" w:rsidR="008A3FBA" w:rsidRPr="00263259" w:rsidRDefault="008A3FBA" w:rsidP="008A3FBA">
            <w:pPr>
              <w:pStyle w:val="a4"/>
              <w:numPr>
                <w:ilvl w:val="0"/>
                <w:numId w:val="0"/>
              </w:numPr>
              <w:spacing w:after="0"/>
              <w:jc w:val="center"/>
              <w:rPr>
                <w:rFonts w:cs="Times New Roman"/>
                <w:sz w:val="24"/>
                <w:szCs w:val="24"/>
              </w:rPr>
            </w:pPr>
            <w:r w:rsidRPr="00263259">
              <w:rPr>
                <w:rFonts w:cs="Times New Roman"/>
                <w:sz w:val="24"/>
                <w:szCs w:val="24"/>
              </w:rPr>
              <w:t>п. Кубанский</w:t>
            </w:r>
          </w:p>
          <w:p w14:paraId="17C30841" w14:textId="58EA9B6C" w:rsidR="00EF046E" w:rsidRPr="00263259" w:rsidRDefault="00F00CD5" w:rsidP="008A3FBA">
            <w:pPr>
              <w:pStyle w:val="a4"/>
              <w:numPr>
                <w:ilvl w:val="0"/>
                <w:numId w:val="0"/>
              </w:numPr>
              <w:spacing w:after="0"/>
              <w:jc w:val="center"/>
              <w:rPr>
                <w:rFonts w:cs="Times New Roman"/>
                <w:sz w:val="24"/>
                <w:szCs w:val="24"/>
              </w:rPr>
            </w:pPr>
            <w:r w:rsidRPr="00263259">
              <w:rPr>
                <w:rFonts w:cs="Times New Roman"/>
                <w:sz w:val="24"/>
                <w:szCs w:val="24"/>
              </w:rPr>
              <w:t>(</w:t>
            </w:r>
            <w:r w:rsidR="008B2FB4" w:rsidRPr="00263259">
              <w:rPr>
                <w:rFonts w:cs="Times New Roman"/>
                <w:sz w:val="24"/>
                <w:szCs w:val="24"/>
              </w:rPr>
              <w:t>55.097397, 80.437891</w:t>
            </w:r>
            <w:r w:rsidRPr="00263259">
              <w:rPr>
                <w:rFonts w:cs="Times New Roman"/>
                <w:sz w:val="24"/>
                <w:szCs w:val="24"/>
              </w:rPr>
              <w:t>)</w:t>
            </w:r>
          </w:p>
        </w:tc>
      </w:tr>
      <w:tr w:rsidR="00D10908" w:rsidRPr="00263259" w14:paraId="03FE87D5" w14:textId="77777777" w:rsidTr="008A3FBA">
        <w:trPr>
          <w:cantSplit/>
        </w:trPr>
        <w:tc>
          <w:tcPr>
            <w:tcW w:w="3638" w:type="pct"/>
            <w:tcBorders>
              <w:top w:val="single" w:sz="4" w:space="0" w:color="auto"/>
              <w:left w:val="single" w:sz="4" w:space="0" w:color="auto"/>
              <w:bottom w:val="single" w:sz="4" w:space="0" w:color="auto"/>
              <w:right w:val="single" w:sz="4" w:space="0" w:color="auto"/>
            </w:tcBorders>
          </w:tcPr>
          <w:p w14:paraId="58319B76" w14:textId="326BEF1E" w:rsidR="0047727E" w:rsidRPr="00263259" w:rsidRDefault="0047727E" w:rsidP="0047727E">
            <w:pPr>
              <w:pStyle w:val="a4"/>
              <w:numPr>
                <w:ilvl w:val="0"/>
                <w:numId w:val="0"/>
              </w:numPr>
              <w:spacing w:after="0"/>
              <w:rPr>
                <w:rFonts w:cs="Times New Roman"/>
                <w:sz w:val="24"/>
                <w:szCs w:val="24"/>
              </w:rPr>
            </w:pPr>
            <w:r w:rsidRPr="00263259">
              <w:rPr>
                <w:rFonts w:cs="Times New Roman"/>
                <w:sz w:val="24"/>
                <w:szCs w:val="24"/>
              </w:rPr>
              <w:t>Скотомогильник с захоронением в ямах</w:t>
            </w:r>
          </w:p>
        </w:tc>
        <w:tc>
          <w:tcPr>
            <w:tcW w:w="1362" w:type="pct"/>
            <w:tcBorders>
              <w:top w:val="single" w:sz="4" w:space="0" w:color="auto"/>
              <w:left w:val="single" w:sz="4" w:space="0" w:color="auto"/>
              <w:bottom w:val="single" w:sz="4" w:space="0" w:color="auto"/>
              <w:right w:val="single" w:sz="4" w:space="0" w:color="auto"/>
            </w:tcBorders>
          </w:tcPr>
          <w:p w14:paraId="139287F1" w14:textId="50C55A61" w:rsidR="0047727E" w:rsidRPr="00263259" w:rsidRDefault="0047727E" w:rsidP="0047727E">
            <w:pPr>
              <w:pStyle w:val="a4"/>
              <w:numPr>
                <w:ilvl w:val="0"/>
                <w:numId w:val="0"/>
              </w:numPr>
              <w:spacing w:after="0"/>
              <w:jc w:val="center"/>
              <w:rPr>
                <w:rFonts w:cs="Times New Roman"/>
                <w:sz w:val="24"/>
                <w:szCs w:val="24"/>
              </w:rPr>
            </w:pPr>
            <w:r w:rsidRPr="00263259">
              <w:rPr>
                <w:rFonts w:cs="Times New Roman"/>
                <w:sz w:val="24"/>
                <w:szCs w:val="24"/>
              </w:rPr>
              <w:t>с. Мамонтово</w:t>
            </w:r>
            <w:r w:rsidR="007960A1">
              <w:rPr>
                <w:rFonts w:cs="Times New Roman"/>
                <w:sz w:val="24"/>
                <w:szCs w:val="24"/>
              </w:rPr>
              <w:t>е</w:t>
            </w:r>
          </w:p>
          <w:p w14:paraId="0225ECEA" w14:textId="01EDEE8B" w:rsidR="0047727E" w:rsidRPr="00263259" w:rsidRDefault="0047727E" w:rsidP="0047727E">
            <w:pPr>
              <w:pStyle w:val="a4"/>
              <w:numPr>
                <w:ilvl w:val="0"/>
                <w:numId w:val="0"/>
              </w:numPr>
              <w:spacing w:after="0"/>
              <w:jc w:val="center"/>
              <w:rPr>
                <w:rFonts w:cs="Times New Roman"/>
                <w:sz w:val="24"/>
                <w:szCs w:val="24"/>
              </w:rPr>
            </w:pPr>
            <w:r w:rsidRPr="00263259">
              <w:rPr>
                <w:rFonts w:cs="Times New Roman"/>
                <w:sz w:val="24"/>
                <w:szCs w:val="24"/>
              </w:rPr>
              <w:t>(54.673286, 80.341463)</w:t>
            </w:r>
          </w:p>
        </w:tc>
      </w:tr>
      <w:tr w:rsidR="0047727E" w:rsidRPr="00263259" w14:paraId="7881D125" w14:textId="77777777" w:rsidTr="008A3FBA">
        <w:trPr>
          <w:cantSplit/>
        </w:trPr>
        <w:tc>
          <w:tcPr>
            <w:tcW w:w="3638" w:type="pct"/>
            <w:tcBorders>
              <w:top w:val="single" w:sz="4" w:space="0" w:color="auto"/>
              <w:left w:val="single" w:sz="4" w:space="0" w:color="auto"/>
              <w:bottom w:val="single" w:sz="4" w:space="0" w:color="auto"/>
              <w:right w:val="single" w:sz="4" w:space="0" w:color="auto"/>
            </w:tcBorders>
          </w:tcPr>
          <w:p w14:paraId="3B636E2E" w14:textId="71C11748" w:rsidR="0047727E" w:rsidRPr="00263259" w:rsidRDefault="0047727E" w:rsidP="0047727E">
            <w:pPr>
              <w:pStyle w:val="a4"/>
              <w:numPr>
                <w:ilvl w:val="0"/>
                <w:numId w:val="0"/>
              </w:numPr>
              <w:spacing w:after="0"/>
              <w:rPr>
                <w:rFonts w:cs="Times New Roman"/>
                <w:sz w:val="24"/>
                <w:szCs w:val="24"/>
              </w:rPr>
            </w:pPr>
            <w:r w:rsidRPr="00263259">
              <w:rPr>
                <w:rFonts w:cs="Times New Roman"/>
                <w:sz w:val="24"/>
                <w:szCs w:val="24"/>
              </w:rPr>
              <w:t>Скотомогильник с захоронением в ямах</w:t>
            </w:r>
          </w:p>
        </w:tc>
        <w:tc>
          <w:tcPr>
            <w:tcW w:w="1362" w:type="pct"/>
            <w:tcBorders>
              <w:top w:val="single" w:sz="4" w:space="0" w:color="auto"/>
              <w:left w:val="single" w:sz="4" w:space="0" w:color="auto"/>
              <w:bottom w:val="single" w:sz="4" w:space="0" w:color="auto"/>
              <w:right w:val="single" w:sz="4" w:space="0" w:color="auto"/>
            </w:tcBorders>
          </w:tcPr>
          <w:p w14:paraId="3FA39E0C" w14:textId="4CBDC809" w:rsidR="0047727E" w:rsidRPr="00263259" w:rsidRDefault="007960A1" w:rsidP="0047727E">
            <w:pPr>
              <w:pStyle w:val="a4"/>
              <w:numPr>
                <w:ilvl w:val="0"/>
                <w:numId w:val="0"/>
              </w:numPr>
              <w:spacing w:after="0"/>
              <w:jc w:val="center"/>
              <w:rPr>
                <w:rFonts w:cs="Times New Roman"/>
                <w:sz w:val="24"/>
                <w:szCs w:val="24"/>
              </w:rPr>
            </w:pPr>
            <w:r>
              <w:rPr>
                <w:rFonts w:cs="Times New Roman"/>
                <w:sz w:val="24"/>
                <w:szCs w:val="24"/>
              </w:rPr>
              <w:t>д</w:t>
            </w:r>
            <w:r w:rsidR="0047727E" w:rsidRPr="00263259">
              <w:rPr>
                <w:rFonts w:cs="Times New Roman"/>
                <w:sz w:val="24"/>
                <w:szCs w:val="24"/>
              </w:rPr>
              <w:t xml:space="preserve">. Озерки-6 </w:t>
            </w:r>
          </w:p>
          <w:p w14:paraId="7086A556" w14:textId="3C1F3073" w:rsidR="0047727E" w:rsidRPr="00263259" w:rsidRDefault="0047727E" w:rsidP="0047727E">
            <w:pPr>
              <w:pStyle w:val="a4"/>
              <w:numPr>
                <w:ilvl w:val="0"/>
                <w:numId w:val="0"/>
              </w:numPr>
              <w:spacing w:after="0"/>
              <w:jc w:val="center"/>
              <w:rPr>
                <w:rFonts w:cs="Times New Roman"/>
                <w:sz w:val="24"/>
                <w:szCs w:val="24"/>
              </w:rPr>
            </w:pPr>
            <w:r w:rsidRPr="00263259">
              <w:rPr>
                <w:rFonts w:cs="Times New Roman"/>
                <w:sz w:val="24"/>
                <w:szCs w:val="24"/>
              </w:rPr>
              <w:t>(54.641770, 80.220628)</w:t>
            </w:r>
          </w:p>
        </w:tc>
      </w:tr>
    </w:tbl>
    <w:p w14:paraId="276690FD" w14:textId="77777777" w:rsidR="0003535D" w:rsidRPr="00263259" w:rsidRDefault="0003535D" w:rsidP="00E45FC7">
      <w:pPr>
        <w:ind w:firstLine="0"/>
      </w:pPr>
    </w:p>
    <w:p w14:paraId="0E71C5E4" w14:textId="77777777" w:rsidR="0003535D" w:rsidRPr="00263259" w:rsidRDefault="0003535D" w:rsidP="00E45FC7">
      <w:pPr>
        <w:ind w:firstLine="0"/>
      </w:pPr>
    </w:p>
    <w:p w14:paraId="3DC18436" w14:textId="77777777" w:rsidR="00E45FC7" w:rsidRPr="00263259" w:rsidRDefault="00E45FC7" w:rsidP="00C84CC4">
      <w:pPr>
        <w:pStyle w:val="afe"/>
        <w:shd w:val="clear" w:color="auto" w:fill="FFFFFF" w:themeFill="background1"/>
        <w:suppressAutoHyphens/>
      </w:pPr>
    </w:p>
    <w:p w14:paraId="43F9D0ED" w14:textId="77777777" w:rsidR="00453304" w:rsidRPr="00263259" w:rsidRDefault="00453304">
      <w:pPr>
        <w:ind w:firstLine="0"/>
        <w:jc w:val="left"/>
        <w:rPr>
          <w:rStyle w:val="26"/>
          <w:rFonts w:ascii="Times New Roman" w:hAnsi="Times New Roman" w:cs="Times New Roman"/>
          <w:b w:val="0"/>
          <w:bCs w:val="0"/>
          <w:i w:val="0"/>
          <w:iCs w:val="0"/>
          <w:sz w:val="32"/>
          <w:szCs w:val="32"/>
        </w:rPr>
      </w:pPr>
    </w:p>
    <w:p w14:paraId="61D0EE9C" w14:textId="77777777" w:rsidR="00453304" w:rsidRPr="00263259" w:rsidRDefault="00453304">
      <w:pPr>
        <w:ind w:firstLine="0"/>
        <w:jc w:val="left"/>
        <w:rPr>
          <w:rStyle w:val="26"/>
          <w:rFonts w:ascii="Times New Roman" w:hAnsi="Times New Roman" w:cs="Times New Roman"/>
          <w:b w:val="0"/>
          <w:bCs w:val="0"/>
          <w:i w:val="0"/>
          <w:iCs w:val="0"/>
          <w:sz w:val="32"/>
          <w:szCs w:val="32"/>
        </w:rPr>
      </w:pPr>
      <w:r w:rsidRPr="00263259">
        <w:rPr>
          <w:rStyle w:val="26"/>
          <w:rFonts w:ascii="Times New Roman" w:hAnsi="Times New Roman" w:cs="Times New Roman"/>
          <w:b w:val="0"/>
          <w:bCs w:val="0"/>
          <w:i w:val="0"/>
          <w:iCs w:val="0"/>
          <w:sz w:val="32"/>
          <w:szCs w:val="32"/>
        </w:rPr>
        <w:br w:type="page"/>
      </w:r>
    </w:p>
    <w:p w14:paraId="275EC0B2" w14:textId="043C3BA0" w:rsidR="00E11669" w:rsidRPr="00263259" w:rsidRDefault="00C36F86" w:rsidP="008A3FBA">
      <w:pPr>
        <w:pStyle w:val="10"/>
      </w:pPr>
      <w:bookmarkStart w:id="167" w:name="_Toc209013863"/>
      <w:r w:rsidRPr="00263259">
        <w:rPr>
          <w:rStyle w:val="26"/>
          <w:rFonts w:ascii="Times New Roman" w:hAnsi="Times New Roman" w:cstheme="minorBidi"/>
          <w:b/>
          <w:bCs/>
          <w:i w:val="0"/>
          <w:iCs w:val="0"/>
          <w:sz w:val="32"/>
          <w:szCs w:val="32"/>
          <w:lang w:eastAsia="en-US"/>
        </w:rPr>
        <w:lastRenderedPageBreak/>
        <w:t xml:space="preserve">Перечень и характеристика основных факторов риска возникновения чрезвычайных ситуаций природного и </w:t>
      </w:r>
      <w:r w:rsidRPr="00263259">
        <w:t>техногенного характера</w:t>
      </w:r>
      <w:bookmarkEnd w:id="167"/>
      <w:r w:rsidR="00E11669" w:rsidRPr="00263259">
        <w:t xml:space="preserve"> </w:t>
      </w:r>
      <w:bookmarkEnd w:id="160"/>
    </w:p>
    <w:p w14:paraId="324D1F8F" w14:textId="2FB635DA" w:rsidR="003269B6" w:rsidRPr="00263259" w:rsidRDefault="003269B6" w:rsidP="003269B6">
      <w:pPr>
        <w:pStyle w:val="22"/>
        <w:spacing w:before="120"/>
      </w:pPr>
      <w:bookmarkStart w:id="168" w:name="_Toc209013864"/>
      <w:bookmarkStart w:id="169" w:name="_Toc169084831"/>
      <w:bookmarkStart w:id="170" w:name="_Toc169272346"/>
      <w:bookmarkStart w:id="171" w:name="_Toc169797694"/>
      <w:bookmarkStart w:id="172" w:name="_Toc170302991"/>
      <w:bookmarkStart w:id="173" w:name="_Toc146724101"/>
      <w:r w:rsidRPr="00263259">
        <w:t>Перечень возможных источников чрезвычайных ситуаций природного характера, которые могут оказывать воздействие на размещение объектов местного значения</w:t>
      </w:r>
      <w:bookmarkEnd w:id="168"/>
      <w:r w:rsidRPr="00263259">
        <w:t xml:space="preserve"> </w:t>
      </w:r>
      <w:bookmarkEnd w:id="169"/>
      <w:bookmarkEnd w:id="170"/>
      <w:bookmarkEnd w:id="171"/>
      <w:bookmarkEnd w:id="172"/>
    </w:p>
    <w:p w14:paraId="53C08937" w14:textId="77777777" w:rsidR="003269B6" w:rsidRPr="00263259" w:rsidRDefault="003269B6" w:rsidP="004033E2">
      <w:pPr>
        <w:pStyle w:val="6"/>
      </w:pPr>
      <w:r w:rsidRPr="00263259">
        <w:t>Опасные метеорологические явления и процессы</w:t>
      </w:r>
    </w:p>
    <w:p w14:paraId="5A00095D" w14:textId="05ECF08F" w:rsidR="001E583A" w:rsidRPr="00263259" w:rsidRDefault="001E583A" w:rsidP="001E583A">
      <w:pPr>
        <w:pStyle w:val="af4"/>
      </w:pPr>
      <w:r w:rsidRPr="00263259">
        <w:t xml:space="preserve">К числу неблагоприятных климатических явлений в пределах Каргатского района относятся сильный снегопад, метели, сильный ветер, гололед, заморозок. </w:t>
      </w:r>
    </w:p>
    <w:p w14:paraId="2C969A7A" w14:textId="34DBE9ED" w:rsidR="001E583A" w:rsidRPr="00263259" w:rsidRDefault="001E583A" w:rsidP="001E583A">
      <w:pPr>
        <w:pStyle w:val="af4"/>
        <w:rPr>
          <w:szCs w:val="28"/>
        </w:rPr>
      </w:pPr>
      <w:r w:rsidRPr="00263259">
        <w:t>Климатические воздействия не представляют непосредственной опасности для жизни и здоровья населения. Однако они могут нанести ущерб зданиям, сооружениям и оборудованию, затруднить или приостановить технологические процессы, поэтому необходимо предусмотреть технические решения, направленные на максимальное снижение негативных воздействий природных явлений.</w:t>
      </w:r>
    </w:p>
    <w:p w14:paraId="16D38A86" w14:textId="77777777" w:rsidR="003269B6" w:rsidRPr="00263259" w:rsidRDefault="003269B6" w:rsidP="00285FEC">
      <w:pPr>
        <w:pStyle w:val="6"/>
      </w:pPr>
      <w:r w:rsidRPr="00263259">
        <w:t>Опасные геологические процессы</w:t>
      </w:r>
    </w:p>
    <w:p w14:paraId="6E42BE6F" w14:textId="00566C5E" w:rsidR="001E583A" w:rsidRPr="00263259" w:rsidRDefault="001E583A" w:rsidP="001E583A">
      <w:pPr>
        <w:pStyle w:val="af4"/>
      </w:pPr>
      <w:r w:rsidRPr="00263259">
        <w:t xml:space="preserve">Активизации на территории Каргатского района природных геологических процессов, таких как эрозия, оползни, осыпи и обвалы способствуют легкая размываемость пород, вырубка леса, лесные пожары, низкий уровень воспроизводства леса. </w:t>
      </w:r>
    </w:p>
    <w:p w14:paraId="083AB7C4" w14:textId="77777777" w:rsidR="001E583A" w:rsidRPr="00263259" w:rsidRDefault="001E583A" w:rsidP="001E583A">
      <w:pPr>
        <w:pStyle w:val="afe"/>
        <w:spacing w:before="20" w:after="20"/>
        <w:rPr>
          <w:rFonts w:ascii="Times New Roman" w:hAnsi="Times New Roman"/>
          <w:sz w:val="28"/>
          <w:szCs w:val="28"/>
        </w:rPr>
      </w:pPr>
      <w:r w:rsidRPr="00263259">
        <w:rPr>
          <w:rFonts w:ascii="Times New Roman" w:hAnsi="Times New Roman"/>
          <w:sz w:val="28"/>
          <w:szCs w:val="28"/>
        </w:rPr>
        <w:t>В соответствии с</w:t>
      </w:r>
      <w:r w:rsidRPr="00263259">
        <w:t xml:space="preserve"> </w:t>
      </w:r>
      <w:r w:rsidRPr="00263259">
        <w:rPr>
          <w:rFonts w:ascii="Times New Roman" w:hAnsi="Times New Roman"/>
          <w:sz w:val="28"/>
          <w:szCs w:val="28"/>
        </w:rPr>
        <w:t>СП 115.13330.2016. «Геофизика опасных природных воздействий. Актуализированная редакция СНиП 22-01-95» при выявлении опасных геофизических воздействий и их влияния на строительство зданий и сооружений следует учитывать категории оценки сложности природных условий. Для прогноза опасных природных воздействий следует применять структурно-геоморфологические, геологические, геофизические, сейсмологические, инженерно-геологические и гидрогеологические, инженерно-экологические, инженерно-гидрометеорологические и инженерно-геодезические методы исследования, а также их комплексирование с учетом сложности природной и природно-техногенной обстановки территории.</w:t>
      </w:r>
    </w:p>
    <w:p w14:paraId="4FA886B6" w14:textId="77777777" w:rsidR="001E583A" w:rsidRPr="00263259" w:rsidRDefault="001E583A" w:rsidP="001E583A">
      <w:pPr>
        <w:pStyle w:val="afe"/>
        <w:spacing w:before="20" w:after="20"/>
        <w:rPr>
          <w:rFonts w:ascii="Times New Roman" w:hAnsi="Times New Roman"/>
          <w:sz w:val="28"/>
          <w:szCs w:val="28"/>
        </w:rPr>
      </w:pPr>
      <w:r w:rsidRPr="00263259">
        <w:rPr>
          <w:rFonts w:ascii="Times New Roman" w:hAnsi="Times New Roman"/>
          <w:sz w:val="28"/>
          <w:szCs w:val="28"/>
        </w:rPr>
        <w:t xml:space="preserve">Результаты оценки опасности природных, в том числе геофизических воздействий, должны быть учтены при разработке документации на строительство зданий и сооружений. </w:t>
      </w:r>
    </w:p>
    <w:p w14:paraId="70C6BFE1" w14:textId="32783CC3" w:rsidR="00285FEC" w:rsidRPr="00263259" w:rsidRDefault="00285FEC" w:rsidP="00285FEC">
      <w:pPr>
        <w:pStyle w:val="6"/>
      </w:pPr>
      <w:r w:rsidRPr="00263259">
        <w:t>Опасные гидрологические процессы</w:t>
      </w:r>
    </w:p>
    <w:p w14:paraId="7ABE0021" w14:textId="77777777" w:rsidR="00EA1530" w:rsidRPr="00263259" w:rsidRDefault="00EA1530" w:rsidP="001E583A">
      <w:pPr>
        <w:pStyle w:val="af4"/>
        <w:rPr>
          <w:szCs w:val="28"/>
        </w:rPr>
      </w:pPr>
      <w:r w:rsidRPr="00263259">
        <w:rPr>
          <w:szCs w:val="28"/>
        </w:rPr>
        <w:t>В период весеннего половодья, при различных неблагоприятных, опасных гидрологических и гидродинамических явлениях, существует риск затопления (подтопления) территории.</w:t>
      </w:r>
    </w:p>
    <w:p w14:paraId="20C360D4" w14:textId="6617E7C6" w:rsidR="001E583A" w:rsidRPr="00263259" w:rsidRDefault="001E583A" w:rsidP="001E583A">
      <w:pPr>
        <w:pStyle w:val="af4"/>
      </w:pPr>
      <w:r w:rsidRPr="00263259">
        <w:t xml:space="preserve">В ЕГРН внесены сведения о границах зоны затопления территорий, прилегающих к незарегулированной р. Каргат, затапливаемых при половодьях 1% обеспеченности в г. </w:t>
      </w:r>
      <w:r w:rsidR="00EA1530" w:rsidRPr="00263259">
        <w:t>Каргат (</w:t>
      </w:r>
      <w:r w:rsidRPr="00263259">
        <w:t xml:space="preserve">54:09-6.711), зона подтопления, прилегающая к зоне затопления территорий, прилегающих к незарегулированной р. </w:t>
      </w:r>
      <w:r w:rsidRPr="00263259">
        <w:lastRenderedPageBreak/>
        <w:t>Каргат, затапливаемых при половодьях 1% обеспеченности в г. Каргат (54:09-6.711).</w:t>
      </w:r>
    </w:p>
    <w:p w14:paraId="2E540588" w14:textId="77777777" w:rsidR="00EA1530" w:rsidRPr="00263259" w:rsidRDefault="00EA1530" w:rsidP="00EA1530">
      <w:pPr>
        <w:pStyle w:val="afe"/>
        <w:spacing w:before="20" w:after="20"/>
        <w:rPr>
          <w:rFonts w:ascii="Times New Roman" w:hAnsi="Times New Roman"/>
          <w:sz w:val="28"/>
          <w:szCs w:val="28"/>
        </w:rPr>
      </w:pPr>
      <w:r w:rsidRPr="00263259">
        <w:rPr>
          <w:rFonts w:ascii="Times New Roman" w:hAnsi="Times New Roman"/>
          <w:sz w:val="28"/>
          <w:szCs w:val="28"/>
        </w:rPr>
        <w:t>Подтопление территории осуществляется грунтовыми водами, первым от поверхности водоносным горизонтом. Глубина их залегания определяется климатическими условиями региона, особенностями геологического строения, геоморфологическими условиями, степенью дренированности территории и другими факторами.</w:t>
      </w:r>
    </w:p>
    <w:p w14:paraId="03498FF7" w14:textId="77777777" w:rsidR="00EA1530" w:rsidRPr="00263259" w:rsidRDefault="00EA1530" w:rsidP="00EA1530">
      <w:pPr>
        <w:pStyle w:val="afe"/>
        <w:spacing w:before="20" w:after="20"/>
        <w:rPr>
          <w:rFonts w:ascii="Times New Roman" w:hAnsi="Times New Roman"/>
          <w:sz w:val="28"/>
          <w:szCs w:val="28"/>
        </w:rPr>
      </w:pPr>
      <w:r w:rsidRPr="00263259">
        <w:rPr>
          <w:rFonts w:ascii="Times New Roman" w:hAnsi="Times New Roman"/>
          <w:sz w:val="28"/>
          <w:szCs w:val="28"/>
        </w:rPr>
        <w:t>Вследствие подтопления грунтовыми водами ухудшаются физико-механические свойства грунтов, что ведет к неравномерным осадкам зданий и их деформациям, затоплению подвалов и погребов, фундаментов и конструкций, созданию антисанитарных условий проживания местного населения. Процессы подтопления вызывают развитие и активизацию других опасных экзогенных геологических процессов (далее – ЭГП) (просадок грунтов, пучения и т.п.).</w:t>
      </w:r>
    </w:p>
    <w:p w14:paraId="7D4B96D4" w14:textId="0260BCC1" w:rsidR="000151B1" w:rsidRPr="00263259" w:rsidRDefault="000151B1" w:rsidP="000151B1">
      <w:pPr>
        <w:pStyle w:val="af4"/>
      </w:pPr>
      <w:r w:rsidRPr="00263259">
        <w:t xml:space="preserve">Схемой территориального планирования предлагается строительство берегозащитных укреплений </w:t>
      </w:r>
      <w:r w:rsidR="00CD5EB9" w:rsidRPr="00263259">
        <w:t xml:space="preserve">в </w:t>
      </w:r>
      <w:r w:rsidR="00EA1530" w:rsidRPr="00263259">
        <w:t>г. Каргат</w:t>
      </w:r>
      <w:r w:rsidRPr="00263259">
        <w:t xml:space="preserve"> на Расчетный срок.</w:t>
      </w:r>
    </w:p>
    <w:p w14:paraId="2878CEC8" w14:textId="77777777" w:rsidR="003269B6" w:rsidRPr="00263259" w:rsidRDefault="003269B6" w:rsidP="00184F87">
      <w:pPr>
        <w:pStyle w:val="6"/>
      </w:pPr>
      <w:r w:rsidRPr="00263259">
        <w:t>Природные пожары</w:t>
      </w:r>
    </w:p>
    <w:p w14:paraId="11C85DC0" w14:textId="77777777" w:rsidR="00EA1530" w:rsidRPr="00263259" w:rsidRDefault="00EA1530" w:rsidP="00EA1530">
      <w:pPr>
        <w:pStyle w:val="afe"/>
        <w:spacing w:before="20" w:after="20"/>
        <w:rPr>
          <w:rFonts w:ascii="Times New Roman" w:hAnsi="Times New Roman"/>
          <w:sz w:val="28"/>
          <w:szCs w:val="28"/>
        </w:rPr>
      </w:pPr>
      <w:bookmarkStart w:id="174" w:name="_Toc169084832"/>
      <w:bookmarkStart w:id="175" w:name="_Toc169272347"/>
      <w:bookmarkStart w:id="176" w:name="_Toc169797695"/>
      <w:bookmarkStart w:id="177" w:name="_Toc170302992"/>
      <w:bookmarkStart w:id="178" w:name="_Toc10559288"/>
      <w:bookmarkStart w:id="179" w:name="_Toc61959231"/>
      <w:bookmarkStart w:id="180" w:name="_Toc69398899"/>
      <w:bookmarkStart w:id="181" w:name="_Toc140408280"/>
      <w:bookmarkStart w:id="182" w:name="_Toc509588075"/>
      <w:r w:rsidRPr="00263259">
        <w:rPr>
          <w:rFonts w:ascii="Times New Roman" w:hAnsi="Times New Roman"/>
          <w:sz w:val="28"/>
          <w:szCs w:val="28"/>
        </w:rPr>
        <w:t>Массивные лесные пожары возникают обычно во время засухи. Причинами возгорания служат грозовые разряды, короткие замыкания в линиях электропередач, нарушения правил пользования огнем в лесах. При пожарах могут возникать ожоги и отравления продуктами горения, последние - на значительном удалении от очага пожара с подветренной стороны. Широко практикуется прогнозирование пожаров и направлений их развития также по визуальным наблюдениям и фотографированием из космоса, по комплексному показателю, основанному на суммировании коэффициентов, учитывающих температурные, погодные, географические и другие условия.</w:t>
      </w:r>
    </w:p>
    <w:p w14:paraId="64E918CD" w14:textId="1793974A" w:rsidR="00EA1530" w:rsidRPr="00263259" w:rsidRDefault="00EA1530" w:rsidP="00B248CF">
      <w:pPr>
        <w:pStyle w:val="af4"/>
        <w:rPr>
          <w:rFonts w:eastAsia="Times New Roman" w:cs="Times New Roman"/>
          <w:szCs w:val="28"/>
        </w:rPr>
      </w:pPr>
      <w:r w:rsidRPr="00263259">
        <w:rPr>
          <w:snapToGrid w:val="0"/>
        </w:rPr>
        <w:t>Н</w:t>
      </w:r>
      <w:r w:rsidR="00B248CF" w:rsidRPr="00263259">
        <w:rPr>
          <w:snapToGrid w:val="0"/>
        </w:rPr>
        <w:t>аселенные пункты</w:t>
      </w:r>
      <w:r w:rsidRPr="00263259">
        <w:rPr>
          <w:snapToGrid w:val="0"/>
        </w:rPr>
        <w:t xml:space="preserve"> района </w:t>
      </w:r>
      <w:r w:rsidRPr="00263259">
        <w:rPr>
          <w:rFonts w:eastAsia="Times New Roman" w:cs="Times New Roman"/>
          <w:szCs w:val="28"/>
        </w:rPr>
        <w:t>подвержены угрозе лесных пожаров и других ландшафтных (природных) пожаров.</w:t>
      </w:r>
    </w:p>
    <w:p w14:paraId="2FD4D89F" w14:textId="45678716" w:rsidR="003269B6" w:rsidRPr="00263259" w:rsidRDefault="003269B6" w:rsidP="00184F87">
      <w:pPr>
        <w:pStyle w:val="22"/>
        <w:rPr>
          <w:rStyle w:val="30"/>
          <w:b/>
        </w:rPr>
      </w:pPr>
      <w:bookmarkStart w:id="183" w:name="_Toc209013865"/>
      <w:r w:rsidRPr="00263259">
        <w:rPr>
          <w:rStyle w:val="30"/>
          <w:b/>
        </w:rPr>
        <w:t xml:space="preserve">Перечень источников </w:t>
      </w:r>
      <w:r w:rsidRPr="00263259">
        <w:t>чрезвычайных ситуаций</w:t>
      </w:r>
      <w:r w:rsidRPr="00263259">
        <w:rPr>
          <w:rStyle w:val="30"/>
          <w:b/>
        </w:rPr>
        <w:t xml:space="preserve"> техногенного характера, которые могут оказывать воздействие на размещение объектов местного значения</w:t>
      </w:r>
      <w:bookmarkEnd w:id="183"/>
      <w:r w:rsidRPr="00263259">
        <w:rPr>
          <w:rStyle w:val="30"/>
          <w:b/>
        </w:rPr>
        <w:t xml:space="preserve"> </w:t>
      </w:r>
      <w:bookmarkEnd w:id="174"/>
      <w:bookmarkEnd w:id="175"/>
      <w:bookmarkEnd w:id="176"/>
      <w:bookmarkEnd w:id="177"/>
    </w:p>
    <w:p w14:paraId="7E268CB7" w14:textId="77777777" w:rsidR="00EA1530" w:rsidRPr="00263259" w:rsidRDefault="00EA1530" w:rsidP="00EA1530">
      <w:pPr>
        <w:pStyle w:val="6"/>
      </w:pPr>
      <w:bookmarkStart w:id="184" w:name="_Toc509588076"/>
      <w:r w:rsidRPr="00263259">
        <w:t>Химически опасные объекты</w:t>
      </w:r>
    </w:p>
    <w:p w14:paraId="27F1538D" w14:textId="3D8A5C1A" w:rsidR="00EA1530" w:rsidRPr="00263259" w:rsidRDefault="00EA1530" w:rsidP="00EA1530">
      <w:r w:rsidRPr="00263259">
        <w:t>На территории района, а также на смежных территориях отсутствуют химически опасные объекты, которые могут стать источником выброса аварийно-химически опасных веществ.</w:t>
      </w:r>
    </w:p>
    <w:p w14:paraId="13870C21" w14:textId="77777777" w:rsidR="003269B6" w:rsidRPr="00263259" w:rsidRDefault="003269B6" w:rsidP="00184F87">
      <w:pPr>
        <w:pStyle w:val="6"/>
      </w:pPr>
      <w:r w:rsidRPr="00263259">
        <w:t>Пожаро-взрывоопасные объекты</w:t>
      </w:r>
    </w:p>
    <w:p w14:paraId="5BE879FF" w14:textId="453703FA" w:rsidR="006C2443" w:rsidRPr="00263259" w:rsidRDefault="006C2443" w:rsidP="006C2443">
      <w:pPr>
        <w:pStyle w:val="afe"/>
        <w:spacing w:before="20" w:after="20"/>
        <w:rPr>
          <w:rFonts w:ascii="Times New Roman" w:hAnsi="Times New Roman"/>
          <w:sz w:val="28"/>
          <w:szCs w:val="28"/>
        </w:rPr>
      </w:pPr>
      <w:r w:rsidRPr="00263259">
        <w:rPr>
          <w:rFonts w:ascii="Times New Roman" w:hAnsi="Times New Roman"/>
          <w:sz w:val="28"/>
          <w:szCs w:val="28"/>
        </w:rPr>
        <w:t xml:space="preserve">К числу пожаро- и взрывоопасных объектов на территории района относятся предприятия и объекты использующие, хранящие или транспортирующие горючие и взрывоопасные вещества, все виды транспорта, перевозящего взрывопожароопасные вещества, а также газо- и нефтепроводы. </w:t>
      </w:r>
    </w:p>
    <w:p w14:paraId="009D10CB" w14:textId="77777777" w:rsidR="006C2443" w:rsidRPr="00263259" w:rsidRDefault="006C2443" w:rsidP="006C2443">
      <w:pPr>
        <w:pStyle w:val="afe"/>
        <w:spacing w:before="20" w:after="20"/>
        <w:rPr>
          <w:rFonts w:ascii="Times New Roman" w:hAnsi="Times New Roman"/>
          <w:sz w:val="28"/>
          <w:szCs w:val="28"/>
        </w:rPr>
      </w:pPr>
      <w:r w:rsidRPr="00263259">
        <w:rPr>
          <w:rFonts w:ascii="Times New Roman" w:hAnsi="Times New Roman"/>
          <w:sz w:val="28"/>
          <w:szCs w:val="28"/>
        </w:rPr>
        <w:t>Аварии на нефте- и газопроводах представляют большую опасность для человека и окружающей среды, поскольку сопровождаются выбросом в ат</w:t>
      </w:r>
      <w:r w:rsidRPr="00263259">
        <w:rPr>
          <w:rFonts w:ascii="Times New Roman" w:hAnsi="Times New Roman"/>
          <w:sz w:val="28"/>
          <w:szCs w:val="28"/>
        </w:rPr>
        <w:lastRenderedPageBreak/>
        <w:t xml:space="preserve">мосферу, на грунт и в водоемы пожароопасных и токсических продуктов. Вторичными негативными факторами аварий являются пожар, взрыв. </w:t>
      </w:r>
    </w:p>
    <w:p w14:paraId="0C1521F7" w14:textId="07AB93D1" w:rsidR="003269B6" w:rsidRPr="00263259" w:rsidRDefault="006C2443" w:rsidP="003269B6">
      <w:pPr>
        <w:pStyle w:val="af4"/>
      </w:pPr>
      <w:r w:rsidRPr="00263259">
        <w:t>Перечень пожаро-взрывоопасных объектов, расположенных на территории Каргатского района, приведен в таблице 11.1</w:t>
      </w:r>
      <w:r w:rsidR="003269B6" w:rsidRPr="00263259">
        <w:t>.</w:t>
      </w:r>
    </w:p>
    <w:p w14:paraId="42DBB163" w14:textId="77777777" w:rsidR="006C2443" w:rsidRPr="00263259" w:rsidRDefault="006C2443" w:rsidP="003269B6">
      <w:pPr>
        <w:pStyle w:val="af4"/>
      </w:pPr>
    </w:p>
    <w:p w14:paraId="3F27FCDB" w14:textId="647BFDFD" w:rsidR="006C2443" w:rsidRPr="00263259" w:rsidRDefault="006C2443" w:rsidP="006C2443">
      <w:pPr>
        <w:pStyle w:val="aa"/>
        <w:keepNex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11</w:t>
      </w:r>
      <w:r w:rsidR="00E247B3" w:rsidRPr="00263259">
        <w:rPr>
          <w:noProof/>
        </w:rPr>
        <w:fldChar w:fldCharType="end"/>
      </w:r>
      <w:r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1</w:t>
      </w:r>
      <w:r w:rsidR="00E247B3" w:rsidRPr="00263259">
        <w:rPr>
          <w:noProof/>
        </w:rPr>
        <w:fldChar w:fldCharType="end"/>
      </w:r>
      <w:r w:rsidRPr="00263259">
        <w:t xml:space="preserve"> Перечень пожаро-взрывоопасных объектов, расположенных на территории Каргатского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03"/>
        <w:gridCol w:w="2177"/>
        <w:gridCol w:w="2305"/>
        <w:gridCol w:w="2028"/>
      </w:tblGrid>
      <w:tr w:rsidR="00D10908" w:rsidRPr="00263259" w14:paraId="386C0C27" w14:textId="77777777" w:rsidTr="006C2443">
        <w:trPr>
          <w:trHeight w:val="20"/>
        </w:trPr>
        <w:tc>
          <w:tcPr>
            <w:tcW w:w="0" w:type="auto"/>
            <w:shd w:val="clear" w:color="auto" w:fill="auto"/>
            <w:vAlign w:val="center"/>
            <w:hideMark/>
          </w:tcPr>
          <w:p w14:paraId="728A4632" w14:textId="77777777" w:rsidR="006C2443" w:rsidRPr="00263259" w:rsidRDefault="006C2443" w:rsidP="003D0684">
            <w:pPr>
              <w:ind w:firstLine="0"/>
              <w:jc w:val="center"/>
              <w:rPr>
                <w:rFonts w:eastAsia="Times New Roman" w:cs="Times New Roman"/>
                <w:b/>
                <w:bCs/>
                <w:sz w:val="24"/>
                <w:szCs w:val="24"/>
                <w:lang w:eastAsia="ru-RU"/>
              </w:rPr>
            </w:pPr>
            <w:bookmarkStart w:id="185" w:name="RANGE!A1"/>
            <w:r w:rsidRPr="00263259">
              <w:rPr>
                <w:rFonts w:eastAsia="Times New Roman" w:cs="Times New Roman"/>
                <w:b/>
                <w:bCs/>
                <w:sz w:val="24"/>
                <w:szCs w:val="24"/>
                <w:lang w:eastAsia="ru-RU"/>
              </w:rPr>
              <w:t xml:space="preserve">№ </w:t>
            </w:r>
            <w:bookmarkEnd w:id="185"/>
          </w:p>
        </w:tc>
        <w:tc>
          <w:tcPr>
            <w:tcW w:w="0" w:type="auto"/>
            <w:shd w:val="clear" w:color="auto" w:fill="auto"/>
            <w:vAlign w:val="center"/>
            <w:hideMark/>
          </w:tcPr>
          <w:p w14:paraId="3DB3D477" w14:textId="77777777" w:rsidR="006C2443" w:rsidRPr="00263259" w:rsidRDefault="006C2443" w:rsidP="003D0684">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Наименование объекта</w:t>
            </w:r>
          </w:p>
        </w:tc>
        <w:tc>
          <w:tcPr>
            <w:tcW w:w="0" w:type="auto"/>
            <w:shd w:val="clear" w:color="auto" w:fill="auto"/>
            <w:vAlign w:val="center"/>
            <w:hideMark/>
          </w:tcPr>
          <w:p w14:paraId="36EAAD13" w14:textId="5178C6F9" w:rsidR="006C2443" w:rsidRPr="00263259" w:rsidRDefault="006C2443" w:rsidP="006C2443">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 xml:space="preserve">Местонахождение </w:t>
            </w:r>
          </w:p>
        </w:tc>
        <w:tc>
          <w:tcPr>
            <w:tcW w:w="0" w:type="auto"/>
            <w:shd w:val="clear" w:color="auto" w:fill="auto"/>
            <w:vAlign w:val="center"/>
            <w:hideMark/>
          </w:tcPr>
          <w:p w14:paraId="63FE958E" w14:textId="20BCDF09" w:rsidR="006C2443" w:rsidRPr="00263259" w:rsidRDefault="006C2443" w:rsidP="006C2443">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Эксплуатирующая организация</w:t>
            </w:r>
          </w:p>
        </w:tc>
        <w:tc>
          <w:tcPr>
            <w:tcW w:w="0" w:type="auto"/>
            <w:shd w:val="clear" w:color="auto" w:fill="auto"/>
            <w:vAlign w:val="center"/>
            <w:hideMark/>
          </w:tcPr>
          <w:p w14:paraId="2CA5BABB" w14:textId="77777777" w:rsidR="006C2443" w:rsidRPr="00263259" w:rsidRDefault="006C2443" w:rsidP="003D0684">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Класс опасности (классификация по приказу МЧС России от 28.02.3003 №105)</w:t>
            </w:r>
          </w:p>
        </w:tc>
      </w:tr>
      <w:tr w:rsidR="00D10908" w:rsidRPr="00263259" w14:paraId="1C1953DD" w14:textId="77777777" w:rsidTr="006C2443">
        <w:trPr>
          <w:trHeight w:val="20"/>
        </w:trPr>
        <w:tc>
          <w:tcPr>
            <w:tcW w:w="0" w:type="auto"/>
            <w:shd w:val="clear" w:color="auto" w:fill="auto"/>
            <w:vAlign w:val="center"/>
          </w:tcPr>
          <w:p w14:paraId="369FFA7E" w14:textId="77777777" w:rsidR="006C2443" w:rsidRPr="00263259" w:rsidRDefault="006C2443" w:rsidP="00395772">
            <w:pPr>
              <w:pStyle w:val="afb"/>
              <w:numPr>
                <w:ilvl w:val="0"/>
                <w:numId w:val="40"/>
              </w:numPr>
              <w:ind w:left="360"/>
              <w:jc w:val="center"/>
              <w:rPr>
                <w:rFonts w:eastAsia="Times New Roman" w:cs="Times New Roman"/>
                <w:bCs/>
                <w:sz w:val="24"/>
                <w:szCs w:val="24"/>
                <w:lang w:eastAsia="ru-RU"/>
              </w:rPr>
            </w:pPr>
          </w:p>
        </w:tc>
        <w:tc>
          <w:tcPr>
            <w:tcW w:w="0" w:type="auto"/>
            <w:shd w:val="clear" w:color="auto" w:fill="auto"/>
            <w:vAlign w:val="center"/>
          </w:tcPr>
          <w:p w14:paraId="32599136" w14:textId="2132C83C" w:rsidR="006C2443" w:rsidRPr="00263259" w:rsidRDefault="006C2443" w:rsidP="006C2443">
            <w:pPr>
              <w:ind w:firstLine="0"/>
              <w:jc w:val="left"/>
              <w:rPr>
                <w:rFonts w:eastAsia="Times New Roman" w:cs="Times New Roman"/>
                <w:b/>
                <w:bCs/>
                <w:sz w:val="24"/>
                <w:szCs w:val="24"/>
                <w:lang w:eastAsia="ru-RU"/>
              </w:rPr>
            </w:pPr>
            <w:r w:rsidRPr="00263259">
              <w:rPr>
                <w:rFonts w:cs="Times New Roman"/>
                <w:sz w:val="24"/>
                <w:szCs w:val="24"/>
              </w:rPr>
              <w:t>Участок магистрального газопровода Барабинского ЛПУМГ</w:t>
            </w:r>
          </w:p>
        </w:tc>
        <w:tc>
          <w:tcPr>
            <w:tcW w:w="0" w:type="auto"/>
            <w:shd w:val="clear" w:color="auto" w:fill="auto"/>
            <w:vAlign w:val="center"/>
          </w:tcPr>
          <w:p w14:paraId="31248B80" w14:textId="76859292" w:rsidR="006C2443" w:rsidRPr="00263259" w:rsidRDefault="006C2443" w:rsidP="006C2443">
            <w:pPr>
              <w:ind w:firstLine="0"/>
              <w:jc w:val="left"/>
              <w:rPr>
                <w:rFonts w:eastAsia="Times New Roman" w:cs="Times New Roman"/>
                <w:b/>
                <w:bCs/>
                <w:sz w:val="24"/>
                <w:szCs w:val="24"/>
                <w:lang w:eastAsia="ru-RU"/>
              </w:rPr>
            </w:pPr>
            <w:r w:rsidRPr="00263259">
              <w:rPr>
                <w:rFonts w:cs="Times New Roman"/>
                <w:sz w:val="24"/>
                <w:szCs w:val="24"/>
              </w:rPr>
              <w:t>Каргасткий район</w:t>
            </w:r>
          </w:p>
        </w:tc>
        <w:tc>
          <w:tcPr>
            <w:tcW w:w="0" w:type="auto"/>
            <w:shd w:val="clear" w:color="auto" w:fill="auto"/>
            <w:vAlign w:val="center"/>
          </w:tcPr>
          <w:p w14:paraId="620880E5" w14:textId="38AC4FB0" w:rsidR="006C2443" w:rsidRPr="00263259" w:rsidRDefault="006C2443" w:rsidP="006C2443">
            <w:pPr>
              <w:ind w:firstLine="0"/>
              <w:jc w:val="left"/>
              <w:rPr>
                <w:rFonts w:eastAsia="Times New Roman" w:cs="Times New Roman"/>
                <w:b/>
                <w:bCs/>
                <w:sz w:val="24"/>
                <w:szCs w:val="24"/>
                <w:lang w:eastAsia="ru-RU"/>
              </w:rPr>
            </w:pPr>
            <w:r w:rsidRPr="00263259">
              <w:rPr>
                <w:rFonts w:cs="Times New Roman"/>
                <w:sz w:val="24"/>
                <w:szCs w:val="24"/>
              </w:rPr>
              <w:t xml:space="preserve">Барабинское ЛПУМГ ООО «Газпром Трансгаз Томск» </w:t>
            </w:r>
          </w:p>
        </w:tc>
        <w:tc>
          <w:tcPr>
            <w:tcW w:w="0" w:type="auto"/>
            <w:shd w:val="clear" w:color="auto" w:fill="auto"/>
            <w:vAlign w:val="center"/>
          </w:tcPr>
          <w:p w14:paraId="3BB37896" w14:textId="19E5370F" w:rsidR="006C2443" w:rsidRPr="00263259" w:rsidRDefault="006C2443" w:rsidP="006C2443">
            <w:pPr>
              <w:ind w:firstLine="0"/>
              <w:jc w:val="center"/>
              <w:rPr>
                <w:rFonts w:eastAsia="Times New Roman" w:cs="Times New Roman"/>
                <w:b/>
                <w:bCs/>
                <w:sz w:val="24"/>
                <w:szCs w:val="24"/>
                <w:lang w:eastAsia="ru-RU"/>
              </w:rPr>
            </w:pPr>
            <w:r w:rsidRPr="00263259">
              <w:rPr>
                <w:rFonts w:cs="Times New Roman"/>
                <w:sz w:val="24"/>
                <w:szCs w:val="24"/>
              </w:rPr>
              <w:t>3 класс</w:t>
            </w:r>
          </w:p>
        </w:tc>
      </w:tr>
      <w:tr w:rsidR="00D10908" w:rsidRPr="00263259" w14:paraId="13F54BE3" w14:textId="77777777" w:rsidTr="006C2443">
        <w:trPr>
          <w:trHeight w:val="20"/>
        </w:trPr>
        <w:tc>
          <w:tcPr>
            <w:tcW w:w="0" w:type="auto"/>
            <w:shd w:val="clear" w:color="auto" w:fill="auto"/>
            <w:vAlign w:val="center"/>
          </w:tcPr>
          <w:p w14:paraId="39322CC3" w14:textId="77777777" w:rsidR="006C2443" w:rsidRPr="00263259" w:rsidRDefault="006C2443" w:rsidP="00395772">
            <w:pPr>
              <w:pStyle w:val="afb"/>
              <w:numPr>
                <w:ilvl w:val="0"/>
                <w:numId w:val="40"/>
              </w:numPr>
              <w:ind w:left="360"/>
              <w:jc w:val="center"/>
              <w:rPr>
                <w:rFonts w:eastAsia="Times New Roman" w:cs="Times New Roman"/>
                <w:bCs/>
                <w:sz w:val="24"/>
                <w:szCs w:val="24"/>
                <w:lang w:eastAsia="ru-RU"/>
              </w:rPr>
            </w:pPr>
          </w:p>
        </w:tc>
        <w:tc>
          <w:tcPr>
            <w:tcW w:w="0" w:type="auto"/>
            <w:shd w:val="clear" w:color="auto" w:fill="auto"/>
            <w:vAlign w:val="center"/>
          </w:tcPr>
          <w:p w14:paraId="54EC022B" w14:textId="32F64EA9" w:rsidR="006C2443" w:rsidRPr="00263259" w:rsidRDefault="006C2443" w:rsidP="006C2443">
            <w:pPr>
              <w:ind w:firstLine="0"/>
              <w:jc w:val="left"/>
              <w:rPr>
                <w:rFonts w:eastAsia="Times New Roman" w:cs="Times New Roman"/>
                <w:sz w:val="24"/>
                <w:szCs w:val="24"/>
                <w:lang w:eastAsia="ru-RU"/>
              </w:rPr>
            </w:pPr>
            <w:r w:rsidRPr="00263259">
              <w:rPr>
                <w:rFonts w:cs="Times New Roman"/>
                <w:sz w:val="24"/>
                <w:szCs w:val="24"/>
              </w:rPr>
              <w:t>Станция газораспределительная (БКГРС 10/6-5с г. Каргат) Барабинского ЛПУМГ</w:t>
            </w:r>
          </w:p>
        </w:tc>
        <w:tc>
          <w:tcPr>
            <w:tcW w:w="0" w:type="auto"/>
            <w:shd w:val="clear" w:color="auto" w:fill="auto"/>
            <w:vAlign w:val="center"/>
          </w:tcPr>
          <w:p w14:paraId="7D1BFEDD" w14:textId="2C796A8D" w:rsidR="006C2443" w:rsidRPr="00263259" w:rsidRDefault="006C2443" w:rsidP="006C2443">
            <w:pPr>
              <w:ind w:firstLine="0"/>
              <w:jc w:val="left"/>
              <w:rPr>
                <w:rFonts w:eastAsia="Times New Roman" w:cs="Times New Roman"/>
                <w:b/>
                <w:bCs/>
                <w:sz w:val="24"/>
                <w:szCs w:val="24"/>
                <w:lang w:eastAsia="ru-RU"/>
              </w:rPr>
            </w:pPr>
            <w:r w:rsidRPr="00263259">
              <w:rPr>
                <w:rFonts w:cs="Times New Roman"/>
                <w:sz w:val="24"/>
                <w:szCs w:val="24"/>
              </w:rPr>
              <w:t>г. Каргат</w:t>
            </w:r>
          </w:p>
        </w:tc>
        <w:tc>
          <w:tcPr>
            <w:tcW w:w="0" w:type="auto"/>
            <w:shd w:val="clear" w:color="auto" w:fill="auto"/>
            <w:vAlign w:val="center"/>
          </w:tcPr>
          <w:p w14:paraId="360D5CEC" w14:textId="4579E00A" w:rsidR="006C2443" w:rsidRPr="00263259" w:rsidRDefault="006C2443" w:rsidP="006C2443">
            <w:pPr>
              <w:ind w:firstLine="0"/>
              <w:jc w:val="left"/>
              <w:rPr>
                <w:rFonts w:eastAsia="Times New Roman" w:cs="Times New Roman"/>
                <w:b/>
                <w:bCs/>
                <w:sz w:val="24"/>
                <w:szCs w:val="24"/>
                <w:lang w:eastAsia="ru-RU"/>
              </w:rPr>
            </w:pPr>
            <w:r w:rsidRPr="00263259">
              <w:rPr>
                <w:rFonts w:cs="Times New Roman"/>
                <w:sz w:val="24"/>
                <w:szCs w:val="24"/>
              </w:rPr>
              <w:t xml:space="preserve">Барабинское ЛПУМГ ООО «Газпром Трансгаз Томск» </w:t>
            </w:r>
          </w:p>
        </w:tc>
        <w:tc>
          <w:tcPr>
            <w:tcW w:w="0" w:type="auto"/>
            <w:shd w:val="clear" w:color="auto" w:fill="auto"/>
            <w:vAlign w:val="center"/>
          </w:tcPr>
          <w:p w14:paraId="1209B4CE" w14:textId="77A476B2" w:rsidR="006C2443" w:rsidRPr="00263259" w:rsidRDefault="006C2443" w:rsidP="006C2443">
            <w:pPr>
              <w:ind w:firstLine="0"/>
              <w:jc w:val="center"/>
              <w:rPr>
                <w:rFonts w:eastAsia="Times New Roman" w:cs="Times New Roman"/>
                <w:b/>
                <w:bCs/>
                <w:sz w:val="24"/>
                <w:szCs w:val="24"/>
                <w:lang w:eastAsia="ru-RU"/>
              </w:rPr>
            </w:pPr>
            <w:r w:rsidRPr="00263259">
              <w:rPr>
                <w:rFonts w:cs="Times New Roman"/>
                <w:sz w:val="24"/>
                <w:szCs w:val="24"/>
              </w:rPr>
              <w:t>3 класс</w:t>
            </w:r>
          </w:p>
        </w:tc>
      </w:tr>
      <w:tr w:rsidR="00D10908" w:rsidRPr="00263259" w14:paraId="0B79B541" w14:textId="77777777" w:rsidTr="006C2443">
        <w:trPr>
          <w:trHeight w:val="20"/>
        </w:trPr>
        <w:tc>
          <w:tcPr>
            <w:tcW w:w="0" w:type="auto"/>
            <w:shd w:val="clear" w:color="auto" w:fill="auto"/>
            <w:vAlign w:val="center"/>
          </w:tcPr>
          <w:p w14:paraId="354C367F" w14:textId="77777777" w:rsidR="006C2443" w:rsidRPr="00263259" w:rsidRDefault="006C2443" w:rsidP="00395772">
            <w:pPr>
              <w:pStyle w:val="afb"/>
              <w:numPr>
                <w:ilvl w:val="0"/>
                <w:numId w:val="40"/>
              </w:numPr>
              <w:ind w:left="360"/>
              <w:jc w:val="center"/>
              <w:rPr>
                <w:rFonts w:eastAsia="Times New Roman" w:cs="Times New Roman"/>
                <w:bCs/>
                <w:sz w:val="24"/>
                <w:szCs w:val="24"/>
                <w:lang w:eastAsia="ru-RU"/>
              </w:rPr>
            </w:pPr>
          </w:p>
        </w:tc>
        <w:tc>
          <w:tcPr>
            <w:tcW w:w="0" w:type="auto"/>
            <w:shd w:val="clear" w:color="auto" w:fill="auto"/>
            <w:vAlign w:val="center"/>
          </w:tcPr>
          <w:p w14:paraId="47D38692" w14:textId="3CAEFA3E" w:rsidR="006C2443" w:rsidRPr="00263259" w:rsidRDefault="006C2443" w:rsidP="006C2443">
            <w:pPr>
              <w:ind w:firstLine="0"/>
              <w:jc w:val="left"/>
              <w:rPr>
                <w:rFonts w:eastAsia="Times New Roman" w:cs="Times New Roman"/>
                <w:b/>
                <w:bCs/>
                <w:sz w:val="24"/>
                <w:szCs w:val="24"/>
                <w:lang w:eastAsia="ru-RU"/>
              </w:rPr>
            </w:pPr>
            <w:r w:rsidRPr="00263259">
              <w:rPr>
                <w:rFonts w:cs="Times New Roman"/>
                <w:sz w:val="24"/>
                <w:szCs w:val="24"/>
              </w:rPr>
              <w:t>Участок магистрального нефтепровода филиала</w:t>
            </w:r>
          </w:p>
        </w:tc>
        <w:tc>
          <w:tcPr>
            <w:tcW w:w="0" w:type="auto"/>
            <w:shd w:val="clear" w:color="auto" w:fill="auto"/>
            <w:vAlign w:val="center"/>
          </w:tcPr>
          <w:p w14:paraId="18DE601D" w14:textId="251849A9" w:rsidR="006C2443" w:rsidRPr="00263259" w:rsidRDefault="006C2443" w:rsidP="006C2443">
            <w:pPr>
              <w:ind w:firstLine="0"/>
              <w:jc w:val="left"/>
              <w:rPr>
                <w:rFonts w:eastAsia="Times New Roman" w:cs="Times New Roman"/>
                <w:b/>
                <w:bCs/>
                <w:sz w:val="24"/>
                <w:szCs w:val="24"/>
                <w:lang w:eastAsia="ru-RU"/>
              </w:rPr>
            </w:pPr>
            <w:r w:rsidRPr="00263259">
              <w:rPr>
                <w:rFonts w:cs="Times New Roman"/>
                <w:sz w:val="24"/>
                <w:szCs w:val="24"/>
              </w:rPr>
              <w:t>Каргасткий район</w:t>
            </w:r>
          </w:p>
        </w:tc>
        <w:tc>
          <w:tcPr>
            <w:tcW w:w="0" w:type="auto"/>
            <w:shd w:val="clear" w:color="auto" w:fill="auto"/>
            <w:vAlign w:val="center"/>
          </w:tcPr>
          <w:p w14:paraId="261A008B" w14:textId="6F94B5F3" w:rsidR="006C2443" w:rsidRPr="00263259" w:rsidRDefault="006C2443" w:rsidP="006C2443">
            <w:pPr>
              <w:ind w:firstLine="0"/>
              <w:jc w:val="left"/>
              <w:rPr>
                <w:rFonts w:eastAsia="Times New Roman" w:cs="Times New Roman"/>
                <w:b/>
                <w:bCs/>
                <w:sz w:val="24"/>
                <w:szCs w:val="24"/>
                <w:lang w:eastAsia="ru-RU"/>
              </w:rPr>
            </w:pPr>
            <w:r w:rsidRPr="00263259">
              <w:rPr>
                <w:rFonts w:cs="Times New Roman"/>
                <w:sz w:val="24"/>
                <w:szCs w:val="24"/>
              </w:rPr>
              <w:t xml:space="preserve">Новосибирское районное нефтепроводное управление – филиал АО «Транснефть- Западная Сибирь» </w:t>
            </w:r>
          </w:p>
        </w:tc>
        <w:tc>
          <w:tcPr>
            <w:tcW w:w="0" w:type="auto"/>
            <w:shd w:val="clear" w:color="auto" w:fill="auto"/>
            <w:vAlign w:val="center"/>
          </w:tcPr>
          <w:p w14:paraId="10076846" w14:textId="7AE1B0ED" w:rsidR="006C2443" w:rsidRPr="00263259" w:rsidRDefault="006C2443" w:rsidP="006C2443">
            <w:pPr>
              <w:ind w:firstLine="0"/>
              <w:jc w:val="center"/>
              <w:rPr>
                <w:rFonts w:eastAsia="Times New Roman" w:cs="Times New Roman"/>
                <w:b/>
                <w:bCs/>
                <w:sz w:val="24"/>
                <w:szCs w:val="24"/>
                <w:lang w:eastAsia="ru-RU"/>
              </w:rPr>
            </w:pPr>
            <w:r w:rsidRPr="00263259">
              <w:rPr>
                <w:rFonts w:cs="Times New Roman"/>
                <w:sz w:val="24"/>
                <w:szCs w:val="24"/>
              </w:rPr>
              <w:t>2 класс</w:t>
            </w:r>
          </w:p>
        </w:tc>
      </w:tr>
      <w:tr w:rsidR="006C2443" w:rsidRPr="00263259" w14:paraId="271487E2" w14:textId="77777777" w:rsidTr="006C2443">
        <w:trPr>
          <w:trHeight w:val="20"/>
        </w:trPr>
        <w:tc>
          <w:tcPr>
            <w:tcW w:w="0" w:type="auto"/>
            <w:shd w:val="clear" w:color="auto" w:fill="auto"/>
            <w:vAlign w:val="center"/>
          </w:tcPr>
          <w:p w14:paraId="10D04D6E" w14:textId="77777777" w:rsidR="006C2443" w:rsidRPr="00263259" w:rsidRDefault="006C2443" w:rsidP="00395772">
            <w:pPr>
              <w:pStyle w:val="afb"/>
              <w:numPr>
                <w:ilvl w:val="0"/>
                <w:numId w:val="40"/>
              </w:numPr>
              <w:ind w:left="360"/>
              <w:jc w:val="center"/>
              <w:rPr>
                <w:rFonts w:eastAsia="Times New Roman" w:cs="Times New Roman"/>
                <w:bCs/>
                <w:sz w:val="24"/>
                <w:szCs w:val="24"/>
                <w:lang w:eastAsia="ru-RU"/>
              </w:rPr>
            </w:pPr>
          </w:p>
        </w:tc>
        <w:tc>
          <w:tcPr>
            <w:tcW w:w="0" w:type="auto"/>
            <w:shd w:val="clear" w:color="auto" w:fill="auto"/>
            <w:vAlign w:val="center"/>
          </w:tcPr>
          <w:p w14:paraId="223729DD" w14:textId="0FF61F95" w:rsidR="006C2443" w:rsidRPr="00263259" w:rsidRDefault="006C2443" w:rsidP="006C2443">
            <w:pPr>
              <w:ind w:firstLine="0"/>
              <w:jc w:val="left"/>
              <w:rPr>
                <w:rFonts w:eastAsia="Times New Roman" w:cs="Times New Roman"/>
                <w:b/>
                <w:bCs/>
                <w:sz w:val="24"/>
                <w:szCs w:val="24"/>
                <w:lang w:eastAsia="ru-RU"/>
              </w:rPr>
            </w:pPr>
            <w:r w:rsidRPr="00263259">
              <w:rPr>
                <w:rFonts w:cs="Times New Roman"/>
                <w:sz w:val="24"/>
                <w:szCs w:val="24"/>
              </w:rPr>
              <w:t>Участок магистрального продуктопровода</w:t>
            </w:r>
          </w:p>
        </w:tc>
        <w:tc>
          <w:tcPr>
            <w:tcW w:w="0" w:type="auto"/>
            <w:shd w:val="clear" w:color="auto" w:fill="auto"/>
            <w:vAlign w:val="center"/>
          </w:tcPr>
          <w:p w14:paraId="394DBFE7" w14:textId="23C29B78" w:rsidR="006C2443" w:rsidRPr="00263259" w:rsidRDefault="006C2443" w:rsidP="006C2443">
            <w:pPr>
              <w:ind w:firstLine="0"/>
              <w:jc w:val="left"/>
              <w:rPr>
                <w:rFonts w:eastAsia="Times New Roman" w:cs="Times New Roman"/>
                <w:b/>
                <w:bCs/>
                <w:sz w:val="24"/>
                <w:szCs w:val="24"/>
                <w:lang w:eastAsia="ru-RU"/>
              </w:rPr>
            </w:pPr>
            <w:r w:rsidRPr="00263259">
              <w:rPr>
                <w:rFonts w:cs="Times New Roman"/>
                <w:sz w:val="24"/>
                <w:szCs w:val="24"/>
              </w:rPr>
              <w:t>Каргасткий район</w:t>
            </w:r>
          </w:p>
        </w:tc>
        <w:tc>
          <w:tcPr>
            <w:tcW w:w="0" w:type="auto"/>
            <w:shd w:val="clear" w:color="auto" w:fill="auto"/>
            <w:vAlign w:val="center"/>
          </w:tcPr>
          <w:p w14:paraId="76C7D8BB" w14:textId="098A1CA8" w:rsidR="006C2443" w:rsidRPr="00263259" w:rsidRDefault="006C2443" w:rsidP="006C2443">
            <w:pPr>
              <w:ind w:firstLine="0"/>
              <w:jc w:val="left"/>
              <w:rPr>
                <w:rFonts w:eastAsia="Times New Roman" w:cs="Times New Roman"/>
                <w:b/>
                <w:bCs/>
                <w:sz w:val="24"/>
                <w:szCs w:val="24"/>
                <w:lang w:eastAsia="ru-RU"/>
              </w:rPr>
            </w:pPr>
            <w:r w:rsidRPr="00263259">
              <w:rPr>
                <w:rFonts w:cs="Times New Roman"/>
                <w:sz w:val="24"/>
                <w:szCs w:val="24"/>
              </w:rPr>
              <w:t>Новосибирское районное нефтепроводное управление – филиал АО «Транснефть-Западная Сибирь»</w:t>
            </w:r>
          </w:p>
        </w:tc>
        <w:tc>
          <w:tcPr>
            <w:tcW w:w="0" w:type="auto"/>
            <w:shd w:val="clear" w:color="auto" w:fill="auto"/>
            <w:vAlign w:val="center"/>
          </w:tcPr>
          <w:p w14:paraId="04915E3A" w14:textId="6CE8C3CC" w:rsidR="006C2443" w:rsidRPr="00263259" w:rsidRDefault="006C2443" w:rsidP="006C2443">
            <w:pPr>
              <w:ind w:firstLine="0"/>
              <w:jc w:val="center"/>
              <w:rPr>
                <w:rFonts w:eastAsia="Times New Roman" w:cs="Times New Roman"/>
                <w:b/>
                <w:bCs/>
                <w:sz w:val="24"/>
                <w:szCs w:val="24"/>
                <w:lang w:eastAsia="ru-RU"/>
              </w:rPr>
            </w:pPr>
            <w:r w:rsidRPr="00263259">
              <w:rPr>
                <w:rFonts w:cs="Times New Roman"/>
                <w:sz w:val="24"/>
                <w:szCs w:val="24"/>
              </w:rPr>
              <w:t>2 класс</w:t>
            </w:r>
          </w:p>
        </w:tc>
      </w:tr>
    </w:tbl>
    <w:p w14:paraId="3301D659" w14:textId="77777777" w:rsidR="006C2443" w:rsidRPr="00263259" w:rsidRDefault="006C2443" w:rsidP="006C2443">
      <w:pPr>
        <w:spacing w:line="23" w:lineRule="atLeast"/>
      </w:pPr>
    </w:p>
    <w:p w14:paraId="747FAB49" w14:textId="68F25999" w:rsidR="006C2443" w:rsidRPr="00263259" w:rsidRDefault="006C2443" w:rsidP="006C2443">
      <w:pPr>
        <w:spacing w:line="23" w:lineRule="atLeast"/>
      </w:pPr>
      <w:r w:rsidRPr="00263259">
        <w:t>Для предотвращения чрезвычайной ситуации (далее также – ЧС) на пожаро-взрывоопасных объектах должны выполняться общие организационные мероприятия:</w:t>
      </w:r>
    </w:p>
    <w:p w14:paraId="60DB1557" w14:textId="77777777" w:rsidR="006C2443" w:rsidRPr="00263259" w:rsidRDefault="006C2443" w:rsidP="00395772">
      <w:pPr>
        <w:numPr>
          <w:ilvl w:val="0"/>
          <w:numId w:val="36"/>
        </w:numPr>
        <w:tabs>
          <w:tab w:val="clear" w:pos="2013"/>
          <w:tab w:val="num" w:pos="1080"/>
        </w:tabs>
        <w:spacing w:line="23" w:lineRule="atLeast"/>
        <w:ind w:left="0" w:firstLine="709"/>
      </w:pPr>
      <w:r w:rsidRPr="00263259">
        <w:t>совершенствование службы оповещения работников взрывопожароопасных объектов и населения о создавшейся ЧС и необходимых действиях работников и населения;</w:t>
      </w:r>
    </w:p>
    <w:p w14:paraId="4FCE9454" w14:textId="77777777" w:rsidR="006C2443" w:rsidRPr="00263259" w:rsidRDefault="006C2443" w:rsidP="00395772">
      <w:pPr>
        <w:numPr>
          <w:ilvl w:val="0"/>
          <w:numId w:val="36"/>
        </w:numPr>
        <w:tabs>
          <w:tab w:val="clear" w:pos="2013"/>
          <w:tab w:val="num" w:pos="1080"/>
        </w:tabs>
        <w:spacing w:line="23" w:lineRule="atLeast"/>
        <w:ind w:left="0" w:firstLine="709"/>
      </w:pPr>
      <w:r w:rsidRPr="00263259">
        <w:t>точное выполнение плана графика предупредительных ремонтов и профилактических работ, соблюдение их объемов и правил проведения;</w:t>
      </w:r>
    </w:p>
    <w:p w14:paraId="431D3FAB" w14:textId="77777777" w:rsidR="006C2443" w:rsidRPr="00263259" w:rsidRDefault="006C2443" w:rsidP="00395772">
      <w:pPr>
        <w:numPr>
          <w:ilvl w:val="0"/>
          <w:numId w:val="36"/>
        </w:numPr>
        <w:tabs>
          <w:tab w:val="clear" w:pos="2013"/>
          <w:tab w:val="num" w:pos="1080"/>
        </w:tabs>
        <w:spacing w:line="23" w:lineRule="atLeast"/>
        <w:ind w:left="0" w:firstLine="709"/>
      </w:pPr>
      <w:r w:rsidRPr="00263259">
        <w:t>содержание в полной готовности поддонов и обваловок емкостей, содержащих ЛВЖ;</w:t>
      </w:r>
    </w:p>
    <w:p w14:paraId="54206534" w14:textId="77777777" w:rsidR="006C2443" w:rsidRPr="00263259" w:rsidRDefault="006C2443" w:rsidP="00395772">
      <w:pPr>
        <w:numPr>
          <w:ilvl w:val="0"/>
          <w:numId w:val="36"/>
        </w:numPr>
        <w:tabs>
          <w:tab w:val="clear" w:pos="2013"/>
          <w:tab w:val="num" w:pos="1080"/>
        </w:tabs>
        <w:spacing w:line="23" w:lineRule="atLeast"/>
        <w:ind w:left="0" w:firstLine="709"/>
      </w:pPr>
      <w:r w:rsidRPr="00263259">
        <w:t>регулярная проверка соблюдения действующих норм и правил по объектам безопасности;</w:t>
      </w:r>
    </w:p>
    <w:p w14:paraId="79D74CCF" w14:textId="77777777" w:rsidR="006C2443" w:rsidRPr="00263259" w:rsidRDefault="006C2443" w:rsidP="00395772">
      <w:pPr>
        <w:numPr>
          <w:ilvl w:val="0"/>
          <w:numId w:val="36"/>
        </w:numPr>
        <w:tabs>
          <w:tab w:val="clear" w:pos="2013"/>
          <w:tab w:val="num" w:pos="1080"/>
        </w:tabs>
        <w:spacing w:line="23" w:lineRule="atLeast"/>
        <w:ind w:left="0" w:firstLine="709"/>
      </w:pPr>
      <w:r w:rsidRPr="00263259">
        <w:t>регулярное проведение тренировок по отработке действий всего персонала объектов предприятия в случае ЧС.</w:t>
      </w:r>
    </w:p>
    <w:p w14:paraId="53AAA7FF" w14:textId="77777777" w:rsidR="006C2443" w:rsidRPr="00263259" w:rsidRDefault="006C2443" w:rsidP="006C2443">
      <w:pPr>
        <w:pStyle w:val="6"/>
      </w:pPr>
      <w:r w:rsidRPr="00263259">
        <w:lastRenderedPageBreak/>
        <w:t>Радиационно-опасные объекты</w:t>
      </w:r>
    </w:p>
    <w:p w14:paraId="54FBB2C8" w14:textId="259C586F" w:rsidR="006C2443" w:rsidRPr="00263259" w:rsidRDefault="006C2443" w:rsidP="006C2443">
      <w:r w:rsidRPr="00263259">
        <w:t>На территории района, а также на смежных территориях отсутствуют радиационно-опасные объекты, которые могут стать источником ЧС.</w:t>
      </w:r>
    </w:p>
    <w:p w14:paraId="570697FE" w14:textId="77777777" w:rsidR="006C2443" w:rsidRPr="00263259" w:rsidRDefault="006C2443" w:rsidP="006C2443">
      <w:pPr>
        <w:pStyle w:val="6"/>
      </w:pPr>
      <w:r w:rsidRPr="00263259">
        <w:t>Гидродинамические опасные объекты</w:t>
      </w:r>
    </w:p>
    <w:p w14:paraId="56D8105D" w14:textId="464CB8BE" w:rsidR="006C2443" w:rsidRPr="00263259" w:rsidRDefault="006C2443" w:rsidP="006C2443">
      <w:r w:rsidRPr="00263259">
        <w:t>На территории района, а также на смежных территориях отсутствуют гидродинамические опасные объекты, которые могут стать источником ЧС.</w:t>
      </w:r>
    </w:p>
    <w:p w14:paraId="6DC28500" w14:textId="77777777" w:rsidR="006C2443" w:rsidRPr="00263259" w:rsidRDefault="006C2443" w:rsidP="006C2443">
      <w:pPr>
        <w:pStyle w:val="6"/>
      </w:pPr>
      <w:r w:rsidRPr="00263259">
        <w:t>Опасные происшествия на транспорте при перевозке опасных грузов</w:t>
      </w:r>
    </w:p>
    <w:p w14:paraId="11EA46A0" w14:textId="729F88C3" w:rsidR="004D7E20" w:rsidRPr="00263259" w:rsidRDefault="004D7E20" w:rsidP="004D7E20">
      <w:pPr>
        <w:pStyle w:val="af4"/>
      </w:pPr>
      <w:bookmarkStart w:id="186" w:name="_Toc169084833"/>
      <w:bookmarkStart w:id="187" w:name="_Toc169272348"/>
      <w:bookmarkStart w:id="188" w:name="_Toc169797696"/>
      <w:bookmarkStart w:id="189" w:name="_Toc170302993"/>
      <w:bookmarkStart w:id="190" w:name="_Toc61959232"/>
      <w:bookmarkStart w:id="191" w:name="_Toc69398900"/>
      <w:bookmarkStart w:id="192" w:name="_Toc140408281"/>
      <w:bookmarkEnd w:id="178"/>
      <w:bookmarkEnd w:id="179"/>
      <w:bookmarkEnd w:id="180"/>
      <w:bookmarkEnd w:id="181"/>
      <w:bookmarkEnd w:id="182"/>
      <w:bookmarkEnd w:id="184"/>
      <w:r w:rsidRPr="00263259">
        <w:t>При перевозке опасных грузов автомобильным транспортом по территории района вероятны виды дорожно-транспортных происшествий: столкновения и опрокидывания транспортных средств, наезды на стоящие транспортные средства.</w:t>
      </w:r>
    </w:p>
    <w:p w14:paraId="2943713C" w14:textId="2715FF27" w:rsidR="004D7E20" w:rsidRPr="00263259" w:rsidRDefault="004D7E20" w:rsidP="004D7E20">
      <w:pPr>
        <w:pStyle w:val="af4"/>
        <w:rPr>
          <w:szCs w:val="28"/>
        </w:rPr>
      </w:pPr>
      <w:r w:rsidRPr="00263259">
        <w:t>Значительна угроза возникновения чрезвычайных ситуаций при перевозке опасных грузов железнодорожным транспортом. Определяющим фактором, влияющим на безопасность движения, остается изношенность технических средств, так как на железнодорожном транспорте около 60% инженерных</w:t>
      </w:r>
      <w:r w:rsidRPr="00263259">
        <w:rPr>
          <w:szCs w:val="28"/>
        </w:rPr>
        <w:t xml:space="preserve"> сооружений, находящихся в эксплуатации, не соответствуют современным нормативным требованиям.</w:t>
      </w:r>
    </w:p>
    <w:p w14:paraId="1B5BE1F1" w14:textId="77777777" w:rsidR="004D7E20" w:rsidRPr="00263259" w:rsidRDefault="004D7E20" w:rsidP="004D7E20">
      <w:pPr>
        <w:spacing w:before="20" w:after="20"/>
        <w:ind w:firstLine="567"/>
        <w:rPr>
          <w:szCs w:val="28"/>
        </w:rPr>
      </w:pPr>
      <w:r w:rsidRPr="00263259">
        <w:rPr>
          <w:szCs w:val="28"/>
        </w:rPr>
        <w:t>Наиболее вероятными аварийными ситуациями на транспортных коммуникациях являются следующие ситуации:</w:t>
      </w:r>
    </w:p>
    <w:p w14:paraId="2EF7978B" w14:textId="77777777" w:rsidR="004D7E20" w:rsidRPr="00263259" w:rsidRDefault="004D7E20" w:rsidP="004D7E20">
      <w:pPr>
        <w:spacing w:before="20" w:after="20"/>
        <w:rPr>
          <w:szCs w:val="28"/>
        </w:rPr>
      </w:pPr>
      <w:r w:rsidRPr="00263259">
        <w:rPr>
          <w:szCs w:val="28"/>
        </w:rPr>
        <w:t>- пролив сжиженных углеводородных газов (СУГ) в результате разгерметизации цистерны;</w:t>
      </w:r>
    </w:p>
    <w:p w14:paraId="6B7D83CA" w14:textId="77777777" w:rsidR="004D7E20" w:rsidRPr="00263259" w:rsidRDefault="004D7E20" w:rsidP="004D7E20">
      <w:pPr>
        <w:spacing w:before="20" w:after="20"/>
        <w:rPr>
          <w:szCs w:val="28"/>
        </w:rPr>
      </w:pPr>
      <w:r w:rsidRPr="00263259">
        <w:rPr>
          <w:szCs w:val="28"/>
        </w:rPr>
        <w:t>- пролив (утечка) из цистерны легковоспламеняющихся жидкостей (ЛВЖ) в результате разгерметизации цистерны;</w:t>
      </w:r>
    </w:p>
    <w:p w14:paraId="4935C37C" w14:textId="77777777" w:rsidR="004D7E20" w:rsidRPr="00263259" w:rsidRDefault="004D7E20" w:rsidP="004D7E20">
      <w:pPr>
        <w:spacing w:before="20" w:after="20"/>
        <w:rPr>
          <w:szCs w:val="28"/>
        </w:rPr>
      </w:pPr>
      <w:r w:rsidRPr="00263259">
        <w:rPr>
          <w:szCs w:val="28"/>
        </w:rPr>
        <w:t>- пролив АХОВ в результате разгерметизации цистерны.</w:t>
      </w:r>
    </w:p>
    <w:p w14:paraId="37D579EA" w14:textId="77777777" w:rsidR="004D7E20" w:rsidRPr="00263259" w:rsidRDefault="004D7E20" w:rsidP="004D7E20">
      <w:pPr>
        <w:pStyle w:val="6"/>
      </w:pPr>
      <w:r w:rsidRPr="00263259">
        <w:t>Аварии на трубопроводном транспорте при транспортировке опасных веществ</w:t>
      </w:r>
    </w:p>
    <w:p w14:paraId="5A5CC120" w14:textId="696B3BBD" w:rsidR="006F1A75" w:rsidRPr="00263259" w:rsidRDefault="004D7E20" w:rsidP="006F1A75">
      <w:pPr>
        <w:spacing w:line="23" w:lineRule="atLeast"/>
      </w:pPr>
      <w:r w:rsidRPr="00263259">
        <w:t xml:space="preserve">По территории Каргатского района проходят </w:t>
      </w:r>
      <w:r w:rsidR="006F1A75" w:rsidRPr="00263259">
        <w:t xml:space="preserve">участки </w:t>
      </w:r>
      <w:r w:rsidR="00830CAC" w:rsidRPr="00263259">
        <w:t>магистральных</w:t>
      </w:r>
      <w:r w:rsidR="006F1A75" w:rsidRPr="00263259">
        <w:t xml:space="preserve"> </w:t>
      </w:r>
      <w:r w:rsidRPr="00263259">
        <w:t>газопровод</w:t>
      </w:r>
      <w:r w:rsidR="006F1A75" w:rsidRPr="00263259">
        <w:t xml:space="preserve">ов, </w:t>
      </w:r>
      <w:r w:rsidR="00830CAC" w:rsidRPr="00263259">
        <w:t>нефтепроводы</w:t>
      </w:r>
      <w:r w:rsidR="006F1A75" w:rsidRPr="00263259">
        <w:t>, продуктопроводов</w:t>
      </w:r>
      <w:r w:rsidRPr="00263259">
        <w:t>.</w:t>
      </w:r>
      <w:r w:rsidR="006F1A75" w:rsidRPr="00263259">
        <w:t xml:space="preserve"> </w:t>
      </w:r>
    </w:p>
    <w:p w14:paraId="0CAAC9CF" w14:textId="3DE3D543" w:rsidR="004D7E20" w:rsidRPr="00263259" w:rsidRDefault="004D7E20" w:rsidP="006F1A75">
      <w:pPr>
        <w:spacing w:line="23" w:lineRule="atLeast"/>
        <w:rPr>
          <w:rStyle w:val="30"/>
          <w:b w:val="0"/>
        </w:rPr>
      </w:pPr>
      <w:r w:rsidRPr="00263259">
        <w:t xml:space="preserve">Опасность представляют разрушения и разрывы на газопроводах, в разводящих сетях промышленных предприятий и жилых домов. Основные причины разрывов газопроводов – деформация почвы различного происхождения, а также их ветхость. Нередки взрывы в жилых домах по причине утечки газа и грубых нарушений при его использовании. </w:t>
      </w:r>
    </w:p>
    <w:p w14:paraId="4AB81554" w14:textId="47338698" w:rsidR="003269B6" w:rsidRPr="00263259" w:rsidRDefault="003269B6" w:rsidP="008F5323">
      <w:pPr>
        <w:pStyle w:val="22"/>
        <w:rPr>
          <w:rStyle w:val="30"/>
          <w:b/>
        </w:rPr>
      </w:pPr>
      <w:bookmarkStart w:id="193" w:name="_Toc209013866"/>
      <w:r w:rsidRPr="00263259">
        <w:rPr>
          <w:rStyle w:val="30"/>
          <w:b/>
        </w:rPr>
        <w:t>Перечень возможных источников чрезвычайных ситуаций биолого-социального характера, которые могут оказывать воздействие на размещение объектов местного значения</w:t>
      </w:r>
      <w:bookmarkEnd w:id="193"/>
      <w:r w:rsidRPr="00263259">
        <w:rPr>
          <w:rStyle w:val="30"/>
          <w:b/>
        </w:rPr>
        <w:t xml:space="preserve"> </w:t>
      </w:r>
      <w:bookmarkEnd w:id="186"/>
      <w:bookmarkEnd w:id="187"/>
      <w:bookmarkEnd w:id="188"/>
      <w:bookmarkEnd w:id="189"/>
    </w:p>
    <w:p w14:paraId="0BEAF190" w14:textId="77777777" w:rsidR="003467F2" w:rsidRPr="00263259" w:rsidRDefault="003467F2" w:rsidP="003467F2">
      <w:pPr>
        <w:pStyle w:val="afe"/>
        <w:spacing w:before="20" w:after="20"/>
        <w:rPr>
          <w:rFonts w:ascii="Times New Roman" w:hAnsi="Times New Roman"/>
          <w:sz w:val="28"/>
          <w:szCs w:val="28"/>
        </w:rPr>
      </w:pPr>
      <w:bookmarkStart w:id="194" w:name="_Toc169084834"/>
      <w:bookmarkStart w:id="195" w:name="_Toc169272349"/>
      <w:bookmarkStart w:id="196" w:name="_Toc169797697"/>
      <w:bookmarkStart w:id="197" w:name="_Toc170302994"/>
      <w:bookmarkEnd w:id="190"/>
      <w:bookmarkEnd w:id="191"/>
      <w:bookmarkEnd w:id="192"/>
      <w:r w:rsidRPr="00263259">
        <w:rPr>
          <w:rFonts w:ascii="Times New Roman" w:hAnsi="Times New Roman"/>
          <w:sz w:val="28"/>
          <w:szCs w:val="28"/>
        </w:rPr>
        <w:t>Перечень факторов риска возникновения ЧС биолого-социального характера:</w:t>
      </w:r>
    </w:p>
    <w:p w14:paraId="4F41DDC7" w14:textId="77777777" w:rsidR="003467F2" w:rsidRPr="00263259" w:rsidRDefault="003467F2" w:rsidP="003467F2">
      <w:pPr>
        <w:pStyle w:val="afe"/>
        <w:spacing w:before="20" w:after="20"/>
        <w:rPr>
          <w:rFonts w:ascii="Times New Roman" w:hAnsi="Times New Roman"/>
          <w:sz w:val="28"/>
          <w:szCs w:val="28"/>
        </w:rPr>
      </w:pPr>
      <w:r w:rsidRPr="00263259">
        <w:rPr>
          <w:rFonts w:ascii="Times New Roman" w:hAnsi="Times New Roman"/>
          <w:sz w:val="28"/>
          <w:szCs w:val="28"/>
        </w:rPr>
        <w:t>- инфекционные заболевания, острые респираторные заболевания, заболевания гриппом, клещевым энцефалитом (носящие очаговый характер без признаков эпидемии);</w:t>
      </w:r>
    </w:p>
    <w:p w14:paraId="2CE60B89" w14:textId="77777777" w:rsidR="003467F2" w:rsidRPr="00263259" w:rsidRDefault="003467F2" w:rsidP="003467F2">
      <w:pPr>
        <w:pStyle w:val="afe"/>
        <w:spacing w:before="20" w:after="20"/>
        <w:rPr>
          <w:rFonts w:ascii="Times New Roman" w:hAnsi="Times New Roman"/>
          <w:sz w:val="28"/>
          <w:szCs w:val="28"/>
        </w:rPr>
      </w:pPr>
      <w:r w:rsidRPr="00263259">
        <w:rPr>
          <w:rFonts w:ascii="Times New Roman" w:hAnsi="Times New Roman"/>
          <w:sz w:val="28"/>
          <w:szCs w:val="28"/>
        </w:rPr>
        <w:lastRenderedPageBreak/>
        <w:t>- случаи заболевания животных бешенством. Переносчиками болезни являются дикие животные;</w:t>
      </w:r>
    </w:p>
    <w:p w14:paraId="1055645C" w14:textId="77777777" w:rsidR="003467F2" w:rsidRPr="00263259" w:rsidRDefault="003467F2" w:rsidP="003467F2">
      <w:pPr>
        <w:pStyle w:val="afe"/>
        <w:spacing w:before="20" w:after="20"/>
        <w:rPr>
          <w:rFonts w:ascii="Times New Roman" w:hAnsi="Times New Roman"/>
          <w:sz w:val="28"/>
          <w:szCs w:val="28"/>
        </w:rPr>
      </w:pPr>
      <w:r w:rsidRPr="00263259">
        <w:rPr>
          <w:rFonts w:ascii="Times New Roman" w:hAnsi="Times New Roman"/>
          <w:sz w:val="28"/>
          <w:szCs w:val="28"/>
        </w:rPr>
        <w:t>- случаи заболевания сельскохозяйственных животных и растений.</w:t>
      </w:r>
    </w:p>
    <w:p w14:paraId="36F7CBE1" w14:textId="6B176E3F" w:rsidR="003467F2" w:rsidRPr="00263259" w:rsidRDefault="003467F2" w:rsidP="003467F2">
      <w:pPr>
        <w:pStyle w:val="afe"/>
        <w:spacing w:before="20" w:after="20"/>
        <w:rPr>
          <w:rFonts w:ascii="Times New Roman" w:hAnsi="Times New Roman"/>
          <w:sz w:val="28"/>
          <w:szCs w:val="28"/>
        </w:rPr>
      </w:pPr>
      <w:r w:rsidRPr="00263259">
        <w:rPr>
          <w:rFonts w:ascii="Times New Roman" w:hAnsi="Times New Roman"/>
          <w:sz w:val="28"/>
          <w:szCs w:val="28"/>
        </w:rPr>
        <w:t>На территории Каргатского района расположены скотомогильники, которые являются потенциальными источниками инфекционной заболеваемости людей и животных, перечень их приведен в разделе 10.3.</w:t>
      </w:r>
    </w:p>
    <w:p w14:paraId="5B5541E4" w14:textId="77777777" w:rsidR="003467F2" w:rsidRPr="00263259" w:rsidRDefault="003467F2" w:rsidP="003467F2">
      <w:pPr>
        <w:pStyle w:val="afe"/>
        <w:spacing w:before="20" w:after="20"/>
        <w:rPr>
          <w:rFonts w:ascii="Times New Roman" w:hAnsi="Times New Roman"/>
          <w:sz w:val="28"/>
          <w:szCs w:val="28"/>
        </w:rPr>
      </w:pPr>
      <w:r w:rsidRPr="00263259">
        <w:rPr>
          <w:rFonts w:ascii="Times New Roman" w:hAnsi="Times New Roman"/>
          <w:sz w:val="28"/>
          <w:szCs w:val="28"/>
        </w:rPr>
        <w:t xml:space="preserve">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w:t>
      </w:r>
      <w:hyperlink r:id="rId26" w:anchor="6520IM" w:history="1">
        <w:r w:rsidRPr="00263259">
          <w:rPr>
            <w:rFonts w:ascii="Times New Roman" w:hAnsi="Times New Roman"/>
            <w:sz w:val="28"/>
            <w:szCs w:val="28"/>
          </w:rPr>
          <w:t>СП 3.1.7.2627-10</w:t>
        </w:r>
      </w:hyperlink>
      <w:r w:rsidRPr="00263259">
        <w:rPr>
          <w:rFonts w:ascii="Times New Roman" w:hAnsi="Times New Roman"/>
          <w:sz w:val="28"/>
          <w:szCs w:val="28"/>
        </w:rPr>
        <w:t xml:space="preserve"> «Профилактика бешенства среди людей». </w:t>
      </w:r>
    </w:p>
    <w:p w14:paraId="70CDA8C8" w14:textId="77777777" w:rsidR="003467F2" w:rsidRPr="00263259" w:rsidRDefault="003467F2" w:rsidP="003467F2">
      <w:pPr>
        <w:pStyle w:val="afe"/>
        <w:spacing w:before="20" w:after="20"/>
        <w:rPr>
          <w:rFonts w:ascii="Times New Roman" w:hAnsi="Times New Roman"/>
          <w:sz w:val="28"/>
          <w:szCs w:val="28"/>
        </w:rPr>
      </w:pPr>
      <w:r w:rsidRPr="00263259">
        <w:rPr>
          <w:rFonts w:ascii="Times New Roman" w:hAnsi="Times New Roman"/>
          <w:sz w:val="28"/>
          <w:szCs w:val="28"/>
        </w:rPr>
        <w:t>В случае вспышки инфекции биологические отходы, зараженные или контаминированные возбудителями бешенства, сжигают на месте, а также в трупосжигательных печах или на специально отведенных площадках</w:t>
      </w:r>
    </w:p>
    <w:p w14:paraId="0B0790AD" w14:textId="77777777" w:rsidR="003269B6" w:rsidRPr="00263259" w:rsidRDefault="003269B6" w:rsidP="008F5323">
      <w:pPr>
        <w:pStyle w:val="22"/>
        <w:rPr>
          <w:rStyle w:val="30"/>
          <w:b/>
        </w:rPr>
      </w:pPr>
      <w:bookmarkStart w:id="198" w:name="_Toc209013867"/>
      <w:r w:rsidRPr="00263259">
        <w:rPr>
          <w:rStyle w:val="30"/>
          <w:b/>
        </w:rPr>
        <w:t>Перечень объектов в области обеспечения пожарной безопасности</w:t>
      </w:r>
      <w:bookmarkEnd w:id="194"/>
      <w:bookmarkEnd w:id="195"/>
      <w:bookmarkEnd w:id="196"/>
      <w:bookmarkEnd w:id="197"/>
      <w:bookmarkEnd w:id="198"/>
    </w:p>
    <w:p w14:paraId="0FBC09CE" w14:textId="56E88D27" w:rsidR="00E5333F" w:rsidRPr="00263259" w:rsidRDefault="00E5333F" w:rsidP="00E5333F">
      <w:pPr>
        <w:pStyle w:val="6"/>
      </w:pPr>
      <w:r w:rsidRPr="00263259">
        <w:t>Сведения о состоянии системы обеспечения пожарной безопасности</w:t>
      </w:r>
      <w:r w:rsidRPr="00263259">
        <w:br/>
        <w:t>на территории района</w:t>
      </w:r>
    </w:p>
    <w:p w14:paraId="32B56C9B" w14:textId="1D0313CB" w:rsidR="006133AD" w:rsidRPr="00263259" w:rsidRDefault="00DC0FC7" w:rsidP="00917B6F">
      <w:pPr>
        <w:pStyle w:val="af4"/>
      </w:pPr>
      <w:r w:rsidRPr="00263259">
        <w:t xml:space="preserve">На территории района функционирует </w:t>
      </w:r>
      <w:r w:rsidR="00917B6F" w:rsidRPr="00263259">
        <w:t>57 пожарно-спасательная часть 4 ПСО главного управления МЧС России по Новосибирской области</w:t>
      </w:r>
      <w:r w:rsidRPr="00263259">
        <w:t xml:space="preserve">. </w:t>
      </w:r>
      <w:r w:rsidR="00746832" w:rsidRPr="00263259">
        <w:t>Всего п</w:t>
      </w:r>
      <w:r w:rsidR="003269B6" w:rsidRPr="00263259">
        <w:t xml:space="preserve">ожарную охрану территории </w:t>
      </w:r>
      <w:r w:rsidR="003A73A6" w:rsidRPr="00263259">
        <w:t>Каргатского</w:t>
      </w:r>
      <w:r w:rsidR="008F5323" w:rsidRPr="00263259">
        <w:t xml:space="preserve"> района</w:t>
      </w:r>
      <w:r w:rsidR="003269B6" w:rsidRPr="00263259">
        <w:t xml:space="preserve"> обеспечива</w:t>
      </w:r>
      <w:r w:rsidR="008F5323" w:rsidRPr="00263259">
        <w:t>ю</w:t>
      </w:r>
      <w:r w:rsidR="003269B6" w:rsidRPr="00263259">
        <w:t xml:space="preserve">т </w:t>
      </w:r>
      <w:r w:rsidR="006133AD" w:rsidRPr="00263259">
        <w:t>5 подразделений пожарной охраны.</w:t>
      </w:r>
    </w:p>
    <w:p w14:paraId="253CB911" w14:textId="77777777" w:rsidR="00746832" w:rsidRPr="00263259" w:rsidRDefault="00746832" w:rsidP="00746832">
      <w:pPr>
        <w:pStyle w:val="af4"/>
      </w:pPr>
    </w:p>
    <w:p w14:paraId="13E79425" w14:textId="1F03C56B" w:rsidR="004D09C9" w:rsidRPr="00263259" w:rsidRDefault="004D09C9" w:rsidP="003467F2">
      <w:pPr>
        <w:pStyle w:val="aa"/>
        <w:jc w:val="left"/>
      </w:pPr>
      <w:r w:rsidRPr="00263259">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11</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2</w:t>
      </w:r>
      <w:r w:rsidR="00E247B3" w:rsidRPr="00263259">
        <w:rPr>
          <w:noProof/>
        </w:rPr>
        <w:fldChar w:fldCharType="end"/>
      </w:r>
      <w:r w:rsidRPr="00263259">
        <w:t xml:space="preserve"> Перечень сил и средств пожарной охраны на территории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598"/>
        <w:gridCol w:w="2033"/>
        <w:gridCol w:w="1338"/>
        <w:gridCol w:w="1170"/>
        <w:gridCol w:w="1355"/>
        <w:gridCol w:w="1665"/>
      </w:tblGrid>
      <w:tr w:rsidR="00D10908" w:rsidRPr="00263259" w14:paraId="7E4359BA" w14:textId="77777777" w:rsidTr="00917B6F">
        <w:tc>
          <w:tcPr>
            <w:tcW w:w="0" w:type="auto"/>
            <w:shd w:val="clear" w:color="auto" w:fill="auto"/>
          </w:tcPr>
          <w:p w14:paraId="5C527D12" w14:textId="5A1C827F" w:rsidR="00917B6F" w:rsidRPr="00263259" w:rsidRDefault="00917B6F" w:rsidP="00917B6F">
            <w:pPr>
              <w:pStyle w:val="111"/>
              <w:rPr>
                <w:sz w:val="24"/>
                <w:szCs w:val="24"/>
              </w:rPr>
            </w:pPr>
            <w:r w:rsidRPr="00263259">
              <w:rPr>
                <w:sz w:val="24"/>
                <w:szCs w:val="24"/>
              </w:rPr>
              <w:t xml:space="preserve">№ </w:t>
            </w:r>
          </w:p>
        </w:tc>
        <w:tc>
          <w:tcPr>
            <w:tcW w:w="0" w:type="auto"/>
            <w:shd w:val="clear" w:color="auto" w:fill="auto"/>
          </w:tcPr>
          <w:p w14:paraId="6394FFCB" w14:textId="77777777" w:rsidR="00917B6F" w:rsidRPr="00263259" w:rsidRDefault="00917B6F" w:rsidP="00917B6F">
            <w:pPr>
              <w:pStyle w:val="111"/>
              <w:rPr>
                <w:sz w:val="24"/>
                <w:szCs w:val="24"/>
              </w:rPr>
            </w:pPr>
            <w:r w:rsidRPr="00263259">
              <w:rPr>
                <w:sz w:val="24"/>
                <w:szCs w:val="24"/>
              </w:rPr>
              <w:t>Наименование</w:t>
            </w:r>
          </w:p>
        </w:tc>
        <w:tc>
          <w:tcPr>
            <w:tcW w:w="0" w:type="auto"/>
          </w:tcPr>
          <w:p w14:paraId="6625E9EF" w14:textId="3B1DF832" w:rsidR="00917B6F" w:rsidRPr="00263259" w:rsidRDefault="00917B6F" w:rsidP="00917B6F">
            <w:pPr>
              <w:pStyle w:val="111"/>
              <w:rPr>
                <w:sz w:val="24"/>
                <w:szCs w:val="24"/>
              </w:rPr>
            </w:pPr>
            <w:r w:rsidRPr="00263259">
              <w:rPr>
                <w:sz w:val="24"/>
                <w:szCs w:val="24"/>
              </w:rPr>
              <w:t xml:space="preserve">Месторасположение </w:t>
            </w:r>
          </w:p>
        </w:tc>
        <w:tc>
          <w:tcPr>
            <w:tcW w:w="0" w:type="auto"/>
            <w:shd w:val="clear" w:color="auto" w:fill="auto"/>
          </w:tcPr>
          <w:p w14:paraId="05ECB455" w14:textId="5E5A9AC9" w:rsidR="00917B6F" w:rsidRPr="00263259" w:rsidRDefault="00917B6F" w:rsidP="00917B6F">
            <w:pPr>
              <w:pStyle w:val="111"/>
              <w:rPr>
                <w:sz w:val="24"/>
                <w:szCs w:val="24"/>
                <w:lang w:val="en-US"/>
              </w:rPr>
            </w:pPr>
            <w:r w:rsidRPr="00263259">
              <w:rPr>
                <w:sz w:val="24"/>
                <w:szCs w:val="24"/>
              </w:rPr>
              <w:t xml:space="preserve">Значение </w:t>
            </w:r>
          </w:p>
        </w:tc>
        <w:tc>
          <w:tcPr>
            <w:tcW w:w="0" w:type="auto"/>
          </w:tcPr>
          <w:p w14:paraId="64CEC345" w14:textId="271B5362" w:rsidR="00917B6F" w:rsidRPr="00263259" w:rsidRDefault="00917B6F" w:rsidP="00917B6F">
            <w:pPr>
              <w:pStyle w:val="111"/>
              <w:rPr>
                <w:sz w:val="24"/>
                <w:szCs w:val="24"/>
              </w:rPr>
            </w:pPr>
            <w:r w:rsidRPr="00263259">
              <w:rPr>
                <w:sz w:val="24"/>
                <w:szCs w:val="24"/>
              </w:rPr>
              <w:t>Тип здания пожарного депо</w:t>
            </w:r>
          </w:p>
          <w:p w14:paraId="6B261637" w14:textId="7961AE9E" w:rsidR="00917B6F" w:rsidRPr="00263259" w:rsidRDefault="00917B6F" w:rsidP="00917B6F">
            <w:pPr>
              <w:pStyle w:val="111"/>
              <w:rPr>
                <w:sz w:val="24"/>
                <w:szCs w:val="24"/>
              </w:rPr>
            </w:pPr>
          </w:p>
        </w:tc>
        <w:tc>
          <w:tcPr>
            <w:tcW w:w="0" w:type="auto"/>
          </w:tcPr>
          <w:p w14:paraId="2F2F2841" w14:textId="54F0F619" w:rsidR="00917B6F" w:rsidRPr="00263259" w:rsidRDefault="00917B6F" w:rsidP="00917B6F">
            <w:pPr>
              <w:pStyle w:val="111"/>
              <w:rPr>
                <w:sz w:val="24"/>
                <w:szCs w:val="24"/>
              </w:rPr>
            </w:pPr>
            <w:r w:rsidRPr="00263259">
              <w:rPr>
                <w:sz w:val="24"/>
                <w:szCs w:val="24"/>
              </w:rPr>
              <w:t>Количество автомобилей</w:t>
            </w:r>
          </w:p>
        </w:tc>
        <w:tc>
          <w:tcPr>
            <w:tcW w:w="0" w:type="auto"/>
            <w:shd w:val="clear" w:color="auto" w:fill="auto"/>
          </w:tcPr>
          <w:p w14:paraId="3F280B39" w14:textId="77777777" w:rsidR="00917B6F" w:rsidRPr="00263259" w:rsidRDefault="00917B6F" w:rsidP="00917B6F">
            <w:pPr>
              <w:pStyle w:val="111"/>
              <w:rPr>
                <w:sz w:val="24"/>
                <w:szCs w:val="24"/>
              </w:rPr>
            </w:pPr>
            <w:r w:rsidRPr="00263259">
              <w:rPr>
                <w:sz w:val="24"/>
                <w:szCs w:val="24"/>
              </w:rPr>
              <w:t>Обслуживаемые населенные пункты</w:t>
            </w:r>
          </w:p>
        </w:tc>
      </w:tr>
      <w:tr w:rsidR="00D10908" w:rsidRPr="00263259" w14:paraId="60CFDAD5" w14:textId="77777777" w:rsidTr="00917B6F">
        <w:tc>
          <w:tcPr>
            <w:tcW w:w="0" w:type="auto"/>
            <w:shd w:val="clear" w:color="auto" w:fill="auto"/>
          </w:tcPr>
          <w:p w14:paraId="78D63478" w14:textId="77777777" w:rsidR="00917B6F" w:rsidRPr="00263259" w:rsidRDefault="00917B6F" w:rsidP="00917B6F">
            <w:pPr>
              <w:pStyle w:val="111"/>
              <w:rPr>
                <w:sz w:val="24"/>
                <w:szCs w:val="24"/>
              </w:rPr>
            </w:pPr>
            <w:r w:rsidRPr="00263259">
              <w:rPr>
                <w:sz w:val="24"/>
                <w:szCs w:val="24"/>
              </w:rPr>
              <w:t>1</w:t>
            </w:r>
          </w:p>
        </w:tc>
        <w:tc>
          <w:tcPr>
            <w:tcW w:w="0" w:type="auto"/>
            <w:shd w:val="clear" w:color="auto" w:fill="auto"/>
          </w:tcPr>
          <w:p w14:paraId="4CA7E231" w14:textId="77777777" w:rsidR="00917B6F" w:rsidRPr="00263259" w:rsidRDefault="00917B6F" w:rsidP="00917B6F">
            <w:pPr>
              <w:pStyle w:val="111"/>
              <w:jc w:val="left"/>
              <w:rPr>
                <w:sz w:val="24"/>
                <w:szCs w:val="24"/>
              </w:rPr>
            </w:pPr>
            <w:r w:rsidRPr="00263259">
              <w:rPr>
                <w:sz w:val="24"/>
                <w:szCs w:val="24"/>
              </w:rPr>
              <w:t>57 ПСЧ 4 ПСО главного управления МЧС России по Новосибирской области</w:t>
            </w:r>
          </w:p>
        </w:tc>
        <w:tc>
          <w:tcPr>
            <w:tcW w:w="0" w:type="auto"/>
          </w:tcPr>
          <w:p w14:paraId="5F9D62B7" w14:textId="12C73228" w:rsidR="00917B6F" w:rsidRPr="00263259" w:rsidRDefault="00917B6F" w:rsidP="00917B6F">
            <w:pPr>
              <w:pStyle w:val="111"/>
              <w:rPr>
                <w:sz w:val="24"/>
                <w:szCs w:val="24"/>
              </w:rPr>
            </w:pPr>
            <w:r w:rsidRPr="00263259">
              <w:rPr>
                <w:sz w:val="24"/>
                <w:szCs w:val="24"/>
              </w:rPr>
              <w:t>г. Каргат ул. Советская, 156</w:t>
            </w:r>
          </w:p>
        </w:tc>
        <w:tc>
          <w:tcPr>
            <w:tcW w:w="0" w:type="auto"/>
            <w:shd w:val="clear" w:color="auto" w:fill="auto"/>
          </w:tcPr>
          <w:p w14:paraId="59406AF6" w14:textId="77777777" w:rsidR="00917B6F" w:rsidRPr="00263259" w:rsidRDefault="00917B6F" w:rsidP="00917B6F">
            <w:pPr>
              <w:pStyle w:val="111"/>
              <w:rPr>
                <w:sz w:val="24"/>
                <w:szCs w:val="24"/>
              </w:rPr>
            </w:pPr>
            <w:r w:rsidRPr="00263259">
              <w:rPr>
                <w:sz w:val="24"/>
                <w:szCs w:val="24"/>
              </w:rPr>
              <w:t>федеральное</w:t>
            </w:r>
          </w:p>
        </w:tc>
        <w:tc>
          <w:tcPr>
            <w:tcW w:w="0" w:type="auto"/>
          </w:tcPr>
          <w:p w14:paraId="17545442" w14:textId="77777777" w:rsidR="00917B6F" w:rsidRPr="00263259" w:rsidRDefault="00917B6F" w:rsidP="00917B6F">
            <w:pPr>
              <w:pStyle w:val="111"/>
              <w:rPr>
                <w:sz w:val="24"/>
                <w:szCs w:val="24"/>
              </w:rPr>
            </w:pPr>
            <w:r w:rsidRPr="00263259">
              <w:rPr>
                <w:sz w:val="24"/>
                <w:szCs w:val="24"/>
                <w:lang w:val="en-US"/>
              </w:rPr>
              <w:t>II</w:t>
            </w:r>
          </w:p>
        </w:tc>
        <w:tc>
          <w:tcPr>
            <w:tcW w:w="0" w:type="auto"/>
          </w:tcPr>
          <w:p w14:paraId="1931293E" w14:textId="77777777" w:rsidR="00917B6F" w:rsidRPr="00263259" w:rsidRDefault="00917B6F" w:rsidP="00917B6F">
            <w:pPr>
              <w:pStyle w:val="111"/>
              <w:rPr>
                <w:sz w:val="24"/>
                <w:szCs w:val="24"/>
              </w:rPr>
            </w:pPr>
            <w:r w:rsidRPr="00263259">
              <w:rPr>
                <w:sz w:val="24"/>
                <w:szCs w:val="24"/>
              </w:rPr>
              <w:t>4</w:t>
            </w:r>
          </w:p>
        </w:tc>
        <w:tc>
          <w:tcPr>
            <w:tcW w:w="0" w:type="auto"/>
            <w:shd w:val="clear" w:color="auto" w:fill="auto"/>
          </w:tcPr>
          <w:p w14:paraId="0E07EB05" w14:textId="77777777" w:rsidR="00917B6F" w:rsidRPr="00263259" w:rsidRDefault="00917B6F" w:rsidP="00917B6F">
            <w:pPr>
              <w:pStyle w:val="111"/>
              <w:rPr>
                <w:sz w:val="24"/>
                <w:szCs w:val="24"/>
              </w:rPr>
            </w:pPr>
            <w:r w:rsidRPr="00263259">
              <w:rPr>
                <w:sz w:val="24"/>
                <w:szCs w:val="24"/>
              </w:rPr>
              <w:t>Все населенные пункты Каргатского района</w:t>
            </w:r>
          </w:p>
        </w:tc>
      </w:tr>
      <w:tr w:rsidR="00D10908" w:rsidRPr="00263259" w14:paraId="3772282B" w14:textId="77777777" w:rsidTr="00917B6F">
        <w:tc>
          <w:tcPr>
            <w:tcW w:w="0" w:type="auto"/>
            <w:shd w:val="clear" w:color="auto" w:fill="auto"/>
          </w:tcPr>
          <w:p w14:paraId="633B8F5D" w14:textId="04B786F3" w:rsidR="00962EBA" w:rsidRPr="00263259" w:rsidRDefault="00962EBA" w:rsidP="00917B6F">
            <w:pPr>
              <w:pStyle w:val="111"/>
              <w:rPr>
                <w:sz w:val="24"/>
                <w:szCs w:val="24"/>
              </w:rPr>
            </w:pPr>
            <w:r w:rsidRPr="00263259">
              <w:rPr>
                <w:sz w:val="24"/>
                <w:szCs w:val="24"/>
              </w:rPr>
              <w:t>2</w:t>
            </w:r>
          </w:p>
        </w:tc>
        <w:tc>
          <w:tcPr>
            <w:tcW w:w="0" w:type="auto"/>
            <w:shd w:val="clear" w:color="auto" w:fill="auto"/>
          </w:tcPr>
          <w:p w14:paraId="7EF7CEE7" w14:textId="3528FCDC" w:rsidR="00E271CD" w:rsidRPr="00263259" w:rsidRDefault="00E271CD" w:rsidP="00917B6F">
            <w:pPr>
              <w:pStyle w:val="111"/>
              <w:jc w:val="left"/>
              <w:rPr>
                <w:sz w:val="24"/>
                <w:szCs w:val="24"/>
              </w:rPr>
            </w:pPr>
            <w:r w:rsidRPr="00263259">
              <w:rPr>
                <w:sz w:val="24"/>
                <w:szCs w:val="24"/>
              </w:rPr>
              <w:t>124-й отдельный пожарный пост с. Кольцовка</w:t>
            </w:r>
          </w:p>
        </w:tc>
        <w:tc>
          <w:tcPr>
            <w:tcW w:w="0" w:type="auto"/>
          </w:tcPr>
          <w:p w14:paraId="03C9783F" w14:textId="2DAABBAF" w:rsidR="00962EBA" w:rsidRPr="00263259" w:rsidRDefault="00E271CD" w:rsidP="00917B6F">
            <w:pPr>
              <w:pStyle w:val="111"/>
              <w:rPr>
                <w:sz w:val="24"/>
                <w:szCs w:val="24"/>
              </w:rPr>
            </w:pPr>
            <w:r w:rsidRPr="00263259">
              <w:rPr>
                <w:sz w:val="24"/>
                <w:szCs w:val="24"/>
              </w:rPr>
              <w:t>Каргатский район с. Кольцовка</w:t>
            </w:r>
          </w:p>
        </w:tc>
        <w:tc>
          <w:tcPr>
            <w:tcW w:w="0" w:type="auto"/>
            <w:shd w:val="clear" w:color="auto" w:fill="auto"/>
          </w:tcPr>
          <w:p w14:paraId="6316B3F8" w14:textId="416A4352" w:rsidR="00962EBA" w:rsidRPr="00263259" w:rsidRDefault="00E271CD" w:rsidP="00917B6F">
            <w:pPr>
              <w:pStyle w:val="111"/>
              <w:rPr>
                <w:sz w:val="24"/>
                <w:szCs w:val="24"/>
              </w:rPr>
            </w:pPr>
            <w:r w:rsidRPr="00263259">
              <w:rPr>
                <w:sz w:val="24"/>
                <w:szCs w:val="24"/>
              </w:rPr>
              <w:t>областное</w:t>
            </w:r>
          </w:p>
        </w:tc>
        <w:tc>
          <w:tcPr>
            <w:tcW w:w="0" w:type="auto"/>
          </w:tcPr>
          <w:p w14:paraId="79031BF0" w14:textId="77777777" w:rsidR="00962EBA" w:rsidRPr="00263259" w:rsidRDefault="00962EBA" w:rsidP="00917B6F">
            <w:pPr>
              <w:pStyle w:val="111"/>
              <w:rPr>
                <w:sz w:val="24"/>
                <w:szCs w:val="24"/>
              </w:rPr>
            </w:pPr>
          </w:p>
        </w:tc>
        <w:tc>
          <w:tcPr>
            <w:tcW w:w="0" w:type="auto"/>
          </w:tcPr>
          <w:p w14:paraId="0753C725" w14:textId="42174611" w:rsidR="00962EBA" w:rsidRPr="00263259" w:rsidRDefault="00E271CD" w:rsidP="00917B6F">
            <w:pPr>
              <w:pStyle w:val="111"/>
              <w:rPr>
                <w:sz w:val="24"/>
                <w:szCs w:val="24"/>
              </w:rPr>
            </w:pPr>
            <w:r w:rsidRPr="00263259">
              <w:rPr>
                <w:sz w:val="24"/>
                <w:szCs w:val="24"/>
              </w:rPr>
              <w:t>1</w:t>
            </w:r>
          </w:p>
        </w:tc>
        <w:tc>
          <w:tcPr>
            <w:tcW w:w="0" w:type="auto"/>
            <w:shd w:val="clear" w:color="auto" w:fill="auto"/>
          </w:tcPr>
          <w:p w14:paraId="340B7AC8" w14:textId="6935BCFE" w:rsidR="00962EBA" w:rsidRPr="00263259" w:rsidRDefault="00E271CD" w:rsidP="00E271CD">
            <w:pPr>
              <w:pStyle w:val="111"/>
              <w:rPr>
                <w:sz w:val="24"/>
                <w:szCs w:val="24"/>
              </w:rPr>
            </w:pPr>
            <w:r w:rsidRPr="00263259">
              <w:rPr>
                <w:sz w:val="24"/>
                <w:szCs w:val="24"/>
              </w:rPr>
              <w:t>Южная зона Каргатского района</w:t>
            </w:r>
          </w:p>
        </w:tc>
      </w:tr>
      <w:tr w:rsidR="00D10908" w:rsidRPr="00263259" w14:paraId="5DAB9552" w14:textId="77777777" w:rsidTr="00917B6F">
        <w:tc>
          <w:tcPr>
            <w:tcW w:w="0" w:type="auto"/>
            <w:shd w:val="clear" w:color="auto" w:fill="auto"/>
          </w:tcPr>
          <w:p w14:paraId="316AB65A" w14:textId="321FC7F4" w:rsidR="00E271CD" w:rsidRPr="00263259" w:rsidRDefault="00E271CD" w:rsidP="00917B6F">
            <w:pPr>
              <w:pStyle w:val="111"/>
              <w:rPr>
                <w:sz w:val="24"/>
                <w:szCs w:val="24"/>
              </w:rPr>
            </w:pPr>
            <w:r w:rsidRPr="00263259">
              <w:rPr>
                <w:sz w:val="24"/>
                <w:szCs w:val="24"/>
              </w:rPr>
              <w:t>3</w:t>
            </w:r>
          </w:p>
        </w:tc>
        <w:tc>
          <w:tcPr>
            <w:tcW w:w="0" w:type="auto"/>
            <w:shd w:val="clear" w:color="auto" w:fill="auto"/>
          </w:tcPr>
          <w:p w14:paraId="65E262D9" w14:textId="142F33D3" w:rsidR="00E271CD" w:rsidRPr="00263259" w:rsidRDefault="00E271CD" w:rsidP="00954CDC">
            <w:pPr>
              <w:pStyle w:val="111"/>
              <w:jc w:val="left"/>
              <w:rPr>
                <w:sz w:val="24"/>
                <w:szCs w:val="24"/>
              </w:rPr>
            </w:pPr>
            <w:r w:rsidRPr="00263259">
              <w:rPr>
                <w:sz w:val="24"/>
                <w:szCs w:val="24"/>
              </w:rPr>
              <w:t xml:space="preserve">124-й отдельный по-жарный пост с. </w:t>
            </w:r>
            <w:r w:rsidR="00954CDC" w:rsidRPr="00263259">
              <w:rPr>
                <w:sz w:val="24"/>
                <w:szCs w:val="24"/>
              </w:rPr>
              <w:t>Фопост-Каргат</w:t>
            </w:r>
          </w:p>
        </w:tc>
        <w:tc>
          <w:tcPr>
            <w:tcW w:w="0" w:type="auto"/>
          </w:tcPr>
          <w:p w14:paraId="38F71BF7" w14:textId="63020CDF" w:rsidR="00E271CD" w:rsidRPr="00263259" w:rsidRDefault="00E271CD" w:rsidP="00E271CD">
            <w:pPr>
              <w:pStyle w:val="111"/>
              <w:rPr>
                <w:sz w:val="24"/>
                <w:szCs w:val="24"/>
              </w:rPr>
            </w:pPr>
            <w:r w:rsidRPr="00263259">
              <w:rPr>
                <w:sz w:val="24"/>
                <w:szCs w:val="24"/>
              </w:rPr>
              <w:t>Каргат-ский район с. Форпост-Каргат</w:t>
            </w:r>
          </w:p>
        </w:tc>
        <w:tc>
          <w:tcPr>
            <w:tcW w:w="0" w:type="auto"/>
            <w:shd w:val="clear" w:color="auto" w:fill="auto"/>
          </w:tcPr>
          <w:p w14:paraId="7AF8933E" w14:textId="22D9175A" w:rsidR="00E271CD" w:rsidRPr="00263259" w:rsidRDefault="00D62B3F" w:rsidP="00917B6F">
            <w:pPr>
              <w:pStyle w:val="111"/>
              <w:rPr>
                <w:sz w:val="24"/>
                <w:szCs w:val="24"/>
              </w:rPr>
            </w:pPr>
            <w:r w:rsidRPr="00263259">
              <w:rPr>
                <w:sz w:val="24"/>
                <w:szCs w:val="24"/>
              </w:rPr>
              <w:t>област</w:t>
            </w:r>
            <w:r w:rsidR="00E271CD" w:rsidRPr="00263259">
              <w:rPr>
                <w:sz w:val="24"/>
                <w:szCs w:val="24"/>
              </w:rPr>
              <w:t>ное</w:t>
            </w:r>
          </w:p>
        </w:tc>
        <w:tc>
          <w:tcPr>
            <w:tcW w:w="0" w:type="auto"/>
          </w:tcPr>
          <w:p w14:paraId="2D359A6D" w14:textId="77777777" w:rsidR="00E271CD" w:rsidRPr="00263259" w:rsidRDefault="00E271CD" w:rsidP="00917B6F">
            <w:pPr>
              <w:pStyle w:val="111"/>
              <w:rPr>
                <w:sz w:val="24"/>
                <w:szCs w:val="24"/>
              </w:rPr>
            </w:pPr>
          </w:p>
        </w:tc>
        <w:tc>
          <w:tcPr>
            <w:tcW w:w="0" w:type="auto"/>
          </w:tcPr>
          <w:p w14:paraId="7C720676" w14:textId="6D0E9B5F" w:rsidR="00E271CD" w:rsidRPr="00263259" w:rsidRDefault="00E271CD" w:rsidP="00917B6F">
            <w:pPr>
              <w:pStyle w:val="111"/>
              <w:rPr>
                <w:sz w:val="24"/>
                <w:szCs w:val="24"/>
              </w:rPr>
            </w:pPr>
            <w:r w:rsidRPr="00263259">
              <w:rPr>
                <w:sz w:val="24"/>
                <w:szCs w:val="24"/>
              </w:rPr>
              <w:t>1</w:t>
            </w:r>
          </w:p>
        </w:tc>
        <w:tc>
          <w:tcPr>
            <w:tcW w:w="0" w:type="auto"/>
            <w:shd w:val="clear" w:color="auto" w:fill="auto"/>
          </w:tcPr>
          <w:p w14:paraId="3D6EC5EB" w14:textId="2EC7A619" w:rsidR="00E271CD" w:rsidRPr="00263259" w:rsidRDefault="00E271CD" w:rsidP="00917B6F">
            <w:pPr>
              <w:pStyle w:val="111"/>
              <w:rPr>
                <w:sz w:val="24"/>
                <w:szCs w:val="24"/>
              </w:rPr>
            </w:pPr>
            <w:r w:rsidRPr="00263259">
              <w:rPr>
                <w:sz w:val="24"/>
                <w:szCs w:val="24"/>
              </w:rPr>
              <w:t>Северная зона Каргаского района</w:t>
            </w:r>
          </w:p>
        </w:tc>
      </w:tr>
    </w:tbl>
    <w:p w14:paraId="4A43D80B" w14:textId="6A6AF420" w:rsidR="00917B6F" w:rsidRPr="00263259" w:rsidRDefault="00917B6F" w:rsidP="00917B6F">
      <w:pPr>
        <w:pStyle w:val="af4"/>
      </w:pPr>
      <w:r w:rsidRPr="00263259">
        <w:t>Схемой территориального планирования Новосибирской области не предусмотрено размещения новых пожарных депо на территории района.</w:t>
      </w:r>
    </w:p>
    <w:p w14:paraId="2D502491" w14:textId="60E47BC7" w:rsidR="002B27F2" w:rsidRPr="00263259" w:rsidRDefault="002B27F2" w:rsidP="002B27F2">
      <w:pPr>
        <w:pStyle w:val="af4"/>
      </w:pPr>
      <w:r w:rsidRPr="00263259">
        <w:lastRenderedPageBreak/>
        <w:t xml:space="preserve">На территории населенных пунктов района действуют </w:t>
      </w:r>
      <w:r w:rsidR="00917B6F" w:rsidRPr="00263259">
        <w:t>23</w:t>
      </w:r>
      <w:r w:rsidRPr="00263259">
        <w:t xml:space="preserve"> систем</w:t>
      </w:r>
      <w:r w:rsidR="00917B6F" w:rsidRPr="00263259">
        <w:t>ы</w:t>
      </w:r>
      <w:r w:rsidRPr="00263259">
        <w:t xml:space="preserve"> информирования и оповещения населения о чрезвычайных ситуациях. </w:t>
      </w:r>
    </w:p>
    <w:p w14:paraId="06E7721F" w14:textId="77777777" w:rsidR="002B27F2" w:rsidRPr="00263259" w:rsidRDefault="002B27F2" w:rsidP="002B27F2">
      <w:pPr>
        <w:pStyle w:val="af4"/>
      </w:pPr>
    </w:p>
    <w:p w14:paraId="5F668476" w14:textId="77777777" w:rsidR="00E5333F" w:rsidRPr="00263259" w:rsidRDefault="00E5333F">
      <w:pPr>
        <w:ind w:firstLine="0"/>
        <w:jc w:val="left"/>
        <w:rPr>
          <w:iCs/>
          <w:szCs w:val="18"/>
        </w:rPr>
      </w:pPr>
      <w:r w:rsidRPr="00263259">
        <w:br w:type="page"/>
      </w:r>
    </w:p>
    <w:p w14:paraId="72C0FAA2" w14:textId="4C695C2A" w:rsidR="002B27F2" w:rsidRPr="00263259" w:rsidRDefault="002B27F2" w:rsidP="002B27F2">
      <w:pPr>
        <w:pStyle w:val="aa"/>
      </w:pPr>
      <w:r w:rsidRPr="00263259">
        <w:lastRenderedPageBreak/>
        <w:t xml:space="preserve">Таблица </w:t>
      </w:r>
      <w:r w:rsidR="00E247B3" w:rsidRPr="00263259">
        <w:rPr>
          <w:noProof/>
        </w:rPr>
        <w:fldChar w:fldCharType="begin"/>
      </w:r>
      <w:r w:rsidR="00E247B3" w:rsidRPr="00263259">
        <w:rPr>
          <w:noProof/>
        </w:rPr>
        <w:instrText xml:space="preserve"> STYLEREF 1 \s </w:instrText>
      </w:r>
      <w:r w:rsidR="00E247B3" w:rsidRPr="00263259">
        <w:rPr>
          <w:noProof/>
        </w:rPr>
        <w:fldChar w:fldCharType="separate"/>
      </w:r>
      <w:r w:rsidR="007974BB" w:rsidRPr="00263259">
        <w:rPr>
          <w:noProof/>
        </w:rPr>
        <w:t>11</w:t>
      </w:r>
      <w:r w:rsidR="00E247B3" w:rsidRPr="00263259">
        <w:rPr>
          <w:noProof/>
        </w:rPr>
        <w:fldChar w:fldCharType="end"/>
      </w:r>
      <w:r w:rsidR="006C2443" w:rsidRPr="00263259">
        <w:t>.</w:t>
      </w:r>
      <w:r w:rsidR="00E247B3" w:rsidRPr="00263259">
        <w:rPr>
          <w:noProof/>
        </w:rPr>
        <w:fldChar w:fldCharType="begin"/>
      </w:r>
      <w:r w:rsidR="00E247B3" w:rsidRPr="00263259">
        <w:rPr>
          <w:noProof/>
        </w:rPr>
        <w:instrText xml:space="preserve"> SEQ Таблица \* ARABIC \s 1 </w:instrText>
      </w:r>
      <w:r w:rsidR="00E247B3" w:rsidRPr="00263259">
        <w:rPr>
          <w:noProof/>
        </w:rPr>
        <w:fldChar w:fldCharType="separate"/>
      </w:r>
      <w:r w:rsidR="007974BB" w:rsidRPr="00263259">
        <w:rPr>
          <w:noProof/>
        </w:rPr>
        <w:t>3</w:t>
      </w:r>
      <w:r w:rsidR="00E247B3" w:rsidRPr="00263259">
        <w:rPr>
          <w:noProof/>
        </w:rPr>
        <w:fldChar w:fldCharType="end"/>
      </w:r>
      <w:r w:rsidRPr="00263259">
        <w:t xml:space="preserve"> Данные о наличии систем информирования и оповещения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22"/>
        <w:gridCol w:w="1774"/>
        <w:gridCol w:w="2718"/>
        <w:gridCol w:w="1546"/>
        <w:gridCol w:w="1253"/>
      </w:tblGrid>
      <w:tr w:rsidR="00D10908" w:rsidRPr="00263259" w14:paraId="1B25A118" w14:textId="77777777" w:rsidTr="00917B6F">
        <w:trPr>
          <w:tblHeader/>
        </w:trPr>
        <w:tc>
          <w:tcPr>
            <w:tcW w:w="324" w:type="pct"/>
            <w:shd w:val="clear" w:color="auto" w:fill="auto"/>
          </w:tcPr>
          <w:p w14:paraId="386D6240" w14:textId="755ACE68" w:rsidR="00917B6F" w:rsidRPr="00263259" w:rsidRDefault="00917B6F" w:rsidP="00917B6F">
            <w:pPr>
              <w:pStyle w:val="2b"/>
              <w:spacing w:after="0" w:line="240" w:lineRule="auto"/>
              <w:ind w:firstLine="0"/>
              <w:jc w:val="center"/>
              <w:rPr>
                <w:b/>
                <w:sz w:val="24"/>
                <w:szCs w:val="24"/>
              </w:rPr>
            </w:pPr>
            <w:r w:rsidRPr="00263259">
              <w:rPr>
                <w:b/>
                <w:sz w:val="24"/>
                <w:szCs w:val="24"/>
              </w:rPr>
              <w:t xml:space="preserve">№ </w:t>
            </w:r>
          </w:p>
        </w:tc>
        <w:tc>
          <w:tcPr>
            <w:tcW w:w="789" w:type="pct"/>
          </w:tcPr>
          <w:p w14:paraId="575F0CBD" w14:textId="265F22D3" w:rsidR="00917B6F" w:rsidRPr="00263259" w:rsidRDefault="00917B6F" w:rsidP="00917B6F">
            <w:pPr>
              <w:pStyle w:val="2b"/>
              <w:spacing w:after="0" w:line="240" w:lineRule="auto"/>
              <w:ind w:firstLine="0"/>
              <w:jc w:val="center"/>
              <w:rPr>
                <w:b/>
                <w:sz w:val="24"/>
                <w:szCs w:val="24"/>
              </w:rPr>
            </w:pPr>
            <w:r w:rsidRPr="00263259">
              <w:rPr>
                <w:b/>
                <w:sz w:val="24"/>
                <w:szCs w:val="24"/>
              </w:rPr>
              <w:t>Наименование поселения</w:t>
            </w:r>
          </w:p>
        </w:tc>
        <w:tc>
          <w:tcPr>
            <w:tcW w:w="849" w:type="pct"/>
            <w:shd w:val="clear" w:color="auto" w:fill="auto"/>
          </w:tcPr>
          <w:p w14:paraId="7478802E" w14:textId="77777777" w:rsidR="00917B6F" w:rsidRPr="00263259" w:rsidRDefault="00917B6F" w:rsidP="00917B6F">
            <w:pPr>
              <w:pStyle w:val="2b"/>
              <w:spacing w:after="0" w:line="240" w:lineRule="auto"/>
              <w:ind w:firstLine="0"/>
              <w:jc w:val="center"/>
              <w:rPr>
                <w:b/>
                <w:sz w:val="24"/>
                <w:szCs w:val="24"/>
              </w:rPr>
            </w:pPr>
            <w:r w:rsidRPr="00263259">
              <w:rPr>
                <w:b/>
                <w:sz w:val="24"/>
                <w:szCs w:val="24"/>
              </w:rPr>
              <w:t>Тип, наименование</w:t>
            </w:r>
          </w:p>
        </w:tc>
        <w:tc>
          <w:tcPr>
            <w:tcW w:w="1513" w:type="pct"/>
          </w:tcPr>
          <w:p w14:paraId="4DDA5687" w14:textId="7EA0AEB2" w:rsidR="00917B6F" w:rsidRPr="00263259" w:rsidRDefault="00917B6F" w:rsidP="00917B6F">
            <w:pPr>
              <w:pStyle w:val="2b"/>
              <w:spacing w:after="0" w:line="240" w:lineRule="auto"/>
              <w:ind w:firstLine="0"/>
              <w:jc w:val="center"/>
              <w:rPr>
                <w:b/>
                <w:sz w:val="24"/>
                <w:szCs w:val="24"/>
              </w:rPr>
            </w:pPr>
            <w:r w:rsidRPr="00263259">
              <w:rPr>
                <w:b/>
                <w:sz w:val="24"/>
                <w:szCs w:val="24"/>
              </w:rPr>
              <w:t xml:space="preserve">Месторасположение </w:t>
            </w:r>
          </w:p>
        </w:tc>
        <w:tc>
          <w:tcPr>
            <w:tcW w:w="781" w:type="pct"/>
            <w:shd w:val="clear" w:color="auto" w:fill="auto"/>
          </w:tcPr>
          <w:p w14:paraId="4C364F96" w14:textId="4DBA4973" w:rsidR="00917B6F" w:rsidRPr="00263259" w:rsidRDefault="00917B6F" w:rsidP="00917B6F">
            <w:pPr>
              <w:pStyle w:val="2b"/>
              <w:spacing w:after="0" w:line="240" w:lineRule="auto"/>
              <w:ind w:firstLine="0"/>
              <w:jc w:val="center"/>
              <w:rPr>
                <w:b/>
                <w:sz w:val="24"/>
                <w:szCs w:val="24"/>
              </w:rPr>
            </w:pPr>
            <w:r w:rsidRPr="00263259">
              <w:rPr>
                <w:b/>
                <w:sz w:val="24"/>
                <w:szCs w:val="24"/>
              </w:rPr>
              <w:t>Вид системы оповещения</w:t>
            </w:r>
          </w:p>
        </w:tc>
        <w:tc>
          <w:tcPr>
            <w:tcW w:w="743" w:type="pct"/>
            <w:shd w:val="clear" w:color="auto" w:fill="auto"/>
          </w:tcPr>
          <w:p w14:paraId="5A97FF76" w14:textId="77777777" w:rsidR="00917B6F" w:rsidRPr="00263259" w:rsidRDefault="00917B6F" w:rsidP="00917B6F">
            <w:pPr>
              <w:pStyle w:val="2b"/>
              <w:spacing w:after="0" w:line="240" w:lineRule="auto"/>
              <w:ind w:firstLine="0"/>
              <w:jc w:val="center"/>
              <w:rPr>
                <w:b/>
                <w:sz w:val="24"/>
                <w:szCs w:val="24"/>
              </w:rPr>
            </w:pPr>
            <w:r w:rsidRPr="00263259">
              <w:rPr>
                <w:b/>
                <w:sz w:val="24"/>
                <w:szCs w:val="24"/>
              </w:rPr>
              <w:t>Радиус действия</w:t>
            </w:r>
          </w:p>
        </w:tc>
      </w:tr>
      <w:tr w:rsidR="00D10908" w:rsidRPr="00263259" w14:paraId="5D5C7A0E" w14:textId="77777777" w:rsidTr="00917B6F">
        <w:tc>
          <w:tcPr>
            <w:tcW w:w="324" w:type="pct"/>
            <w:shd w:val="clear" w:color="auto" w:fill="auto"/>
          </w:tcPr>
          <w:p w14:paraId="0DA1E2F9" w14:textId="77777777" w:rsidR="00917B6F" w:rsidRPr="00263259" w:rsidRDefault="00917B6F" w:rsidP="00917B6F">
            <w:pPr>
              <w:pStyle w:val="2b"/>
              <w:spacing w:after="0" w:line="240" w:lineRule="auto"/>
              <w:ind w:firstLine="0"/>
              <w:rPr>
                <w:sz w:val="24"/>
                <w:szCs w:val="24"/>
              </w:rPr>
            </w:pPr>
            <w:r w:rsidRPr="00263259">
              <w:rPr>
                <w:sz w:val="24"/>
                <w:szCs w:val="24"/>
              </w:rPr>
              <w:t xml:space="preserve">   1</w:t>
            </w:r>
          </w:p>
        </w:tc>
        <w:tc>
          <w:tcPr>
            <w:tcW w:w="789" w:type="pct"/>
          </w:tcPr>
          <w:p w14:paraId="168D285A" w14:textId="77777777" w:rsidR="00917B6F" w:rsidRPr="00263259" w:rsidRDefault="00917B6F" w:rsidP="00917B6F">
            <w:pPr>
              <w:pStyle w:val="2b"/>
              <w:spacing w:after="0" w:line="240" w:lineRule="auto"/>
              <w:ind w:firstLine="0"/>
              <w:rPr>
                <w:sz w:val="24"/>
                <w:szCs w:val="24"/>
              </w:rPr>
            </w:pPr>
            <w:r w:rsidRPr="00263259">
              <w:rPr>
                <w:sz w:val="24"/>
                <w:szCs w:val="24"/>
              </w:rPr>
              <w:t>г. Каргат</w:t>
            </w:r>
          </w:p>
        </w:tc>
        <w:tc>
          <w:tcPr>
            <w:tcW w:w="849" w:type="pct"/>
            <w:shd w:val="clear" w:color="auto" w:fill="auto"/>
          </w:tcPr>
          <w:p w14:paraId="4051B985" w14:textId="77777777" w:rsidR="00917B6F" w:rsidRPr="00263259" w:rsidRDefault="00917B6F" w:rsidP="00917B6F">
            <w:pPr>
              <w:pStyle w:val="2b"/>
              <w:spacing w:after="0" w:line="240" w:lineRule="auto"/>
              <w:ind w:firstLine="0"/>
              <w:rPr>
                <w:sz w:val="24"/>
                <w:szCs w:val="24"/>
              </w:rPr>
            </w:pPr>
            <w:r w:rsidRPr="00263259">
              <w:rPr>
                <w:sz w:val="24"/>
                <w:szCs w:val="24"/>
              </w:rPr>
              <w:t>КТСО П-166М</w:t>
            </w:r>
          </w:p>
        </w:tc>
        <w:tc>
          <w:tcPr>
            <w:tcW w:w="1513" w:type="pct"/>
          </w:tcPr>
          <w:p w14:paraId="1A46FF55" w14:textId="77777777" w:rsidR="00917B6F" w:rsidRPr="00263259" w:rsidRDefault="00917B6F" w:rsidP="00917B6F">
            <w:pPr>
              <w:pStyle w:val="2b"/>
              <w:spacing w:after="0" w:line="240" w:lineRule="auto"/>
              <w:ind w:firstLine="0"/>
              <w:rPr>
                <w:sz w:val="24"/>
                <w:szCs w:val="24"/>
              </w:rPr>
            </w:pPr>
            <w:r w:rsidRPr="00263259">
              <w:rPr>
                <w:sz w:val="24"/>
                <w:szCs w:val="24"/>
              </w:rPr>
              <w:t>НСО, г. Каргат, ул. Ленина 4</w:t>
            </w:r>
          </w:p>
        </w:tc>
        <w:tc>
          <w:tcPr>
            <w:tcW w:w="781" w:type="pct"/>
            <w:shd w:val="clear" w:color="auto" w:fill="auto"/>
          </w:tcPr>
          <w:p w14:paraId="30BE1574" w14:textId="77777777" w:rsidR="00917B6F" w:rsidRPr="00263259" w:rsidRDefault="00917B6F" w:rsidP="00917B6F">
            <w:pPr>
              <w:pStyle w:val="2b"/>
              <w:spacing w:after="0" w:line="240" w:lineRule="auto"/>
              <w:ind w:firstLine="0"/>
              <w:rPr>
                <w:sz w:val="24"/>
                <w:szCs w:val="24"/>
              </w:rPr>
            </w:pPr>
            <w:r w:rsidRPr="00263259">
              <w:rPr>
                <w:sz w:val="24"/>
                <w:szCs w:val="24"/>
              </w:rPr>
              <w:t>МСОН</w:t>
            </w:r>
          </w:p>
        </w:tc>
        <w:tc>
          <w:tcPr>
            <w:tcW w:w="743" w:type="pct"/>
            <w:shd w:val="clear" w:color="auto" w:fill="auto"/>
          </w:tcPr>
          <w:p w14:paraId="0749D81D" w14:textId="77777777" w:rsidR="00917B6F" w:rsidRPr="00263259" w:rsidRDefault="00917B6F" w:rsidP="00917B6F">
            <w:pPr>
              <w:pStyle w:val="2b"/>
              <w:spacing w:after="0" w:line="240" w:lineRule="auto"/>
              <w:ind w:firstLine="0"/>
              <w:rPr>
                <w:sz w:val="24"/>
                <w:szCs w:val="24"/>
              </w:rPr>
            </w:pPr>
            <w:r w:rsidRPr="00263259">
              <w:rPr>
                <w:sz w:val="24"/>
                <w:szCs w:val="24"/>
              </w:rPr>
              <w:t>86,50</w:t>
            </w:r>
          </w:p>
        </w:tc>
      </w:tr>
      <w:tr w:rsidR="00D10908" w:rsidRPr="00263259" w14:paraId="12F5FF48" w14:textId="77777777" w:rsidTr="00917B6F">
        <w:tc>
          <w:tcPr>
            <w:tcW w:w="324" w:type="pct"/>
            <w:shd w:val="clear" w:color="auto" w:fill="auto"/>
          </w:tcPr>
          <w:p w14:paraId="3FC34753" w14:textId="77777777" w:rsidR="00917B6F" w:rsidRPr="00263259" w:rsidRDefault="00917B6F" w:rsidP="00917B6F">
            <w:pPr>
              <w:pStyle w:val="2b"/>
              <w:spacing w:after="0" w:line="240" w:lineRule="auto"/>
              <w:ind w:firstLine="0"/>
              <w:rPr>
                <w:sz w:val="24"/>
                <w:szCs w:val="24"/>
              </w:rPr>
            </w:pPr>
            <w:r w:rsidRPr="00263259">
              <w:rPr>
                <w:sz w:val="24"/>
                <w:szCs w:val="24"/>
              </w:rPr>
              <w:t xml:space="preserve">   2</w:t>
            </w:r>
          </w:p>
        </w:tc>
        <w:tc>
          <w:tcPr>
            <w:tcW w:w="789" w:type="pct"/>
          </w:tcPr>
          <w:p w14:paraId="419405A2" w14:textId="77777777" w:rsidR="00917B6F" w:rsidRPr="00263259" w:rsidRDefault="00917B6F" w:rsidP="00917B6F">
            <w:pPr>
              <w:pStyle w:val="2b"/>
              <w:spacing w:after="0" w:line="240" w:lineRule="auto"/>
              <w:ind w:firstLine="0"/>
              <w:rPr>
                <w:sz w:val="24"/>
                <w:szCs w:val="24"/>
              </w:rPr>
            </w:pPr>
            <w:r w:rsidRPr="00263259">
              <w:rPr>
                <w:sz w:val="24"/>
                <w:szCs w:val="24"/>
              </w:rPr>
              <w:t>г. Каргат</w:t>
            </w:r>
          </w:p>
        </w:tc>
        <w:tc>
          <w:tcPr>
            <w:tcW w:w="849" w:type="pct"/>
            <w:shd w:val="clear" w:color="auto" w:fill="auto"/>
          </w:tcPr>
          <w:p w14:paraId="66A8E074" w14:textId="77777777" w:rsidR="00917B6F" w:rsidRPr="00263259" w:rsidRDefault="00917B6F" w:rsidP="00917B6F">
            <w:pPr>
              <w:pStyle w:val="2b"/>
              <w:spacing w:after="0" w:line="240" w:lineRule="auto"/>
              <w:ind w:firstLine="0"/>
              <w:rPr>
                <w:sz w:val="24"/>
                <w:szCs w:val="24"/>
              </w:rPr>
            </w:pPr>
            <w:r w:rsidRPr="00263259">
              <w:rPr>
                <w:sz w:val="24"/>
                <w:szCs w:val="24"/>
              </w:rPr>
              <w:t>П-166М</w:t>
            </w:r>
          </w:p>
        </w:tc>
        <w:tc>
          <w:tcPr>
            <w:tcW w:w="1513" w:type="pct"/>
          </w:tcPr>
          <w:p w14:paraId="77B7C2B7" w14:textId="77777777" w:rsidR="00917B6F" w:rsidRPr="00263259" w:rsidRDefault="00917B6F" w:rsidP="00917B6F">
            <w:pPr>
              <w:pStyle w:val="2b"/>
              <w:spacing w:after="0" w:line="240" w:lineRule="auto"/>
              <w:ind w:firstLine="0"/>
              <w:rPr>
                <w:sz w:val="24"/>
                <w:szCs w:val="24"/>
              </w:rPr>
            </w:pPr>
            <w:r w:rsidRPr="00263259">
              <w:rPr>
                <w:sz w:val="24"/>
                <w:szCs w:val="24"/>
              </w:rPr>
              <w:t>г. Каргат, ул. Советская, 116</w:t>
            </w:r>
          </w:p>
        </w:tc>
        <w:tc>
          <w:tcPr>
            <w:tcW w:w="781" w:type="pct"/>
            <w:shd w:val="clear" w:color="auto" w:fill="auto"/>
          </w:tcPr>
          <w:p w14:paraId="5FB5DAFE" w14:textId="77777777" w:rsidR="00917B6F" w:rsidRPr="00263259" w:rsidRDefault="00917B6F" w:rsidP="00917B6F">
            <w:pPr>
              <w:pStyle w:val="2b"/>
              <w:spacing w:after="0" w:line="240" w:lineRule="auto"/>
              <w:ind w:firstLine="0"/>
              <w:rPr>
                <w:sz w:val="24"/>
                <w:szCs w:val="24"/>
              </w:rPr>
            </w:pPr>
            <w:r w:rsidRPr="00263259">
              <w:rPr>
                <w:sz w:val="24"/>
                <w:szCs w:val="24"/>
              </w:rPr>
              <w:t>СГС-22</w:t>
            </w:r>
          </w:p>
        </w:tc>
        <w:tc>
          <w:tcPr>
            <w:tcW w:w="743" w:type="pct"/>
            <w:shd w:val="clear" w:color="auto" w:fill="auto"/>
          </w:tcPr>
          <w:p w14:paraId="5E9F2D7F" w14:textId="77777777" w:rsidR="00917B6F" w:rsidRPr="00263259" w:rsidRDefault="00917B6F" w:rsidP="00917B6F">
            <w:pPr>
              <w:pStyle w:val="2b"/>
              <w:spacing w:after="0" w:line="240" w:lineRule="auto"/>
              <w:ind w:firstLine="0"/>
              <w:rPr>
                <w:sz w:val="24"/>
                <w:szCs w:val="24"/>
              </w:rPr>
            </w:pPr>
            <w:r w:rsidRPr="00263259">
              <w:rPr>
                <w:sz w:val="24"/>
                <w:szCs w:val="24"/>
              </w:rPr>
              <w:t>82,0</w:t>
            </w:r>
          </w:p>
        </w:tc>
      </w:tr>
      <w:tr w:rsidR="00D10908" w:rsidRPr="00263259" w14:paraId="07819334" w14:textId="77777777" w:rsidTr="00917B6F">
        <w:tc>
          <w:tcPr>
            <w:tcW w:w="324" w:type="pct"/>
            <w:shd w:val="clear" w:color="auto" w:fill="auto"/>
          </w:tcPr>
          <w:p w14:paraId="024F1F36" w14:textId="77777777" w:rsidR="00917B6F" w:rsidRPr="00263259" w:rsidRDefault="00917B6F" w:rsidP="00917B6F">
            <w:pPr>
              <w:pStyle w:val="2b"/>
              <w:spacing w:after="0" w:line="240" w:lineRule="auto"/>
              <w:ind w:firstLine="0"/>
              <w:rPr>
                <w:sz w:val="24"/>
                <w:szCs w:val="24"/>
              </w:rPr>
            </w:pPr>
            <w:r w:rsidRPr="00263259">
              <w:rPr>
                <w:sz w:val="24"/>
                <w:szCs w:val="24"/>
              </w:rPr>
              <w:t xml:space="preserve">   3</w:t>
            </w:r>
          </w:p>
        </w:tc>
        <w:tc>
          <w:tcPr>
            <w:tcW w:w="789" w:type="pct"/>
          </w:tcPr>
          <w:p w14:paraId="306D1AFB" w14:textId="77777777" w:rsidR="00917B6F" w:rsidRPr="00263259" w:rsidRDefault="00917B6F" w:rsidP="00917B6F">
            <w:pPr>
              <w:pStyle w:val="2b"/>
              <w:spacing w:after="0" w:line="240" w:lineRule="auto"/>
              <w:ind w:firstLine="0"/>
              <w:rPr>
                <w:sz w:val="24"/>
                <w:szCs w:val="24"/>
              </w:rPr>
            </w:pPr>
            <w:r w:rsidRPr="00263259">
              <w:rPr>
                <w:sz w:val="24"/>
                <w:szCs w:val="24"/>
              </w:rPr>
              <w:t>г. Каргат</w:t>
            </w:r>
          </w:p>
        </w:tc>
        <w:tc>
          <w:tcPr>
            <w:tcW w:w="849" w:type="pct"/>
            <w:shd w:val="clear" w:color="auto" w:fill="auto"/>
          </w:tcPr>
          <w:p w14:paraId="64B0EA26" w14:textId="77777777" w:rsidR="00917B6F" w:rsidRPr="00263259" w:rsidRDefault="00917B6F" w:rsidP="00917B6F">
            <w:pPr>
              <w:pStyle w:val="2b"/>
              <w:spacing w:after="0" w:line="240" w:lineRule="auto"/>
              <w:ind w:firstLine="0"/>
              <w:rPr>
                <w:sz w:val="24"/>
                <w:szCs w:val="24"/>
              </w:rPr>
            </w:pPr>
            <w:r w:rsidRPr="00263259">
              <w:rPr>
                <w:sz w:val="24"/>
                <w:szCs w:val="24"/>
              </w:rPr>
              <w:t>П-166М</w:t>
            </w:r>
          </w:p>
        </w:tc>
        <w:tc>
          <w:tcPr>
            <w:tcW w:w="1513" w:type="pct"/>
          </w:tcPr>
          <w:p w14:paraId="721391E9" w14:textId="77777777" w:rsidR="00917B6F" w:rsidRPr="00263259" w:rsidRDefault="00917B6F" w:rsidP="00917B6F">
            <w:pPr>
              <w:pStyle w:val="2b"/>
              <w:spacing w:after="0" w:line="240" w:lineRule="auto"/>
              <w:ind w:firstLine="0"/>
              <w:rPr>
                <w:sz w:val="24"/>
                <w:szCs w:val="24"/>
              </w:rPr>
            </w:pPr>
            <w:r w:rsidRPr="00263259">
              <w:rPr>
                <w:sz w:val="24"/>
                <w:szCs w:val="24"/>
              </w:rPr>
              <w:t>г. Каргат, ул. Крестьянская, 22</w:t>
            </w:r>
          </w:p>
        </w:tc>
        <w:tc>
          <w:tcPr>
            <w:tcW w:w="781" w:type="pct"/>
            <w:shd w:val="clear" w:color="auto" w:fill="auto"/>
          </w:tcPr>
          <w:p w14:paraId="73D19D3D" w14:textId="77777777" w:rsidR="00917B6F" w:rsidRPr="00263259" w:rsidRDefault="00917B6F" w:rsidP="00917B6F">
            <w:pPr>
              <w:pStyle w:val="2b"/>
              <w:spacing w:after="0" w:line="240" w:lineRule="auto"/>
              <w:ind w:firstLine="0"/>
              <w:rPr>
                <w:sz w:val="24"/>
                <w:szCs w:val="24"/>
              </w:rPr>
            </w:pPr>
            <w:r w:rsidRPr="00263259">
              <w:rPr>
                <w:sz w:val="24"/>
                <w:szCs w:val="24"/>
              </w:rPr>
              <w:t>СГС-22</w:t>
            </w:r>
          </w:p>
        </w:tc>
        <w:tc>
          <w:tcPr>
            <w:tcW w:w="743" w:type="pct"/>
            <w:shd w:val="clear" w:color="auto" w:fill="auto"/>
          </w:tcPr>
          <w:p w14:paraId="4B8A2844" w14:textId="77777777" w:rsidR="00917B6F" w:rsidRPr="00263259" w:rsidRDefault="00917B6F" w:rsidP="00917B6F">
            <w:pPr>
              <w:pStyle w:val="2b"/>
              <w:spacing w:after="0" w:line="240" w:lineRule="auto"/>
              <w:ind w:firstLine="0"/>
              <w:rPr>
                <w:sz w:val="24"/>
                <w:szCs w:val="24"/>
              </w:rPr>
            </w:pPr>
            <w:r w:rsidRPr="00263259">
              <w:rPr>
                <w:sz w:val="24"/>
                <w:szCs w:val="24"/>
              </w:rPr>
              <w:t>79,5</w:t>
            </w:r>
          </w:p>
        </w:tc>
      </w:tr>
      <w:tr w:rsidR="00D10908" w:rsidRPr="00263259" w14:paraId="64405178" w14:textId="77777777" w:rsidTr="00917B6F">
        <w:tc>
          <w:tcPr>
            <w:tcW w:w="324" w:type="pct"/>
            <w:shd w:val="clear" w:color="auto" w:fill="auto"/>
          </w:tcPr>
          <w:p w14:paraId="10F8E286" w14:textId="77777777" w:rsidR="00917B6F" w:rsidRPr="00263259" w:rsidRDefault="00917B6F" w:rsidP="00917B6F">
            <w:pPr>
              <w:pStyle w:val="2b"/>
              <w:spacing w:after="0" w:line="240" w:lineRule="auto"/>
              <w:ind w:firstLine="0"/>
              <w:rPr>
                <w:sz w:val="24"/>
                <w:szCs w:val="24"/>
              </w:rPr>
            </w:pPr>
            <w:r w:rsidRPr="00263259">
              <w:rPr>
                <w:sz w:val="24"/>
                <w:szCs w:val="24"/>
              </w:rPr>
              <w:t xml:space="preserve">   4</w:t>
            </w:r>
          </w:p>
        </w:tc>
        <w:tc>
          <w:tcPr>
            <w:tcW w:w="789" w:type="pct"/>
          </w:tcPr>
          <w:p w14:paraId="3716DDBC" w14:textId="77777777" w:rsidR="00917B6F" w:rsidRPr="00263259" w:rsidRDefault="00917B6F" w:rsidP="00917B6F">
            <w:pPr>
              <w:pStyle w:val="2b"/>
              <w:spacing w:after="0" w:line="240" w:lineRule="auto"/>
              <w:ind w:firstLine="0"/>
              <w:rPr>
                <w:sz w:val="24"/>
                <w:szCs w:val="24"/>
              </w:rPr>
            </w:pPr>
            <w:r w:rsidRPr="00263259">
              <w:rPr>
                <w:sz w:val="24"/>
                <w:szCs w:val="24"/>
              </w:rPr>
              <w:t>г. Каргат</w:t>
            </w:r>
          </w:p>
        </w:tc>
        <w:tc>
          <w:tcPr>
            <w:tcW w:w="849" w:type="pct"/>
            <w:shd w:val="clear" w:color="auto" w:fill="auto"/>
          </w:tcPr>
          <w:p w14:paraId="034551D6" w14:textId="77777777" w:rsidR="00917B6F" w:rsidRPr="00263259" w:rsidRDefault="00917B6F" w:rsidP="00917B6F">
            <w:pPr>
              <w:pStyle w:val="2b"/>
              <w:spacing w:after="0" w:line="240" w:lineRule="auto"/>
              <w:ind w:firstLine="0"/>
              <w:rPr>
                <w:sz w:val="24"/>
                <w:szCs w:val="24"/>
              </w:rPr>
            </w:pPr>
            <w:r w:rsidRPr="00263259">
              <w:rPr>
                <w:sz w:val="24"/>
                <w:szCs w:val="24"/>
              </w:rPr>
              <w:t>П-166М</w:t>
            </w:r>
          </w:p>
        </w:tc>
        <w:tc>
          <w:tcPr>
            <w:tcW w:w="1513" w:type="pct"/>
          </w:tcPr>
          <w:p w14:paraId="15613EBC" w14:textId="77777777" w:rsidR="00917B6F" w:rsidRPr="00263259" w:rsidRDefault="00917B6F" w:rsidP="00917B6F">
            <w:pPr>
              <w:pStyle w:val="2b"/>
              <w:spacing w:after="0" w:line="240" w:lineRule="auto"/>
              <w:ind w:firstLine="0"/>
              <w:rPr>
                <w:sz w:val="24"/>
                <w:szCs w:val="24"/>
              </w:rPr>
            </w:pPr>
            <w:r w:rsidRPr="00263259">
              <w:rPr>
                <w:sz w:val="24"/>
                <w:szCs w:val="24"/>
              </w:rPr>
              <w:t>г. Каргат, ул. Мостовая, 22</w:t>
            </w:r>
          </w:p>
        </w:tc>
        <w:tc>
          <w:tcPr>
            <w:tcW w:w="781" w:type="pct"/>
            <w:shd w:val="clear" w:color="auto" w:fill="auto"/>
          </w:tcPr>
          <w:p w14:paraId="4EB06A6C" w14:textId="77777777" w:rsidR="00917B6F" w:rsidRPr="00263259" w:rsidRDefault="00917B6F" w:rsidP="00917B6F">
            <w:pPr>
              <w:pStyle w:val="2b"/>
              <w:spacing w:after="0" w:line="240" w:lineRule="auto"/>
              <w:ind w:firstLine="0"/>
              <w:rPr>
                <w:sz w:val="24"/>
                <w:szCs w:val="24"/>
              </w:rPr>
            </w:pPr>
            <w:r w:rsidRPr="00263259">
              <w:rPr>
                <w:sz w:val="24"/>
                <w:szCs w:val="24"/>
              </w:rPr>
              <w:t>СГС-22</w:t>
            </w:r>
          </w:p>
        </w:tc>
        <w:tc>
          <w:tcPr>
            <w:tcW w:w="743" w:type="pct"/>
            <w:shd w:val="clear" w:color="auto" w:fill="auto"/>
          </w:tcPr>
          <w:p w14:paraId="60EF7D96" w14:textId="77777777" w:rsidR="00917B6F" w:rsidRPr="00263259" w:rsidRDefault="00917B6F" w:rsidP="00917B6F">
            <w:pPr>
              <w:pStyle w:val="2b"/>
              <w:spacing w:after="0" w:line="240" w:lineRule="auto"/>
              <w:ind w:firstLine="0"/>
              <w:rPr>
                <w:sz w:val="24"/>
                <w:szCs w:val="24"/>
              </w:rPr>
            </w:pPr>
            <w:r w:rsidRPr="00263259">
              <w:rPr>
                <w:sz w:val="24"/>
                <w:szCs w:val="24"/>
              </w:rPr>
              <w:t>76,20</w:t>
            </w:r>
          </w:p>
        </w:tc>
      </w:tr>
      <w:tr w:rsidR="00D10908" w:rsidRPr="00263259" w14:paraId="1B6019BB" w14:textId="77777777" w:rsidTr="00917B6F">
        <w:tc>
          <w:tcPr>
            <w:tcW w:w="324" w:type="pct"/>
            <w:shd w:val="clear" w:color="auto" w:fill="auto"/>
          </w:tcPr>
          <w:p w14:paraId="1282667A" w14:textId="77777777" w:rsidR="00917B6F" w:rsidRPr="00263259" w:rsidRDefault="00917B6F" w:rsidP="00917B6F">
            <w:pPr>
              <w:pStyle w:val="2b"/>
              <w:spacing w:after="0" w:line="240" w:lineRule="auto"/>
              <w:ind w:firstLine="0"/>
              <w:rPr>
                <w:sz w:val="24"/>
                <w:szCs w:val="24"/>
              </w:rPr>
            </w:pPr>
            <w:r w:rsidRPr="00263259">
              <w:rPr>
                <w:sz w:val="24"/>
                <w:szCs w:val="24"/>
              </w:rPr>
              <w:t xml:space="preserve">   5</w:t>
            </w:r>
          </w:p>
        </w:tc>
        <w:tc>
          <w:tcPr>
            <w:tcW w:w="789" w:type="pct"/>
          </w:tcPr>
          <w:p w14:paraId="2FA20FCB" w14:textId="77777777" w:rsidR="00917B6F" w:rsidRPr="00263259" w:rsidRDefault="00917B6F" w:rsidP="00917B6F">
            <w:pPr>
              <w:pStyle w:val="2b"/>
              <w:spacing w:after="0" w:line="240" w:lineRule="auto"/>
              <w:ind w:firstLine="0"/>
              <w:rPr>
                <w:sz w:val="24"/>
                <w:szCs w:val="24"/>
              </w:rPr>
            </w:pPr>
            <w:r w:rsidRPr="00263259">
              <w:rPr>
                <w:sz w:val="24"/>
                <w:szCs w:val="24"/>
              </w:rPr>
              <w:t>г. Каргат</w:t>
            </w:r>
          </w:p>
        </w:tc>
        <w:tc>
          <w:tcPr>
            <w:tcW w:w="849" w:type="pct"/>
            <w:shd w:val="clear" w:color="auto" w:fill="auto"/>
          </w:tcPr>
          <w:p w14:paraId="77449E6F" w14:textId="77777777" w:rsidR="00917B6F" w:rsidRPr="00263259" w:rsidRDefault="00917B6F" w:rsidP="00917B6F">
            <w:pPr>
              <w:pStyle w:val="2b"/>
              <w:spacing w:after="0" w:line="240" w:lineRule="auto"/>
              <w:ind w:firstLine="0"/>
              <w:rPr>
                <w:sz w:val="24"/>
                <w:szCs w:val="24"/>
              </w:rPr>
            </w:pPr>
            <w:r w:rsidRPr="00263259">
              <w:rPr>
                <w:sz w:val="24"/>
                <w:szCs w:val="24"/>
              </w:rPr>
              <w:t>П-166М</w:t>
            </w:r>
          </w:p>
        </w:tc>
        <w:tc>
          <w:tcPr>
            <w:tcW w:w="1513" w:type="pct"/>
          </w:tcPr>
          <w:p w14:paraId="1E7EF14D" w14:textId="77777777" w:rsidR="00917B6F" w:rsidRPr="00263259" w:rsidRDefault="00917B6F" w:rsidP="00917B6F">
            <w:pPr>
              <w:pStyle w:val="2b"/>
              <w:spacing w:after="0" w:line="240" w:lineRule="auto"/>
              <w:ind w:firstLine="0"/>
              <w:rPr>
                <w:sz w:val="24"/>
                <w:szCs w:val="24"/>
              </w:rPr>
            </w:pPr>
            <w:r w:rsidRPr="00263259">
              <w:rPr>
                <w:sz w:val="24"/>
                <w:szCs w:val="24"/>
              </w:rPr>
              <w:t>г. Каргат, ул. Советская, 124</w:t>
            </w:r>
          </w:p>
        </w:tc>
        <w:tc>
          <w:tcPr>
            <w:tcW w:w="781" w:type="pct"/>
            <w:shd w:val="clear" w:color="auto" w:fill="auto"/>
          </w:tcPr>
          <w:p w14:paraId="06FBDCE2" w14:textId="77777777" w:rsidR="00917B6F" w:rsidRPr="00263259" w:rsidRDefault="00917B6F" w:rsidP="00917B6F">
            <w:pPr>
              <w:pStyle w:val="2b"/>
              <w:spacing w:after="0" w:line="240" w:lineRule="auto"/>
              <w:ind w:firstLine="0"/>
              <w:rPr>
                <w:sz w:val="24"/>
                <w:szCs w:val="24"/>
              </w:rPr>
            </w:pPr>
            <w:r w:rsidRPr="00263259">
              <w:rPr>
                <w:sz w:val="24"/>
                <w:szCs w:val="24"/>
              </w:rPr>
              <w:t>СГС-22</w:t>
            </w:r>
          </w:p>
        </w:tc>
        <w:tc>
          <w:tcPr>
            <w:tcW w:w="743" w:type="pct"/>
            <w:shd w:val="clear" w:color="auto" w:fill="auto"/>
          </w:tcPr>
          <w:p w14:paraId="07558FA4" w14:textId="77777777" w:rsidR="00917B6F" w:rsidRPr="00263259" w:rsidRDefault="00917B6F" w:rsidP="00917B6F">
            <w:pPr>
              <w:pStyle w:val="2b"/>
              <w:spacing w:after="0" w:line="240" w:lineRule="auto"/>
              <w:ind w:firstLine="0"/>
              <w:rPr>
                <w:sz w:val="24"/>
                <w:szCs w:val="24"/>
              </w:rPr>
            </w:pPr>
            <w:r w:rsidRPr="00263259">
              <w:rPr>
                <w:sz w:val="24"/>
                <w:szCs w:val="24"/>
              </w:rPr>
              <w:t>75,90</w:t>
            </w:r>
          </w:p>
        </w:tc>
      </w:tr>
      <w:tr w:rsidR="00D10908" w:rsidRPr="00263259" w14:paraId="4C83D6C2" w14:textId="77777777" w:rsidTr="00917B6F">
        <w:tc>
          <w:tcPr>
            <w:tcW w:w="324" w:type="pct"/>
            <w:shd w:val="clear" w:color="auto" w:fill="auto"/>
          </w:tcPr>
          <w:p w14:paraId="50C7D082" w14:textId="77777777" w:rsidR="00917B6F" w:rsidRPr="00263259" w:rsidRDefault="00917B6F" w:rsidP="00917B6F">
            <w:pPr>
              <w:pStyle w:val="2b"/>
              <w:spacing w:after="0" w:line="240" w:lineRule="auto"/>
              <w:ind w:firstLine="0"/>
              <w:rPr>
                <w:sz w:val="24"/>
                <w:szCs w:val="24"/>
              </w:rPr>
            </w:pPr>
            <w:r w:rsidRPr="00263259">
              <w:rPr>
                <w:sz w:val="24"/>
                <w:szCs w:val="24"/>
              </w:rPr>
              <w:t xml:space="preserve">   6</w:t>
            </w:r>
          </w:p>
        </w:tc>
        <w:tc>
          <w:tcPr>
            <w:tcW w:w="789" w:type="pct"/>
          </w:tcPr>
          <w:p w14:paraId="1C96E033" w14:textId="77777777" w:rsidR="00917B6F" w:rsidRPr="00263259" w:rsidRDefault="00917B6F" w:rsidP="00917B6F">
            <w:pPr>
              <w:pStyle w:val="2b"/>
              <w:spacing w:after="0" w:line="240" w:lineRule="auto"/>
              <w:ind w:firstLine="0"/>
              <w:rPr>
                <w:sz w:val="24"/>
                <w:szCs w:val="24"/>
              </w:rPr>
            </w:pPr>
            <w:r w:rsidRPr="00263259">
              <w:rPr>
                <w:sz w:val="24"/>
                <w:szCs w:val="24"/>
              </w:rPr>
              <w:t>г. Каргат</w:t>
            </w:r>
          </w:p>
        </w:tc>
        <w:tc>
          <w:tcPr>
            <w:tcW w:w="849" w:type="pct"/>
            <w:shd w:val="clear" w:color="auto" w:fill="auto"/>
          </w:tcPr>
          <w:p w14:paraId="6323B741" w14:textId="77777777" w:rsidR="00917B6F" w:rsidRPr="00263259" w:rsidRDefault="00917B6F" w:rsidP="00917B6F">
            <w:pPr>
              <w:pStyle w:val="2b"/>
              <w:spacing w:after="0" w:line="240" w:lineRule="auto"/>
              <w:ind w:firstLine="0"/>
              <w:rPr>
                <w:sz w:val="24"/>
                <w:szCs w:val="24"/>
              </w:rPr>
            </w:pPr>
            <w:r w:rsidRPr="00263259">
              <w:rPr>
                <w:sz w:val="24"/>
                <w:szCs w:val="24"/>
              </w:rPr>
              <w:t>П-166М</w:t>
            </w:r>
          </w:p>
        </w:tc>
        <w:tc>
          <w:tcPr>
            <w:tcW w:w="1513" w:type="pct"/>
          </w:tcPr>
          <w:p w14:paraId="6C3A1153" w14:textId="77777777" w:rsidR="00917B6F" w:rsidRPr="00263259" w:rsidRDefault="00917B6F" w:rsidP="00917B6F">
            <w:pPr>
              <w:pStyle w:val="2b"/>
              <w:spacing w:after="0" w:line="240" w:lineRule="auto"/>
              <w:ind w:firstLine="0"/>
              <w:rPr>
                <w:sz w:val="24"/>
                <w:szCs w:val="24"/>
              </w:rPr>
            </w:pPr>
            <w:r w:rsidRPr="00263259">
              <w:rPr>
                <w:sz w:val="24"/>
                <w:szCs w:val="24"/>
              </w:rPr>
              <w:t>г. Каргат, ул. Матросова, 11</w:t>
            </w:r>
          </w:p>
        </w:tc>
        <w:tc>
          <w:tcPr>
            <w:tcW w:w="781" w:type="pct"/>
            <w:shd w:val="clear" w:color="auto" w:fill="auto"/>
          </w:tcPr>
          <w:p w14:paraId="0AB79FC2" w14:textId="77777777" w:rsidR="00917B6F" w:rsidRPr="00263259" w:rsidRDefault="00917B6F" w:rsidP="00917B6F">
            <w:pPr>
              <w:pStyle w:val="2b"/>
              <w:spacing w:after="0" w:line="240" w:lineRule="auto"/>
              <w:ind w:firstLine="0"/>
              <w:rPr>
                <w:sz w:val="24"/>
                <w:szCs w:val="24"/>
              </w:rPr>
            </w:pPr>
            <w:r w:rsidRPr="00263259">
              <w:rPr>
                <w:sz w:val="24"/>
                <w:szCs w:val="24"/>
              </w:rPr>
              <w:t>СГС-22</w:t>
            </w:r>
          </w:p>
        </w:tc>
        <w:tc>
          <w:tcPr>
            <w:tcW w:w="743" w:type="pct"/>
            <w:shd w:val="clear" w:color="auto" w:fill="auto"/>
          </w:tcPr>
          <w:p w14:paraId="417879AB" w14:textId="77777777" w:rsidR="00917B6F" w:rsidRPr="00263259" w:rsidRDefault="00917B6F" w:rsidP="00917B6F">
            <w:pPr>
              <w:pStyle w:val="2b"/>
              <w:spacing w:after="0" w:line="240" w:lineRule="auto"/>
              <w:ind w:firstLine="0"/>
              <w:rPr>
                <w:sz w:val="24"/>
                <w:szCs w:val="24"/>
              </w:rPr>
            </w:pPr>
            <w:r w:rsidRPr="00263259">
              <w:rPr>
                <w:sz w:val="24"/>
                <w:szCs w:val="24"/>
              </w:rPr>
              <w:t>80,0</w:t>
            </w:r>
          </w:p>
        </w:tc>
      </w:tr>
      <w:tr w:rsidR="00D10908" w:rsidRPr="00263259" w14:paraId="6CE0E0DD" w14:textId="77777777" w:rsidTr="00917B6F">
        <w:tc>
          <w:tcPr>
            <w:tcW w:w="324" w:type="pct"/>
            <w:shd w:val="clear" w:color="auto" w:fill="auto"/>
          </w:tcPr>
          <w:p w14:paraId="78D29F00" w14:textId="77777777" w:rsidR="00917B6F" w:rsidRPr="00263259" w:rsidRDefault="00917B6F" w:rsidP="00917B6F">
            <w:pPr>
              <w:pStyle w:val="2b"/>
              <w:spacing w:after="0" w:line="240" w:lineRule="auto"/>
              <w:ind w:firstLine="0"/>
              <w:rPr>
                <w:sz w:val="24"/>
                <w:szCs w:val="24"/>
              </w:rPr>
            </w:pPr>
            <w:r w:rsidRPr="00263259">
              <w:rPr>
                <w:sz w:val="24"/>
                <w:szCs w:val="24"/>
              </w:rPr>
              <w:t xml:space="preserve">   7</w:t>
            </w:r>
          </w:p>
        </w:tc>
        <w:tc>
          <w:tcPr>
            <w:tcW w:w="789" w:type="pct"/>
          </w:tcPr>
          <w:p w14:paraId="432AAAA0" w14:textId="0D844E88" w:rsidR="00917B6F" w:rsidRPr="00263259" w:rsidRDefault="00917B6F" w:rsidP="00917B6F">
            <w:pPr>
              <w:pStyle w:val="2b"/>
              <w:spacing w:after="0" w:line="240" w:lineRule="auto"/>
              <w:ind w:firstLine="0"/>
              <w:rPr>
                <w:sz w:val="24"/>
                <w:szCs w:val="24"/>
              </w:rPr>
            </w:pPr>
            <w:r w:rsidRPr="00263259">
              <w:rPr>
                <w:sz w:val="24"/>
              </w:rPr>
              <w:t>Алабугинский сельсовет</w:t>
            </w:r>
          </w:p>
        </w:tc>
        <w:tc>
          <w:tcPr>
            <w:tcW w:w="849" w:type="pct"/>
            <w:shd w:val="clear" w:color="auto" w:fill="auto"/>
          </w:tcPr>
          <w:p w14:paraId="56E09E0E" w14:textId="77777777" w:rsidR="00917B6F" w:rsidRPr="00263259" w:rsidRDefault="00917B6F" w:rsidP="00917B6F">
            <w:pPr>
              <w:pStyle w:val="2b"/>
              <w:spacing w:after="0" w:line="240" w:lineRule="auto"/>
              <w:ind w:firstLine="0"/>
              <w:rPr>
                <w:sz w:val="24"/>
                <w:szCs w:val="24"/>
              </w:rPr>
            </w:pPr>
            <w:r w:rsidRPr="00263259">
              <w:rPr>
                <w:sz w:val="24"/>
                <w:szCs w:val="24"/>
              </w:rPr>
              <w:t>П-166М</w:t>
            </w:r>
          </w:p>
        </w:tc>
        <w:tc>
          <w:tcPr>
            <w:tcW w:w="1513" w:type="pct"/>
          </w:tcPr>
          <w:p w14:paraId="021C6870" w14:textId="21F029F7" w:rsidR="00917B6F" w:rsidRPr="00263259" w:rsidRDefault="00917B6F" w:rsidP="00917B6F">
            <w:pPr>
              <w:pStyle w:val="2b"/>
              <w:spacing w:after="0" w:line="240" w:lineRule="auto"/>
              <w:ind w:firstLine="0"/>
              <w:rPr>
                <w:sz w:val="24"/>
                <w:szCs w:val="24"/>
              </w:rPr>
            </w:pPr>
            <w:r w:rsidRPr="00263259">
              <w:rPr>
                <w:sz w:val="24"/>
                <w:szCs w:val="24"/>
              </w:rPr>
              <w:t>д. Алабуга, СДК, ул. Тамбовская,23</w:t>
            </w:r>
          </w:p>
        </w:tc>
        <w:tc>
          <w:tcPr>
            <w:tcW w:w="781" w:type="pct"/>
            <w:shd w:val="clear" w:color="auto" w:fill="auto"/>
          </w:tcPr>
          <w:p w14:paraId="16DF5300" w14:textId="77777777" w:rsidR="00917B6F" w:rsidRPr="00263259" w:rsidRDefault="00917B6F" w:rsidP="00917B6F">
            <w:pPr>
              <w:pStyle w:val="2b"/>
              <w:spacing w:after="0" w:line="240" w:lineRule="auto"/>
              <w:ind w:firstLine="0"/>
              <w:rPr>
                <w:sz w:val="24"/>
                <w:szCs w:val="24"/>
              </w:rPr>
            </w:pPr>
            <w:r w:rsidRPr="00263259">
              <w:rPr>
                <w:sz w:val="24"/>
                <w:szCs w:val="24"/>
              </w:rPr>
              <w:t>СГС-22</w:t>
            </w:r>
          </w:p>
        </w:tc>
        <w:tc>
          <w:tcPr>
            <w:tcW w:w="743" w:type="pct"/>
            <w:shd w:val="clear" w:color="auto" w:fill="auto"/>
          </w:tcPr>
          <w:p w14:paraId="107FF754" w14:textId="77777777" w:rsidR="00917B6F" w:rsidRPr="00263259" w:rsidRDefault="00917B6F" w:rsidP="00917B6F">
            <w:pPr>
              <w:pStyle w:val="2b"/>
              <w:spacing w:after="0" w:line="240" w:lineRule="auto"/>
              <w:ind w:firstLine="0"/>
              <w:rPr>
                <w:sz w:val="24"/>
                <w:szCs w:val="24"/>
              </w:rPr>
            </w:pPr>
            <w:r w:rsidRPr="00263259">
              <w:rPr>
                <w:sz w:val="24"/>
                <w:szCs w:val="24"/>
              </w:rPr>
              <w:t>100</w:t>
            </w:r>
          </w:p>
        </w:tc>
      </w:tr>
      <w:tr w:rsidR="00D10908" w:rsidRPr="00263259" w14:paraId="6DF954DF" w14:textId="77777777" w:rsidTr="00917B6F">
        <w:tc>
          <w:tcPr>
            <w:tcW w:w="324" w:type="pct"/>
            <w:shd w:val="clear" w:color="auto" w:fill="auto"/>
          </w:tcPr>
          <w:p w14:paraId="0A1F6A7C" w14:textId="77777777" w:rsidR="00917B6F" w:rsidRPr="00263259" w:rsidRDefault="00917B6F" w:rsidP="00917B6F">
            <w:pPr>
              <w:pStyle w:val="2b"/>
              <w:spacing w:after="0" w:line="240" w:lineRule="auto"/>
              <w:ind w:firstLine="0"/>
              <w:rPr>
                <w:sz w:val="24"/>
                <w:szCs w:val="24"/>
              </w:rPr>
            </w:pPr>
            <w:r w:rsidRPr="00263259">
              <w:rPr>
                <w:sz w:val="24"/>
                <w:szCs w:val="24"/>
              </w:rPr>
              <w:t xml:space="preserve">   8</w:t>
            </w:r>
          </w:p>
        </w:tc>
        <w:tc>
          <w:tcPr>
            <w:tcW w:w="789" w:type="pct"/>
          </w:tcPr>
          <w:p w14:paraId="7244D59C" w14:textId="27C57AC5" w:rsidR="00917B6F" w:rsidRPr="00263259" w:rsidRDefault="00917B6F" w:rsidP="00917B6F">
            <w:pPr>
              <w:pStyle w:val="2b"/>
              <w:spacing w:after="0" w:line="240" w:lineRule="auto"/>
              <w:ind w:firstLine="0"/>
              <w:rPr>
                <w:sz w:val="24"/>
                <w:szCs w:val="24"/>
              </w:rPr>
            </w:pPr>
            <w:r w:rsidRPr="00263259">
              <w:rPr>
                <w:sz w:val="24"/>
              </w:rPr>
              <w:t>Алабугинский сельсовет</w:t>
            </w:r>
          </w:p>
        </w:tc>
        <w:tc>
          <w:tcPr>
            <w:tcW w:w="849" w:type="pct"/>
            <w:shd w:val="clear" w:color="auto" w:fill="auto"/>
          </w:tcPr>
          <w:p w14:paraId="55C3B536" w14:textId="77777777" w:rsidR="00917B6F" w:rsidRPr="00263259" w:rsidRDefault="00917B6F" w:rsidP="00917B6F">
            <w:pPr>
              <w:pStyle w:val="2b"/>
              <w:spacing w:after="0" w:line="240" w:lineRule="auto"/>
              <w:ind w:firstLine="0"/>
              <w:rPr>
                <w:sz w:val="24"/>
                <w:szCs w:val="24"/>
              </w:rPr>
            </w:pPr>
            <w:r w:rsidRPr="00263259">
              <w:rPr>
                <w:sz w:val="24"/>
                <w:szCs w:val="24"/>
              </w:rPr>
              <w:t>П-166М</w:t>
            </w:r>
          </w:p>
        </w:tc>
        <w:tc>
          <w:tcPr>
            <w:tcW w:w="1513" w:type="pct"/>
          </w:tcPr>
          <w:p w14:paraId="500BB60D" w14:textId="3CDC40A2" w:rsidR="00917B6F" w:rsidRPr="00263259" w:rsidRDefault="00917B6F" w:rsidP="00917B6F">
            <w:pPr>
              <w:pStyle w:val="2b"/>
              <w:spacing w:after="0" w:line="240" w:lineRule="auto"/>
              <w:ind w:firstLine="0"/>
              <w:rPr>
                <w:sz w:val="24"/>
                <w:szCs w:val="24"/>
              </w:rPr>
            </w:pPr>
            <w:r w:rsidRPr="00263259">
              <w:rPr>
                <w:sz w:val="24"/>
                <w:szCs w:val="24"/>
              </w:rPr>
              <w:t>д. Оз</w:t>
            </w:r>
            <w:r w:rsidR="003A73A6" w:rsidRPr="00263259">
              <w:rPr>
                <w:sz w:val="24"/>
                <w:szCs w:val="24"/>
              </w:rPr>
              <w:t>е</w:t>
            </w:r>
            <w:r w:rsidRPr="00263259">
              <w:rPr>
                <w:sz w:val="24"/>
                <w:szCs w:val="24"/>
              </w:rPr>
              <w:t>рки-6, СДК, ул. Центральная, 32</w:t>
            </w:r>
          </w:p>
        </w:tc>
        <w:tc>
          <w:tcPr>
            <w:tcW w:w="781" w:type="pct"/>
            <w:shd w:val="clear" w:color="auto" w:fill="auto"/>
          </w:tcPr>
          <w:p w14:paraId="6C53FDF7" w14:textId="77777777" w:rsidR="00917B6F" w:rsidRPr="00263259" w:rsidRDefault="00917B6F" w:rsidP="00917B6F">
            <w:pPr>
              <w:pStyle w:val="2b"/>
              <w:spacing w:after="0" w:line="240" w:lineRule="auto"/>
              <w:ind w:firstLine="0"/>
              <w:rPr>
                <w:sz w:val="24"/>
                <w:szCs w:val="24"/>
              </w:rPr>
            </w:pPr>
            <w:r w:rsidRPr="00263259">
              <w:rPr>
                <w:sz w:val="24"/>
                <w:szCs w:val="24"/>
              </w:rPr>
              <w:t>СГС-22</w:t>
            </w:r>
          </w:p>
        </w:tc>
        <w:tc>
          <w:tcPr>
            <w:tcW w:w="743" w:type="pct"/>
            <w:shd w:val="clear" w:color="auto" w:fill="auto"/>
          </w:tcPr>
          <w:p w14:paraId="6D42E67D" w14:textId="77777777" w:rsidR="00917B6F" w:rsidRPr="00263259" w:rsidRDefault="00917B6F" w:rsidP="00917B6F">
            <w:pPr>
              <w:pStyle w:val="2b"/>
              <w:spacing w:after="0" w:line="240" w:lineRule="auto"/>
              <w:ind w:firstLine="0"/>
              <w:rPr>
                <w:sz w:val="24"/>
                <w:szCs w:val="24"/>
              </w:rPr>
            </w:pPr>
            <w:r w:rsidRPr="00263259">
              <w:rPr>
                <w:sz w:val="24"/>
                <w:szCs w:val="24"/>
              </w:rPr>
              <w:t>90,32</w:t>
            </w:r>
          </w:p>
        </w:tc>
      </w:tr>
      <w:tr w:rsidR="00D10908" w:rsidRPr="00263259" w14:paraId="591FD059" w14:textId="77777777" w:rsidTr="00917B6F">
        <w:tc>
          <w:tcPr>
            <w:tcW w:w="324" w:type="pct"/>
            <w:shd w:val="clear" w:color="auto" w:fill="auto"/>
          </w:tcPr>
          <w:p w14:paraId="1139EC98" w14:textId="77777777" w:rsidR="00917B6F" w:rsidRPr="00263259" w:rsidRDefault="00917B6F" w:rsidP="00917B6F">
            <w:pPr>
              <w:pStyle w:val="2b"/>
              <w:spacing w:after="0" w:line="240" w:lineRule="auto"/>
              <w:ind w:firstLine="0"/>
              <w:rPr>
                <w:sz w:val="24"/>
                <w:szCs w:val="24"/>
              </w:rPr>
            </w:pPr>
            <w:r w:rsidRPr="00263259">
              <w:rPr>
                <w:sz w:val="24"/>
                <w:szCs w:val="24"/>
              </w:rPr>
              <w:t xml:space="preserve">   9</w:t>
            </w:r>
          </w:p>
        </w:tc>
        <w:tc>
          <w:tcPr>
            <w:tcW w:w="789" w:type="pct"/>
          </w:tcPr>
          <w:p w14:paraId="7636472D" w14:textId="5E03965B" w:rsidR="00917B6F" w:rsidRPr="00263259" w:rsidRDefault="00917B6F" w:rsidP="00917B6F">
            <w:pPr>
              <w:pStyle w:val="2b"/>
              <w:spacing w:after="0" w:line="240" w:lineRule="auto"/>
              <w:ind w:firstLine="0"/>
              <w:rPr>
                <w:sz w:val="24"/>
                <w:szCs w:val="24"/>
              </w:rPr>
            </w:pPr>
            <w:r w:rsidRPr="00263259">
              <w:rPr>
                <w:sz w:val="24"/>
              </w:rPr>
              <w:t>Алабугинский сельсовет</w:t>
            </w:r>
          </w:p>
        </w:tc>
        <w:tc>
          <w:tcPr>
            <w:tcW w:w="849" w:type="pct"/>
            <w:shd w:val="clear" w:color="auto" w:fill="auto"/>
          </w:tcPr>
          <w:p w14:paraId="1B557FE3" w14:textId="77777777" w:rsidR="00917B6F" w:rsidRPr="00263259" w:rsidRDefault="00917B6F" w:rsidP="00917B6F">
            <w:pPr>
              <w:pStyle w:val="2b"/>
              <w:spacing w:after="0" w:line="240" w:lineRule="auto"/>
              <w:ind w:firstLine="0"/>
              <w:rPr>
                <w:sz w:val="24"/>
                <w:szCs w:val="24"/>
              </w:rPr>
            </w:pPr>
            <w:r w:rsidRPr="00263259">
              <w:rPr>
                <w:sz w:val="24"/>
                <w:szCs w:val="24"/>
              </w:rPr>
              <w:t>СЗО П-166М</w:t>
            </w:r>
          </w:p>
        </w:tc>
        <w:tc>
          <w:tcPr>
            <w:tcW w:w="1513" w:type="pct"/>
          </w:tcPr>
          <w:p w14:paraId="3A17E8BA" w14:textId="3D161FA6" w:rsidR="00917B6F" w:rsidRPr="00263259" w:rsidRDefault="00917B6F" w:rsidP="00917B6F">
            <w:pPr>
              <w:pStyle w:val="2b"/>
              <w:spacing w:after="0" w:line="240" w:lineRule="auto"/>
              <w:ind w:firstLine="0"/>
              <w:rPr>
                <w:sz w:val="24"/>
                <w:szCs w:val="24"/>
              </w:rPr>
            </w:pPr>
            <w:r w:rsidRPr="00263259">
              <w:rPr>
                <w:sz w:val="24"/>
                <w:szCs w:val="24"/>
              </w:rPr>
              <w:t>с. Мамонтовое, администрация Алабугинского сельсовета, ул.  Центральная, 7</w:t>
            </w:r>
          </w:p>
        </w:tc>
        <w:tc>
          <w:tcPr>
            <w:tcW w:w="781" w:type="pct"/>
            <w:shd w:val="clear" w:color="auto" w:fill="auto"/>
          </w:tcPr>
          <w:p w14:paraId="4248096D" w14:textId="77777777" w:rsidR="00917B6F" w:rsidRPr="00263259" w:rsidRDefault="00917B6F" w:rsidP="00917B6F">
            <w:pPr>
              <w:pStyle w:val="2b"/>
              <w:spacing w:after="0" w:line="240" w:lineRule="auto"/>
              <w:ind w:firstLine="0"/>
              <w:rPr>
                <w:sz w:val="24"/>
                <w:szCs w:val="24"/>
              </w:rPr>
            </w:pPr>
            <w:r w:rsidRPr="00263259">
              <w:rPr>
                <w:sz w:val="24"/>
                <w:szCs w:val="24"/>
              </w:rPr>
              <w:t>СГС-22</w:t>
            </w:r>
          </w:p>
        </w:tc>
        <w:tc>
          <w:tcPr>
            <w:tcW w:w="743" w:type="pct"/>
            <w:shd w:val="clear" w:color="auto" w:fill="auto"/>
          </w:tcPr>
          <w:p w14:paraId="609E7CFA" w14:textId="77777777" w:rsidR="00917B6F" w:rsidRPr="00263259" w:rsidRDefault="00917B6F" w:rsidP="00917B6F">
            <w:pPr>
              <w:pStyle w:val="2b"/>
              <w:spacing w:after="0" w:line="240" w:lineRule="auto"/>
              <w:ind w:firstLine="0"/>
              <w:rPr>
                <w:sz w:val="24"/>
                <w:szCs w:val="24"/>
              </w:rPr>
            </w:pPr>
            <w:r w:rsidRPr="00263259">
              <w:rPr>
                <w:sz w:val="24"/>
                <w:szCs w:val="24"/>
              </w:rPr>
              <w:t>86,12</w:t>
            </w:r>
          </w:p>
        </w:tc>
      </w:tr>
      <w:tr w:rsidR="00D10908" w:rsidRPr="00263259" w14:paraId="10D14FAE" w14:textId="77777777" w:rsidTr="00917B6F">
        <w:tc>
          <w:tcPr>
            <w:tcW w:w="324" w:type="pct"/>
            <w:shd w:val="clear" w:color="auto" w:fill="auto"/>
          </w:tcPr>
          <w:p w14:paraId="3488B8E7" w14:textId="77777777" w:rsidR="00917B6F" w:rsidRPr="00263259" w:rsidRDefault="00917B6F" w:rsidP="00917B6F">
            <w:pPr>
              <w:pStyle w:val="2b"/>
              <w:spacing w:after="0" w:line="240" w:lineRule="auto"/>
              <w:ind w:firstLine="0"/>
              <w:rPr>
                <w:sz w:val="24"/>
                <w:szCs w:val="24"/>
              </w:rPr>
            </w:pPr>
            <w:r w:rsidRPr="00263259">
              <w:rPr>
                <w:sz w:val="24"/>
                <w:szCs w:val="24"/>
              </w:rPr>
              <w:t xml:space="preserve">  10</w:t>
            </w:r>
          </w:p>
        </w:tc>
        <w:tc>
          <w:tcPr>
            <w:tcW w:w="789" w:type="pct"/>
          </w:tcPr>
          <w:p w14:paraId="7C2A5633" w14:textId="5518EF25" w:rsidR="00917B6F" w:rsidRPr="00263259" w:rsidRDefault="00917B6F" w:rsidP="00917B6F">
            <w:pPr>
              <w:pStyle w:val="2b"/>
              <w:spacing w:after="0" w:line="240" w:lineRule="auto"/>
              <w:ind w:firstLine="0"/>
              <w:rPr>
                <w:sz w:val="24"/>
                <w:szCs w:val="24"/>
              </w:rPr>
            </w:pPr>
            <w:r w:rsidRPr="00263259">
              <w:rPr>
                <w:sz w:val="24"/>
              </w:rPr>
              <w:t>Алабугинский сельсовет</w:t>
            </w:r>
          </w:p>
        </w:tc>
        <w:tc>
          <w:tcPr>
            <w:tcW w:w="849" w:type="pct"/>
            <w:shd w:val="clear" w:color="auto" w:fill="auto"/>
          </w:tcPr>
          <w:p w14:paraId="7F39CC06" w14:textId="77777777" w:rsidR="00917B6F" w:rsidRPr="00263259" w:rsidRDefault="00917B6F" w:rsidP="00917B6F">
            <w:pPr>
              <w:pStyle w:val="2b"/>
              <w:spacing w:after="0" w:line="240" w:lineRule="auto"/>
              <w:ind w:firstLine="0"/>
              <w:rPr>
                <w:sz w:val="24"/>
                <w:szCs w:val="24"/>
              </w:rPr>
            </w:pPr>
            <w:r w:rsidRPr="00263259">
              <w:rPr>
                <w:sz w:val="24"/>
                <w:szCs w:val="24"/>
              </w:rPr>
              <w:t>СЗО П-166М</w:t>
            </w:r>
          </w:p>
        </w:tc>
        <w:tc>
          <w:tcPr>
            <w:tcW w:w="1513" w:type="pct"/>
          </w:tcPr>
          <w:p w14:paraId="6754F8CA" w14:textId="68A49AEE" w:rsidR="00917B6F" w:rsidRPr="00263259" w:rsidRDefault="00917B6F" w:rsidP="00917B6F">
            <w:pPr>
              <w:pStyle w:val="2b"/>
              <w:spacing w:after="0" w:line="240" w:lineRule="auto"/>
              <w:ind w:firstLine="0"/>
              <w:rPr>
                <w:sz w:val="24"/>
                <w:szCs w:val="24"/>
              </w:rPr>
            </w:pPr>
            <w:r w:rsidRPr="00263259">
              <w:rPr>
                <w:sz w:val="24"/>
                <w:szCs w:val="24"/>
              </w:rPr>
              <w:t>п. Петровский, СДК, Садовая, 17 А</w:t>
            </w:r>
          </w:p>
        </w:tc>
        <w:tc>
          <w:tcPr>
            <w:tcW w:w="781" w:type="pct"/>
            <w:shd w:val="clear" w:color="auto" w:fill="auto"/>
          </w:tcPr>
          <w:p w14:paraId="41D94BE7" w14:textId="77777777" w:rsidR="00917B6F" w:rsidRPr="00263259" w:rsidRDefault="00917B6F" w:rsidP="00917B6F">
            <w:pPr>
              <w:pStyle w:val="2b"/>
              <w:spacing w:after="0" w:line="240" w:lineRule="auto"/>
              <w:ind w:firstLine="0"/>
              <w:rPr>
                <w:sz w:val="24"/>
                <w:szCs w:val="24"/>
              </w:rPr>
            </w:pPr>
            <w:r w:rsidRPr="00263259">
              <w:rPr>
                <w:sz w:val="24"/>
                <w:szCs w:val="24"/>
              </w:rPr>
              <w:t>ЛСО</w:t>
            </w:r>
          </w:p>
        </w:tc>
        <w:tc>
          <w:tcPr>
            <w:tcW w:w="743" w:type="pct"/>
            <w:shd w:val="clear" w:color="auto" w:fill="auto"/>
          </w:tcPr>
          <w:p w14:paraId="4841B3AF" w14:textId="77777777" w:rsidR="00917B6F" w:rsidRPr="00263259" w:rsidRDefault="00917B6F" w:rsidP="00917B6F">
            <w:pPr>
              <w:pStyle w:val="2b"/>
              <w:spacing w:after="0" w:line="240" w:lineRule="auto"/>
              <w:ind w:firstLine="0"/>
              <w:rPr>
                <w:sz w:val="24"/>
                <w:szCs w:val="24"/>
              </w:rPr>
            </w:pPr>
            <w:r w:rsidRPr="00263259">
              <w:rPr>
                <w:sz w:val="24"/>
                <w:szCs w:val="24"/>
              </w:rPr>
              <w:t>100</w:t>
            </w:r>
          </w:p>
        </w:tc>
      </w:tr>
      <w:tr w:rsidR="00D10908" w:rsidRPr="00263259" w14:paraId="38516EFE" w14:textId="77777777" w:rsidTr="00917B6F">
        <w:tc>
          <w:tcPr>
            <w:tcW w:w="324" w:type="pct"/>
            <w:shd w:val="clear" w:color="auto" w:fill="auto"/>
          </w:tcPr>
          <w:p w14:paraId="48EA8513" w14:textId="77777777" w:rsidR="00917B6F" w:rsidRPr="00263259" w:rsidRDefault="00917B6F" w:rsidP="00917B6F">
            <w:pPr>
              <w:pStyle w:val="2b"/>
              <w:spacing w:after="0" w:line="240" w:lineRule="auto"/>
              <w:ind w:firstLine="0"/>
              <w:rPr>
                <w:sz w:val="24"/>
                <w:szCs w:val="24"/>
              </w:rPr>
            </w:pPr>
            <w:r w:rsidRPr="00263259">
              <w:rPr>
                <w:sz w:val="24"/>
                <w:szCs w:val="24"/>
              </w:rPr>
              <w:t xml:space="preserve">  11</w:t>
            </w:r>
          </w:p>
        </w:tc>
        <w:tc>
          <w:tcPr>
            <w:tcW w:w="789" w:type="pct"/>
          </w:tcPr>
          <w:p w14:paraId="680012F3" w14:textId="00F3D970" w:rsidR="00917B6F" w:rsidRPr="00263259" w:rsidRDefault="00917B6F" w:rsidP="00917B6F">
            <w:pPr>
              <w:pStyle w:val="2b"/>
              <w:spacing w:after="0" w:line="240" w:lineRule="auto"/>
              <w:ind w:firstLine="0"/>
              <w:rPr>
                <w:sz w:val="24"/>
                <w:szCs w:val="24"/>
              </w:rPr>
            </w:pPr>
            <w:r w:rsidRPr="00263259">
              <w:rPr>
                <w:sz w:val="24"/>
                <w:szCs w:val="24"/>
              </w:rPr>
              <w:t>Беркутовский сельсовет</w:t>
            </w:r>
          </w:p>
        </w:tc>
        <w:tc>
          <w:tcPr>
            <w:tcW w:w="849" w:type="pct"/>
            <w:shd w:val="clear" w:color="auto" w:fill="auto"/>
          </w:tcPr>
          <w:p w14:paraId="65E3E771" w14:textId="77777777" w:rsidR="00917B6F" w:rsidRPr="00263259" w:rsidRDefault="00917B6F" w:rsidP="00917B6F">
            <w:pPr>
              <w:pStyle w:val="2b"/>
              <w:spacing w:after="0" w:line="240" w:lineRule="auto"/>
              <w:ind w:firstLine="0"/>
              <w:rPr>
                <w:sz w:val="24"/>
                <w:szCs w:val="24"/>
              </w:rPr>
            </w:pPr>
            <w:r w:rsidRPr="00263259">
              <w:rPr>
                <w:sz w:val="24"/>
                <w:szCs w:val="24"/>
              </w:rPr>
              <w:t>СЗО П-166М</w:t>
            </w:r>
          </w:p>
        </w:tc>
        <w:tc>
          <w:tcPr>
            <w:tcW w:w="1513" w:type="pct"/>
          </w:tcPr>
          <w:p w14:paraId="7332BADB" w14:textId="1AB422E3" w:rsidR="00917B6F" w:rsidRPr="00263259" w:rsidRDefault="00917B6F" w:rsidP="00917B6F">
            <w:pPr>
              <w:pStyle w:val="2b"/>
              <w:spacing w:after="0" w:line="240" w:lineRule="auto"/>
              <w:ind w:firstLine="0"/>
              <w:rPr>
                <w:sz w:val="24"/>
                <w:szCs w:val="24"/>
              </w:rPr>
            </w:pPr>
            <w:r w:rsidRPr="00263259">
              <w:rPr>
                <w:sz w:val="24"/>
                <w:szCs w:val="24"/>
              </w:rPr>
              <w:t>с. Набережное, администрация Беркутовского сельсовета, ул. Школьная, 6/4</w:t>
            </w:r>
          </w:p>
        </w:tc>
        <w:tc>
          <w:tcPr>
            <w:tcW w:w="781" w:type="pct"/>
            <w:shd w:val="clear" w:color="auto" w:fill="auto"/>
          </w:tcPr>
          <w:p w14:paraId="7C375778" w14:textId="77777777" w:rsidR="00917B6F" w:rsidRPr="00263259" w:rsidRDefault="00917B6F" w:rsidP="00917B6F">
            <w:pPr>
              <w:pStyle w:val="2b"/>
              <w:spacing w:after="0" w:line="240" w:lineRule="auto"/>
              <w:ind w:firstLine="0"/>
              <w:rPr>
                <w:sz w:val="24"/>
                <w:szCs w:val="24"/>
              </w:rPr>
            </w:pPr>
            <w:r w:rsidRPr="00263259">
              <w:rPr>
                <w:sz w:val="24"/>
                <w:szCs w:val="24"/>
              </w:rPr>
              <w:t>ЛСО</w:t>
            </w:r>
          </w:p>
        </w:tc>
        <w:tc>
          <w:tcPr>
            <w:tcW w:w="743" w:type="pct"/>
            <w:shd w:val="clear" w:color="auto" w:fill="auto"/>
          </w:tcPr>
          <w:p w14:paraId="722396CB" w14:textId="77777777" w:rsidR="00917B6F" w:rsidRPr="00263259" w:rsidRDefault="00917B6F" w:rsidP="00917B6F">
            <w:pPr>
              <w:pStyle w:val="2b"/>
              <w:spacing w:after="0" w:line="240" w:lineRule="auto"/>
              <w:ind w:firstLine="0"/>
              <w:rPr>
                <w:sz w:val="24"/>
                <w:szCs w:val="24"/>
              </w:rPr>
            </w:pPr>
            <w:r w:rsidRPr="00263259">
              <w:rPr>
                <w:sz w:val="24"/>
                <w:szCs w:val="24"/>
              </w:rPr>
              <w:t>97,21</w:t>
            </w:r>
          </w:p>
        </w:tc>
      </w:tr>
      <w:tr w:rsidR="00D10908" w:rsidRPr="00263259" w14:paraId="004B34E1" w14:textId="77777777" w:rsidTr="00917B6F">
        <w:tc>
          <w:tcPr>
            <w:tcW w:w="324" w:type="pct"/>
            <w:shd w:val="clear" w:color="auto" w:fill="auto"/>
          </w:tcPr>
          <w:p w14:paraId="271BD759" w14:textId="77777777" w:rsidR="00917B6F" w:rsidRPr="00263259" w:rsidRDefault="00917B6F" w:rsidP="00917B6F">
            <w:pPr>
              <w:pStyle w:val="2b"/>
              <w:spacing w:after="0" w:line="240" w:lineRule="auto"/>
              <w:ind w:firstLine="0"/>
              <w:rPr>
                <w:sz w:val="24"/>
                <w:szCs w:val="24"/>
              </w:rPr>
            </w:pPr>
            <w:r w:rsidRPr="00263259">
              <w:rPr>
                <w:sz w:val="24"/>
                <w:szCs w:val="24"/>
              </w:rPr>
              <w:t xml:space="preserve">  12</w:t>
            </w:r>
          </w:p>
        </w:tc>
        <w:tc>
          <w:tcPr>
            <w:tcW w:w="789" w:type="pct"/>
          </w:tcPr>
          <w:p w14:paraId="72213956" w14:textId="47C1B01B" w:rsidR="00917B6F" w:rsidRPr="00263259" w:rsidRDefault="00917B6F" w:rsidP="00917B6F">
            <w:pPr>
              <w:pStyle w:val="2b"/>
              <w:spacing w:after="0" w:line="240" w:lineRule="auto"/>
              <w:ind w:firstLine="0"/>
              <w:rPr>
                <w:sz w:val="24"/>
                <w:szCs w:val="24"/>
              </w:rPr>
            </w:pPr>
            <w:r w:rsidRPr="00263259">
              <w:rPr>
                <w:sz w:val="24"/>
                <w:szCs w:val="24"/>
              </w:rPr>
              <w:t>Беркутовский сельсовет</w:t>
            </w:r>
          </w:p>
        </w:tc>
        <w:tc>
          <w:tcPr>
            <w:tcW w:w="849" w:type="pct"/>
            <w:shd w:val="clear" w:color="auto" w:fill="auto"/>
          </w:tcPr>
          <w:p w14:paraId="7FA1876F" w14:textId="77777777" w:rsidR="00917B6F" w:rsidRPr="00263259" w:rsidRDefault="00917B6F" w:rsidP="00917B6F">
            <w:pPr>
              <w:pStyle w:val="2b"/>
              <w:spacing w:after="0" w:line="240" w:lineRule="auto"/>
              <w:ind w:firstLine="0"/>
              <w:rPr>
                <w:sz w:val="24"/>
                <w:szCs w:val="24"/>
              </w:rPr>
            </w:pPr>
            <w:r w:rsidRPr="00263259">
              <w:rPr>
                <w:sz w:val="24"/>
                <w:szCs w:val="24"/>
              </w:rPr>
              <w:t>СЗО П-166М</w:t>
            </w:r>
          </w:p>
        </w:tc>
        <w:tc>
          <w:tcPr>
            <w:tcW w:w="1513" w:type="pct"/>
          </w:tcPr>
          <w:p w14:paraId="72D59C71" w14:textId="3B9DADAD" w:rsidR="00917B6F" w:rsidRPr="00263259" w:rsidRDefault="00917B6F" w:rsidP="00917B6F">
            <w:pPr>
              <w:pStyle w:val="2b"/>
              <w:spacing w:after="0" w:line="240" w:lineRule="auto"/>
              <w:ind w:firstLine="0"/>
              <w:rPr>
                <w:sz w:val="24"/>
                <w:szCs w:val="24"/>
              </w:rPr>
            </w:pPr>
            <w:r w:rsidRPr="00263259">
              <w:rPr>
                <w:sz w:val="24"/>
                <w:szCs w:val="24"/>
              </w:rPr>
              <w:t>с. Гавриловка, СДК, ул Свободы, 2</w:t>
            </w:r>
          </w:p>
        </w:tc>
        <w:tc>
          <w:tcPr>
            <w:tcW w:w="781" w:type="pct"/>
            <w:shd w:val="clear" w:color="auto" w:fill="auto"/>
          </w:tcPr>
          <w:p w14:paraId="07DF8348" w14:textId="77777777" w:rsidR="00917B6F" w:rsidRPr="00263259" w:rsidRDefault="00917B6F" w:rsidP="00917B6F">
            <w:pPr>
              <w:pStyle w:val="2b"/>
              <w:spacing w:after="0" w:line="240" w:lineRule="auto"/>
              <w:ind w:firstLine="0"/>
              <w:rPr>
                <w:sz w:val="24"/>
                <w:szCs w:val="24"/>
              </w:rPr>
            </w:pPr>
            <w:r w:rsidRPr="00263259">
              <w:rPr>
                <w:sz w:val="24"/>
                <w:szCs w:val="24"/>
              </w:rPr>
              <w:t>ЛСО</w:t>
            </w:r>
          </w:p>
        </w:tc>
        <w:tc>
          <w:tcPr>
            <w:tcW w:w="743" w:type="pct"/>
            <w:shd w:val="clear" w:color="auto" w:fill="auto"/>
          </w:tcPr>
          <w:p w14:paraId="24BC07BF" w14:textId="77777777" w:rsidR="00917B6F" w:rsidRPr="00263259" w:rsidRDefault="00917B6F" w:rsidP="00917B6F">
            <w:pPr>
              <w:pStyle w:val="2b"/>
              <w:spacing w:after="0" w:line="240" w:lineRule="auto"/>
              <w:ind w:firstLine="0"/>
              <w:rPr>
                <w:sz w:val="24"/>
                <w:szCs w:val="24"/>
              </w:rPr>
            </w:pPr>
            <w:r w:rsidRPr="00263259">
              <w:rPr>
                <w:sz w:val="24"/>
                <w:szCs w:val="24"/>
              </w:rPr>
              <w:t>85,26</w:t>
            </w:r>
          </w:p>
        </w:tc>
      </w:tr>
      <w:tr w:rsidR="00D10908" w:rsidRPr="00263259" w14:paraId="45729382" w14:textId="77777777" w:rsidTr="00917B6F">
        <w:tc>
          <w:tcPr>
            <w:tcW w:w="324" w:type="pct"/>
            <w:shd w:val="clear" w:color="auto" w:fill="auto"/>
          </w:tcPr>
          <w:p w14:paraId="60384FE3" w14:textId="77777777" w:rsidR="00917B6F" w:rsidRPr="00263259" w:rsidRDefault="00917B6F" w:rsidP="00917B6F">
            <w:pPr>
              <w:pStyle w:val="2b"/>
              <w:spacing w:after="0" w:line="240" w:lineRule="auto"/>
              <w:ind w:firstLine="0"/>
              <w:rPr>
                <w:sz w:val="24"/>
                <w:szCs w:val="24"/>
              </w:rPr>
            </w:pPr>
            <w:r w:rsidRPr="00263259">
              <w:rPr>
                <w:sz w:val="24"/>
                <w:szCs w:val="24"/>
              </w:rPr>
              <w:t xml:space="preserve">  13</w:t>
            </w:r>
          </w:p>
        </w:tc>
        <w:tc>
          <w:tcPr>
            <w:tcW w:w="789" w:type="pct"/>
          </w:tcPr>
          <w:p w14:paraId="6B5DA17D" w14:textId="13C9947F" w:rsidR="00917B6F" w:rsidRPr="00263259" w:rsidRDefault="00917B6F" w:rsidP="00917B6F">
            <w:pPr>
              <w:pStyle w:val="2b"/>
              <w:spacing w:after="0" w:line="240" w:lineRule="auto"/>
              <w:ind w:firstLine="0"/>
              <w:rPr>
                <w:sz w:val="24"/>
                <w:szCs w:val="24"/>
              </w:rPr>
            </w:pPr>
            <w:r w:rsidRPr="00263259">
              <w:rPr>
                <w:sz w:val="24"/>
                <w:szCs w:val="24"/>
              </w:rPr>
              <w:t>Верх-Каргатский сельсовет</w:t>
            </w:r>
          </w:p>
        </w:tc>
        <w:tc>
          <w:tcPr>
            <w:tcW w:w="849" w:type="pct"/>
            <w:shd w:val="clear" w:color="auto" w:fill="auto"/>
          </w:tcPr>
          <w:p w14:paraId="02092177" w14:textId="77777777" w:rsidR="00917B6F" w:rsidRPr="00263259" w:rsidRDefault="00917B6F" w:rsidP="00917B6F">
            <w:pPr>
              <w:pStyle w:val="2b"/>
              <w:spacing w:after="0" w:line="240" w:lineRule="auto"/>
              <w:ind w:firstLine="0"/>
              <w:rPr>
                <w:sz w:val="24"/>
                <w:szCs w:val="24"/>
              </w:rPr>
            </w:pPr>
            <w:r w:rsidRPr="00263259">
              <w:rPr>
                <w:sz w:val="24"/>
                <w:szCs w:val="24"/>
              </w:rPr>
              <w:t>СЗО П-166М</w:t>
            </w:r>
          </w:p>
        </w:tc>
        <w:tc>
          <w:tcPr>
            <w:tcW w:w="1513" w:type="pct"/>
          </w:tcPr>
          <w:p w14:paraId="335578D2" w14:textId="03B79544" w:rsidR="00917B6F" w:rsidRPr="00263259" w:rsidRDefault="00917B6F" w:rsidP="00917B6F">
            <w:pPr>
              <w:pStyle w:val="2b"/>
              <w:spacing w:after="0" w:line="240" w:lineRule="auto"/>
              <w:ind w:firstLine="0"/>
              <w:rPr>
                <w:sz w:val="24"/>
                <w:szCs w:val="24"/>
              </w:rPr>
            </w:pPr>
            <w:r w:rsidRPr="00263259">
              <w:rPr>
                <w:sz w:val="24"/>
                <w:szCs w:val="24"/>
              </w:rPr>
              <w:t>с. Верх-Каргат, СДК, ул. Центральная, 9а</w:t>
            </w:r>
          </w:p>
        </w:tc>
        <w:tc>
          <w:tcPr>
            <w:tcW w:w="781" w:type="pct"/>
            <w:shd w:val="clear" w:color="auto" w:fill="auto"/>
          </w:tcPr>
          <w:p w14:paraId="7108D8AB" w14:textId="77777777" w:rsidR="00917B6F" w:rsidRPr="00263259" w:rsidRDefault="00917B6F" w:rsidP="00917B6F">
            <w:pPr>
              <w:pStyle w:val="2b"/>
              <w:spacing w:after="0" w:line="240" w:lineRule="auto"/>
              <w:ind w:firstLine="0"/>
              <w:rPr>
                <w:sz w:val="24"/>
                <w:szCs w:val="24"/>
              </w:rPr>
            </w:pPr>
            <w:r w:rsidRPr="00263259">
              <w:rPr>
                <w:sz w:val="24"/>
                <w:szCs w:val="24"/>
              </w:rPr>
              <w:t>ЛСО</w:t>
            </w:r>
          </w:p>
        </w:tc>
        <w:tc>
          <w:tcPr>
            <w:tcW w:w="743" w:type="pct"/>
            <w:shd w:val="clear" w:color="auto" w:fill="auto"/>
          </w:tcPr>
          <w:p w14:paraId="7B6D1ACB" w14:textId="77777777" w:rsidR="00917B6F" w:rsidRPr="00263259" w:rsidRDefault="00917B6F" w:rsidP="00917B6F">
            <w:pPr>
              <w:pStyle w:val="2b"/>
              <w:spacing w:after="0" w:line="240" w:lineRule="auto"/>
              <w:ind w:firstLine="0"/>
              <w:rPr>
                <w:sz w:val="24"/>
                <w:szCs w:val="24"/>
              </w:rPr>
            </w:pPr>
            <w:r w:rsidRPr="00263259">
              <w:rPr>
                <w:sz w:val="24"/>
                <w:szCs w:val="24"/>
              </w:rPr>
              <w:t>96,06</w:t>
            </w:r>
          </w:p>
        </w:tc>
      </w:tr>
      <w:tr w:rsidR="00D10908" w:rsidRPr="00263259" w14:paraId="76BC6CE1" w14:textId="77777777" w:rsidTr="00917B6F">
        <w:tc>
          <w:tcPr>
            <w:tcW w:w="324" w:type="pct"/>
            <w:shd w:val="clear" w:color="auto" w:fill="auto"/>
          </w:tcPr>
          <w:p w14:paraId="5791C3C8" w14:textId="77777777" w:rsidR="00917B6F" w:rsidRPr="00263259" w:rsidRDefault="00917B6F" w:rsidP="00917B6F">
            <w:pPr>
              <w:pStyle w:val="2b"/>
              <w:spacing w:after="0" w:line="240" w:lineRule="auto"/>
              <w:ind w:firstLine="0"/>
              <w:rPr>
                <w:sz w:val="24"/>
                <w:szCs w:val="24"/>
              </w:rPr>
            </w:pPr>
            <w:r w:rsidRPr="00263259">
              <w:rPr>
                <w:sz w:val="24"/>
                <w:szCs w:val="24"/>
              </w:rPr>
              <w:t xml:space="preserve">  14</w:t>
            </w:r>
          </w:p>
        </w:tc>
        <w:tc>
          <w:tcPr>
            <w:tcW w:w="789" w:type="pct"/>
          </w:tcPr>
          <w:p w14:paraId="0E10BC88" w14:textId="4BB59CB5" w:rsidR="00917B6F" w:rsidRPr="00263259" w:rsidRDefault="00917B6F" w:rsidP="00917B6F">
            <w:pPr>
              <w:pStyle w:val="2b"/>
              <w:spacing w:after="0" w:line="240" w:lineRule="auto"/>
              <w:ind w:firstLine="0"/>
              <w:rPr>
                <w:sz w:val="24"/>
                <w:szCs w:val="24"/>
              </w:rPr>
            </w:pPr>
            <w:r w:rsidRPr="00263259">
              <w:rPr>
                <w:sz w:val="24"/>
              </w:rPr>
              <w:t>Карганский сельсовет</w:t>
            </w:r>
          </w:p>
        </w:tc>
        <w:tc>
          <w:tcPr>
            <w:tcW w:w="849" w:type="pct"/>
            <w:shd w:val="clear" w:color="auto" w:fill="auto"/>
          </w:tcPr>
          <w:p w14:paraId="331D5DF6" w14:textId="77777777" w:rsidR="00917B6F" w:rsidRPr="00263259" w:rsidRDefault="00917B6F" w:rsidP="00917B6F">
            <w:pPr>
              <w:pStyle w:val="2b"/>
              <w:spacing w:after="0" w:line="240" w:lineRule="auto"/>
              <w:ind w:firstLine="0"/>
              <w:rPr>
                <w:sz w:val="24"/>
                <w:szCs w:val="24"/>
              </w:rPr>
            </w:pPr>
            <w:r w:rsidRPr="00263259">
              <w:rPr>
                <w:sz w:val="24"/>
                <w:szCs w:val="24"/>
              </w:rPr>
              <w:t>СЗО П-166М</w:t>
            </w:r>
          </w:p>
        </w:tc>
        <w:tc>
          <w:tcPr>
            <w:tcW w:w="1513" w:type="pct"/>
          </w:tcPr>
          <w:p w14:paraId="08AA74D2" w14:textId="1B71DD4A" w:rsidR="00917B6F" w:rsidRPr="00263259" w:rsidRDefault="00917B6F" w:rsidP="00917B6F">
            <w:pPr>
              <w:pStyle w:val="2b"/>
              <w:spacing w:after="0" w:line="240" w:lineRule="auto"/>
              <w:ind w:firstLine="0"/>
              <w:rPr>
                <w:sz w:val="24"/>
                <w:szCs w:val="24"/>
              </w:rPr>
            </w:pPr>
            <w:r w:rsidRPr="00263259">
              <w:rPr>
                <w:sz w:val="24"/>
                <w:szCs w:val="24"/>
              </w:rPr>
              <w:t>с. Карган, СДК, ул. Центральная, 4</w:t>
            </w:r>
          </w:p>
        </w:tc>
        <w:tc>
          <w:tcPr>
            <w:tcW w:w="781" w:type="pct"/>
            <w:shd w:val="clear" w:color="auto" w:fill="auto"/>
          </w:tcPr>
          <w:p w14:paraId="0E505696" w14:textId="77777777" w:rsidR="00917B6F" w:rsidRPr="00263259" w:rsidRDefault="00917B6F" w:rsidP="00917B6F">
            <w:pPr>
              <w:pStyle w:val="2b"/>
              <w:spacing w:after="0" w:line="240" w:lineRule="auto"/>
              <w:ind w:firstLine="0"/>
              <w:rPr>
                <w:sz w:val="24"/>
                <w:szCs w:val="24"/>
              </w:rPr>
            </w:pPr>
            <w:r w:rsidRPr="00263259">
              <w:rPr>
                <w:sz w:val="24"/>
                <w:szCs w:val="24"/>
              </w:rPr>
              <w:t>ЛСО</w:t>
            </w:r>
          </w:p>
        </w:tc>
        <w:tc>
          <w:tcPr>
            <w:tcW w:w="743" w:type="pct"/>
            <w:shd w:val="clear" w:color="auto" w:fill="auto"/>
          </w:tcPr>
          <w:p w14:paraId="3B16781B" w14:textId="77777777" w:rsidR="00917B6F" w:rsidRPr="00263259" w:rsidRDefault="00917B6F" w:rsidP="00917B6F">
            <w:pPr>
              <w:pStyle w:val="2b"/>
              <w:spacing w:after="0" w:line="240" w:lineRule="auto"/>
              <w:ind w:firstLine="0"/>
              <w:rPr>
                <w:sz w:val="24"/>
                <w:szCs w:val="24"/>
              </w:rPr>
            </w:pPr>
            <w:r w:rsidRPr="00263259">
              <w:rPr>
                <w:sz w:val="24"/>
                <w:szCs w:val="24"/>
              </w:rPr>
              <w:t>88,95</w:t>
            </w:r>
          </w:p>
        </w:tc>
      </w:tr>
      <w:tr w:rsidR="00D10908" w:rsidRPr="00263259" w14:paraId="0939CEDD" w14:textId="77777777" w:rsidTr="00917B6F">
        <w:tc>
          <w:tcPr>
            <w:tcW w:w="324" w:type="pct"/>
            <w:shd w:val="clear" w:color="auto" w:fill="auto"/>
          </w:tcPr>
          <w:p w14:paraId="35A9D84B" w14:textId="77777777" w:rsidR="00917B6F" w:rsidRPr="00263259" w:rsidRDefault="00917B6F" w:rsidP="00917B6F">
            <w:pPr>
              <w:pStyle w:val="2b"/>
              <w:spacing w:after="0" w:line="240" w:lineRule="auto"/>
              <w:ind w:firstLine="0"/>
              <w:rPr>
                <w:sz w:val="24"/>
                <w:szCs w:val="24"/>
              </w:rPr>
            </w:pPr>
            <w:r w:rsidRPr="00263259">
              <w:rPr>
                <w:sz w:val="24"/>
                <w:szCs w:val="24"/>
              </w:rPr>
              <w:t xml:space="preserve">  15</w:t>
            </w:r>
          </w:p>
        </w:tc>
        <w:tc>
          <w:tcPr>
            <w:tcW w:w="789" w:type="pct"/>
          </w:tcPr>
          <w:p w14:paraId="4FDB8618" w14:textId="11499D0E" w:rsidR="00917B6F" w:rsidRPr="00263259" w:rsidRDefault="00917B6F" w:rsidP="00917B6F">
            <w:pPr>
              <w:pStyle w:val="2b"/>
              <w:spacing w:after="0" w:line="240" w:lineRule="auto"/>
              <w:ind w:firstLine="0"/>
              <w:rPr>
                <w:sz w:val="24"/>
                <w:szCs w:val="24"/>
              </w:rPr>
            </w:pPr>
            <w:r w:rsidRPr="00263259">
              <w:rPr>
                <w:sz w:val="24"/>
              </w:rPr>
              <w:t>Карганский сельсовет</w:t>
            </w:r>
          </w:p>
        </w:tc>
        <w:tc>
          <w:tcPr>
            <w:tcW w:w="849" w:type="pct"/>
            <w:shd w:val="clear" w:color="auto" w:fill="auto"/>
          </w:tcPr>
          <w:p w14:paraId="33B4202F" w14:textId="77777777" w:rsidR="00917B6F" w:rsidRPr="00263259" w:rsidRDefault="00917B6F" w:rsidP="00917B6F">
            <w:pPr>
              <w:pStyle w:val="2b"/>
              <w:spacing w:after="0" w:line="240" w:lineRule="auto"/>
              <w:ind w:firstLine="0"/>
              <w:rPr>
                <w:sz w:val="24"/>
                <w:szCs w:val="24"/>
              </w:rPr>
            </w:pPr>
            <w:r w:rsidRPr="00263259">
              <w:rPr>
                <w:sz w:val="24"/>
                <w:szCs w:val="24"/>
              </w:rPr>
              <w:t>СЗО П-166М</w:t>
            </w:r>
          </w:p>
        </w:tc>
        <w:tc>
          <w:tcPr>
            <w:tcW w:w="1513" w:type="pct"/>
          </w:tcPr>
          <w:p w14:paraId="20438045" w14:textId="5E27E295" w:rsidR="00917B6F" w:rsidRPr="00263259" w:rsidRDefault="00917B6F" w:rsidP="00917B6F">
            <w:pPr>
              <w:pStyle w:val="2b"/>
              <w:spacing w:after="0" w:line="240" w:lineRule="auto"/>
              <w:ind w:firstLine="0"/>
              <w:rPr>
                <w:sz w:val="24"/>
                <w:szCs w:val="24"/>
              </w:rPr>
            </w:pPr>
            <w:r w:rsidRPr="00263259">
              <w:rPr>
                <w:sz w:val="24"/>
                <w:szCs w:val="24"/>
              </w:rPr>
              <w:t>п. Филино, СДК, ул. Центральная, 17</w:t>
            </w:r>
          </w:p>
        </w:tc>
        <w:tc>
          <w:tcPr>
            <w:tcW w:w="781" w:type="pct"/>
            <w:shd w:val="clear" w:color="auto" w:fill="auto"/>
          </w:tcPr>
          <w:p w14:paraId="589C9EB2" w14:textId="77777777" w:rsidR="00917B6F" w:rsidRPr="00263259" w:rsidRDefault="00917B6F" w:rsidP="00917B6F">
            <w:pPr>
              <w:pStyle w:val="2b"/>
              <w:spacing w:after="0" w:line="240" w:lineRule="auto"/>
              <w:ind w:firstLine="0"/>
              <w:rPr>
                <w:sz w:val="24"/>
                <w:szCs w:val="24"/>
              </w:rPr>
            </w:pPr>
            <w:r w:rsidRPr="00263259">
              <w:rPr>
                <w:sz w:val="24"/>
                <w:szCs w:val="24"/>
              </w:rPr>
              <w:t>ЛСО</w:t>
            </w:r>
          </w:p>
        </w:tc>
        <w:tc>
          <w:tcPr>
            <w:tcW w:w="743" w:type="pct"/>
            <w:shd w:val="clear" w:color="auto" w:fill="auto"/>
          </w:tcPr>
          <w:p w14:paraId="0B810562" w14:textId="77777777" w:rsidR="00917B6F" w:rsidRPr="00263259" w:rsidRDefault="00917B6F" w:rsidP="00917B6F">
            <w:pPr>
              <w:pStyle w:val="2b"/>
              <w:spacing w:after="0" w:line="240" w:lineRule="auto"/>
              <w:ind w:firstLine="0"/>
              <w:rPr>
                <w:sz w:val="24"/>
                <w:szCs w:val="24"/>
              </w:rPr>
            </w:pPr>
            <w:r w:rsidRPr="00263259">
              <w:rPr>
                <w:sz w:val="24"/>
                <w:szCs w:val="24"/>
              </w:rPr>
              <w:t>100</w:t>
            </w:r>
          </w:p>
        </w:tc>
      </w:tr>
      <w:tr w:rsidR="00D10908" w:rsidRPr="00263259" w14:paraId="3A41D9B6" w14:textId="77777777" w:rsidTr="00917B6F">
        <w:tc>
          <w:tcPr>
            <w:tcW w:w="324" w:type="pct"/>
            <w:shd w:val="clear" w:color="auto" w:fill="auto"/>
          </w:tcPr>
          <w:p w14:paraId="09C1A584" w14:textId="77777777" w:rsidR="00917B6F" w:rsidRPr="00263259" w:rsidRDefault="00917B6F" w:rsidP="00917B6F">
            <w:pPr>
              <w:pStyle w:val="2b"/>
              <w:spacing w:after="0" w:line="240" w:lineRule="auto"/>
              <w:ind w:firstLine="0"/>
              <w:rPr>
                <w:sz w:val="24"/>
                <w:szCs w:val="24"/>
              </w:rPr>
            </w:pPr>
            <w:r w:rsidRPr="00263259">
              <w:rPr>
                <w:sz w:val="24"/>
                <w:szCs w:val="24"/>
              </w:rPr>
              <w:t xml:space="preserve">  16</w:t>
            </w:r>
          </w:p>
        </w:tc>
        <w:tc>
          <w:tcPr>
            <w:tcW w:w="789" w:type="pct"/>
          </w:tcPr>
          <w:p w14:paraId="64F77964" w14:textId="15FBF941" w:rsidR="00917B6F" w:rsidRPr="00263259" w:rsidRDefault="00917B6F" w:rsidP="00917B6F">
            <w:pPr>
              <w:pStyle w:val="2b"/>
              <w:spacing w:after="0" w:line="240" w:lineRule="auto"/>
              <w:ind w:firstLine="0"/>
              <w:rPr>
                <w:sz w:val="24"/>
                <w:szCs w:val="24"/>
              </w:rPr>
            </w:pPr>
            <w:r w:rsidRPr="00263259">
              <w:rPr>
                <w:sz w:val="24"/>
              </w:rPr>
              <w:t>Кубанский сельсовет</w:t>
            </w:r>
          </w:p>
        </w:tc>
        <w:tc>
          <w:tcPr>
            <w:tcW w:w="849" w:type="pct"/>
            <w:shd w:val="clear" w:color="auto" w:fill="auto"/>
          </w:tcPr>
          <w:p w14:paraId="04F8D343" w14:textId="77777777" w:rsidR="00917B6F" w:rsidRPr="00263259" w:rsidRDefault="00917B6F" w:rsidP="00917B6F">
            <w:pPr>
              <w:pStyle w:val="2b"/>
              <w:spacing w:after="0" w:line="240" w:lineRule="auto"/>
              <w:ind w:firstLine="0"/>
              <w:rPr>
                <w:sz w:val="24"/>
                <w:szCs w:val="24"/>
              </w:rPr>
            </w:pPr>
            <w:r w:rsidRPr="00263259">
              <w:rPr>
                <w:sz w:val="24"/>
                <w:szCs w:val="24"/>
              </w:rPr>
              <w:t>СЗО П-166М</w:t>
            </w:r>
          </w:p>
        </w:tc>
        <w:tc>
          <w:tcPr>
            <w:tcW w:w="1513" w:type="pct"/>
          </w:tcPr>
          <w:p w14:paraId="58CD7453" w14:textId="24400C1C" w:rsidR="00917B6F" w:rsidRPr="00263259" w:rsidRDefault="00917B6F" w:rsidP="00917B6F">
            <w:pPr>
              <w:pStyle w:val="2b"/>
              <w:spacing w:after="0" w:line="240" w:lineRule="auto"/>
              <w:ind w:firstLine="0"/>
              <w:rPr>
                <w:sz w:val="24"/>
                <w:szCs w:val="24"/>
              </w:rPr>
            </w:pPr>
            <w:r w:rsidRPr="00263259">
              <w:rPr>
                <w:sz w:val="24"/>
                <w:szCs w:val="24"/>
              </w:rPr>
              <w:t>с. Первотроицк, СДК, ул. Зеленая, 16</w:t>
            </w:r>
          </w:p>
        </w:tc>
        <w:tc>
          <w:tcPr>
            <w:tcW w:w="781" w:type="pct"/>
            <w:shd w:val="clear" w:color="auto" w:fill="auto"/>
          </w:tcPr>
          <w:p w14:paraId="5CF47CD3" w14:textId="77777777" w:rsidR="00917B6F" w:rsidRPr="00263259" w:rsidRDefault="00917B6F" w:rsidP="00917B6F">
            <w:pPr>
              <w:pStyle w:val="2b"/>
              <w:spacing w:after="0" w:line="240" w:lineRule="auto"/>
              <w:ind w:firstLine="0"/>
              <w:rPr>
                <w:sz w:val="24"/>
                <w:szCs w:val="24"/>
              </w:rPr>
            </w:pPr>
            <w:r w:rsidRPr="00263259">
              <w:rPr>
                <w:sz w:val="24"/>
                <w:szCs w:val="24"/>
              </w:rPr>
              <w:t>ЛСО</w:t>
            </w:r>
          </w:p>
        </w:tc>
        <w:tc>
          <w:tcPr>
            <w:tcW w:w="743" w:type="pct"/>
            <w:shd w:val="clear" w:color="auto" w:fill="auto"/>
          </w:tcPr>
          <w:p w14:paraId="2A65A157" w14:textId="77777777" w:rsidR="00917B6F" w:rsidRPr="00263259" w:rsidRDefault="00917B6F" w:rsidP="00917B6F">
            <w:pPr>
              <w:pStyle w:val="2b"/>
              <w:spacing w:after="0" w:line="240" w:lineRule="auto"/>
              <w:ind w:firstLine="0"/>
              <w:rPr>
                <w:sz w:val="24"/>
                <w:szCs w:val="24"/>
              </w:rPr>
            </w:pPr>
            <w:r w:rsidRPr="00263259">
              <w:rPr>
                <w:sz w:val="24"/>
                <w:szCs w:val="24"/>
              </w:rPr>
              <w:t>90,67</w:t>
            </w:r>
          </w:p>
        </w:tc>
      </w:tr>
      <w:tr w:rsidR="00D10908" w:rsidRPr="00263259" w14:paraId="4E1317E1" w14:textId="77777777" w:rsidTr="00917B6F">
        <w:tc>
          <w:tcPr>
            <w:tcW w:w="324" w:type="pct"/>
            <w:shd w:val="clear" w:color="auto" w:fill="auto"/>
          </w:tcPr>
          <w:p w14:paraId="0B49E021" w14:textId="77777777" w:rsidR="00917B6F" w:rsidRPr="00263259" w:rsidRDefault="00917B6F" w:rsidP="00917B6F">
            <w:pPr>
              <w:pStyle w:val="2b"/>
              <w:spacing w:after="0" w:line="240" w:lineRule="auto"/>
              <w:ind w:firstLine="0"/>
              <w:rPr>
                <w:sz w:val="24"/>
                <w:szCs w:val="24"/>
              </w:rPr>
            </w:pPr>
            <w:r w:rsidRPr="00263259">
              <w:rPr>
                <w:sz w:val="24"/>
                <w:szCs w:val="24"/>
              </w:rPr>
              <w:t xml:space="preserve">  17</w:t>
            </w:r>
          </w:p>
        </w:tc>
        <w:tc>
          <w:tcPr>
            <w:tcW w:w="789" w:type="pct"/>
          </w:tcPr>
          <w:p w14:paraId="2C2810A1" w14:textId="7E95FCF0" w:rsidR="00917B6F" w:rsidRPr="00263259" w:rsidRDefault="00917B6F" w:rsidP="00917B6F">
            <w:pPr>
              <w:pStyle w:val="2b"/>
              <w:spacing w:after="0" w:line="240" w:lineRule="auto"/>
              <w:ind w:firstLine="0"/>
              <w:rPr>
                <w:sz w:val="24"/>
                <w:szCs w:val="24"/>
              </w:rPr>
            </w:pPr>
            <w:r w:rsidRPr="00263259">
              <w:rPr>
                <w:sz w:val="24"/>
              </w:rPr>
              <w:t>Кубанский сельсовет</w:t>
            </w:r>
          </w:p>
        </w:tc>
        <w:tc>
          <w:tcPr>
            <w:tcW w:w="849" w:type="pct"/>
            <w:shd w:val="clear" w:color="auto" w:fill="auto"/>
          </w:tcPr>
          <w:p w14:paraId="1812C4A3" w14:textId="77777777" w:rsidR="00917B6F" w:rsidRPr="00263259" w:rsidRDefault="00917B6F" w:rsidP="00917B6F">
            <w:pPr>
              <w:pStyle w:val="2b"/>
              <w:spacing w:after="0" w:line="240" w:lineRule="auto"/>
              <w:ind w:firstLine="0"/>
              <w:rPr>
                <w:sz w:val="24"/>
                <w:szCs w:val="24"/>
              </w:rPr>
            </w:pPr>
            <w:r w:rsidRPr="00263259">
              <w:rPr>
                <w:sz w:val="24"/>
                <w:szCs w:val="24"/>
              </w:rPr>
              <w:t>СЗО-1</w:t>
            </w:r>
          </w:p>
        </w:tc>
        <w:tc>
          <w:tcPr>
            <w:tcW w:w="1513" w:type="pct"/>
          </w:tcPr>
          <w:p w14:paraId="230E5405" w14:textId="35FCD2A6" w:rsidR="00917B6F" w:rsidRPr="00263259" w:rsidRDefault="00917B6F" w:rsidP="00917B6F">
            <w:pPr>
              <w:pStyle w:val="2b"/>
              <w:spacing w:after="0" w:line="240" w:lineRule="auto"/>
              <w:ind w:firstLine="0"/>
              <w:rPr>
                <w:sz w:val="24"/>
                <w:szCs w:val="24"/>
              </w:rPr>
            </w:pPr>
            <w:r w:rsidRPr="00263259">
              <w:rPr>
                <w:sz w:val="24"/>
                <w:szCs w:val="24"/>
              </w:rPr>
              <w:t>п. Кубанский, СДК, ул. Центральная, 31</w:t>
            </w:r>
          </w:p>
        </w:tc>
        <w:tc>
          <w:tcPr>
            <w:tcW w:w="781" w:type="pct"/>
            <w:shd w:val="clear" w:color="auto" w:fill="auto"/>
          </w:tcPr>
          <w:p w14:paraId="77B9FD22" w14:textId="77777777" w:rsidR="00917B6F" w:rsidRPr="00263259" w:rsidRDefault="00917B6F" w:rsidP="00917B6F">
            <w:pPr>
              <w:pStyle w:val="2b"/>
              <w:spacing w:after="0" w:line="240" w:lineRule="auto"/>
              <w:ind w:firstLine="0"/>
              <w:rPr>
                <w:sz w:val="24"/>
                <w:szCs w:val="24"/>
              </w:rPr>
            </w:pPr>
            <w:r w:rsidRPr="00263259">
              <w:rPr>
                <w:sz w:val="24"/>
                <w:szCs w:val="24"/>
              </w:rPr>
              <w:t>ЛСО</w:t>
            </w:r>
          </w:p>
        </w:tc>
        <w:tc>
          <w:tcPr>
            <w:tcW w:w="743" w:type="pct"/>
            <w:shd w:val="clear" w:color="auto" w:fill="auto"/>
          </w:tcPr>
          <w:p w14:paraId="3530FFD5" w14:textId="77777777" w:rsidR="00917B6F" w:rsidRPr="00263259" w:rsidRDefault="00917B6F" w:rsidP="00917B6F">
            <w:pPr>
              <w:pStyle w:val="2b"/>
              <w:spacing w:after="0" w:line="240" w:lineRule="auto"/>
              <w:ind w:firstLine="0"/>
              <w:rPr>
                <w:sz w:val="24"/>
                <w:szCs w:val="24"/>
              </w:rPr>
            </w:pPr>
            <w:r w:rsidRPr="00263259">
              <w:rPr>
                <w:sz w:val="24"/>
                <w:szCs w:val="24"/>
              </w:rPr>
              <w:t>79,52</w:t>
            </w:r>
          </w:p>
        </w:tc>
      </w:tr>
      <w:tr w:rsidR="00D10908" w:rsidRPr="00263259" w14:paraId="218A904F" w14:textId="77777777" w:rsidTr="00917B6F">
        <w:tc>
          <w:tcPr>
            <w:tcW w:w="324" w:type="pct"/>
            <w:shd w:val="clear" w:color="auto" w:fill="auto"/>
          </w:tcPr>
          <w:p w14:paraId="4D87FEB6" w14:textId="77777777" w:rsidR="00E5333F" w:rsidRPr="00263259" w:rsidRDefault="00E5333F" w:rsidP="00E5333F">
            <w:pPr>
              <w:pStyle w:val="2b"/>
              <w:spacing w:after="0" w:line="240" w:lineRule="auto"/>
              <w:ind w:firstLine="0"/>
              <w:rPr>
                <w:sz w:val="24"/>
                <w:szCs w:val="24"/>
              </w:rPr>
            </w:pPr>
            <w:r w:rsidRPr="00263259">
              <w:rPr>
                <w:sz w:val="24"/>
                <w:szCs w:val="24"/>
              </w:rPr>
              <w:t xml:space="preserve">  18</w:t>
            </w:r>
          </w:p>
        </w:tc>
        <w:tc>
          <w:tcPr>
            <w:tcW w:w="789" w:type="pct"/>
          </w:tcPr>
          <w:p w14:paraId="75435C23" w14:textId="7F54C5FA" w:rsidR="00E5333F" w:rsidRPr="00263259" w:rsidRDefault="00E5333F" w:rsidP="00E5333F">
            <w:pPr>
              <w:pStyle w:val="2b"/>
              <w:spacing w:after="0" w:line="240" w:lineRule="auto"/>
              <w:ind w:firstLine="0"/>
              <w:rPr>
                <w:sz w:val="24"/>
                <w:szCs w:val="24"/>
              </w:rPr>
            </w:pPr>
            <w:r w:rsidRPr="00263259">
              <w:rPr>
                <w:sz w:val="24"/>
              </w:rPr>
              <w:t>Маршанский сельсовет</w:t>
            </w:r>
          </w:p>
        </w:tc>
        <w:tc>
          <w:tcPr>
            <w:tcW w:w="849" w:type="pct"/>
            <w:shd w:val="clear" w:color="auto" w:fill="auto"/>
          </w:tcPr>
          <w:p w14:paraId="3432AA9E" w14:textId="77777777" w:rsidR="00E5333F" w:rsidRPr="00263259" w:rsidRDefault="00E5333F" w:rsidP="00E5333F">
            <w:pPr>
              <w:pStyle w:val="2b"/>
              <w:spacing w:after="0" w:line="240" w:lineRule="auto"/>
              <w:ind w:firstLine="0"/>
              <w:rPr>
                <w:sz w:val="24"/>
                <w:szCs w:val="24"/>
              </w:rPr>
            </w:pPr>
            <w:r w:rsidRPr="00263259">
              <w:rPr>
                <w:sz w:val="24"/>
                <w:szCs w:val="24"/>
              </w:rPr>
              <w:t>СЗО П-166М</w:t>
            </w:r>
          </w:p>
        </w:tc>
        <w:tc>
          <w:tcPr>
            <w:tcW w:w="1513" w:type="pct"/>
          </w:tcPr>
          <w:p w14:paraId="16C84BA3" w14:textId="1AD888B3" w:rsidR="00E5333F" w:rsidRPr="00263259" w:rsidRDefault="00E5333F" w:rsidP="00E5333F">
            <w:pPr>
              <w:pStyle w:val="2b"/>
              <w:spacing w:after="0" w:line="240" w:lineRule="auto"/>
              <w:ind w:firstLine="0"/>
              <w:rPr>
                <w:sz w:val="24"/>
                <w:szCs w:val="24"/>
              </w:rPr>
            </w:pPr>
            <w:r w:rsidRPr="00263259">
              <w:rPr>
                <w:sz w:val="24"/>
                <w:szCs w:val="24"/>
              </w:rPr>
              <w:t>с. Маршанское, СДК, ул. Центральная, 80</w:t>
            </w:r>
          </w:p>
        </w:tc>
        <w:tc>
          <w:tcPr>
            <w:tcW w:w="781" w:type="pct"/>
            <w:shd w:val="clear" w:color="auto" w:fill="auto"/>
          </w:tcPr>
          <w:p w14:paraId="1D0A76B2" w14:textId="77777777" w:rsidR="00E5333F" w:rsidRPr="00263259" w:rsidRDefault="00E5333F" w:rsidP="00E5333F">
            <w:pPr>
              <w:pStyle w:val="2b"/>
              <w:spacing w:after="0" w:line="240" w:lineRule="auto"/>
              <w:ind w:firstLine="0"/>
              <w:rPr>
                <w:sz w:val="24"/>
                <w:szCs w:val="24"/>
              </w:rPr>
            </w:pPr>
            <w:r w:rsidRPr="00263259">
              <w:rPr>
                <w:sz w:val="24"/>
                <w:szCs w:val="24"/>
              </w:rPr>
              <w:t>ЛСО</w:t>
            </w:r>
          </w:p>
        </w:tc>
        <w:tc>
          <w:tcPr>
            <w:tcW w:w="743" w:type="pct"/>
            <w:shd w:val="clear" w:color="auto" w:fill="auto"/>
          </w:tcPr>
          <w:p w14:paraId="35785345" w14:textId="77777777" w:rsidR="00E5333F" w:rsidRPr="00263259" w:rsidRDefault="00E5333F" w:rsidP="00E5333F">
            <w:pPr>
              <w:pStyle w:val="2b"/>
              <w:spacing w:after="0" w:line="240" w:lineRule="auto"/>
              <w:ind w:firstLine="0"/>
              <w:rPr>
                <w:sz w:val="24"/>
                <w:szCs w:val="24"/>
              </w:rPr>
            </w:pPr>
            <w:r w:rsidRPr="00263259">
              <w:rPr>
                <w:sz w:val="24"/>
                <w:szCs w:val="24"/>
              </w:rPr>
              <w:t>97,12</w:t>
            </w:r>
          </w:p>
        </w:tc>
      </w:tr>
      <w:tr w:rsidR="00D10908" w:rsidRPr="00263259" w14:paraId="3DE0FF56" w14:textId="77777777" w:rsidTr="00917B6F">
        <w:tc>
          <w:tcPr>
            <w:tcW w:w="324" w:type="pct"/>
            <w:shd w:val="clear" w:color="auto" w:fill="auto"/>
          </w:tcPr>
          <w:p w14:paraId="5BCEEB7B" w14:textId="77777777" w:rsidR="00E5333F" w:rsidRPr="00263259" w:rsidRDefault="00E5333F" w:rsidP="00E5333F">
            <w:pPr>
              <w:pStyle w:val="2b"/>
              <w:spacing w:after="0" w:line="240" w:lineRule="auto"/>
              <w:ind w:firstLine="0"/>
              <w:rPr>
                <w:sz w:val="24"/>
                <w:szCs w:val="24"/>
              </w:rPr>
            </w:pPr>
            <w:r w:rsidRPr="00263259">
              <w:rPr>
                <w:sz w:val="24"/>
                <w:szCs w:val="24"/>
              </w:rPr>
              <w:t xml:space="preserve">  19</w:t>
            </w:r>
          </w:p>
        </w:tc>
        <w:tc>
          <w:tcPr>
            <w:tcW w:w="789" w:type="pct"/>
          </w:tcPr>
          <w:p w14:paraId="2C2CC426" w14:textId="723C0C5E" w:rsidR="00E5333F" w:rsidRPr="00263259" w:rsidRDefault="00E5333F" w:rsidP="00E5333F">
            <w:pPr>
              <w:pStyle w:val="2b"/>
              <w:spacing w:after="0" w:line="240" w:lineRule="auto"/>
              <w:ind w:firstLine="0"/>
              <w:rPr>
                <w:sz w:val="24"/>
                <w:szCs w:val="24"/>
              </w:rPr>
            </w:pPr>
            <w:r w:rsidRPr="00263259">
              <w:rPr>
                <w:sz w:val="24"/>
              </w:rPr>
              <w:t>Маршанский сельсовет</w:t>
            </w:r>
          </w:p>
        </w:tc>
        <w:tc>
          <w:tcPr>
            <w:tcW w:w="849" w:type="pct"/>
            <w:shd w:val="clear" w:color="auto" w:fill="auto"/>
          </w:tcPr>
          <w:p w14:paraId="4C6D9FF3" w14:textId="77777777" w:rsidR="00E5333F" w:rsidRPr="00263259" w:rsidRDefault="00E5333F" w:rsidP="00E5333F">
            <w:pPr>
              <w:pStyle w:val="2b"/>
              <w:spacing w:after="0" w:line="240" w:lineRule="auto"/>
              <w:ind w:firstLine="0"/>
              <w:rPr>
                <w:sz w:val="24"/>
                <w:szCs w:val="24"/>
              </w:rPr>
            </w:pPr>
            <w:r w:rsidRPr="00263259">
              <w:rPr>
                <w:sz w:val="24"/>
                <w:szCs w:val="24"/>
              </w:rPr>
              <w:t>СЗО П-166М</w:t>
            </w:r>
          </w:p>
        </w:tc>
        <w:tc>
          <w:tcPr>
            <w:tcW w:w="1513" w:type="pct"/>
          </w:tcPr>
          <w:p w14:paraId="249E0552" w14:textId="1C67C961" w:rsidR="00E5333F" w:rsidRPr="00263259" w:rsidRDefault="00E5333F" w:rsidP="00E5333F">
            <w:pPr>
              <w:pStyle w:val="2b"/>
              <w:spacing w:after="0" w:line="240" w:lineRule="auto"/>
              <w:ind w:firstLine="0"/>
              <w:rPr>
                <w:sz w:val="24"/>
                <w:szCs w:val="24"/>
              </w:rPr>
            </w:pPr>
            <w:r w:rsidRPr="00263259">
              <w:rPr>
                <w:sz w:val="24"/>
                <w:szCs w:val="24"/>
              </w:rPr>
              <w:t>с. Иванкино, СДК, ул. Центральная, 17</w:t>
            </w:r>
          </w:p>
        </w:tc>
        <w:tc>
          <w:tcPr>
            <w:tcW w:w="781" w:type="pct"/>
            <w:shd w:val="clear" w:color="auto" w:fill="auto"/>
          </w:tcPr>
          <w:p w14:paraId="5D3EDEAC" w14:textId="77777777" w:rsidR="00E5333F" w:rsidRPr="00263259" w:rsidRDefault="00E5333F" w:rsidP="00E5333F">
            <w:pPr>
              <w:pStyle w:val="2b"/>
              <w:spacing w:after="0" w:line="240" w:lineRule="auto"/>
              <w:ind w:firstLine="0"/>
              <w:rPr>
                <w:sz w:val="24"/>
                <w:szCs w:val="24"/>
              </w:rPr>
            </w:pPr>
            <w:r w:rsidRPr="00263259">
              <w:rPr>
                <w:sz w:val="24"/>
                <w:szCs w:val="24"/>
              </w:rPr>
              <w:t>ЛСО</w:t>
            </w:r>
          </w:p>
        </w:tc>
        <w:tc>
          <w:tcPr>
            <w:tcW w:w="743" w:type="pct"/>
            <w:shd w:val="clear" w:color="auto" w:fill="auto"/>
          </w:tcPr>
          <w:p w14:paraId="4FF15C0D" w14:textId="77777777" w:rsidR="00E5333F" w:rsidRPr="00263259" w:rsidRDefault="00E5333F" w:rsidP="00E5333F">
            <w:pPr>
              <w:pStyle w:val="2b"/>
              <w:spacing w:after="0" w:line="240" w:lineRule="auto"/>
              <w:ind w:firstLine="0"/>
              <w:rPr>
                <w:sz w:val="24"/>
                <w:szCs w:val="24"/>
              </w:rPr>
            </w:pPr>
            <w:r w:rsidRPr="00263259">
              <w:rPr>
                <w:sz w:val="24"/>
                <w:szCs w:val="24"/>
              </w:rPr>
              <w:t>97,12</w:t>
            </w:r>
          </w:p>
        </w:tc>
      </w:tr>
      <w:tr w:rsidR="00D10908" w:rsidRPr="00263259" w14:paraId="06A8F267" w14:textId="77777777" w:rsidTr="00917B6F">
        <w:tc>
          <w:tcPr>
            <w:tcW w:w="324" w:type="pct"/>
            <w:shd w:val="clear" w:color="auto" w:fill="auto"/>
          </w:tcPr>
          <w:p w14:paraId="7BB04E18" w14:textId="77777777" w:rsidR="00917B6F" w:rsidRPr="00263259" w:rsidRDefault="00917B6F" w:rsidP="00917B6F">
            <w:pPr>
              <w:pStyle w:val="2b"/>
              <w:spacing w:after="0" w:line="240" w:lineRule="auto"/>
              <w:ind w:firstLine="0"/>
              <w:rPr>
                <w:sz w:val="24"/>
                <w:szCs w:val="24"/>
              </w:rPr>
            </w:pPr>
            <w:r w:rsidRPr="00263259">
              <w:rPr>
                <w:sz w:val="24"/>
                <w:szCs w:val="24"/>
              </w:rPr>
              <w:t xml:space="preserve">  20</w:t>
            </w:r>
          </w:p>
        </w:tc>
        <w:tc>
          <w:tcPr>
            <w:tcW w:w="789" w:type="pct"/>
          </w:tcPr>
          <w:p w14:paraId="35B0F657" w14:textId="0C5C5816" w:rsidR="00917B6F" w:rsidRPr="00263259" w:rsidRDefault="00E5333F" w:rsidP="00917B6F">
            <w:pPr>
              <w:pStyle w:val="2b"/>
              <w:spacing w:after="0" w:line="240" w:lineRule="auto"/>
              <w:ind w:firstLine="0"/>
              <w:rPr>
                <w:sz w:val="24"/>
                <w:szCs w:val="24"/>
              </w:rPr>
            </w:pPr>
            <w:r w:rsidRPr="00263259">
              <w:rPr>
                <w:sz w:val="24"/>
                <w:szCs w:val="24"/>
              </w:rPr>
              <w:t>Мусинский сельсовет</w:t>
            </w:r>
          </w:p>
        </w:tc>
        <w:tc>
          <w:tcPr>
            <w:tcW w:w="849" w:type="pct"/>
            <w:shd w:val="clear" w:color="auto" w:fill="auto"/>
          </w:tcPr>
          <w:p w14:paraId="60E738C0" w14:textId="77777777" w:rsidR="00917B6F" w:rsidRPr="00263259" w:rsidRDefault="00917B6F" w:rsidP="00917B6F">
            <w:pPr>
              <w:pStyle w:val="2b"/>
              <w:spacing w:after="0" w:line="240" w:lineRule="auto"/>
              <w:ind w:firstLine="0"/>
              <w:rPr>
                <w:sz w:val="24"/>
                <w:szCs w:val="24"/>
              </w:rPr>
            </w:pPr>
            <w:r w:rsidRPr="00263259">
              <w:rPr>
                <w:sz w:val="24"/>
                <w:szCs w:val="24"/>
              </w:rPr>
              <w:t>СЗО П-166М</w:t>
            </w:r>
          </w:p>
        </w:tc>
        <w:tc>
          <w:tcPr>
            <w:tcW w:w="1513" w:type="pct"/>
          </w:tcPr>
          <w:p w14:paraId="21791317" w14:textId="24D1A3EA" w:rsidR="00917B6F" w:rsidRPr="00263259" w:rsidRDefault="00917B6F" w:rsidP="00917B6F">
            <w:pPr>
              <w:pStyle w:val="2b"/>
              <w:spacing w:after="0" w:line="240" w:lineRule="auto"/>
              <w:ind w:firstLine="0"/>
              <w:rPr>
                <w:sz w:val="24"/>
                <w:szCs w:val="24"/>
              </w:rPr>
            </w:pPr>
            <w:r w:rsidRPr="00263259">
              <w:rPr>
                <w:sz w:val="24"/>
                <w:szCs w:val="24"/>
              </w:rPr>
              <w:t>с. Мусы, СДК, ул. Центральная, 25</w:t>
            </w:r>
          </w:p>
        </w:tc>
        <w:tc>
          <w:tcPr>
            <w:tcW w:w="781" w:type="pct"/>
            <w:shd w:val="clear" w:color="auto" w:fill="auto"/>
          </w:tcPr>
          <w:p w14:paraId="3CDE1E11" w14:textId="77777777" w:rsidR="00917B6F" w:rsidRPr="00263259" w:rsidRDefault="00917B6F" w:rsidP="00917B6F">
            <w:pPr>
              <w:pStyle w:val="2b"/>
              <w:spacing w:after="0" w:line="240" w:lineRule="auto"/>
              <w:ind w:firstLine="0"/>
              <w:rPr>
                <w:sz w:val="24"/>
                <w:szCs w:val="24"/>
              </w:rPr>
            </w:pPr>
            <w:r w:rsidRPr="00263259">
              <w:rPr>
                <w:sz w:val="24"/>
                <w:szCs w:val="24"/>
              </w:rPr>
              <w:t>ЛСО</w:t>
            </w:r>
          </w:p>
        </w:tc>
        <w:tc>
          <w:tcPr>
            <w:tcW w:w="743" w:type="pct"/>
            <w:shd w:val="clear" w:color="auto" w:fill="auto"/>
          </w:tcPr>
          <w:p w14:paraId="30343B4F" w14:textId="77777777" w:rsidR="00917B6F" w:rsidRPr="00263259" w:rsidRDefault="00917B6F" w:rsidP="00917B6F">
            <w:pPr>
              <w:pStyle w:val="2b"/>
              <w:spacing w:after="0" w:line="240" w:lineRule="auto"/>
              <w:ind w:firstLine="0"/>
              <w:rPr>
                <w:sz w:val="24"/>
                <w:szCs w:val="24"/>
              </w:rPr>
            </w:pPr>
            <w:r w:rsidRPr="00263259">
              <w:rPr>
                <w:sz w:val="24"/>
                <w:szCs w:val="24"/>
              </w:rPr>
              <w:t>93,74</w:t>
            </w:r>
          </w:p>
        </w:tc>
      </w:tr>
      <w:tr w:rsidR="00D10908" w:rsidRPr="00263259" w14:paraId="5D54B88A" w14:textId="77777777" w:rsidTr="00917B6F">
        <w:tc>
          <w:tcPr>
            <w:tcW w:w="324" w:type="pct"/>
            <w:shd w:val="clear" w:color="auto" w:fill="auto"/>
          </w:tcPr>
          <w:p w14:paraId="1A67FA77" w14:textId="77777777" w:rsidR="00917B6F" w:rsidRPr="00263259" w:rsidRDefault="00917B6F" w:rsidP="00917B6F">
            <w:pPr>
              <w:pStyle w:val="2b"/>
              <w:spacing w:after="0" w:line="240" w:lineRule="auto"/>
              <w:ind w:firstLine="0"/>
              <w:rPr>
                <w:sz w:val="24"/>
                <w:szCs w:val="24"/>
              </w:rPr>
            </w:pPr>
            <w:r w:rsidRPr="00263259">
              <w:rPr>
                <w:sz w:val="24"/>
                <w:szCs w:val="24"/>
              </w:rPr>
              <w:t xml:space="preserve">  21</w:t>
            </w:r>
          </w:p>
        </w:tc>
        <w:tc>
          <w:tcPr>
            <w:tcW w:w="789" w:type="pct"/>
          </w:tcPr>
          <w:p w14:paraId="22005EAE" w14:textId="441B7343" w:rsidR="00917B6F" w:rsidRPr="00263259" w:rsidRDefault="00E5333F" w:rsidP="00917B6F">
            <w:pPr>
              <w:pStyle w:val="2b"/>
              <w:spacing w:after="0" w:line="240" w:lineRule="auto"/>
              <w:ind w:firstLine="0"/>
              <w:rPr>
                <w:sz w:val="24"/>
                <w:szCs w:val="24"/>
              </w:rPr>
            </w:pPr>
            <w:r w:rsidRPr="00263259">
              <w:rPr>
                <w:sz w:val="24"/>
                <w:szCs w:val="24"/>
              </w:rPr>
              <w:t>Первомайский сельсовет</w:t>
            </w:r>
          </w:p>
        </w:tc>
        <w:tc>
          <w:tcPr>
            <w:tcW w:w="849" w:type="pct"/>
            <w:shd w:val="clear" w:color="auto" w:fill="auto"/>
          </w:tcPr>
          <w:p w14:paraId="033CFC93" w14:textId="77777777" w:rsidR="00917B6F" w:rsidRPr="00263259" w:rsidRDefault="00917B6F" w:rsidP="00917B6F">
            <w:pPr>
              <w:pStyle w:val="2b"/>
              <w:spacing w:after="0" w:line="240" w:lineRule="auto"/>
              <w:ind w:firstLine="0"/>
              <w:rPr>
                <w:sz w:val="24"/>
                <w:szCs w:val="24"/>
              </w:rPr>
            </w:pPr>
            <w:r w:rsidRPr="00263259">
              <w:rPr>
                <w:sz w:val="24"/>
                <w:szCs w:val="24"/>
              </w:rPr>
              <w:t>СЗО П-166М</w:t>
            </w:r>
          </w:p>
        </w:tc>
        <w:tc>
          <w:tcPr>
            <w:tcW w:w="1513" w:type="pct"/>
          </w:tcPr>
          <w:p w14:paraId="55B25231" w14:textId="5CD53892" w:rsidR="00917B6F" w:rsidRPr="00263259" w:rsidRDefault="00917B6F" w:rsidP="00917B6F">
            <w:pPr>
              <w:pStyle w:val="2b"/>
              <w:spacing w:after="0" w:line="240" w:lineRule="auto"/>
              <w:ind w:firstLine="0"/>
              <w:rPr>
                <w:sz w:val="24"/>
                <w:szCs w:val="24"/>
              </w:rPr>
            </w:pPr>
            <w:r w:rsidRPr="00263259">
              <w:rPr>
                <w:sz w:val="24"/>
                <w:szCs w:val="24"/>
              </w:rPr>
              <w:t>с. Кольцовка, СДК, ул. Центральная, 38</w:t>
            </w:r>
          </w:p>
        </w:tc>
        <w:tc>
          <w:tcPr>
            <w:tcW w:w="781" w:type="pct"/>
            <w:shd w:val="clear" w:color="auto" w:fill="auto"/>
          </w:tcPr>
          <w:p w14:paraId="350803E3" w14:textId="77777777" w:rsidR="00917B6F" w:rsidRPr="00263259" w:rsidRDefault="00917B6F" w:rsidP="00917B6F">
            <w:pPr>
              <w:pStyle w:val="2b"/>
              <w:spacing w:after="0" w:line="240" w:lineRule="auto"/>
              <w:ind w:firstLine="0"/>
              <w:rPr>
                <w:sz w:val="24"/>
                <w:szCs w:val="24"/>
              </w:rPr>
            </w:pPr>
            <w:r w:rsidRPr="00263259">
              <w:rPr>
                <w:sz w:val="24"/>
                <w:szCs w:val="24"/>
              </w:rPr>
              <w:t>ЛСО</w:t>
            </w:r>
          </w:p>
        </w:tc>
        <w:tc>
          <w:tcPr>
            <w:tcW w:w="743" w:type="pct"/>
            <w:shd w:val="clear" w:color="auto" w:fill="auto"/>
          </w:tcPr>
          <w:p w14:paraId="0F89DD08" w14:textId="77777777" w:rsidR="00917B6F" w:rsidRPr="00263259" w:rsidRDefault="00917B6F" w:rsidP="00917B6F">
            <w:pPr>
              <w:pStyle w:val="2b"/>
              <w:spacing w:after="0" w:line="240" w:lineRule="auto"/>
              <w:ind w:firstLine="0"/>
              <w:rPr>
                <w:sz w:val="24"/>
                <w:szCs w:val="24"/>
              </w:rPr>
            </w:pPr>
            <w:r w:rsidRPr="00263259">
              <w:rPr>
                <w:sz w:val="24"/>
                <w:szCs w:val="24"/>
              </w:rPr>
              <w:t>94,56</w:t>
            </w:r>
          </w:p>
        </w:tc>
      </w:tr>
      <w:tr w:rsidR="00D10908" w:rsidRPr="00263259" w14:paraId="7EB19C1D" w14:textId="77777777" w:rsidTr="00917B6F">
        <w:tc>
          <w:tcPr>
            <w:tcW w:w="324" w:type="pct"/>
            <w:shd w:val="clear" w:color="auto" w:fill="auto"/>
          </w:tcPr>
          <w:p w14:paraId="1638746E" w14:textId="77777777" w:rsidR="00917B6F" w:rsidRPr="00263259" w:rsidRDefault="00917B6F" w:rsidP="00917B6F">
            <w:pPr>
              <w:pStyle w:val="2b"/>
              <w:spacing w:after="0" w:line="240" w:lineRule="auto"/>
              <w:ind w:firstLine="0"/>
              <w:rPr>
                <w:sz w:val="24"/>
                <w:szCs w:val="24"/>
              </w:rPr>
            </w:pPr>
            <w:r w:rsidRPr="00263259">
              <w:rPr>
                <w:sz w:val="24"/>
                <w:szCs w:val="24"/>
              </w:rPr>
              <w:lastRenderedPageBreak/>
              <w:t xml:space="preserve">  22</w:t>
            </w:r>
          </w:p>
        </w:tc>
        <w:tc>
          <w:tcPr>
            <w:tcW w:w="789" w:type="pct"/>
          </w:tcPr>
          <w:p w14:paraId="0ED761D4" w14:textId="07469AF7" w:rsidR="00917B6F" w:rsidRPr="00263259" w:rsidRDefault="00E5333F" w:rsidP="00917B6F">
            <w:pPr>
              <w:pStyle w:val="2b"/>
              <w:spacing w:after="0" w:line="240" w:lineRule="auto"/>
              <w:ind w:firstLine="0"/>
              <w:rPr>
                <w:sz w:val="24"/>
                <w:szCs w:val="24"/>
              </w:rPr>
            </w:pPr>
            <w:r w:rsidRPr="00263259">
              <w:rPr>
                <w:sz w:val="24"/>
                <w:szCs w:val="24"/>
              </w:rPr>
              <w:t>Суминский сельсовет</w:t>
            </w:r>
          </w:p>
        </w:tc>
        <w:tc>
          <w:tcPr>
            <w:tcW w:w="849" w:type="pct"/>
            <w:shd w:val="clear" w:color="auto" w:fill="auto"/>
          </w:tcPr>
          <w:p w14:paraId="77D0A887" w14:textId="77777777" w:rsidR="00917B6F" w:rsidRPr="00263259" w:rsidRDefault="00917B6F" w:rsidP="00917B6F">
            <w:pPr>
              <w:pStyle w:val="2b"/>
              <w:spacing w:after="0" w:line="240" w:lineRule="auto"/>
              <w:ind w:firstLine="0"/>
              <w:rPr>
                <w:sz w:val="24"/>
                <w:szCs w:val="24"/>
              </w:rPr>
            </w:pPr>
            <w:r w:rsidRPr="00263259">
              <w:rPr>
                <w:sz w:val="24"/>
                <w:szCs w:val="24"/>
              </w:rPr>
              <w:t>СЗО П-166М</w:t>
            </w:r>
          </w:p>
        </w:tc>
        <w:tc>
          <w:tcPr>
            <w:tcW w:w="1513" w:type="pct"/>
          </w:tcPr>
          <w:p w14:paraId="1ADE2AD2" w14:textId="1559571B" w:rsidR="00917B6F" w:rsidRPr="00263259" w:rsidRDefault="00917B6F" w:rsidP="00917B6F">
            <w:pPr>
              <w:pStyle w:val="2b"/>
              <w:spacing w:after="0" w:line="240" w:lineRule="auto"/>
              <w:ind w:firstLine="0"/>
              <w:rPr>
                <w:sz w:val="24"/>
                <w:szCs w:val="24"/>
              </w:rPr>
            </w:pPr>
            <w:r w:rsidRPr="00263259">
              <w:rPr>
                <w:sz w:val="24"/>
                <w:szCs w:val="24"/>
              </w:rPr>
              <w:t>с. Сумы, СДК, ул. Орловка, 2</w:t>
            </w:r>
          </w:p>
        </w:tc>
        <w:tc>
          <w:tcPr>
            <w:tcW w:w="781" w:type="pct"/>
            <w:shd w:val="clear" w:color="auto" w:fill="auto"/>
          </w:tcPr>
          <w:p w14:paraId="581D83CB" w14:textId="77777777" w:rsidR="00917B6F" w:rsidRPr="00263259" w:rsidRDefault="00917B6F" w:rsidP="00917B6F">
            <w:pPr>
              <w:pStyle w:val="2b"/>
              <w:spacing w:after="0" w:line="240" w:lineRule="auto"/>
              <w:ind w:firstLine="0"/>
              <w:rPr>
                <w:sz w:val="24"/>
                <w:szCs w:val="24"/>
              </w:rPr>
            </w:pPr>
            <w:r w:rsidRPr="00263259">
              <w:rPr>
                <w:sz w:val="24"/>
                <w:szCs w:val="24"/>
              </w:rPr>
              <w:t>ЛСО</w:t>
            </w:r>
          </w:p>
        </w:tc>
        <w:tc>
          <w:tcPr>
            <w:tcW w:w="743" w:type="pct"/>
            <w:shd w:val="clear" w:color="auto" w:fill="auto"/>
          </w:tcPr>
          <w:p w14:paraId="7F55E3DA" w14:textId="77777777" w:rsidR="00917B6F" w:rsidRPr="00263259" w:rsidRDefault="00917B6F" w:rsidP="00917B6F">
            <w:pPr>
              <w:pStyle w:val="2b"/>
              <w:spacing w:after="0" w:line="240" w:lineRule="auto"/>
              <w:ind w:firstLine="0"/>
              <w:rPr>
                <w:sz w:val="24"/>
                <w:szCs w:val="24"/>
              </w:rPr>
            </w:pPr>
            <w:r w:rsidRPr="00263259">
              <w:rPr>
                <w:sz w:val="24"/>
                <w:szCs w:val="24"/>
              </w:rPr>
              <w:t>89,33</w:t>
            </w:r>
          </w:p>
        </w:tc>
      </w:tr>
      <w:tr w:rsidR="00D10908" w:rsidRPr="00263259" w14:paraId="74EAAFE6" w14:textId="77777777" w:rsidTr="00917B6F">
        <w:tc>
          <w:tcPr>
            <w:tcW w:w="324" w:type="pct"/>
            <w:shd w:val="clear" w:color="auto" w:fill="auto"/>
          </w:tcPr>
          <w:p w14:paraId="7EBEFE11" w14:textId="77777777" w:rsidR="00917B6F" w:rsidRPr="00263259" w:rsidRDefault="00917B6F" w:rsidP="00917B6F">
            <w:pPr>
              <w:pStyle w:val="2b"/>
              <w:spacing w:after="0" w:line="240" w:lineRule="auto"/>
              <w:ind w:firstLine="0"/>
              <w:rPr>
                <w:sz w:val="24"/>
                <w:szCs w:val="24"/>
              </w:rPr>
            </w:pPr>
            <w:r w:rsidRPr="00263259">
              <w:rPr>
                <w:sz w:val="24"/>
                <w:szCs w:val="24"/>
              </w:rPr>
              <w:t xml:space="preserve">  23</w:t>
            </w:r>
          </w:p>
        </w:tc>
        <w:tc>
          <w:tcPr>
            <w:tcW w:w="789" w:type="pct"/>
          </w:tcPr>
          <w:p w14:paraId="0025C3FF" w14:textId="34C93F2A" w:rsidR="00917B6F" w:rsidRPr="00263259" w:rsidRDefault="00E5333F" w:rsidP="00917B6F">
            <w:pPr>
              <w:pStyle w:val="2b"/>
              <w:spacing w:after="0" w:line="240" w:lineRule="auto"/>
              <w:ind w:firstLine="0"/>
              <w:rPr>
                <w:sz w:val="24"/>
                <w:szCs w:val="24"/>
              </w:rPr>
            </w:pPr>
            <w:r w:rsidRPr="00263259">
              <w:rPr>
                <w:sz w:val="24"/>
                <w:szCs w:val="24"/>
              </w:rPr>
              <w:t>Форпост-Каргатский сельсовет</w:t>
            </w:r>
          </w:p>
        </w:tc>
        <w:tc>
          <w:tcPr>
            <w:tcW w:w="849" w:type="pct"/>
            <w:shd w:val="clear" w:color="auto" w:fill="auto"/>
          </w:tcPr>
          <w:p w14:paraId="43DCBDD1" w14:textId="77777777" w:rsidR="00917B6F" w:rsidRPr="00263259" w:rsidRDefault="00917B6F" w:rsidP="00917B6F">
            <w:pPr>
              <w:pStyle w:val="2b"/>
              <w:spacing w:after="0" w:line="240" w:lineRule="auto"/>
              <w:ind w:firstLine="0"/>
              <w:rPr>
                <w:sz w:val="24"/>
                <w:szCs w:val="24"/>
              </w:rPr>
            </w:pPr>
            <w:r w:rsidRPr="00263259">
              <w:rPr>
                <w:sz w:val="24"/>
                <w:szCs w:val="24"/>
              </w:rPr>
              <w:t>СЗО П-166М</w:t>
            </w:r>
          </w:p>
        </w:tc>
        <w:tc>
          <w:tcPr>
            <w:tcW w:w="1513" w:type="pct"/>
          </w:tcPr>
          <w:p w14:paraId="066ACCE7" w14:textId="69080302" w:rsidR="00917B6F" w:rsidRPr="00263259" w:rsidRDefault="00917B6F" w:rsidP="00917B6F">
            <w:pPr>
              <w:pStyle w:val="2b"/>
              <w:spacing w:after="0" w:line="240" w:lineRule="auto"/>
              <w:ind w:firstLine="0"/>
              <w:rPr>
                <w:sz w:val="24"/>
                <w:szCs w:val="24"/>
              </w:rPr>
            </w:pPr>
            <w:r w:rsidRPr="00263259">
              <w:rPr>
                <w:sz w:val="24"/>
                <w:szCs w:val="24"/>
              </w:rPr>
              <w:t>с. Форпост-Каргат, СДК, ул. Центральная, 5</w:t>
            </w:r>
          </w:p>
        </w:tc>
        <w:tc>
          <w:tcPr>
            <w:tcW w:w="781" w:type="pct"/>
            <w:shd w:val="clear" w:color="auto" w:fill="auto"/>
          </w:tcPr>
          <w:p w14:paraId="4A4370D7" w14:textId="77777777" w:rsidR="00917B6F" w:rsidRPr="00263259" w:rsidRDefault="00917B6F" w:rsidP="00917B6F">
            <w:pPr>
              <w:pStyle w:val="2b"/>
              <w:spacing w:after="0" w:line="240" w:lineRule="auto"/>
              <w:ind w:firstLine="0"/>
              <w:rPr>
                <w:sz w:val="24"/>
                <w:szCs w:val="24"/>
              </w:rPr>
            </w:pPr>
            <w:r w:rsidRPr="00263259">
              <w:rPr>
                <w:sz w:val="24"/>
                <w:szCs w:val="24"/>
              </w:rPr>
              <w:t>ЛСО</w:t>
            </w:r>
          </w:p>
        </w:tc>
        <w:tc>
          <w:tcPr>
            <w:tcW w:w="743" w:type="pct"/>
            <w:shd w:val="clear" w:color="auto" w:fill="auto"/>
          </w:tcPr>
          <w:p w14:paraId="184CC76B" w14:textId="77777777" w:rsidR="00917B6F" w:rsidRPr="00263259" w:rsidRDefault="00917B6F" w:rsidP="00917B6F">
            <w:pPr>
              <w:pStyle w:val="2b"/>
              <w:spacing w:after="0" w:line="240" w:lineRule="auto"/>
              <w:ind w:firstLine="0"/>
              <w:rPr>
                <w:sz w:val="24"/>
                <w:szCs w:val="24"/>
              </w:rPr>
            </w:pPr>
            <w:r w:rsidRPr="00263259">
              <w:rPr>
                <w:sz w:val="24"/>
                <w:szCs w:val="24"/>
              </w:rPr>
              <w:t>95,64</w:t>
            </w:r>
          </w:p>
        </w:tc>
      </w:tr>
    </w:tbl>
    <w:p w14:paraId="022DCA07" w14:textId="77777777" w:rsidR="00E5333F" w:rsidRPr="00263259" w:rsidRDefault="00E5333F" w:rsidP="00E5333F">
      <w:pPr>
        <w:pStyle w:val="6"/>
      </w:pPr>
      <w:r w:rsidRPr="00263259">
        <w:t>Сведения о местоположении существующих и планируемых</w:t>
      </w:r>
      <w:r w:rsidRPr="00263259">
        <w:br/>
        <w:t>к размещению объектов регионального значения обеспечения пожарной</w:t>
      </w:r>
      <w:r w:rsidRPr="00263259">
        <w:br/>
        <w:t>безопасности</w:t>
      </w:r>
    </w:p>
    <w:p w14:paraId="31AC270A" w14:textId="0E60D0B1" w:rsidR="00E5333F" w:rsidRPr="00263259" w:rsidRDefault="00E5333F" w:rsidP="00E5333F">
      <w:pPr>
        <w:pStyle w:val="af4"/>
        <w:rPr>
          <w:rFonts w:eastAsiaTheme="majorEastAsia" w:cstheme="majorBidi"/>
          <w:sz w:val="32"/>
          <w:szCs w:val="32"/>
        </w:rPr>
      </w:pPr>
      <w:r w:rsidRPr="00263259">
        <w:t xml:space="preserve">Объекты регионального значения обеспечения пожарной безопасности на территории района отсутствуют. </w:t>
      </w:r>
    </w:p>
    <w:p w14:paraId="42E3A6DD" w14:textId="7AAEFB1B" w:rsidR="003269B6" w:rsidRPr="00263259" w:rsidRDefault="003269B6" w:rsidP="003269B6">
      <w:pPr>
        <w:spacing w:after="160" w:line="259" w:lineRule="auto"/>
        <w:ind w:firstLine="0"/>
        <w:jc w:val="left"/>
        <w:rPr>
          <w:rFonts w:eastAsiaTheme="majorEastAsia" w:cstheme="majorBidi"/>
          <w:b/>
          <w:sz w:val="32"/>
          <w:szCs w:val="32"/>
        </w:rPr>
      </w:pPr>
    </w:p>
    <w:p w14:paraId="6B34A3D3" w14:textId="77777777" w:rsidR="00FD3105" w:rsidRPr="00263259" w:rsidRDefault="00FD3105">
      <w:pPr>
        <w:ind w:firstLine="0"/>
        <w:jc w:val="left"/>
        <w:rPr>
          <w:b/>
          <w:bCs/>
          <w:kern w:val="32"/>
          <w:sz w:val="32"/>
          <w:szCs w:val="32"/>
        </w:rPr>
      </w:pPr>
      <w:r w:rsidRPr="00263259">
        <w:br w:type="page"/>
      </w:r>
    </w:p>
    <w:p w14:paraId="738C87A7" w14:textId="560A7B9A" w:rsidR="009B63AC" w:rsidRPr="00263259" w:rsidRDefault="009B63AC" w:rsidP="009B63AC">
      <w:pPr>
        <w:pStyle w:val="2d"/>
      </w:pPr>
      <w:bookmarkStart w:id="199" w:name="_Toc209013868"/>
      <w:r w:rsidRPr="00263259">
        <w:lastRenderedPageBreak/>
        <w:t>Технико-экономические показатели</w:t>
      </w:r>
      <w:bookmarkEnd w:id="173"/>
      <w:bookmarkEnd w:id="19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832"/>
        <w:gridCol w:w="2059"/>
        <w:gridCol w:w="1722"/>
        <w:gridCol w:w="1447"/>
      </w:tblGrid>
      <w:tr w:rsidR="00D10908" w:rsidRPr="00263259" w14:paraId="01D96EA6" w14:textId="77777777" w:rsidTr="001E6A79">
        <w:trPr>
          <w:cantSplit/>
          <w:trHeight w:val="20"/>
          <w:tblHeader/>
        </w:trPr>
        <w:tc>
          <w:tcPr>
            <w:tcW w:w="0" w:type="auto"/>
            <w:shd w:val="clear" w:color="auto" w:fill="auto"/>
            <w:hideMark/>
          </w:tcPr>
          <w:p w14:paraId="64D01578" w14:textId="77777777" w:rsidR="00420E90" w:rsidRPr="00263259" w:rsidRDefault="00420E90" w:rsidP="00420E9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w:t>
            </w:r>
          </w:p>
        </w:tc>
        <w:tc>
          <w:tcPr>
            <w:tcW w:w="0" w:type="auto"/>
            <w:shd w:val="clear" w:color="auto" w:fill="auto"/>
            <w:hideMark/>
          </w:tcPr>
          <w:p w14:paraId="1DD49980" w14:textId="77777777" w:rsidR="00420E90" w:rsidRPr="00263259" w:rsidRDefault="00420E90" w:rsidP="00420E9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Показатели</w:t>
            </w:r>
          </w:p>
        </w:tc>
        <w:tc>
          <w:tcPr>
            <w:tcW w:w="0" w:type="auto"/>
            <w:shd w:val="clear" w:color="auto" w:fill="auto"/>
            <w:hideMark/>
          </w:tcPr>
          <w:p w14:paraId="0011957A" w14:textId="77777777" w:rsidR="00420E90" w:rsidRPr="00263259" w:rsidRDefault="00420E90" w:rsidP="00420E9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Единицы измерения</w:t>
            </w:r>
          </w:p>
        </w:tc>
        <w:tc>
          <w:tcPr>
            <w:tcW w:w="0" w:type="auto"/>
            <w:shd w:val="clear" w:color="auto" w:fill="auto"/>
            <w:hideMark/>
          </w:tcPr>
          <w:p w14:paraId="3DA011DB" w14:textId="77777777" w:rsidR="00420E90" w:rsidRPr="00263259" w:rsidRDefault="00420E90" w:rsidP="00420E9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Современное состояние</w:t>
            </w:r>
          </w:p>
        </w:tc>
        <w:tc>
          <w:tcPr>
            <w:tcW w:w="0" w:type="auto"/>
            <w:shd w:val="clear" w:color="auto" w:fill="auto"/>
            <w:hideMark/>
          </w:tcPr>
          <w:p w14:paraId="40D9E2AA" w14:textId="77777777" w:rsidR="00420E90" w:rsidRPr="00263259" w:rsidRDefault="00420E90" w:rsidP="00420E9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Расчетный срок</w:t>
            </w:r>
          </w:p>
        </w:tc>
      </w:tr>
      <w:tr w:rsidR="00D10908" w:rsidRPr="00263259" w14:paraId="6C53616E" w14:textId="77777777" w:rsidTr="00420E90">
        <w:trPr>
          <w:cantSplit/>
          <w:trHeight w:val="20"/>
        </w:trPr>
        <w:tc>
          <w:tcPr>
            <w:tcW w:w="0" w:type="auto"/>
            <w:shd w:val="clear" w:color="auto" w:fill="auto"/>
            <w:hideMark/>
          </w:tcPr>
          <w:p w14:paraId="0D769672" w14:textId="77777777" w:rsidR="00420E90" w:rsidRPr="00263259" w:rsidRDefault="00420E90" w:rsidP="00420E9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1</w:t>
            </w:r>
          </w:p>
        </w:tc>
        <w:tc>
          <w:tcPr>
            <w:tcW w:w="0" w:type="auto"/>
            <w:gridSpan w:val="4"/>
            <w:shd w:val="clear" w:color="auto" w:fill="auto"/>
            <w:hideMark/>
          </w:tcPr>
          <w:p w14:paraId="1976597A" w14:textId="77777777" w:rsidR="00420E90" w:rsidRPr="00263259" w:rsidRDefault="00420E90" w:rsidP="00420E90">
            <w:pPr>
              <w:ind w:firstLine="0"/>
              <w:jc w:val="left"/>
              <w:rPr>
                <w:rFonts w:eastAsia="Times New Roman" w:cs="Times New Roman"/>
                <w:b/>
                <w:bCs/>
                <w:sz w:val="24"/>
                <w:szCs w:val="24"/>
                <w:lang w:eastAsia="ru-RU"/>
              </w:rPr>
            </w:pPr>
            <w:r w:rsidRPr="00263259">
              <w:rPr>
                <w:rFonts w:eastAsia="Times New Roman" w:cs="Times New Roman"/>
                <w:b/>
                <w:bCs/>
                <w:sz w:val="24"/>
                <w:szCs w:val="24"/>
                <w:lang w:eastAsia="ru-RU"/>
              </w:rPr>
              <w:t>Территория</w:t>
            </w:r>
          </w:p>
        </w:tc>
      </w:tr>
      <w:tr w:rsidR="00D10908" w:rsidRPr="00263259" w14:paraId="37964E75" w14:textId="77777777" w:rsidTr="00420E90">
        <w:trPr>
          <w:cantSplit/>
          <w:trHeight w:val="20"/>
        </w:trPr>
        <w:tc>
          <w:tcPr>
            <w:tcW w:w="0" w:type="auto"/>
            <w:shd w:val="clear" w:color="auto" w:fill="auto"/>
            <w:noWrap/>
            <w:hideMark/>
          </w:tcPr>
          <w:p w14:paraId="55CD9712" w14:textId="77777777" w:rsidR="00420E90" w:rsidRPr="00263259" w:rsidRDefault="00420E90" w:rsidP="00420E90">
            <w:pPr>
              <w:ind w:firstLine="0"/>
              <w:jc w:val="left"/>
              <w:rPr>
                <w:rFonts w:eastAsia="Times New Roman" w:cs="Times New Roman"/>
                <w:b/>
                <w:bCs/>
                <w:sz w:val="24"/>
                <w:szCs w:val="24"/>
                <w:lang w:eastAsia="ru-RU"/>
              </w:rPr>
            </w:pPr>
          </w:p>
        </w:tc>
        <w:tc>
          <w:tcPr>
            <w:tcW w:w="0" w:type="auto"/>
            <w:shd w:val="clear" w:color="auto" w:fill="auto"/>
            <w:hideMark/>
          </w:tcPr>
          <w:p w14:paraId="4B296CC6" w14:textId="77777777" w:rsidR="00420E90" w:rsidRPr="00263259" w:rsidRDefault="00420E90" w:rsidP="00420E90">
            <w:pPr>
              <w:ind w:firstLine="0"/>
              <w:jc w:val="left"/>
              <w:rPr>
                <w:rFonts w:eastAsia="Times New Roman" w:cs="Times New Roman"/>
                <w:b/>
                <w:bCs/>
                <w:i/>
                <w:iCs/>
                <w:sz w:val="24"/>
                <w:szCs w:val="24"/>
                <w:lang w:eastAsia="ru-RU"/>
              </w:rPr>
            </w:pPr>
            <w:r w:rsidRPr="00263259">
              <w:rPr>
                <w:rFonts w:eastAsia="Times New Roman" w:cs="Times New Roman"/>
                <w:b/>
                <w:bCs/>
                <w:i/>
                <w:iCs/>
                <w:sz w:val="24"/>
                <w:szCs w:val="24"/>
                <w:lang w:eastAsia="ru-RU"/>
              </w:rPr>
              <w:t>Общая площадь земель в границах муниципального образования</w:t>
            </w:r>
          </w:p>
        </w:tc>
        <w:tc>
          <w:tcPr>
            <w:tcW w:w="0" w:type="auto"/>
            <w:shd w:val="clear" w:color="auto" w:fill="auto"/>
            <w:hideMark/>
          </w:tcPr>
          <w:p w14:paraId="0F3EBC9A"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га</w:t>
            </w:r>
          </w:p>
        </w:tc>
        <w:tc>
          <w:tcPr>
            <w:tcW w:w="0" w:type="auto"/>
            <w:shd w:val="clear" w:color="auto" w:fill="auto"/>
            <w:hideMark/>
          </w:tcPr>
          <w:p w14:paraId="74D61D2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563 291</w:t>
            </w:r>
          </w:p>
        </w:tc>
        <w:tc>
          <w:tcPr>
            <w:tcW w:w="0" w:type="auto"/>
            <w:shd w:val="clear" w:color="auto" w:fill="auto"/>
            <w:hideMark/>
          </w:tcPr>
          <w:p w14:paraId="55299718"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563 291</w:t>
            </w:r>
          </w:p>
        </w:tc>
      </w:tr>
      <w:tr w:rsidR="00D10908" w:rsidRPr="00263259" w14:paraId="3CC8CD10" w14:textId="77777777" w:rsidTr="00420E90">
        <w:trPr>
          <w:cantSplit/>
          <w:trHeight w:val="20"/>
        </w:trPr>
        <w:tc>
          <w:tcPr>
            <w:tcW w:w="0" w:type="auto"/>
            <w:shd w:val="clear" w:color="auto" w:fill="auto"/>
            <w:hideMark/>
          </w:tcPr>
          <w:p w14:paraId="1C4CB712"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1.1</w:t>
            </w:r>
          </w:p>
        </w:tc>
        <w:tc>
          <w:tcPr>
            <w:tcW w:w="0" w:type="auto"/>
            <w:shd w:val="clear" w:color="auto" w:fill="auto"/>
            <w:hideMark/>
          </w:tcPr>
          <w:p w14:paraId="4617FBD7"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Земли населенных пунктов</w:t>
            </w:r>
          </w:p>
        </w:tc>
        <w:tc>
          <w:tcPr>
            <w:tcW w:w="0" w:type="auto"/>
            <w:shd w:val="clear" w:color="auto" w:fill="auto"/>
            <w:hideMark/>
          </w:tcPr>
          <w:p w14:paraId="212539D4"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га</w:t>
            </w:r>
          </w:p>
        </w:tc>
        <w:tc>
          <w:tcPr>
            <w:tcW w:w="0" w:type="auto"/>
            <w:shd w:val="clear" w:color="auto" w:fill="auto"/>
            <w:hideMark/>
          </w:tcPr>
          <w:p w14:paraId="2C2841E0" w14:textId="3AF9F54F" w:rsidR="00420E90" w:rsidRPr="00263259" w:rsidRDefault="00021C97"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5 068</w:t>
            </w:r>
          </w:p>
        </w:tc>
        <w:tc>
          <w:tcPr>
            <w:tcW w:w="0" w:type="auto"/>
            <w:shd w:val="clear" w:color="auto" w:fill="auto"/>
            <w:hideMark/>
          </w:tcPr>
          <w:p w14:paraId="1F73E945" w14:textId="69BCE17E" w:rsidR="00420E90" w:rsidRPr="00263259" w:rsidRDefault="00420E90" w:rsidP="00021C97">
            <w:pPr>
              <w:ind w:firstLine="0"/>
              <w:jc w:val="center"/>
              <w:rPr>
                <w:rFonts w:eastAsia="Times New Roman" w:cs="Times New Roman"/>
                <w:sz w:val="24"/>
                <w:szCs w:val="24"/>
                <w:lang w:eastAsia="ru-RU"/>
              </w:rPr>
            </w:pPr>
            <w:r w:rsidRPr="00263259">
              <w:rPr>
                <w:rFonts w:eastAsia="Times New Roman" w:cs="Times New Roman"/>
                <w:sz w:val="24"/>
                <w:szCs w:val="24"/>
                <w:lang w:eastAsia="ru-RU"/>
              </w:rPr>
              <w:t xml:space="preserve">5 </w:t>
            </w:r>
            <w:r w:rsidR="00021C97" w:rsidRPr="00263259">
              <w:rPr>
                <w:rFonts w:eastAsia="Times New Roman" w:cs="Times New Roman"/>
                <w:sz w:val="24"/>
                <w:szCs w:val="24"/>
                <w:lang w:eastAsia="ru-RU"/>
              </w:rPr>
              <w:t>068</w:t>
            </w:r>
          </w:p>
        </w:tc>
      </w:tr>
      <w:tr w:rsidR="00D10908" w:rsidRPr="00263259" w14:paraId="128029F5" w14:textId="77777777" w:rsidTr="00420E90">
        <w:trPr>
          <w:cantSplit/>
          <w:trHeight w:val="20"/>
        </w:trPr>
        <w:tc>
          <w:tcPr>
            <w:tcW w:w="0" w:type="auto"/>
            <w:shd w:val="clear" w:color="auto" w:fill="auto"/>
            <w:hideMark/>
          </w:tcPr>
          <w:p w14:paraId="7E6FC636"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1.2</w:t>
            </w:r>
          </w:p>
        </w:tc>
        <w:tc>
          <w:tcPr>
            <w:tcW w:w="0" w:type="auto"/>
            <w:shd w:val="clear" w:color="auto" w:fill="auto"/>
            <w:hideMark/>
          </w:tcPr>
          <w:p w14:paraId="2113F8EF"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Земли лесного фонда</w:t>
            </w:r>
          </w:p>
        </w:tc>
        <w:tc>
          <w:tcPr>
            <w:tcW w:w="0" w:type="auto"/>
            <w:shd w:val="clear" w:color="auto" w:fill="auto"/>
            <w:hideMark/>
          </w:tcPr>
          <w:p w14:paraId="1641B148"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га</w:t>
            </w:r>
          </w:p>
        </w:tc>
        <w:tc>
          <w:tcPr>
            <w:tcW w:w="0" w:type="auto"/>
            <w:shd w:val="clear" w:color="auto" w:fill="auto"/>
            <w:hideMark/>
          </w:tcPr>
          <w:p w14:paraId="713AE36E"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49 824</w:t>
            </w:r>
          </w:p>
        </w:tc>
        <w:tc>
          <w:tcPr>
            <w:tcW w:w="0" w:type="auto"/>
            <w:shd w:val="clear" w:color="auto" w:fill="auto"/>
            <w:hideMark/>
          </w:tcPr>
          <w:p w14:paraId="7B33EFB7"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49 824</w:t>
            </w:r>
          </w:p>
        </w:tc>
      </w:tr>
      <w:tr w:rsidR="00D10908" w:rsidRPr="00263259" w14:paraId="12E70674" w14:textId="77777777" w:rsidTr="00420E90">
        <w:trPr>
          <w:cantSplit/>
          <w:trHeight w:val="20"/>
        </w:trPr>
        <w:tc>
          <w:tcPr>
            <w:tcW w:w="0" w:type="auto"/>
            <w:shd w:val="clear" w:color="auto" w:fill="auto"/>
            <w:hideMark/>
          </w:tcPr>
          <w:p w14:paraId="59D653D3"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1.3</w:t>
            </w:r>
          </w:p>
        </w:tc>
        <w:tc>
          <w:tcPr>
            <w:tcW w:w="0" w:type="auto"/>
            <w:shd w:val="clear" w:color="auto" w:fill="auto"/>
            <w:hideMark/>
          </w:tcPr>
          <w:p w14:paraId="0E5AABDC"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Земли сельскохозяйственного назначения</w:t>
            </w:r>
          </w:p>
        </w:tc>
        <w:tc>
          <w:tcPr>
            <w:tcW w:w="0" w:type="auto"/>
            <w:shd w:val="clear" w:color="auto" w:fill="auto"/>
            <w:hideMark/>
          </w:tcPr>
          <w:p w14:paraId="477FC11B"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га</w:t>
            </w:r>
          </w:p>
        </w:tc>
        <w:tc>
          <w:tcPr>
            <w:tcW w:w="0" w:type="auto"/>
            <w:shd w:val="clear" w:color="auto" w:fill="auto"/>
            <w:hideMark/>
          </w:tcPr>
          <w:p w14:paraId="0B200CC4" w14:textId="252992EE" w:rsidR="00420E90" w:rsidRPr="00263259" w:rsidRDefault="00420E90" w:rsidP="00021C97">
            <w:pPr>
              <w:ind w:firstLine="0"/>
              <w:jc w:val="center"/>
              <w:rPr>
                <w:rFonts w:eastAsia="Times New Roman" w:cs="Times New Roman"/>
                <w:sz w:val="24"/>
                <w:szCs w:val="24"/>
                <w:lang w:eastAsia="ru-RU"/>
              </w:rPr>
            </w:pPr>
            <w:r w:rsidRPr="00263259">
              <w:rPr>
                <w:rFonts w:eastAsia="Times New Roman" w:cs="Times New Roman"/>
                <w:sz w:val="24"/>
                <w:szCs w:val="24"/>
                <w:lang w:eastAsia="ru-RU"/>
              </w:rPr>
              <w:t>479 7</w:t>
            </w:r>
            <w:r w:rsidR="00021C97" w:rsidRPr="00263259">
              <w:rPr>
                <w:rFonts w:eastAsia="Times New Roman" w:cs="Times New Roman"/>
                <w:sz w:val="24"/>
                <w:szCs w:val="24"/>
                <w:lang w:eastAsia="ru-RU"/>
              </w:rPr>
              <w:t>92</w:t>
            </w:r>
          </w:p>
        </w:tc>
        <w:tc>
          <w:tcPr>
            <w:tcW w:w="0" w:type="auto"/>
            <w:shd w:val="clear" w:color="auto" w:fill="auto"/>
            <w:hideMark/>
          </w:tcPr>
          <w:p w14:paraId="67967A84" w14:textId="10A52C19" w:rsidR="00420E90" w:rsidRPr="00263259" w:rsidRDefault="00420E90" w:rsidP="00021C97">
            <w:pPr>
              <w:ind w:firstLine="0"/>
              <w:jc w:val="center"/>
              <w:rPr>
                <w:rFonts w:eastAsia="Times New Roman" w:cs="Times New Roman"/>
                <w:sz w:val="24"/>
                <w:szCs w:val="24"/>
                <w:lang w:eastAsia="ru-RU"/>
              </w:rPr>
            </w:pPr>
            <w:r w:rsidRPr="00263259">
              <w:rPr>
                <w:rFonts w:eastAsia="Times New Roman" w:cs="Times New Roman"/>
                <w:sz w:val="24"/>
                <w:szCs w:val="24"/>
                <w:lang w:eastAsia="ru-RU"/>
              </w:rPr>
              <w:t>479 7</w:t>
            </w:r>
            <w:r w:rsidR="00021C97" w:rsidRPr="00263259">
              <w:rPr>
                <w:rFonts w:eastAsia="Times New Roman" w:cs="Times New Roman"/>
                <w:sz w:val="24"/>
                <w:szCs w:val="24"/>
                <w:lang w:eastAsia="ru-RU"/>
              </w:rPr>
              <w:t>92</w:t>
            </w:r>
          </w:p>
        </w:tc>
      </w:tr>
      <w:tr w:rsidR="00D10908" w:rsidRPr="00263259" w14:paraId="4E1BAD87" w14:textId="77777777" w:rsidTr="00420E90">
        <w:trPr>
          <w:cantSplit/>
          <w:trHeight w:val="20"/>
        </w:trPr>
        <w:tc>
          <w:tcPr>
            <w:tcW w:w="0" w:type="auto"/>
            <w:shd w:val="clear" w:color="auto" w:fill="auto"/>
            <w:hideMark/>
          </w:tcPr>
          <w:p w14:paraId="43EF4437"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1.4</w:t>
            </w:r>
          </w:p>
        </w:tc>
        <w:tc>
          <w:tcPr>
            <w:tcW w:w="0" w:type="auto"/>
            <w:shd w:val="clear" w:color="auto" w:fill="auto"/>
            <w:hideMark/>
          </w:tcPr>
          <w:p w14:paraId="4D18D509"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shd w:val="clear" w:color="auto" w:fill="auto"/>
            <w:hideMark/>
          </w:tcPr>
          <w:p w14:paraId="4CB1990E"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га</w:t>
            </w:r>
          </w:p>
        </w:tc>
        <w:tc>
          <w:tcPr>
            <w:tcW w:w="0" w:type="auto"/>
            <w:shd w:val="clear" w:color="auto" w:fill="auto"/>
            <w:hideMark/>
          </w:tcPr>
          <w:p w14:paraId="54497F4F"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3 052</w:t>
            </w:r>
          </w:p>
        </w:tc>
        <w:tc>
          <w:tcPr>
            <w:tcW w:w="0" w:type="auto"/>
            <w:shd w:val="clear" w:color="auto" w:fill="auto"/>
            <w:hideMark/>
          </w:tcPr>
          <w:p w14:paraId="22A5CFA5"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3 052</w:t>
            </w:r>
          </w:p>
        </w:tc>
      </w:tr>
      <w:tr w:rsidR="00D10908" w:rsidRPr="00263259" w14:paraId="7DA8BD76" w14:textId="77777777" w:rsidTr="00420E90">
        <w:trPr>
          <w:cantSplit/>
          <w:trHeight w:val="20"/>
        </w:trPr>
        <w:tc>
          <w:tcPr>
            <w:tcW w:w="0" w:type="auto"/>
            <w:shd w:val="clear" w:color="auto" w:fill="auto"/>
            <w:hideMark/>
          </w:tcPr>
          <w:p w14:paraId="16DD03EA"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1.5</w:t>
            </w:r>
          </w:p>
        </w:tc>
        <w:tc>
          <w:tcPr>
            <w:tcW w:w="0" w:type="auto"/>
            <w:shd w:val="clear" w:color="auto" w:fill="auto"/>
            <w:hideMark/>
          </w:tcPr>
          <w:p w14:paraId="37EBE2C1"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Земли особо охраняемых территорий и объектов</w:t>
            </w:r>
          </w:p>
        </w:tc>
        <w:tc>
          <w:tcPr>
            <w:tcW w:w="0" w:type="auto"/>
            <w:shd w:val="clear" w:color="auto" w:fill="auto"/>
            <w:hideMark/>
          </w:tcPr>
          <w:p w14:paraId="6F66C92C"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га</w:t>
            </w:r>
          </w:p>
        </w:tc>
        <w:tc>
          <w:tcPr>
            <w:tcW w:w="0" w:type="auto"/>
            <w:shd w:val="clear" w:color="auto" w:fill="auto"/>
            <w:hideMark/>
          </w:tcPr>
          <w:p w14:paraId="55408CA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9</w:t>
            </w:r>
          </w:p>
        </w:tc>
        <w:tc>
          <w:tcPr>
            <w:tcW w:w="0" w:type="auto"/>
            <w:shd w:val="clear" w:color="auto" w:fill="auto"/>
            <w:hideMark/>
          </w:tcPr>
          <w:p w14:paraId="285FC8D8"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9</w:t>
            </w:r>
          </w:p>
        </w:tc>
      </w:tr>
      <w:tr w:rsidR="00D10908" w:rsidRPr="00263259" w14:paraId="1A8BEF82" w14:textId="77777777" w:rsidTr="00420E90">
        <w:trPr>
          <w:cantSplit/>
          <w:trHeight w:val="20"/>
        </w:trPr>
        <w:tc>
          <w:tcPr>
            <w:tcW w:w="0" w:type="auto"/>
            <w:shd w:val="clear" w:color="auto" w:fill="auto"/>
            <w:hideMark/>
          </w:tcPr>
          <w:p w14:paraId="4D796482"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1.6</w:t>
            </w:r>
          </w:p>
        </w:tc>
        <w:tc>
          <w:tcPr>
            <w:tcW w:w="0" w:type="auto"/>
            <w:shd w:val="clear" w:color="auto" w:fill="auto"/>
            <w:hideMark/>
          </w:tcPr>
          <w:p w14:paraId="4511A6D1"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Земли рекреационного назначения</w:t>
            </w:r>
          </w:p>
        </w:tc>
        <w:tc>
          <w:tcPr>
            <w:tcW w:w="0" w:type="auto"/>
            <w:shd w:val="clear" w:color="auto" w:fill="auto"/>
            <w:hideMark/>
          </w:tcPr>
          <w:p w14:paraId="513986BA"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га</w:t>
            </w:r>
          </w:p>
        </w:tc>
        <w:tc>
          <w:tcPr>
            <w:tcW w:w="0" w:type="auto"/>
            <w:shd w:val="clear" w:color="auto" w:fill="auto"/>
            <w:hideMark/>
          </w:tcPr>
          <w:p w14:paraId="26F26F81"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5</w:t>
            </w:r>
          </w:p>
        </w:tc>
        <w:tc>
          <w:tcPr>
            <w:tcW w:w="0" w:type="auto"/>
            <w:shd w:val="clear" w:color="auto" w:fill="auto"/>
            <w:hideMark/>
          </w:tcPr>
          <w:p w14:paraId="3DAC6ADA"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5</w:t>
            </w:r>
          </w:p>
        </w:tc>
      </w:tr>
      <w:tr w:rsidR="00D10908" w:rsidRPr="00263259" w14:paraId="6573377E" w14:textId="77777777" w:rsidTr="00420E90">
        <w:trPr>
          <w:cantSplit/>
          <w:trHeight w:val="20"/>
        </w:trPr>
        <w:tc>
          <w:tcPr>
            <w:tcW w:w="0" w:type="auto"/>
            <w:shd w:val="clear" w:color="auto" w:fill="auto"/>
            <w:hideMark/>
          </w:tcPr>
          <w:p w14:paraId="05701E8E"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1.7</w:t>
            </w:r>
          </w:p>
        </w:tc>
        <w:tc>
          <w:tcPr>
            <w:tcW w:w="0" w:type="auto"/>
            <w:shd w:val="clear" w:color="auto" w:fill="auto"/>
            <w:hideMark/>
          </w:tcPr>
          <w:p w14:paraId="3950D646"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Земли водного фонда</w:t>
            </w:r>
          </w:p>
        </w:tc>
        <w:tc>
          <w:tcPr>
            <w:tcW w:w="0" w:type="auto"/>
            <w:shd w:val="clear" w:color="auto" w:fill="auto"/>
            <w:hideMark/>
          </w:tcPr>
          <w:p w14:paraId="6D39071B"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га</w:t>
            </w:r>
          </w:p>
        </w:tc>
        <w:tc>
          <w:tcPr>
            <w:tcW w:w="0" w:type="auto"/>
            <w:shd w:val="clear" w:color="auto" w:fill="auto"/>
            <w:hideMark/>
          </w:tcPr>
          <w:p w14:paraId="3FD2822E"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25 541</w:t>
            </w:r>
          </w:p>
        </w:tc>
        <w:tc>
          <w:tcPr>
            <w:tcW w:w="0" w:type="auto"/>
            <w:shd w:val="clear" w:color="auto" w:fill="auto"/>
            <w:hideMark/>
          </w:tcPr>
          <w:p w14:paraId="09D903CB"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25 541</w:t>
            </w:r>
          </w:p>
        </w:tc>
      </w:tr>
      <w:tr w:rsidR="00D10908" w:rsidRPr="00263259" w14:paraId="68D62629" w14:textId="77777777" w:rsidTr="00420E90">
        <w:trPr>
          <w:cantSplit/>
          <w:trHeight w:val="20"/>
        </w:trPr>
        <w:tc>
          <w:tcPr>
            <w:tcW w:w="0" w:type="auto"/>
            <w:shd w:val="clear" w:color="auto" w:fill="auto"/>
            <w:hideMark/>
          </w:tcPr>
          <w:p w14:paraId="1024D82F" w14:textId="77777777" w:rsidR="00420E90" w:rsidRPr="00263259" w:rsidRDefault="00420E90" w:rsidP="00420E9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2</w:t>
            </w:r>
          </w:p>
        </w:tc>
        <w:tc>
          <w:tcPr>
            <w:tcW w:w="0" w:type="auto"/>
            <w:gridSpan w:val="4"/>
            <w:shd w:val="clear" w:color="auto" w:fill="auto"/>
            <w:hideMark/>
          </w:tcPr>
          <w:p w14:paraId="70863CC4" w14:textId="77777777" w:rsidR="00420E90" w:rsidRPr="00263259" w:rsidRDefault="00420E90" w:rsidP="00420E90">
            <w:pPr>
              <w:ind w:firstLine="0"/>
              <w:jc w:val="left"/>
              <w:rPr>
                <w:rFonts w:eastAsia="Times New Roman" w:cs="Times New Roman"/>
                <w:b/>
                <w:bCs/>
                <w:sz w:val="24"/>
                <w:szCs w:val="24"/>
                <w:lang w:eastAsia="ru-RU"/>
              </w:rPr>
            </w:pPr>
            <w:r w:rsidRPr="00263259">
              <w:rPr>
                <w:rFonts w:eastAsia="Times New Roman" w:cs="Times New Roman"/>
                <w:b/>
                <w:bCs/>
                <w:sz w:val="24"/>
                <w:szCs w:val="24"/>
                <w:lang w:eastAsia="ru-RU"/>
              </w:rPr>
              <w:t>Демографические показатели</w:t>
            </w:r>
          </w:p>
        </w:tc>
      </w:tr>
      <w:tr w:rsidR="00D10908" w:rsidRPr="00263259" w14:paraId="79C37D91" w14:textId="77777777" w:rsidTr="00420E90">
        <w:trPr>
          <w:cantSplit/>
          <w:trHeight w:val="20"/>
        </w:trPr>
        <w:tc>
          <w:tcPr>
            <w:tcW w:w="0" w:type="auto"/>
            <w:vMerge w:val="restart"/>
            <w:shd w:val="clear" w:color="auto" w:fill="auto"/>
            <w:hideMark/>
          </w:tcPr>
          <w:p w14:paraId="7A82CF94"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2.1</w:t>
            </w:r>
          </w:p>
        </w:tc>
        <w:tc>
          <w:tcPr>
            <w:tcW w:w="0" w:type="auto"/>
            <w:shd w:val="clear" w:color="auto" w:fill="auto"/>
            <w:hideMark/>
          </w:tcPr>
          <w:p w14:paraId="0762550F"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 xml:space="preserve">Численность населения по муниципальному району, </w:t>
            </w:r>
            <w:r w:rsidRPr="00263259">
              <w:rPr>
                <w:rFonts w:eastAsia="Times New Roman" w:cs="Times New Roman"/>
                <w:sz w:val="24"/>
                <w:szCs w:val="24"/>
                <w:lang w:eastAsia="ru-RU"/>
              </w:rPr>
              <w:br/>
              <w:t>в том числе:</w:t>
            </w:r>
          </w:p>
        </w:tc>
        <w:tc>
          <w:tcPr>
            <w:tcW w:w="0" w:type="auto"/>
            <w:shd w:val="clear" w:color="auto" w:fill="auto"/>
            <w:hideMark/>
          </w:tcPr>
          <w:p w14:paraId="6265D054"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76F602F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14 001</w:t>
            </w:r>
          </w:p>
        </w:tc>
        <w:tc>
          <w:tcPr>
            <w:tcW w:w="0" w:type="auto"/>
            <w:shd w:val="clear" w:color="auto" w:fill="auto"/>
            <w:hideMark/>
          </w:tcPr>
          <w:p w14:paraId="56DD1034"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14 350</w:t>
            </w:r>
          </w:p>
        </w:tc>
      </w:tr>
      <w:tr w:rsidR="00D10908" w:rsidRPr="00263259" w14:paraId="4378F0BC" w14:textId="77777777" w:rsidTr="00420E90">
        <w:trPr>
          <w:cantSplit/>
          <w:trHeight w:val="20"/>
        </w:trPr>
        <w:tc>
          <w:tcPr>
            <w:tcW w:w="0" w:type="auto"/>
            <w:vMerge/>
            <w:hideMark/>
          </w:tcPr>
          <w:p w14:paraId="5BB52C58"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507311CC"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город Каргат</w:t>
            </w:r>
          </w:p>
        </w:tc>
        <w:tc>
          <w:tcPr>
            <w:tcW w:w="0" w:type="auto"/>
            <w:shd w:val="clear" w:color="auto" w:fill="auto"/>
            <w:hideMark/>
          </w:tcPr>
          <w:p w14:paraId="697E932D"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37E11DE8"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8 218</w:t>
            </w:r>
          </w:p>
        </w:tc>
        <w:tc>
          <w:tcPr>
            <w:tcW w:w="0" w:type="auto"/>
            <w:shd w:val="clear" w:color="auto" w:fill="auto"/>
            <w:hideMark/>
          </w:tcPr>
          <w:p w14:paraId="52453116"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8 423</w:t>
            </w:r>
          </w:p>
        </w:tc>
      </w:tr>
      <w:tr w:rsidR="00D10908" w:rsidRPr="00263259" w14:paraId="7653CAB8" w14:textId="77777777" w:rsidTr="00420E90">
        <w:trPr>
          <w:cantSplit/>
          <w:trHeight w:val="20"/>
        </w:trPr>
        <w:tc>
          <w:tcPr>
            <w:tcW w:w="0" w:type="auto"/>
            <w:vMerge/>
            <w:hideMark/>
          </w:tcPr>
          <w:p w14:paraId="11B82AAD"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6149E22C"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Алабугинский сельсовет</w:t>
            </w:r>
          </w:p>
        </w:tc>
        <w:tc>
          <w:tcPr>
            <w:tcW w:w="0" w:type="auto"/>
            <w:shd w:val="clear" w:color="auto" w:fill="auto"/>
            <w:hideMark/>
          </w:tcPr>
          <w:p w14:paraId="6A769C15"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634EB342"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722</w:t>
            </w:r>
          </w:p>
        </w:tc>
        <w:tc>
          <w:tcPr>
            <w:tcW w:w="0" w:type="auto"/>
            <w:shd w:val="clear" w:color="auto" w:fill="auto"/>
            <w:hideMark/>
          </w:tcPr>
          <w:p w14:paraId="5D3FDED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740</w:t>
            </w:r>
          </w:p>
        </w:tc>
      </w:tr>
      <w:tr w:rsidR="00D10908" w:rsidRPr="00263259" w14:paraId="2A341809" w14:textId="77777777" w:rsidTr="00420E90">
        <w:trPr>
          <w:cantSplit/>
          <w:trHeight w:val="20"/>
        </w:trPr>
        <w:tc>
          <w:tcPr>
            <w:tcW w:w="0" w:type="auto"/>
            <w:vMerge/>
            <w:hideMark/>
          </w:tcPr>
          <w:p w14:paraId="0794EA09"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76E3120A"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Беркутовский сельсовет</w:t>
            </w:r>
          </w:p>
        </w:tc>
        <w:tc>
          <w:tcPr>
            <w:tcW w:w="0" w:type="auto"/>
            <w:shd w:val="clear" w:color="auto" w:fill="auto"/>
            <w:hideMark/>
          </w:tcPr>
          <w:p w14:paraId="0038015F"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7F99572D"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1 390</w:t>
            </w:r>
          </w:p>
        </w:tc>
        <w:tc>
          <w:tcPr>
            <w:tcW w:w="0" w:type="auto"/>
            <w:shd w:val="clear" w:color="auto" w:fill="auto"/>
            <w:hideMark/>
          </w:tcPr>
          <w:p w14:paraId="38B245FF"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1 425</w:t>
            </w:r>
          </w:p>
        </w:tc>
      </w:tr>
      <w:tr w:rsidR="00D10908" w:rsidRPr="00263259" w14:paraId="2E48D9B3" w14:textId="77777777" w:rsidTr="00420E90">
        <w:trPr>
          <w:cantSplit/>
          <w:trHeight w:val="20"/>
        </w:trPr>
        <w:tc>
          <w:tcPr>
            <w:tcW w:w="0" w:type="auto"/>
            <w:vMerge/>
            <w:hideMark/>
          </w:tcPr>
          <w:p w14:paraId="2B8AE74A"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0AD7C971"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Верх-Каргатский сельсовет</w:t>
            </w:r>
          </w:p>
        </w:tc>
        <w:tc>
          <w:tcPr>
            <w:tcW w:w="0" w:type="auto"/>
            <w:shd w:val="clear" w:color="auto" w:fill="auto"/>
            <w:hideMark/>
          </w:tcPr>
          <w:p w14:paraId="1357B97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2771B8CF"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330</w:t>
            </w:r>
          </w:p>
        </w:tc>
        <w:tc>
          <w:tcPr>
            <w:tcW w:w="0" w:type="auto"/>
            <w:shd w:val="clear" w:color="auto" w:fill="auto"/>
            <w:hideMark/>
          </w:tcPr>
          <w:p w14:paraId="50CB9CBD"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338</w:t>
            </w:r>
          </w:p>
        </w:tc>
      </w:tr>
      <w:tr w:rsidR="00D10908" w:rsidRPr="00263259" w14:paraId="0CA42F5F" w14:textId="77777777" w:rsidTr="00420E90">
        <w:trPr>
          <w:cantSplit/>
          <w:trHeight w:val="20"/>
        </w:trPr>
        <w:tc>
          <w:tcPr>
            <w:tcW w:w="0" w:type="auto"/>
            <w:vMerge/>
            <w:hideMark/>
          </w:tcPr>
          <w:p w14:paraId="3BD4761A"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60C3A79F"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Карганский сельсовет</w:t>
            </w:r>
          </w:p>
        </w:tc>
        <w:tc>
          <w:tcPr>
            <w:tcW w:w="0" w:type="auto"/>
            <w:shd w:val="clear" w:color="auto" w:fill="auto"/>
            <w:hideMark/>
          </w:tcPr>
          <w:p w14:paraId="4D027958"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72F6051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251</w:t>
            </w:r>
          </w:p>
        </w:tc>
        <w:tc>
          <w:tcPr>
            <w:tcW w:w="0" w:type="auto"/>
            <w:shd w:val="clear" w:color="auto" w:fill="auto"/>
            <w:hideMark/>
          </w:tcPr>
          <w:p w14:paraId="632E9202"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257</w:t>
            </w:r>
          </w:p>
        </w:tc>
      </w:tr>
      <w:tr w:rsidR="00D10908" w:rsidRPr="00263259" w14:paraId="655D73CE" w14:textId="77777777" w:rsidTr="00420E90">
        <w:trPr>
          <w:cantSplit/>
          <w:trHeight w:val="20"/>
        </w:trPr>
        <w:tc>
          <w:tcPr>
            <w:tcW w:w="0" w:type="auto"/>
            <w:vMerge/>
            <w:hideMark/>
          </w:tcPr>
          <w:p w14:paraId="11B9FE6C"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27621D79"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Кубанский сельсовет</w:t>
            </w:r>
          </w:p>
        </w:tc>
        <w:tc>
          <w:tcPr>
            <w:tcW w:w="0" w:type="auto"/>
            <w:shd w:val="clear" w:color="auto" w:fill="auto"/>
            <w:hideMark/>
          </w:tcPr>
          <w:p w14:paraId="7A11732F"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0A7CD62D"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834</w:t>
            </w:r>
          </w:p>
        </w:tc>
        <w:tc>
          <w:tcPr>
            <w:tcW w:w="0" w:type="auto"/>
            <w:shd w:val="clear" w:color="auto" w:fill="auto"/>
            <w:hideMark/>
          </w:tcPr>
          <w:p w14:paraId="723138D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855</w:t>
            </w:r>
          </w:p>
        </w:tc>
      </w:tr>
      <w:tr w:rsidR="00D10908" w:rsidRPr="00263259" w14:paraId="5A60CB4C" w14:textId="77777777" w:rsidTr="00420E90">
        <w:trPr>
          <w:cantSplit/>
          <w:trHeight w:val="20"/>
        </w:trPr>
        <w:tc>
          <w:tcPr>
            <w:tcW w:w="0" w:type="auto"/>
            <w:vMerge/>
            <w:hideMark/>
          </w:tcPr>
          <w:p w14:paraId="4D308392"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59345ACB"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Маршанский сельсовет</w:t>
            </w:r>
          </w:p>
        </w:tc>
        <w:tc>
          <w:tcPr>
            <w:tcW w:w="0" w:type="auto"/>
            <w:shd w:val="clear" w:color="auto" w:fill="auto"/>
            <w:hideMark/>
          </w:tcPr>
          <w:p w14:paraId="488C0705"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3EF62C86"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1 079</w:t>
            </w:r>
          </w:p>
        </w:tc>
        <w:tc>
          <w:tcPr>
            <w:tcW w:w="0" w:type="auto"/>
            <w:shd w:val="clear" w:color="auto" w:fill="auto"/>
            <w:hideMark/>
          </w:tcPr>
          <w:p w14:paraId="0516E521"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1 106</w:t>
            </w:r>
          </w:p>
        </w:tc>
      </w:tr>
      <w:tr w:rsidR="00D10908" w:rsidRPr="00263259" w14:paraId="388E3CBE" w14:textId="77777777" w:rsidTr="00420E90">
        <w:trPr>
          <w:cantSplit/>
          <w:trHeight w:val="20"/>
        </w:trPr>
        <w:tc>
          <w:tcPr>
            <w:tcW w:w="0" w:type="auto"/>
            <w:vMerge/>
            <w:hideMark/>
          </w:tcPr>
          <w:p w14:paraId="4E64182C"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71002999"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Мусинский сельсовет</w:t>
            </w:r>
          </w:p>
        </w:tc>
        <w:tc>
          <w:tcPr>
            <w:tcW w:w="0" w:type="auto"/>
            <w:shd w:val="clear" w:color="auto" w:fill="auto"/>
            <w:hideMark/>
          </w:tcPr>
          <w:p w14:paraId="2E48B5B7"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366FECF2"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227</w:t>
            </w:r>
          </w:p>
        </w:tc>
        <w:tc>
          <w:tcPr>
            <w:tcW w:w="0" w:type="auto"/>
            <w:shd w:val="clear" w:color="auto" w:fill="auto"/>
            <w:hideMark/>
          </w:tcPr>
          <w:p w14:paraId="7EE1D3FB"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233</w:t>
            </w:r>
          </w:p>
        </w:tc>
      </w:tr>
      <w:tr w:rsidR="00D10908" w:rsidRPr="00263259" w14:paraId="72D8D923" w14:textId="77777777" w:rsidTr="00420E90">
        <w:trPr>
          <w:cantSplit/>
          <w:trHeight w:val="20"/>
        </w:trPr>
        <w:tc>
          <w:tcPr>
            <w:tcW w:w="0" w:type="auto"/>
            <w:vMerge/>
            <w:hideMark/>
          </w:tcPr>
          <w:p w14:paraId="43BD28E7"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4AD704A1"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Первомайский сельсовет</w:t>
            </w:r>
          </w:p>
        </w:tc>
        <w:tc>
          <w:tcPr>
            <w:tcW w:w="0" w:type="auto"/>
            <w:shd w:val="clear" w:color="auto" w:fill="auto"/>
            <w:hideMark/>
          </w:tcPr>
          <w:p w14:paraId="35D95EBE"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6F147916"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259</w:t>
            </w:r>
          </w:p>
        </w:tc>
        <w:tc>
          <w:tcPr>
            <w:tcW w:w="0" w:type="auto"/>
            <w:shd w:val="clear" w:color="auto" w:fill="auto"/>
            <w:hideMark/>
          </w:tcPr>
          <w:p w14:paraId="7F762791"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265</w:t>
            </w:r>
          </w:p>
        </w:tc>
      </w:tr>
      <w:tr w:rsidR="00D10908" w:rsidRPr="00263259" w14:paraId="6AECCB62" w14:textId="77777777" w:rsidTr="00420E90">
        <w:trPr>
          <w:cantSplit/>
          <w:trHeight w:val="20"/>
        </w:trPr>
        <w:tc>
          <w:tcPr>
            <w:tcW w:w="0" w:type="auto"/>
            <w:vMerge/>
            <w:hideMark/>
          </w:tcPr>
          <w:p w14:paraId="040F1079"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50F7B611"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Суминский сельсовет</w:t>
            </w:r>
          </w:p>
        </w:tc>
        <w:tc>
          <w:tcPr>
            <w:tcW w:w="0" w:type="auto"/>
            <w:shd w:val="clear" w:color="auto" w:fill="auto"/>
            <w:hideMark/>
          </w:tcPr>
          <w:p w14:paraId="4A10884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774937C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363</w:t>
            </w:r>
          </w:p>
        </w:tc>
        <w:tc>
          <w:tcPr>
            <w:tcW w:w="0" w:type="auto"/>
            <w:shd w:val="clear" w:color="auto" w:fill="auto"/>
            <w:hideMark/>
          </w:tcPr>
          <w:p w14:paraId="4EECBBC8"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372</w:t>
            </w:r>
          </w:p>
        </w:tc>
      </w:tr>
      <w:tr w:rsidR="00D10908" w:rsidRPr="00263259" w14:paraId="3918E0C6" w14:textId="77777777" w:rsidTr="00420E90">
        <w:trPr>
          <w:cantSplit/>
          <w:trHeight w:val="20"/>
        </w:trPr>
        <w:tc>
          <w:tcPr>
            <w:tcW w:w="0" w:type="auto"/>
            <w:vMerge/>
            <w:hideMark/>
          </w:tcPr>
          <w:p w14:paraId="194365BE"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49A2D64E"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Форпост-Каргатский сельсовет</w:t>
            </w:r>
          </w:p>
        </w:tc>
        <w:tc>
          <w:tcPr>
            <w:tcW w:w="0" w:type="auto"/>
            <w:shd w:val="clear" w:color="auto" w:fill="auto"/>
            <w:hideMark/>
          </w:tcPr>
          <w:p w14:paraId="07045597"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4C5440DF"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328</w:t>
            </w:r>
          </w:p>
        </w:tc>
        <w:tc>
          <w:tcPr>
            <w:tcW w:w="0" w:type="auto"/>
            <w:shd w:val="clear" w:color="auto" w:fill="auto"/>
            <w:hideMark/>
          </w:tcPr>
          <w:p w14:paraId="57497BA2"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336</w:t>
            </w:r>
          </w:p>
        </w:tc>
      </w:tr>
      <w:tr w:rsidR="00D10908" w:rsidRPr="00263259" w14:paraId="796F43BE" w14:textId="77777777" w:rsidTr="00420E90">
        <w:trPr>
          <w:cantSplit/>
          <w:trHeight w:val="20"/>
        </w:trPr>
        <w:tc>
          <w:tcPr>
            <w:tcW w:w="0" w:type="auto"/>
            <w:shd w:val="clear" w:color="auto" w:fill="auto"/>
            <w:hideMark/>
          </w:tcPr>
          <w:p w14:paraId="0A73ED7D"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2.2</w:t>
            </w:r>
          </w:p>
        </w:tc>
        <w:tc>
          <w:tcPr>
            <w:tcW w:w="0" w:type="auto"/>
            <w:shd w:val="clear" w:color="auto" w:fill="auto"/>
            <w:hideMark/>
          </w:tcPr>
          <w:p w14:paraId="1C6A9AEC"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Плотность населения</w:t>
            </w:r>
          </w:p>
        </w:tc>
        <w:tc>
          <w:tcPr>
            <w:tcW w:w="0" w:type="auto"/>
            <w:shd w:val="clear" w:color="auto" w:fill="auto"/>
            <w:hideMark/>
          </w:tcPr>
          <w:p w14:paraId="40C6004A"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 на км</w:t>
            </w:r>
            <w:r w:rsidRPr="00263259">
              <w:rPr>
                <w:rFonts w:eastAsia="Times New Roman" w:cs="Times New Roman"/>
                <w:sz w:val="24"/>
                <w:szCs w:val="24"/>
                <w:vertAlign w:val="superscript"/>
                <w:lang w:eastAsia="ru-RU"/>
              </w:rPr>
              <w:t>2</w:t>
            </w:r>
          </w:p>
        </w:tc>
        <w:tc>
          <w:tcPr>
            <w:tcW w:w="0" w:type="auto"/>
            <w:shd w:val="clear" w:color="auto" w:fill="auto"/>
            <w:hideMark/>
          </w:tcPr>
          <w:p w14:paraId="0705E556"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2,5</w:t>
            </w:r>
          </w:p>
        </w:tc>
        <w:tc>
          <w:tcPr>
            <w:tcW w:w="0" w:type="auto"/>
            <w:shd w:val="clear" w:color="auto" w:fill="auto"/>
            <w:hideMark/>
          </w:tcPr>
          <w:p w14:paraId="083BCE8A"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2,5</w:t>
            </w:r>
          </w:p>
        </w:tc>
      </w:tr>
      <w:tr w:rsidR="00D10908" w:rsidRPr="00263259" w14:paraId="54A9F27F" w14:textId="77777777" w:rsidTr="00420E90">
        <w:trPr>
          <w:cantSplit/>
          <w:trHeight w:val="20"/>
        </w:trPr>
        <w:tc>
          <w:tcPr>
            <w:tcW w:w="0" w:type="auto"/>
            <w:vMerge w:val="restart"/>
            <w:shd w:val="clear" w:color="auto" w:fill="auto"/>
            <w:hideMark/>
          </w:tcPr>
          <w:p w14:paraId="3C86D865"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2.3</w:t>
            </w:r>
          </w:p>
        </w:tc>
        <w:tc>
          <w:tcPr>
            <w:tcW w:w="0" w:type="auto"/>
            <w:gridSpan w:val="4"/>
            <w:shd w:val="clear" w:color="auto" w:fill="auto"/>
            <w:hideMark/>
          </w:tcPr>
          <w:p w14:paraId="1C2864A6"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Возрастная структура населения муниципального района:</w:t>
            </w:r>
          </w:p>
        </w:tc>
      </w:tr>
      <w:tr w:rsidR="00D10908" w:rsidRPr="00263259" w14:paraId="084240AF" w14:textId="77777777" w:rsidTr="00420E90">
        <w:trPr>
          <w:cantSplit/>
          <w:trHeight w:val="20"/>
        </w:trPr>
        <w:tc>
          <w:tcPr>
            <w:tcW w:w="0" w:type="auto"/>
            <w:vMerge/>
            <w:hideMark/>
          </w:tcPr>
          <w:p w14:paraId="16C8C2D6"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2EE75745"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 младше трудоспособного возраста</w:t>
            </w:r>
          </w:p>
        </w:tc>
        <w:tc>
          <w:tcPr>
            <w:tcW w:w="0" w:type="auto"/>
            <w:shd w:val="clear" w:color="auto" w:fill="auto"/>
            <w:hideMark/>
          </w:tcPr>
          <w:p w14:paraId="7C0BCF8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6C244EBE"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3167</w:t>
            </w:r>
          </w:p>
        </w:tc>
        <w:tc>
          <w:tcPr>
            <w:tcW w:w="0" w:type="auto"/>
            <w:shd w:val="clear" w:color="auto" w:fill="auto"/>
            <w:hideMark/>
          </w:tcPr>
          <w:p w14:paraId="47EDC8EE"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4275</w:t>
            </w:r>
          </w:p>
        </w:tc>
      </w:tr>
      <w:tr w:rsidR="00D10908" w:rsidRPr="00263259" w14:paraId="67A1660E" w14:textId="77777777" w:rsidTr="00420E90">
        <w:trPr>
          <w:cantSplit/>
          <w:trHeight w:val="20"/>
        </w:trPr>
        <w:tc>
          <w:tcPr>
            <w:tcW w:w="0" w:type="auto"/>
            <w:vMerge/>
            <w:hideMark/>
          </w:tcPr>
          <w:p w14:paraId="70B83477"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65C1B097"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 население в трудоспособном возрасте</w:t>
            </w:r>
          </w:p>
        </w:tc>
        <w:tc>
          <w:tcPr>
            <w:tcW w:w="0" w:type="auto"/>
            <w:shd w:val="clear" w:color="auto" w:fill="auto"/>
            <w:hideMark/>
          </w:tcPr>
          <w:p w14:paraId="52A07855"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713528CC"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6674</w:t>
            </w:r>
          </w:p>
        </w:tc>
        <w:tc>
          <w:tcPr>
            <w:tcW w:w="0" w:type="auto"/>
            <w:shd w:val="clear" w:color="auto" w:fill="auto"/>
            <w:hideMark/>
          </w:tcPr>
          <w:p w14:paraId="1F6B04BC"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5970</w:t>
            </w:r>
          </w:p>
        </w:tc>
      </w:tr>
      <w:tr w:rsidR="00D10908" w:rsidRPr="00263259" w14:paraId="7C4A3C44" w14:textId="77777777" w:rsidTr="00420E90">
        <w:trPr>
          <w:cantSplit/>
          <w:trHeight w:val="20"/>
        </w:trPr>
        <w:tc>
          <w:tcPr>
            <w:tcW w:w="0" w:type="auto"/>
            <w:vMerge/>
            <w:hideMark/>
          </w:tcPr>
          <w:p w14:paraId="35D5050C"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482F6EA8"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 население старше трудоспособного возраста</w:t>
            </w:r>
          </w:p>
        </w:tc>
        <w:tc>
          <w:tcPr>
            <w:tcW w:w="0" w:type="auto"/>
            <w:shd w:val="clear" w:color="auto" w:fill="auto"/>
            <w:hideMark/>
          </w:tcPr>
          <w:p w14:paraId="5EB4FFF1"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чел.</w:t>
            </w:r>
          </w:p>
        </w:tc>
        <w:tc>
          <w:tcPr>
            <w:tcW w:w="0" w:type="auto"/>
            <w:shd w:val="clear" w:color="auto" w:fill="auto"/>
            <w:hideMark/>
          </w:tcPr>
          <w:p w14:paraId="60CBA361"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4160</w:t>
            </w:r>
          </w:p>
        </w:tc>
        <w:tc>
          <w:tcPr>
            <w:tcW w:w="0" w:type="auto"/>
            <w:shd w:val="clear" w:color="auto" w:fill="auto"/>
            <w:hideMark/>
          </w:tcPr>
          <w:p w14:paraId="7F47B07A"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4104</w:t>
            </w:r>
          </w:p>
        </w:tc>
      </w:tr>
      <w:tr w:rsidR="00D10908" w:rsidRPr="00263259" w14:paraId="316BFA1E" w14:textId="77777777" w:rsidTr="00420E90">
        <w:trPr>
          <w:cantSplit/>
          <w:trHeight w:val="20"/>
        </w:trPr>
        <w:tc>
          <w:tcPr>
            <w:tcW w:w="0" w:type="auto"/>
            <w:shd w:val="clear" w:color="auto" w:fill="auto"/>
            <w:hideMark/>
          </w:tcPr>
          <w:p w14:paraId="46F6F7F6" w14:textId="77777777" w:rsidR="00420E90" w:rsidRPr="00263259" w:rsidRDefault="00420E90" w:rsidP="00420E9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3</w:t>
            </w:r>
          </w:p>
        </w:tc>
        <w:tc>
          <w:tcPr>
            <w:tcW w:w="0" w:type="auto"/>
            <w:gridSpan w:val="4"/>
            <w:shd w:val="clear" w:color="auto" w:fill="auto"/>
            <w:hideMark/>
          </w:tcPr>
          <w:p w14:paraId="0B936A91" w14:textId="77777777" w:rsidR="00420E90" w:rsidRPr="00263259" w:rsidRDefault="00420E90" w:rsidP="00420E90">
            <w:pPr>
              <w:ind w:firstLine="0"/>
              <w:jc w:val="left"/>
              <w:rPr>
                <w:rFonts w:eastAsia="Times New Roman" w:cs="Times New Roman"/>
                <w:b/>
                <w:bCs/>
                <w:sz w:val="24"/>
                <w:szCs w:val="24"/>
                <w:lang w:eastAsia="ru-RU"/>
              </w:rPr>
            </w:pPr>
            <w:r w:rsidRPr="00263259">
              <w:rPr>
                <w:rFonts w:eastAsia="Times New Roman" w:cs="Times New Roman"/>
                <w:b/>
                <w:bCs/>
                <w:sz w:val="24"/>
                <w:szCs w:val="24"/>
                <w:lang w:eastAsia="ru-RU"/>
              </w:rPr>
              <w:t>Жилищный фонд</w:t>
            </w:r>
          </w:p>
        </w:tc>
      </w:tr>
      <w:tr w:rsidR="00D10908" w:rsidRPr="00263259" w14:paraId="7C880098" w14:textId="77777777" w:rsidTr="00420E90">
        <w:trPr>
          <w:cantSplit/>
          <w:trHeight w:val="20"/>
        </w:trPr>
        <w:tc>
          <w:tcPr>
            <w:tcW w:w="0" w:type="auto"/>
            <w:shd w:val="clear" w:color="auto" w:fill="auto"/>
            <w:hideMark/>
          </w:tcPr>
          <w:p w14:paraId="166728A4"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3.1</w:t>
            </w:r>
          </w:p>
        </w:tc>
        <w:tc>
          <w:tcPr>
            <w:tcW w:w="0" w:type="auto"/>
            <w:shd w:val="clear" w:color="auto" w:fill="auto"/>
            <w:hideMark/>
          </w:tcPr>
          <w:p w14:paraId="0E8EE9F5"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Объем жилищного фонда</w:t>
            </w:r>
          </w:p>
        </w:tc>
        <w:tc>
          <w:tcPr>
            <w:tcW w:w="0" w:type="auto"/>
            <w:shd w:val="clear" w:color="auto" w:fill="auto"/>
            <w:hideMark/>
          </w:tcPr>
          <w:p w14:paraId="1BB20F55"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тыс.м</w:t>
            </w:r>
            <w:r w:rsidRPr="00263259">
              <w:rPr>
                <w:rFonts w:eastAsia="Times New Roman" w:cs="Times New Roman"/>
                <w:sz w:val="24"/>
                <w:szCs w:val="24"/>
                <w:vertAlign w:val="superscript"/>
                <w:lang w:eastAsia="ru-RU"/>
              </w:rPr>
              <w:t>2</w:t>
            </w:r>
          </w:p>
        </w:tc>
        <w:tc>
          <w:tcPr>
            <w:tcW w:w="0" w:type="auto"/>
            <w:shd w:val="clear" w:color="auto" w:fill="auto"/>
            <w:hideMark/>
          </w:tcPr>
          <w:p w14:paraId="1902F39E"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465,3</w:t>
            </w:r>
          </w:p>
        </w:tc>
        <w:tc>
          <w:tcPr>
            <w:tcW w:w="0" w:type="auto"/>
            <w:shd w:val="clear" w:color="auto" w:fill="auto"/>
            <w:hideMark/>
          </w:tcPr>
          <w:p w14:paraId="2148AFAB"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476,9</w:t>
            </w:r>
          </w:p>
        </w:tc>
      </w:tr>
      <w:tr w:rsidR="00D10908" w:rsidRPr="00263259" w14:paraId="55B32A27" w14:textId="77777777" w:rsidTr="00420E90">
        <w:trPr>
          <w:cantSplit/>
          <w:trHeight w:val="20"/>
        </w:trPr>
        <w:tc>
          <w:tcPr>
            <w:tcW w:w="0" w:type="auto"/>
            <w:shd w:val="clear" w:color="auto" w:fill="auto"/>
            <w:hideMark/>
          </w:tcPr>
          <w:p w14:paraId="088BC062"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3.2</w:t>
            </w:r>
          </w:p>
        </w:tc>
        <w:tc>
          <w:tcPr>
            <w:tcW w:w="0" w:type="auto"/>
            <w:shd w:val="clear" w:color="auto" w:fill="auto"/>
            <w:hideMark/>
          </w:tcPr>
          <w:p w14:paraId="74601823" w14:textId="77777777" w:rsidR="00420E90" w:rsidRPr="00263259" w:rsidRDefault="00420E90" w:rsidP="00420E90">
            <w:pPr>
              <w:ind w:firstLine="0"/>
              <w:rPr>
                <w:rFonts w:eastAsia="Times New Roman" w:cs="Times New Roman"/>
                <w:sz w:val="24"/>
                <w:szCs w:val="24"/>
                <w:lang w:eastAsia="ru-RU"/>
              </w:rPr>
            </w:pPr>
            <w:r w:rsidRPr="00263259">
              <w:rPr>
                <w:rFonts w:eastAsia="Times New Roman" w:cs="Times New Roman"/>
                <w:sz w:val="24"/>
                <w:szCs w:val="24"/>
                <w:lang w:eastAsia="ru-RU"/>
              </w:rPr>
              <w:t>Средняя обеспеченность жилой площадью на 1 человека</w:t>
            </w:r>
          </w:p>
        </w:tc>
        <w:tc>
          <w:tcPr>
            <w:tcW w:w="0" w:type="auto"/>
            <w:shd w:val="clear" w:color="auto" w:fill="auto"/>
            <w:hideMark/>
          </w:tcPr>
          <w:p w14:paraId="258ADAD2"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м</w:t>
            </w:r>
            <w:r w:rsidRPr="00263259">
              <w:rPr>
                <w:rFonts w:eastAsia="Times New Roman" w:cs="Times New Roman"/>
                <w:sz w:val="24"/>
                <w:szCs w:val="24"/>
                <w:vertAlign w:val="superscript"/>
                <w:lang w:eastAsia="ru-RU"/>
              </w:rPr>
              <w:t>2</w:t>
            </w:r>
          </w:p>
        </w:tc>
        <w:tc>
          <w:tcPr>
            <w:tcW w:w="0" w:type="auto"/>
            <w:shd w:val="clear" w:color="auto" w:fill="auto"/>
            <w:hideMark/>
          </w:tcPr>
          <w:p w14:paraId="5AF9778A"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33,2</w:t>
            </w:r>
          </w:p>
        </w:tc>
        <w:tc>
          <w:tcPr>
            <w:tcW w:w="0" w:type="auto"/>
            <w:shd w:val="clear" w:color="auto" w:fill="auto"/>
            <w:hideMark/>
          </w:tcPr>
          <w:p w14:paraId="2F6BCD63"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33,2</w:t>
            </w:r>
          </w:p>
        </w:tc>
      </w:tr>
      <w:tr w:rsidR="00D10908" w:rsidRPr="00263259" w14:paraId="1DF7C717" w14:textId="77777777" w:rsidTr="00420E90">
        <w:trPr>
          <w:cantSplit/>
          <w:trHeight w:val="20"/>
        </w:trPr>
        <w:tc>
          <w:tcPr>
            <w:tcW w:w="0" w:type="auto"/>
            <w:shd w:val="clear" w:color="auto" w:fill="auto"/>
            <w:hideMark/>
          </w:tcPr>
          <w:p w14:paraId="5564F62E"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lastRenderedPageBreak/>
              <w:t>3.3</w:t>
            </w:r>
          </w:p>
        </w:tc>
        <w:tc>
          <w:tcPr>
            <w:tcW w:w="0" w:type="auto"/>
            <w:shd w:val="clear" w:color="auto" w:fill="auto"/>
            <w:hideMark/>
          </w:tcPr>
          <w:p w14:paraId="1D451EA7"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 xml:space="preserve">Общий объем нового жилищного строительства </w:t>
            </w:r>
          </w:p>
        </w:tc>
        <w:tc>
          <w:tcPr>
            <w:tcW w:w="0" w:type="auto"/>
            <w:shd w:val="clear" w:color="auto" w:fill="auto"/>
            <w:hideMark/>
          </w:tcPr>
          <w:p w14:paraId="7FB59B45"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тыс.м</w:t>
            </w:r>
            <w:r w:rsidRPr="00263259">
              <w:rPr>
                <w:rFonts w:eastAsia="Times New Roman" w:cs="Times New Roman"/>
                <w:sz w:val="24"/>
                <w:szCs w:val="24"/>
                <w:vertAlign w:val="superscript"/>
                <w:lang w:eastAsia="ru-RU"/>
              </w:rPr>
              <w:t>2</w:t>
            </w:r>
          </w:p>
        </w:tc>
        <w:tc>
          <w:tcPr>
            <w:tcW w:w="0" w:type="auto"/>
            <w:shd w:val="clear" w:color="auto" w:fill="auto"/>
            <w:hideMark/>
          </w:tcPr>
          <w:p w14:paraId="7512A584"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xml:space="preserve"> -</w:t>
            </w:r>
          </w:p>
        </w:tc>
        <w:tc>
          <w:tcPr>
            <w:tcW w:w="0" w:type="auto"/>
            <w:shd w:val="clear" w:color="auto" w:fill="auto"/>
            <w:hideMark/>
          </w:tcPr>
          <w:p w14:paraId="6764B81B"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13,0</w:t>
            </w:r>
          </w:p>
        </w:tc>
      </w:tr>
      <w:tr w:rsidR="00D10908" w:rsidRPr="00263259" w14:paraId="2F8F1964" w14:textId="77777777" w:rsidTr="00420E90">
        <w:trPr>
          <w:cantSplit/>
          <w:trHeight w:val="20"/>
        </w:trPr>
        <w:tc>
          <w:tcPr>
            <w:tcW w:w="0" w:type="auto"/>
            <w:shd w:val="clear" w:color="auto" w:fill="auto"/>
            <w:hideMark/>
          </w:tcPr>
          <w:p w14:paraId="459D8AAE" w14:textId="77777777" w:rsidR="00420E90" w:rsidRPr="00263259" w:rsidRDefault="00420E90" w:rsidP="00420E9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4</w:t>
            </w:r>
          </w:p>
        </w:tc>
        <w:tc>
          <w:tcPr>
            <w:tcW w:w="0" w:type="auto"/>
            <w:gridSpan w:val="4"/>
            <w:shd w:val="clear" w:color="auto" w:fill="auto"/>
            <w:hideMark/>
          </w:tcPr>
          <w:p w14:paraId="47DE206F" w14:textId="77777777" w:rsidR="00420E90" w:rsidRPr="00263259" w:rsidRDefault="00420E90" w:rsidP="00420E90">
            <w:pPr>
              <w:ind w:firstLine="0"/>
              <w:jc w:val="left"/>
              <w:rPr>
                <w:rFonts w:eastAsia="Times New Roman" w:cs="Times New Roman"/>
                <w:b/>
                <w:bCs/>
                <w:sz w:val="24"/>
                <w:szCs w:val="24"/>
                <w:lang w:eastAsia="ru-RU"/>
              </w:rPr>
            </w:pPr>
            <w:r w:rsidRPr="00263259">
              <w:rPr>
                <w:rFonts w:eastAsia="Times New Roman" w:cs="Times New Roman"/>
                <w:b/>
                <w:bCs/>
                <w:sz w:val="24"/>
                <w:szCs w:val="24"/>
                <w:lang w:eastAsia="ru-RU"/>
              </w:rPr>
              <w:t>Показатели сферы социального, культурно-бытового обслуживания</w:t>
            </w:r>
          </w:p>
        </w:tc>
      </w:tr>
      <w:tr w:rsidR="00D10908" w:rsidRPr="00263259" w14:paraId="678122A1" w14:textId="77777777" w:rsidTr="00420E90">
        <w:trPr>
          <w:cantSplit/>
          <w:trHeight w:val="20"/>
        </w:trPr>
        <w:tc>
          <w:tcPr>
            <w:tcW w:w="0" w:type="auto"/>
            <w:vMerge w:val="restart"/>
            <w:shd w:val="clear" w:color="auto" w:fill="auto"/>
            <w:hideMark/>
          </w:tcPr>
          <w:p w14:paraId="1FCDEDB8"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4.1</w:t>
            </w:r>
          </w:p>
        </w:tc>
        <w:tc>
          <w:tcPr>
            <w:tcW w:w="0" w:type="auto"/>
            <w:shd w:val="clear" w:color="auto" w:fill="auto"/>
            <w:hideMark/>
          </w:tcPr>
          <w:p w14:paraId="3A255DE6"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Дошкольные образовательные организации, мощность: фактически</w:t>
            </w:r>
          </w:p>
        </w:tc>
        <w:tc>
          <w:tcPr>
            <w:tcW w:w="0" w:type="auto"/>
            <w:vMerge w:val="restart"/>
            <w:shd w:val="clear" w:color="auto" w:fill="auto"/>
            <w:hideMark/>
          </w:tcPr>
          <w:p w14:paraId="469000EB"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кол-во мест</w:t>
            </w:r>
          </w:p>
        </w:tc>
        <w:tc>
          <w:tcPr>
            <w:tcW w:w="0" w:type="auto"/>
            <w:shd w:val="clear" w:color="auto" w:fill="auto"/>
            <w:hideMark/>
          </w:tcPr>
          <w:p w14:paraId="1D801256"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951</w:t>
            </w:r>
          </w:p>
        </w:tc>
        <w:tc>
          <w:tcPr>
            <w:tcW w:w="0" w:type="auto"/>
            <w:shd w:val="clear" w:color="auto" w:fill="auto"/>
            <w:hideMark/>
          </w:tcPr>
          <w:p w14:paraId="554C345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951</w:t>
            </w:r>
          </w:p>
        </w:tc>
      </w:tr>
      <w:tr w:rsidR="00D10908" w:rsidRPr="00263259" w14:paraId="6B99083E" w14:textId="77777777" w:rsidTr="00420E90">
        <w:trPr>
          <w:cantSplit/>
          <w:trHeight w:val="20"/>
        </w:trPr>
        <w:tc>
          <w:tcPr>
            <w:tcW w:w="0" w:type="auto"/>
            <w:vMerge/>
            <w:hideMark/>
          </w:tcPr>
          <w:p w14:paraId="601A74B2"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71FBB451"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норматив</w:t>
            </w:r>
          </w:p>
        </w:tc>
        <w:tc>
          <w:tcPr>
            <w:tcW w:w="0" w:type="auto"/>
            <w:vMerge/>
            <w:hideMark/>
          </w:tcPr>
          <w:p w14:paraId="60417797"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4A95D8E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491</w:t>
            </w:r>
          </w:p>
        </w:tc>
        <w:tc>
          <w:tcPr>
            <w:tcW w:w="0" w:type="auto"/>
            <w:shd w:val="clear" w:color="auto" w:fill="auto"/>
            <w:hideMark/>
          </w:tcPr>
          <w:p w14:paraId="71AF428D"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503</w:t>
            </w:r>
          </w:p>
        </w:tc>
      </w:tr>
      <w:tr w:rsidR="00D10908" w:rsidRPr="00263259" w14:paraId="69F7389F" w14:textId="77777777" w:rsidTr="00420E90">
        <w:trPr>
          <w:cantSplit/>
          <w:trHeight w:val="20"/>
        </w:trPr>
        <w:tc>
          <w:tcPr>
            <w:tcW w:w="0" w:type="auto"/>
            <w:vMerge w:val="restart"/>
            <w:shd w:val="clear" w:color="auto" w:fill="auto"/>
            <w:hideMark/>
          </w:tcPr>
          <w:p w14:paraId="68DE1773"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4.2</w:t>
            </w:r>
          </w:p>
        </w:tc>
        <w:tc>
          <w:tcPr>
            <w:tcW w:w="0" w:type="auto"/>
            <w:shd w:val="clear" w:color="auto" w:fill="auto"/>
            <w:hideMark/>
          </w:tcPr>
          <w:p w14:paraId="2B368A65"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Общеобразовательные организации, мощность: фактически,</w:t>
            </w:r>
          </w:p>
        </w:tc>
        <w:tc>
          <w:tcPr>
            <w:tcW w:w="0" w:type="auto"/>
            <w:vMerge w:val="restart"/>
            <w:shd w:val="clear" w:color="auto" w:fill="auto"/>
            <w:hideMark/>
          </w:tcPr>
          <w:p w14:paraId="66680295"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кол-во мест</w:t>
            </w:r>
          </w:p>
        </w:tc>
        <w:tc>
          <w:tcPr>
            <w:tcW w:w="0" w:type="auto"/>
            <w:shd w:val="clear" w:color="auto" w:fill="auto"/>
            <w:hideMark/>
          </w:tcPr>
          <w:p w14:paraId="3F37E951"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4349</w:t>
            </w:r>
          </w:p>
        </w:tc>
        <w:tc>
          <w:tcPr>
            <w:tcW w:w="0" w:type="auto"/>
            <w:shd w:val="clear" w:color="auto" w:fill="auto"/>
            <w:hideMark/>
          </w:tcPr>
          <w:p w14:paraId="5EFEA47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4349</w:t>
            </w:r>
          </w:p>
        </w:tc>
      </w:tr>
      <w:tr w:rsidR="00D10908" w:rsidRPr="00263259" w14:paraId="3FAD0FC1" w14:textId="77777777" w:rsidTr="00420E90">
        <w:trPr>
          <w:cantSplit/>
          <w:trHeight w:val="20"/>
        </w:trPr>
        <w:tc>
          <w:tcPr>
            <w:tcW w:w="0" w:type="auto"/>
            <w:vMerge/>
            <w:hideMark/>
          </w:tcPr>
          <w:p w14:paraId="4C442718"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6D9C9CCE"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норматив</w:t>
            </w:r>
          </w:p>
        </w:tc>
        <w:tc>
          <w:tcPr>
            <w:tcW w:w="0" w:type="auto"/>
            <w:vMerge/>
            <w:hideMark/>
          </w:tcPr>
          <w:p w14:paraId="2C3889EA"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100FB23F"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1401</w:t>
            </w:r>
          </w:p>
        </w:tc>
        <w:tc>
          <w:tcPr>
            <w:tcW w:w="0" w:type="auto"/>
            <w:shd w:val="clear" w:color="auto" w:fill="auto"/>
            <w:hideMark/>
          </w:tcPr>
          <w:p w14:paraId="4535E55E"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1435</w:t>
            </w:r>
          </w:p>
        </w:tc>
      </w:tr>
      <w:tr w:rsidR="00D10908" w:rsidRPr="00263259" w14:paraId="3CA73D5F" w14:textId="77777777" w:rsidTr="00420E90">
        <w:trPr>
          <w:cantSplit/>
          <w:trHeight w:val="20"/>
        </w:trPr>
        <w:tc>
          <w:tcPr>
            <w:tcW w:w="0" w:type="auto"/>
            <w:vMerge w:val="restart"/>
            <w:shd w:val="clear" w:color="auto" w:fill="auto"/>
            <w:hideMark/>
          </w:tcPr>
          <w:p w14:paraId="6D423953"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4.3</w:t>
            </w:r>
          </w:p>
        </w:tc>
        <w:tc>
          <w:tcPr>
            <w:tcW w:w="0" w:type="auto"/>
            <w:shd w:val="clear" w:color="auto" w:fill="auto"/>
            <w:hideMark/>
          </w:tcPr>
          <w:p w14:paraId="209E19AB"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Организации дополнительного образования, мощность: фактически,</w:t>
            </w:r>
          </w:p>
        </w:tc>
        <w:tc>
          <w:tcPr>
            <w:tcW w:w="0" w:type="auto"/>
            <w:vMerge w:val="restart"/>
            <w:shd w:val="clear" w:color="auto" w:fill="auto"/>
            <w:hideMark/>
          </w:tcPr>
          <w:p w14:paraId="6C4B79FA"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кол-во мест</w:t>
            </w:r>
          </w:p>
        </w:tc>
        <w:tc>
          <w:tcPr>
            <w:tcW w:w="0" w:type="auto"/>
            <w:shd w:val="clear" w:color="auto" w:fill="auto"/>
            <w:hideMark/>
          </w:tcPr>
          <w:p w14:paraId="26936941"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2209</w:t>
            </w:r>
          </w:p>
        </w:tc>
        <w:tc>
          <w:tcPr>
            <w:tcW w:w="0" w:type="auto"/>
            <w:shd w:val="clear" w:color="auto" w:fill="auto"/>
            <w:hideMark/>
          </w:tcPr>
          <w:p w14:paraId="003998CA"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2209</w:t>
            </w:r>
          </w:p>
        </w:tc>
      </w:tr>
      <w:tr w:rsidR="00420E90" w:rsidRPr="00263259" w14:paraId="65506E5F" w14:textId="77777777" w:rsidTr="00420E90">
        <w:trPr>
          <w:cantSplit/>
          <w:trHeight w:val="20"/>
        </w:trPr>
        <w:tc>
          <w:tcPr>
            <w:tcW w:w="0" w:type="auto"/>
            <w:vMerge/>
            <w:hideMark/>
          </w:tcPr>
          <w:p w14:paraId="76EA43FF"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143F77BD"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норматив</w:t>
            </w:r>
          </w:p>
        </w:tc>
        <w:tc>
          <w:tcPr>
            <w:tcW w:w="0" w:type="auto"/>
            <w:vMerge/>
            <w:hideMark/>
          </w:tcPr>
          <w:p w14:paraId="61E148ED"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1AB79FF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2036</w:t>
            </w:r>
          </w:p>
        </w:tc>
        <w:tc>
          <w:tcPr>
            <w:tcW w:w="0" w:type="auto"/>
            <w:shd w:val="clear" w:color="auto" w:fill="auto"/>
            <w:hideMark/>
          </w:tcPr>
          <w:p w14:paraId="117F8CFD"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2601</w:t>
            </w:r>
          </w:p>
        </w:tc>
      </w:tr>
      <w:tr w:rsidR="00420E90" w:rsidRPr="00263259" w14:paraId="291D45F9" w14:textId="77777777" w:rsidTr="00420E90">
        <w:trPr>
          <w:cantSplit/>
          <w:trHeight w:val="20"/>
        </w:trPr>
        <w:tc>
          <w:tcPr>
            <w:tcW w:w="0" w:type="auto"/>
            <w:vMerge w:val="restart"/>
            <w:shd w:val="clear" w:color="auto" w:fill="auto"/>
            <w:hideMark/>
          </w:tcPr>
          <w:p w14:paraId="59A70FA5"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4.4</w:t>
            </w:r>
          </w:p>
        </w:tc>
        <w:tc>
          <w:tcPr>
            <w:tcW w:w="0" w:type="auto"/>
            <w:shd w:val="clear" w:color="auto" w:fill="auto"/>
            <w:hideMark/>
          </w:tcPr>
          <w:p w14:paraId="791024AC"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Организации дополнительного образования, мощность: фактически</w:t>
            </w:r>
          </w:p>
        </w:tc>
        <w:tc>
          <w:tcPr>
            <w:tcW w:w="0" w:type="auto"/>
            <w:vMerge w:val="restart"/>
            <w:shd w:val="clear" w:color="auto" w:fill="auto"/>
            <w:hideMark/>
          </w:tcPr>
          <w:p w14:paraId="7B5BE4B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кол-во мест</w:t>
            </w:r>
          </w:p>
        </w:tc>
        <w:tc>
          <w:tcPr>
            <w:tcW w:w="0" w:type="auto"/>
            <w:shd w:val="clear" w:color="auto" w:fill="auto"/>
            <w:hideMark/>
          </w:tcPr>
          <w:p w14:paraId="0F62925C"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12881</w:t>
            </w:r>
          </w:p>
        </w:tc>
        <w:tc>
          <w:tcPr>
            <w:tcW w:w="0" w:type="auto"/>
            <w:shd w:val="clear" w:color="auto" w:fill="auto"/>
            <w:hideMark/>
          </w:tcPr>
          <w:p w14:paraId="53957E5B"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12881</w:t>
            </w:r>
          </w:p>
        </w:tc>
      </w:tr>
      <w:tr w:rsidR="00420E90" w:rsidRPr="00263259" w14:paraId="35DA370A" w14:textId="77777777" w:rsidTr="00420E90">
        <w:trPr>
          <w:cantSplit/>
          <w:trHeight w:val="20"/>
        </w:trPr>
        <w:tc>
          <w:tcPr>
            <w:tcW w:w="0" w:type="auto"/>
            <w:vMerge/>
            <w:hideMark/>
          </w:tcPr>
          <w:p w14:paraId="63121DEC"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4912D6FA"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норматив</w:t>
            </w:r>
          </w:p>
        </w:tc>
        <w:tc>
          <w:tcPr>
            <w:tcW w:w="0" w:type="auto"/>
            <w:vMerge/>
            <w:hideMark/>
          </w:tcPr>
          <w:p w14:paraId="72CE1267"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66A4F49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701</w:t>
            </w:r>
          </w:p>
        </w:tc>
        <w:tc>
          <w:tcPr>
            <w:tcW w:w="0" w:type="auto"/>
            <w:shd w:val="clear" w:color="auto" w:fill="auto"/>
            <w:hideMark/>
          </w:tcPr>
          <w:p w14:paraId="6148831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718</w:t>
            </w:r>
          </w:p>
        </w:tc>
      </w:tr>
      <w:tr w:rsidR="00420E90" w:rsidRPr="00263259" w14:paraId="45A72EDB" w14:textId="77777777" w:rsidTr="00420E90">
        <w:trPr>
          <w:cantSplit/>
          <w:trHeight w:val="20"/>
        </w:trPr>
        <w:tc>
          <w:tcPr>
            <w:tcW w:w="0" w:type="auto"/>
            <w:vMerge w:val="restart"/>
            <w:shd w:val="clear" w:color="auto" w:fill="auto"/>
            <w:hideMark/>
          </w:tcPr>
          <w:p w14:paraId="0F7E562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4.6</w:t>
            </w:r>
          </w:p>
        </w:tc>
        <w:tc>
          <w:tcPr>
            <w:tcW w:w="0" w:type="auto"/>
            <w:vMerge w:val="restart"/>
            <w:shd w:val="clear" w:color="auto" w:fill="auto"/>
            <w:hideMark/>
          </w:tcPr>
          <w:p w14:paraId="7CBAB4C8"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Объекты здравоохранения, мощность фактически</w:t>
            </w:r>
          </w:p>
        </w:tc>
        <w:tc>
          <w:tcPr>
            <w:tcW w:w="0" w:type="auto"/>
            <w:shd w:val="clear" w:color="auto" w:fill="auto"/>
            <w:hideMark/>
          </w:tcPr>
          <w:p w14:paraId="21B64E7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посещ в смену</w:t>
            </w:r>
          </w:p>
        </w:tc>
        <w:tc>
          <w:tcPr>
            <w:tcW w:w="0" w:type="auto"/>
            <w:shd w:val="clear" w:color="auto" w:fill="auto"/>
            <w:hideMark/>
          </w:tcPr>
          <w:p w14:paraId="69ED4E7F"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697</w:t>
            </w:r>
          </w:p>
        </w:tc>
        <w:tc>
          <w:tcPr>
            <w:tcW w:w="0" w:type="auto"/>
            <w:shd w:val="clear" w:color="auto" w:fill="auto"/>
            <w:hideMark/>
          </w:tcPr>
          <w:p w14:paraId="4FE9567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697</w:t>
            </w:r>
          </w:p>
        </w:tc>
      </w:tr>
      <w:tr w:rsidR="00420E90" w:rsidRPr="00263259" w14:paraId="3D43D69E" w14:textId="77777777" w:rsidTr="00420E90">
        <w:trPr>
          <w:cantSplit/>
          <w:trHeight w:val="20"/>
        </w:trPr>
        <w:tc>
          <w:tcPr>
            <w:tcW w:w="0" w:type="auto"/>
            <w:vMerge/>
            <w:hideMark/>
          </w:tcPr>
          <w:p w14:paraId="39BD6BAA" w14:textId="77777777" w:rsidR="00420E90" w:rsidRPr="00263259" w:rsidRDefault="00420E90" w:rsidP="00420E90">
            <w:pPr>
              <w:ind w:firstLine="0"/>
              <w:jc w:val="left"/>
              <w:rPr>
                <w:rFonts w:eastAsia="Times New Roman" w:cs="Times New Roman"/>
                <w:sz w:val="24"/>
                <w:szCs w:val="24"/>
                <w:lang w:eastAsia="ru-RU"/>
              </w:rPr>
            </w:pPr>
          </w:p>
        </w:tc>
        <w:tc>
          <w:tcPr>
            <w:tcW w:w="0" w:type="auto"/>
            <w:vMerge/>
            <w:hideMark/>
          </w:tcPr>
          <w:p w14:paraId="32D82603"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2936FEFB"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коек круглосуточного пребывания</w:t>
            </w:r>
          </w:p>
        </w:tc>
        <w:tc>
          <w:tcPr>
            <w:tcW w:w="0" w:type="auto"/>
            <w:shd w:val="clear" w:color="auto" w:fill="auto"/>
            <w:hideMark/>
          </w:tcPr>
          <w:p w14:paraId="3DE0BE5F"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146</w:t>
            </w:r>
          </w:p>
        </w:tc>
        <w:tc>
          <w:tcPr>
            <w:tcW w:w="0" w:type="auto"/>
            <w:shd w:val="clear" w:color="auto" w:fill="auto"/>
            <w:hideMark/>
          </w:tcPr>
          <w:p w14:paraId="71F41E85"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146</w:t>
            </w:r>
          </w:p>
        </w:tc>
      </w:tr>
      <w:tr w:rsidR="00420E90" w:rsidRPr="00263259" w14:paraId="6E7BC0F1" w14:textId="77777777" w:rsidTr="00420E90">
        <w:trPr>
          <w:cantSplit/>
          <w:trHeight w:val="20"/>
        </w:trPr>
        <w:tc>
          <w:tcPr>
            <w:tcW w:w="0" w:type="auto"/>
            <w:vMerge w:val="restart"/>
            <w:shd w:val="clear" w:color="auto" w:fill="auto"/>
            <w:hideMark/>
          </w:tcPr>
          <w:p w14:paraId="6E8D4071"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4.7</w:t>
            </w:r>
          </w:p>
        </w:tc>
        <w:tc>
          <w:tcPr>
            <w:tcW w:w="0" w:type="auto"/>
            <w:shd w:val="clear" w:color="auto" w:fill="auto"/>
            <w:hideMark/>
          </w:tcPr>
          <w:p w14:paraId="3BEE0F1C"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Физкультурно-спортивные залы, мощность: фактически</w:t>
            </w:r>
          </w:p>
        </w:tc>
        <w:tc>
          <w:tcPr>
            <w:tcW w:w="0" w:type="auto"/>
            <w:vMerge w:val="restart"/>
            <w:shd w:val="clear" w:color="auto" w:fill="auto"/>
            <w:hideMark/>
          </w:tcPr>
          <w:p w14:paraId="36C679EB"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площадь пола, м</w:t>
            </w:r>
            <w:r w:rsidRPr="00263259">
              <w:rPr>
                <w:rFonts w:eastAsia="Times New Roman" w:cs="Times New Roman"/>
                <w:sz w:val="24"/>
                <w:szCs w:val="24"/>
                <w:vertAlign w:val="superscript"/>
                <w:lang w:eastAsia="ru-RU"/>
              </w:rPr>
              <w:t>2</w:t>
            </w:r>
          </w:p>
        </w:tc>
        <w:tc>
          <w:tcPr>
            <w:tcW w:w="0" w:type="auto"/>
            <w:shd w:val="clear" w:color="auto" w:fill="auto"/>
            <w:hideMark/>
          </w:tcPr>
          <w:p w14:paraId="773FF08E"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3849,0</w:t>
            </w:r>
          </w:p>
        </w:tc>
        <w:tc>
          <w:tcPr>
            <w:tcW w:w="0" w:type="auto"/>
            <w:shd w:val="clear" w:color="auto" w:fill="auto"/>
            <w:hideMark/>
          </w:tcPr>
          <w:p w14:paraId="6AFC5CA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5049,0</w:t>
            </w:r>
          </w:p>
        </w:tc>
      </w:tr>
      <w:tr w:rsidR="00420E90" w:rsidRPr="00263259" w14:paraId="6E918B1C" w14:textId="77777777" w:rsidTr="00420E90">
        <w:trPr>
          <w:cantSplit/>
          <w:trHeight w:val="20"/>
        </w:trPr>
        <w:tc>
          <w:tcPr>
            <w:tcW w:w="0" w:type="auto"/>
            <w:vMerge/>
            <w:hideMark/>
          </w:tcPr>
          <w:p w14:paraId="1CA5E001"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228F42FB"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норматив</w:t>
            </w:r>
          </w:p>
        </w:tc>
        <w:tc>
          <w:tcPr>
            <w:tcW w:w="0" w:type="auto"/>
            <w:vMerge/>
            <w:hideMark/>
          </w:tcPr>
          <w:p w14:paraId="6D096EFF"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1DF4285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4901,0</w:t>
            </w:r>
          </w:p>
        </w:tc>
        <w:tc>
          <w:tcPr>
            <w:tcW w:w="0" w:type="auto"/>
            <w:shd w:val="clear" w:color="auto" w:fill="auto"/>
            <w:hideMark/>
          </w:tcPr>
          <w:p w14:paraId="3ABC8D9D"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5023,0</w:t>
            </w:r>
          </w:p>
        </w:tc>
      </w:tr>
      <w:tr w:rsidR="00420E90" w:rsidRPr="00263259" w14:paraId="061A0837" w14:textId="77777777" w:rsidTr="00420E90">
        <w:trPr>
          <w:cantSplit/>
          <w:trHeight w:val="20"/>
        </w:trPr>
        <w:tc>
          <w:tcPr>
            <w:tcW w:w="0" w:type="auto"/>
            <w:vMerge w:val="restart"/>
            <w:shd w:val="clear" w:color="auto" w:fill="auto"/>
            <w:hideMark/>
          </w:tcPr>
          <w:p w14:paraId="6092B186"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4.8</w:t>
            </w:r>
          </w:p>
        </w:tc>
        <w:tc>
          <w:tcPr>
            <w:tcW w:w="0" w:type="auto"/>
            <w:shd w:val="clear" w:color="auto" w:fill="auto"/>
            <w:hideMark/>
          </w:tcPr>
          <w:p w14:paraId="76B1415C"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Плоскостные сооружения, мощность: фактически</w:t>
            </w:r>
          </w:p>
        </w:tc>
        <w:tc>
          <w:tcPr>
            <w:tcW w:w="0" w:type="auto"/>
            <w:vMerge w:val="restart"/>
            <w:shd w:val="clear" w:color="auto" w:fill="auto"/>
            <w:hideMark/>
          </w:tcPr>
          <w:p w14:paraId="092564E8"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площадь, м</w:t>
            </w:r>
            <w:r w:rsidRPr="00263259">
              <w:rPr>
                <w:rFonts w:eastAsia="Times New Roman" w:cs="Times New Roman"/>
                <w:sz w:val="24"/>
                <w:szCs w:val="24"/>
                <w:vertAlign w:val="superscript"/>
                <w:lang w:eastAsia="ru-RU"/>
              </w:rPr>
              <w:t>2</w:t>
            </w:r>
          </w:p>
        </w:tc>
        <w:tc>
          <w:tcPr>
            <w:tcW w:w="0" w:type="auto"/>
            <w:shd w:val="clear" w:color="auto" w:fill="auto"/>
            <w:hideMark/>
          </w:tcPr>
          <w:p w14:paraId="7A9CBCC5"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15608,0</w:t>
            </w:r>
          </w:p>
        </w:tc>
        <w:tc>
          <w:tcPr>
            <w:tcW w:w="0" w:type="auto"/>
            <w:shd w:val="clear" w:color="auto" w:fill="auto"/>
            <w:hideMark/>
          </w:tcPr>
          <w:p w14:paraId="6A02BD03"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19908,0</w:t>
            </w:r>
          </w:p>
        </w:tc>
      </w:tr>
      <w:tr w:rsidR="00420E90" w:rsidRPr="00263259" w14:paraId="189A922E" w14:textId="77777777" w:rsidTr="00420E90">
        <w:trPr>
          <w:cantSplit/>
          <w:trHeight w:val="20"/>
        </w:trPr>
        <w:tc>
          <w:tcPr>
            <w:tcW w:w="0" w:type="auto"/>
            <w:vMerge/>
            <w:hideMark/>
          </w:tcPr>
          <w:p w14:paraId="2FB9DD94"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08764811"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норматив</w:t>
            </w:r>
          </w:p>
        </w:tc>
        <w:tc>
          <w:tcPr>
            <w:tcW w:w="0" w:type="auto"/>
            <w:vMerge/>
            <w:hideMark/>
          </w:tcPr>
          <w:p w14:paraId="3CB76AB9"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63861E0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27302,0</w:t>
            </w:r>
          </w:p>
        </w:tc>
        <w:tc>
          <w:tcPr>
            <w:tcW w:w="0" w:type="auto"/>
            <w:shd w:val="clear" w:color="auto" w:fill="auto"/>
            <w:hideMark/>
          </w:tcPr>
          <w:p w14:paraId="2B3B2F84"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27983,0</w:t>
            </w:r>
          </w:p>
        </w:tc>
      </w:tr>
      <w:tr w:rsidR="00420E90" w:rsidRPr="00263259" w14:paraId="5B2428E9" w14:textId="77777777" w:rsidTr="00420E90">
        <w:trPr>
          <w:cantSplit/>
          <w:trHeight w:val="20"/>
        </w:trPr>
        <w:tc>
          <w:tcPr>
            <w:tcW w:w="0" w:type="auto"/>
            <w:vMerge w:val="restart"/>
            <w:shd w:val="clear" w:color="auto" w:fill="auto"/>
            <w:hideMark/>
          </w:tcPr>
          <w:p w14:paraId="7CE69D2A"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4.8</w:t>
            </w:r>
          </w:p>
        </w:tc>
        <w:tc>
          <w:tcPr>
            <w:tcW w:w="0" w:type="auto"/>
            <w:shd w:val="clear" w:color="auto" w:fill="auto"/>
            <w:hideMark/>
          </w:tcPr>
          <w:p w14:paraId="362845C6"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Плавательные бассейны, мощность: фактически</w:t>
            </w:r>
          </w:p>
        </w:tc>
        <w:tc>
          <w:tcPr>
            <w:tcW w:w="0" w:type="auto"/>
            <w:vMerge w:val="restart"/>
            <w:shd w:val="clear" w:color="auto" w:fill="auto"/>
            <w:hideMark/>
          </w:tcPr>
          <w:p w14:paraId="42099DF6"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площадь зеркала воды, м</w:t>
            </w:r>
            <w:r w:rsidRPr="00263259">
              <w:rPr>
                <w:rFonts w:eastAsia="Times New Roman" w:cs="Times New Roman"/>
                <w:sz w:val="24"/>
                <w:szCs w:val="24"/>
                <w:vertAlign w:val="superscript"/>
                <w:lang w:eastAsia="ru-RU"/>
              </w:rPr>
              <w:t>2</w:t>
            </w:r>
          </w:p>
        </w:tc>
        <w:tc>
          <w:tcPr>
            <w:tcW w:w="0" w:type="auto"/>
            <w:shd w:val="clear" w:color="auto" w:fill="auto"/>
            <w:hideMark/>
          </w:tcPr>
          <w:p w14:paraId="05FDC8D4"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0,0</w:t>
            </w:r>
          </w:p>
        </w:tc>
        <w:tc>
          <w:tcPr>
            <w:tcW w:w="0" w:type="auto"/>
            <w:shd w:val="clear" w:color="auto" w:fill="auto"/>
            <w:hideMark/>
          </w:tcPr>
          <w:p w14:paraId="740E140D"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1100,0</w:t>
            </w:r>
          </w:p>
        </w:tc>
      </w:tr>
      <w:tr w:rsidR="00420E90" w:rsidRPr="00263259" w14:paraId="7BF59881" w14:textId="77777777" w:rsidTr="00420E90">
        <w:trPr>
          <w:cantSplit/>
          <w:trHeight w:val="20"/>
        </w:trPr>
        <w:tc>
          <w:tcPr>
            <w:tcW w:w="0" w:type="auto"/>
            <w:vMerge/>
            <w:hideMark/>
          </w:tcPr>
          <w:p w14:paraId="15426BF5"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30344C67"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норматив</w:t>
            </w:r>
          </w:p>
        </w:tc>
        <w:tc>
          <w:tcPr>
            <w:tcW w:w="0" w:type="auto"/>
            <w:vMerge/>
            <w:hideMark/>
          </w:tcPr>
          <w:p w14:paraId="6163E04F"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4FA12F2F"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1051,0</w:t>
            </w:r>
          </w:p>
        </w:tc>
        <w:tc>
          <w:tcPr>
            <w:tcW w:w="0" w:type="auto"/>
            <w:shd w:val="clear" w:color="auto" w:fill="auto"/>
            <w:hideMark/>
          </w:tcPr>
          <w:p w14:paraId="759BFAE8"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1077,0</w:t>
            </w:r>
          </w:p>
        </w:tc>
      </w:tr>
      <w:tr w:rsidR="00420E90" w:rsidRPr="00263259" w14:paraId="2D5A3526" w14:textId="77777777" w:rsidTr="00420E90">
        <w:trPr>
          <w:cantSplit/>
          <w:trHeight w:val="20"/>
        </w:trPr>
        <w:tc>
          <w:tcPr>
            <w:tcW w:w="0" w:type="auto"/>
            <w:shd w:val="clear" w:color="auto" w:fill="auto"/>
            <w:hideMark/>
          </w:tcPr>
          <w:p w14:paraId="17E88161" w14:textId="77777777" w:rsidR="00420E90" w:rsidRPr="00263259" w:rsidRDefault="00420E90" w:rsidP="00420E9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5</w:t>
            </w:r>
          </w:p>
        </w:tc>
        <w:tc>
          <w:tcPr>
            <w:tcW w:w="0" w:type="auto"/>
            <w:gridSpan w:val="4"/>
            <w:shd w:val="clear" w:color="auto" w:fill="auto"/>
            <w:hideMark/>
          </w:tcPr>
          <w:p w14:paraId="4DB82B19" w14:textId="77777777" w:rsidR="00420E90" w:rsidRPr="00263259" w:rsidRDefault="00420E90" w:rsidP="00420E90">
            <w:pPr>
              <w:ind w:firstLine="0"/>
              <w:jc w:val="left"/>
              <w:rPr>
                <w:rFonts w:eastAsia="Times New Roman" w:cs="Times New Roman"/>
                <w:b/>
                <w:bCs/>
                <w:sz w:val="24"/>
                <w:szCs w:val="24"/>
                <w:lang w:eastAsia="ru-RU"/>
              </w:rPr>
            </w:pPr>
            <w:r w:rsidRPr="00263259">
              <w:rPr>
                <w:rFonts w:eastAsia="Times New Roman" w:cs="Times New Roman"/>
                <w:b/>
                <w:bCs/>
                <w:sz w:val="24"/>
                <w:szCs w:val="24"/>
                <w:lang w:eastAsia="ru-RU"/>
              </w:rPr>
              <w:t>Показатели транспортной инфраструктуры</w:t>
            </w:r>
          </w:p>
        </w:tc>
      </w:tr>
      <w:tr w:rsidR="00420E90" w:rsidRPr="00263259" w14:paraId="621D1BB5" w14:textId="77777777" w:rsidTr="00420E90">
        <w:trPr>
          <w:cantSplit/>
          <w:trHeight w:val="20"/>
        </w:trPr>
        <w:tc>
          <w:tcPr>
            <w:tcW w:w="0" w:type="auto"/>
            <w:vMerge w:val="restart"/>
            <w:shd w:val="clear" w:color="auto" w:fill="auto"/>
            <w:hideMark/>
          </w:tcPr>
          <w:p w14:paraId="78B5CF3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5.1</w:t>
            </w:r>
          </w:p>
        </w:tc>
        <w:tc>
          <w:tcPr>
            <w:tcW w:w="0" w:type="auto"/>
            <w:gridSpan w:val="4"/>
            <w:shd w:val="clear" w:color="auto" w:fill="auto"/>
            <w:hideMark/>
          </w:tcPr>
          <w:p w14:paraId="71DA6337"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 xml:space="preserve">Протяженность автомобильных дорог: </w:t>
            </w:r>
          </w:p>
        </w:tc>
      </w:tr>
      <w:tr w:rsidR="00420E90" w:rsidRPr="00263259" w14:paraId="6225783A" w14:textId="77777777" w:rsidTr="00420E90">
        <w:trPr>
          <w:cantSplit/>
          <w:trHeight w:val="20"/>
        </w:trPr>
        <w:tc>
          <w:tcPr>
            <w:tcW w:w="0" w:type="auto"/>
            <w:vMerge/>
            <w:hideMark/>
          </w:tcPr>
          <w:p w14:paraId="11BCC9CC" w14:textId="77777777" w:rsidR="00420E90" w:rsidRPr="00263259" w:rsidRDefault="00420E90" w:rsidP="00420E90">
            <w:pPr>
              <w:ind w:firstLine="0"/>
              <w:jc w:val="left"/>
              <w:rPr>
                <w:rFonts w:eastAsia="Times New Roman" w:cs="Times New Roman"/>
                <w:sz w:val="24"/>
                <w:szCs w:val="24"/>
                <w:lang w:eastAsia="ru-RU"/>
              </w:rPr>
            </w:pPr>
          </w:p>
        </w:tc>
        <w:tc>
          <w:tcPr>
            <w:tcW w:w="0" w:type="auto"/>
            <w:shd w:val="clear" w:color="auto" w:fill="auto"/>
            <w:hideMark/>
          </w:tcPr>
          <w:p w14:paraId="12963ED3"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общего пользования местного значения муниципального района</w:t>
            </w:r>
          </w:p>
        </w:tc>
        <w:tc>
          <w:tcPr>
            <w:tcW w:w="0" w:type="auto"/>
            <w:shd w:val="clear" w:color="auto" w:fill="auto"/>
            <w:hideMark/>
          </w:tcPr>
          <w:p w14:paraId="28F4E278"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км</w:t>
            </w:r>
          </w:p>
        </w:tc>
        <w:tc>
          <w:tcPr>
            <w:tcW w:w="0" w:type="auto"/>
            <w:shd w:val="clear" w:color="auto" w:fill="auto"/>
            <w:hideMark/>
          </w:tcPr>
          <w:p w14:paraId="55A0E9D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12,46</w:t>
            </w:r>
          </w:p>
        </w:tc>
        <w:tc>
          <w:tcPr>
            <w:tcW w:w="0" w:type="auto"/>
            <w:shd w:val="clear" w:color="auto" w:fill="auto"/>
            <w:hideMark/>
          </w:tcPr>
          <w:p w14:paraId="1936B0B3"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12,46</w:t>
            </w:r>
          </w:p>
        </w:tc>
      </w:tr>
      <w:tr w:rsidR="00420E90" w:rsidRPr="00263259" w14:paraId="09AB88C9" w14:textId="77777777" w:rsidTr="00420E90">
        <w:trPr>
          <w:cantSplit/>
          <w:trHeight w:val="20"/>
        </w:trPr>
        <w:tc>
          <w:tcPr>
            <w:tcW w:w="0" w:type="auto"/>
            <w:shd w:val="clear" w:color="auto" w:fill="auto"/>
            <w:hideMark/>
          </w:tcPr>
          <w:p w14:paraId="5282218F" w14:textId="77777777" w:rsidR="00420E90" w:rsidRPr="00263259" w:rsidRDefault="00420E90" w:rsidP="00420E9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6</w:t>
            </w:r>
          </w:p>
        </w:tc>
        <w:tc>
          <w:tcPr>
            <w:tcW w:w="0" w:type="auto"/>
            <w:gridSpan w:val="4"/>
            <w:shd w:val="clear" w:color="auto" w:fill="auto"/>
            <w:hideMark/>
          </w:tcPr>
          <w:p w14:paraId="654E58A4" w14:textId="77777777" w:rsidR="00420E90" w:rsidRPr="00263259" w:rsidRDefault="00420E90" w:rsidP="00420E90">
            <w:pPr>
              <w:ind w:firstLine="0"/>
              <w:jc w:val="left"/>
              <w:rPr>
                <w:rFonts w:eastAsia="Times New Roman" w:cs="Times New Roman"/>
                <w:b/>
                <w:bCs/>
                <w:sz w:val="24"/>
                <w:szCs w:val="24"/>
                <w:lang w:eastAsia="ru-RU"/>
              </w:rPr>
            </w:pPr>
            <w:r w:rsidRPr="00263259">
              <w:rPr>
                <w:rFonts w:eastAsia="Times New Roman" w:cs="Times New Roman"/>
                <w:b/>
                <w:bCs/>
                <w:sz w:val="24"/>
                <w:szCs w:val="24"/>
                <w:lang w:eastAsia="ru-RU"/>
              </w:rPr>
              <w:t>Показатели инженерной инфраструктуры</w:t>
            </w:r>
          </w:p>
        </w:tc>
      </w:tr>
      <w:tr w:rsidR="00420E90" w:rsidRPr="00263259" w14:paraId="42D02899" w14:textId="77777777" w:rsidTr="00420E90">
        <w:trPr>
          <w:cantSplit/>
          <w:trHeight w:val="20"/>
        </w:trPr>
        <w:tc>
          <w:tcPr>
            <w:tcW w:w="0" w:type="auto"/>
            <w:shd w:val="clear" w:color="auto" w:fill="auto"/>
            <w:hideMark/>
          </w:tcPr>
          <w:p w14:paraId="14AB4E81"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w:t>
            </w:r>
          </w:p>
        </w:tc>
        <w:tc>
          <w:tcPr>
            <w:tcW w:w="0" w:type="auto"/>
            <w:shd w:val="clear" w:color="auto" w:fill="auto"/>
            <w:hideMark/>
          </w:tcPr>
          <w:p w14:paraId="0AEF6948" w14:textId="77777777" w:rsidR="00420E90" w:rsidRPr="00263259" w:rsidRDefault="00420E90" w:rsidP="00420E90">
            <w:pPr>
              <w:ind w:firstLine="0"/>
              <w:jc w:val="left"/>
              <w:rPr>
                <w:rFonts w:eastAsia="Times New Roman" w:cs="Times New Roman"/>
                <w:b/>
                <w:bCs/>
                <w:i/>
                <w:iCs/>
                <w:sz w:val="24"/>
                <w:szCs w:val="24"/>
                <w:lang w:eastAsia="ru-RU"/>
              </w:rPr>
            </w:pPr>
            <w:r w:rsidRPr="00263259">
              <w:rPr>
                <w:rFonts w:eastAsia="Times New Roman" w:cs="Times New Roman"/>
                <w:b/>
                <w:bCs/>
                <w:i/>
                <w:iCs/>
                <w:sz w:val="24"/>
                <w:szCs w:val="24"/>
                <w:lang w:eastAsia="ru-RU"/>
              </w:rPr>
              <w:t>Показатели водоснабжения</w:t>
            </w:r>
          </w:p>
        </w:tc>
        <w:tc>
          <w:tcPr>
            <w:tcW w:w="0" w:type="auto"/>
            <w:shd w:val="clear" w:color="auto" w:fill="auto"/>
            <w:hideMark/>
          </w:tcPr>
          <w:p w14:paraId="1DA6AE66"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w:t>
            </w:r>
          </w:p>
        </w:tc>
        <w:tc>
          <w:tcPr>
            <w:tcW w:w="0" w:type="auto"/>
            <w:shd w:val="clear" w:color="auto" w:fill="auto"/>
            <w:hideMark/>
          </w:tcPr>
          <w:p w14:paraId="1E7D3E39"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w:t>
            </w:r>
          </w:p>
        </w:tc>
        <w:tc>
          <w:tcPr>
            <w:tcW w:w="0" w:type="auto"/>
            <w:shd w:val="clear" w:color="auto" w:fill="auto"/>
            <w:hideMark/>
          </w:tcPr>
          <w:p w14:paraId="45C8C8E7"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w:t>
            </w:r>
          </w:p>
        </w:tc>
      </w:tr>
      <w:tr w:rsidR="00420E90" w:rsidRPr="00263259" w14:paraId="1F4E546C" w14:textId="77777777" w:rsidTr="00420E90">
        <w:trPr>
          <w:cantSplit/>
          <w:trHeight w:val="20"/>
        </w:trPr>
        <w:tc>
          <w:tcPr>
            <w:tcW w:w="0" w:type="auto"/>
            <w:shd w:val="clear" w:color="auto" w:fill="auto"/>
            <w:hideMark/>
          </w:tcPr>
          <w:p w14:paraId="46B257E3"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6.1</w:t>
            </w:r>
          </w:p>
        </w:tc>
        <w:tc>
          <w:tcPr>
            <w:tcW w:w="0" w:type="auto"/>
            <w:shd w:val="clear" w:color="auto" w:fill="auto"/>
            <w:hideMark/>
          </w:tcPr>
          <w:p w14:paraId="42E2854B"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 xml:space="preserve">Показатель среднесуточного водопотребления </w:t>
            </w:r>
          </w:p>
        </w:tc>
        <w:tc>
          <w:tcPr>
            <w:tcW w:w="0" w:type="auto"/>
            <w:shd w:val="clear" w:color="auto" w:fill="auto"/>
            <w:hideMark/>
          </w:tcPr>
          <w:p w14:paraId="07206252"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м</w:t>
            </w:r>
            <w:r w:rsidRPr="00263259">
              <w:rPr>
                <w:rFonts w:eastAsia="Times New Roman" w:cs="Times New Roman"/>
                <w:sz w:val="24"/>
                <w:szCs w:val="24"/>
                <w:vertAlign w:val="superscript"/>
                <w:lang w:eastAsia="ru-RU"/>
              </w:rPr>
              <w:t>3</w:t>
            </w:r>
            <w:r w:rsidRPr="00263259">
              <w:rPr>
                <w:rFonts w:eastAsia="Times New Roman" w:cs="Times New Roman"/>
                <w:sz w:val="24"/>
                <w:szCs w:val="24"/>
                <w:lang w:eastAsia="ru-RU"/>
              </w:rPr>
              <w:t>/сут</w:t>
            </w:r>
          </w:p>
        </w:tc>
        <w:tc>
          <w:tcPr>
            <w:tcW w:w="0" w:type="auto"/>
            <w:shd w:val="clear" w:color="auto" w:fill="auto"/>
            <w:hideMark/>
          </w:tcPr>
          <w:p w14:paraId="00688FA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нет данных</w:t>
            </w:r>
          </w:p>
        </w:tc>
        <w:tc>
          <w:tcPr>
            <w:tcW w:w="0" w:type="auto"/>
            <w:shd w:val="clear" w:color="auto" w:fill="auto"/>
            <w:hideMark/>
          </w:tcPr>
          <w:p w14:paraId="465AAA91"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2009,0</w:t>
            </w:r>
          </w:p>
        </w:tc>
      </w:tr>
      <w:tr w:rsidR="00420E90" w:rsidRPr="00263259" w14:paraId="59C8C4B8" w14:textId="77777777" w:rsidTr="00420E90">
        <w:trPr>
          <w:cantSplit/>
          <w:trHeight w:val="20"/>
        </w:trPr>
        <w:tc>
          <w:tcPr>
            <w:tcW w:w="0" w:type="auto"/>
            <w:shd w:val="clear" w:color="auto" w:fill="auto"/>
            <w:hideMark/>
          </w:tcPr>
          <w:p w14:paraId="1B0969A3"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w:t>
            </w:r>
          </w:p>
        </w:tc>
        <w:tc>
          <w:tcPr>
            <w:tcW w:w="0" w:type="auto"/>
            <w:shd w:val="clear" w:color="auto" w:fill="auto"/>
            <w:hideMark/>
          </w:tcPr>
          <w:p w14:paraId="532640BF" w14:textId="77777777" w:rsidR="00420E90" w:rsidRPr="00263259" w:rsidRDefault="00420E90" w:rsidP="00420E90">
            <w:pPr>
              <w:ind w:firstLine="0"/>
              <w:jc w:val="left"/>
              <w:rPr>
                <w:rFonts w:eastAsia="Times New Roman" w:cs="Times New Roman"/>
                <w:b/>
                <w:bCs/>
                <w:i/>
                <w:iCs/>
                <w:sz w:val="24"/>
                <w:szCs w:val="24"/>
                <w:lang w:eastAsia="ru-RU"/>
              </w:rPr>
            </w:pPr>
            <w:r w:rsidRPr="00263259">
              <w:rPr>
                <w:rFonts w:eastAsia="Times New Roman" w:cs="Times New Roman"/>
                <w:b/>
                <w:bCs/>
                <w:i/>
                <w:iCs/>
                <w:sz w:val="24"/>
                <w:szCs w:val="24"/>
                <w:lang w:eastAsia="ru-RU"/>
              </w:rPr>
              <w:t>Показатели водоотведения</w:t>
            </w:r>
          </w:p>
        </w:tc>
        <w:tc>
          <w:tcPr>
            <w:tcW w:w="0" w:type="auto"/>
            <w:shd w:val="clear" w:color="auto" w:fill="auto"/>
            <w:hideMark/>
          </w:tcPr>
          <w:p w14:paraId="7D8EB181"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w:t>
            </w:r>
          </w:p>
        </w:tc>
        <w:tc>
          <w:tcPr>
            <w:tcW w:w="0" w:type="auto"/>
            <w:shd w:val="clear" w:color="auto" w:fill="auto"/>
            <w:hideMark/>
          </w:tcPr>
          <w:p w14:paraId="663CA51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w:t>
            </w:r>
          </w:p>
        </w:tc>
        <w:tc>
          <w:tcPr>
            <w:tcW w:w="0" w:type="auto"/>
            <w:shd w:val="clear" w:color="auto" w:fill="auto"/>
            <w:hideMark/>
          </w:tcPr>
          <w:p w14:paraId="3F9532C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w:t>
            </w:r>
          </w:p>
        </w:tc>
      </w:tr>
      <w:tr w:rsidR="00420E90" w:rsidRPr="00263259" w14:paraId="51AE07D8" w14:textId="77777777" w:rsidTr="00420E90">
        <w:trPr>
          <w:cantSplit/>
          <w:trHeight w:val="20"/>
        </w:trPr>
        <w:tc>
          <w:tcPr>
            <w:tcW w:w="0" w:type="auto"/>
            <w:shd w:val="clear" w:color="auto" w:fill="auto"/>
            <w:hideMark/>
          </w:tcPr>
          <w:p w14:paraId="062F9FF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6.2</w:t>
            </w:r>
          </w:p>
        </w:tc>
        <w:tc>
          <w:tcPr>
            <w:tcW w:w="0" w:type="auto"/>
            <w:shd w:val="clear" w:color="auto" w:fill="auto"/>
            <w:hideMark/>
          </w:tcPr>
          <w:p w14:paraId="6C176C89" w14:textId="41C496EA"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 xml:space="preserve">Показатель среднесуточного </w:t>
            </w:r>
            <w:r w:rsidR="001E6A79" w:rsidRPr="00263259">
              <w:rPr>
                <w:rFonts w:eastAsia="Times New Roman" w:cs="Times New Roman"/>
                <w:sz w:val="24"/>
                <w:szCs w:val="24"/>
                <w:lang w:eastAsia="ru-RU"/>
              </w:rPr>
              <w:t>водоотведения</w:t>
            </w:r>
          </w:p>
        </w:tc>
        <w:tc>
          <w:tcPr>
            <w:tcW w:w="0" w:type="auto"/>
            <w:shd w:val="clear" w:color="auto" w:fill="auto"/>
            <w:hideMark/>
          </w:tcPr>
          <w:p w14:paraId="59ABC65E"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м</w:t>
            </w:r>
            <w:r w:rsidRPr="00263259">
              <w:rPr>
                <w:rFonts w:eastAsia="Times New Roman" w:cs="Times New Roman"/>
                <w:sz w:val="24"/>
                <w:szCs w:val="24"/>
                <w:vertAlign w:val="superscript"/>
                <w:lang w:eastAsia="ru-RU"/>
              </w:rPr>
              <w:t>3</w:t>
            </w:r>
            <w:r w:rsidRPr="00263259">
              <w:rPr>
                <w:rFonts w:eastAsia="Times New Roman" w:cs="Times New Roman"/>
                <w:sz w:val="24"/>
                <w:szCs w:val="24"/>
                <w:lang w:eastAsia="ru-RU"/>
              </w:rPr>
              <w:t>/сут</w:t>
            </w:r>
          </w:p>
        </w:tc>
        <w:tc>
          <w:tcPr>
            <w:tcW w:w="0" w:type="auto"/>
            <w:shd w:val="clear" w:color="auto" w:fill="auto"/>
            <w:hideMark/>
          </w:tcPr>
          <w:p w14:paraId="2DE5F511"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нет данных</w:t>
            </w:r>
          </w:p>
        </w:tc>
        <w:tc>
          <w:tcPr>
            <w:tcW w:w="0" w:type="auto"/>
            <w:shd w:val="clear" w:color="auto" w:fill="auto"/>
            <w:hideMark/>
          </w:tcPr>
          <w:p w14:paraId="69F75CBF"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2009,0</w:t>
            </w:r>
          </w:p>
        </w:tc>
      </w:tr>
      <w:tr w:rsidR="00420E90" w:rsidRPr="00263259" w14:paraId="5EA25244" w14:textId="77777777" w:rsidTr="00420E90">
        <w:trPr>
          <w:cantSplit/>
          <w:trHeight w:val="20"/>
        </w:trPr>
        <w:tc>
          <w:tcPr>
            <w:tcW w:w="0" w:type="auto"/>
            <w:shd w:val="clear" w:color="auto" w:fill="auto"/>
            <w:hideMark/>
          </w:tcPr>
          <w:p w14:paraId="1C6FB7FF" w14:textId="77777777" w:rsidR="00420E90" w:rsidRPr="00263259" w:rsidRDefault="00420E90" w:rsidP="00420E90">
            <w:pPr>
              <w:ind w:firstLine="0"/>
              <w:jc w:val="center"/>
              <w:rPr>
                <w:rFonts w:eastAsia="Times New Roman" w:cs="Times New Roman"/>
                <w:b/>
                <w:bCs/>
                <w:sz w:val="24"/>
                <w:szCs w:val="24"/>
                <w:lang w:eastAsia="ru-RU"/>
              </w:rPr>
            </w:pPr>
            <w:r w:rsidRPr="00263259">
              <w:rPr>
                <w:rFonts w:eastAsia="Times New Roman" w:cs="Times New Roman"/>
                <w:b/>
                <w:bCs/>
                <w:sz w:val="24"/>
                <w:szCs w:val="24"/>
                <w:lang w:eastAsia="ru-RU"/>
              </w:rPr>
              <w:t> </w:t>
            </w:r>
          </w:p>
        </w:tc>
        <w:tc>
          <w:tcPr>
            <w:tcW w:w="0" w:type="auto"/>
            <w:shd w:val="clear" w:color="auto" w:fill="auto"/>
            <w:hideMark/>
          </w:tcPr>
          <w:p w14:paraId="04F272E7" w14:textId="77777777" w:rsidR="00420E90" w:rsidRPr="00263259" w:rsidRDefault="00420E90" w:rsidP="00420E90">
            <w:pPr>
              <w:ind w:firstLine="0"/>
              <w:jc w:val="left"/>
              <w:rPr>
                <w:rFonts w:eastAsia="Times New Roman" w:cs="Times New Roman"/>
                <w:b/>
                <w:bCs/>
                <w:i/>
                <w:iCs/>
                <w:sz w:val="24"/>
                <w:szCs w:val="24"/>
                <w:lang w:eastAsia="ru-RU"/>
              </w:rPr>
            </w:pPr>
            <w:r w:rsidRPr="00263259">
              <w:rPr>
                <w:rFonts w:eastAsia="Times New Roman" w:cs="Times New Roman"/>
                <w:b/>
                <w:bCs/>
                <w:i/>
                <w:iCs/>
                <w:sz w:val="24"/>
                <w:szCs w:val="24"/>
                <w:lang w:eastAsia="ru-RU"/>
              </w:rPr>
              <w:t>Показатели теплоснабжения</w:t>
            </w:r>
          </w:p>
        </w:tc>
        <w:tc>
          <w:tcPr>
            <w:tcW w:w="0" w:type="auto"/>
            <w:shd w:val="clear" w:color="auto" w:fill="auto"/>
            <w:hideMark/>
          </w:tcPr>
          <w:p w14:paraId="642EC369" w14:textId="77777777" w:rsidR="00420E90" w:rsidRPr="00263259" w:rsidRDefault="00420E90" w:rsidP="00420E90">
            <w:pPr>
              <w:ind w:firstLine="0"/>
              <w:jc w:val="left"/>
              <w:rPr>
                <w:rFonts w:eastAsia="Times New Roman" w:cs="Times New Roman"/>
                <w:b/>
                <w:bCs/>
                <w:sz w:val="24"/>
                <w:szCs w:val="24"/>
                <w:lang w:eastAsia="ru-RU"/>
              </w:rPr>
            </w:pPr>
            <w:r w:rsidRPr="00263259">
              <w:rPr>
                <w:rFonts w:eastAsia="Times New Roman" w:cs="Times New Roman"/>
                <w:b/>
                <w:bCs/>
                <w:sz w:val="24"/>
                <w:szCs w:val="24"/>
                <w:lang w:eastAsia="ru-RU"/>
              </w:rPr>
              <w:t> </w:t>
            </w:r>
          </w:p>
        </w:tc>
        <w:tc>
          <w:tcPr>
            <w:tcW w:w="0" w:type="auto"/>
            <w:shd w:val="clear" w:color="auto" w:fill="auto"/>
            <w:hideMark/>
          </w:tcPr>
          <w:p w14:paraId="710B7586" w14:textId="77777777" w:rsidR="00420E90" w:rsidRPr="00263259" w:rsidRDefault="00420E90" w:rsidP="00420E90">
            <w:pPr>
              <w:ind w:firstLine="0"/>
              <w:jc w:val="left"/>
              <w:rPr>
                <w:rFonts w:eastAsia="Times New Roman" w:cs="Times New Roman"/>
                <w:b/>
                <w:bCs/>
                <w:sz w:val="24"/>
                <w:szCs w:val="24"/>
                <w:lang w:eastAsia="ru-RU"/>
              </w:rPr>
            </w:pPr>
            <w:r w:rsidRPr="00263259">
              <w:rPr>
                <w:rFonts w:eastAsia="Times New Roman" w:cs="Times New Roman"/>
                <w:b/>
                <w:bCs/>
                <w:sz w:val="24"/>
                <w:szCs w:val="24"/>
                <w:lang w:eastAsia="ru-RU"/>
              </w:rPr>
              <w:t> </w:t>
            </w:r>
          </w:p>
        </w:tc>
        <w:tc>
          <w:tcPr>
            <w:tcW w:w="0" w:type="auto"/>
            <w:shd w:val="clear" w:color="auto" w:fill="auto"/>
            <w:hideMark/>
          </w:tcPr>
          <w:p w14:paraId="5FA88279" w14:textId="77777777" w:rsidR="00420E90" w:rsidRPr="00263259" w:rsidRDefault="00420E90" w:rsidP="00420E90">
            <w:pPr>
              <w:ind w:firstLine="0"/>
              <w:jc w:val="left"/>
              <w:rPr>
                <w:rFonts w:eastAsia="Times New Roman" w:cs="Times New Roman"/>
                <w:b/>
                <w:bCs/>
                <w:sz w:val="24"/>
                <w:szCs w:val="24"/>
                <w:lang w:eastAsia="ru-RU"/>
              </w:rPr>
            </w:pPr>
            <w:r w:rsidRPr="00263259">
              <w:rPr>
                <w:rFonts w:eastAsia="Times New Roman" w:cs="Times New Roman"/>
                <w:b/>
                <w:bCs/>
                <w:sz w:val="24"/>
                <w:szCs w:val="24"/>
                <w:lang w:eastAsia="ru-RU"/>
              </w:rPr>
              <w:t> </w:t>
            </w:r>
          </w:p>
        </w:tc>
      </w:tr>
      <w:tr w:rsidR="00420E90" w:rsidRPr="00263259" w14:paraId="6B2943DC" w14:textId="77777777" w:rsidTr="00420E90">
        <w:trPr>
          <w:cantSplit/>
          <w:trHeight w:val="20"/>
        </w:trPr>
        <w:tc>
          <w:tcPr>
            <w:tcW w:w="0" w:type="auto"/>
            <w:shd w:val="clear" w:color="auto" w:fill="auto"/>
            <w:hideMark/>
          </w:tcPr>
          <w:p w14:paraId="143AF3A4"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6.3</w:t>
            </w:r>
          </w:p>
        </w:tc>
        <w:tc>
          <w:tcPr>
            <w:tcW w:w="0" w:type="auto"/>
            <w:shd w:val="clear" w:color="auto" w:fill="auto"/>
            <w:hideMark/>
          </w:tcPr>
          <w:p w14:paraId="34A19480"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Число источников теплоснабжения</w:t>
            </w:r>
          </w:p>
        </w:tc>
        <w:tc>
          <w:tcPr>
            <w:tcW w:w="0" w:type="auto"/>
            <w:shd w:val="clear" w:color="auto" w:fill="auto"/>
            <w:hideMark/>
          </w:tcPr>
          <w:p w14:paraId="35CAB5A3"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единиц</w:t>
            </w:r>
          </w:p>
        </w:tc>
        <w:tc>
          <w:tcPr>
            <w:tcW w:w="0" w:type="auto"/>
            <w:shd w:val="clear" w:color="auto" w:fill="auto"/>
            <w:hideMark/>
          </w:tcPr>
          <w:p w14:paraId="3CA6FE77" w14:textId="23F684F3"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w:t>
            </w:r>
            <w:r w:rsidR="002647AD" w:rsidRPr="00263259">
              <w:rPr>
                <w:rFonts w:eastAsia="Times New Roman" w:cs="Times New Roman"/>
                <w:sz w:val="24"/>
                <w:szCs w:val="24"/>
                <w:lang w:eastAsia="ru-RU"/>
              </w:rPr>
              <w:t>5</w:t>
            </w:r>
          </w:p>
        </w:tc>
        <w:tc>
          <w:tcPr>
            <w:tcW w:w="0" w:type="auto"/>
            <w:shd w:val="clear" w:color="auto" w:fill="auto"/>
            <w:hideMark/>
          </w:tcPr>
          <w:p w14:paraId="6D7CE34F" w14:textId="01EE8125"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2</w:t>
            </w:r>
            <w:r w:rsidR="002647AD" w:rsidRPr="00263259">
              <w:rPr>
                <w:rFonts w:eastAsia="Times New Roman" w:cs="Times New Roman"/>
                <w:sz w:val="24"/>
                <w:szCs w:val="24"/>
                <w:lang w:eastAsia="ru-RU"/>
              </w:rPr>
              <w:t>3</w:t>
            </w:r>
          </w:p>
        </w:tc>
      </w:tr>
      <w:tr w:rsidR="00420E90" w:rsidRPr="00263259" w14:paraId="2157B941" w14:textId="77777777" w:rsidTr="00420E90">
        <w:trPr>
          <w:cantSplit/>
          <w:trHeight w:val="20"/>
        </w:trPr>
        <w:tc>
          <w:tcPr>
            <w:tcW w:w="0" w:type="auto"/>
            <w:shd w:val="clear" w:color="auto" w:fill="auto"/>
            <w:hideMark/>
          </w:tcPr>
          <w:p w14:paraId="291D39FF"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w:t>
            </w:r>
          </w:p>
        </w:tc>
        <w:tc>
          <w:tcPr>
            <w:tcW w:w="0" w:type="auto"/>
            <w:shd w:val="clear" w:color="auto" w:fill="auto"/>
            <w:hideMark/>
          </w:tcPr>
          <w:p w14:paraId="6146B4D7" w14:textId="77777777" w:rsidR="00420E90" w:rsidRPr="00263259" w:rsidRDefault="00420E90" w:rsidP="00420E90">
            <w:pPr>
              <w:ind w:firstLine="0"/>
              <w:jc w:val="left"/>
              <w:rPr>
                <w:rFonts w:eastAsia="Times New Roman" w:cs="Times New Roman"/>
                <w:b/>
                <w:bCs/>
                <w:i/>
                <w:iCs/>
                <w:sz w:val="24"/>
                <w:szCs w:val="24"/>
                <w:lang w:eastAsia="ru-RU"/>
              </w:rPr>
            </w:pPr>
            <w:r w:rsidRPr="00263259">
              <w:rPr>
                <w:rFonts w:eastAsia="Times New Roman" w:cs="Times New Roman"/>
                <w:b/>
                <w:bCs/>
                <w:i/>
                <w:iCs/>
                <w:sz w:val="24"/>
                <w:szCs w:val="24"/>
                <w:lang w:eastAsia="ru-RU"/>
              </w:rPr>
              <w:t>Показатели электроснабжения</w:t>
            </w:r>
          </w:p>
        </w:tc>
        <w:tc>
          <w:tcPr>
            <w:tcW w:w="0" w:type="auto"/>
            <w:shd w:val="clear" w:color="auto" w:fill="auto"/>
            <w:hideMark/>
          </w:tcPr>
          <w:p w14:paraId="709487B3"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w:t>
            </w:r>
          </w:p>
        </w:tc>
        <w:tc>
          <w:tcPr>
            <w:tcW w:w="0" w:type="auto"/>
            <w:shd w:val="clear" w:color="auto" w:fill="auto"/>
            <w:hideMark/>
          </w:tcPr>
          <w:p w14:paraId="0D26D7F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w:t>
            </w:r>
          </w:p>
        </w:tc>
        <w:tc>
          <w:tcPr>
            <w:tcW w:w="0" w:type="auto"/>
            <w:shd w:val="clear" w:color="auto" w:fill="auto"/>
            <w:hideMark/>
          </w:tcPr>
          <w:p w14:paraId="2636DA0C"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 </w:t>
            </w:r>
          </w:p>
        </w:tc>
      </w:tr>
      <w:tr w:rsidR="00420E90" w:rsidRPr="00263259" w14:paraId="33159570" w14:textId="77777777" w:rsidTr="00420E90">
        <w:trPr>
          <w:cantSplit/>
          <w:trHeight w:val="20"/>
        </w:trPr>
        <w:tc>
          <w:tcPr>
            <w:tcW w:w="0" w:type="auto"/>
            <w:shd w:val="clear" w:color="auto" w:fill="auto"/>
            <w:hideMark/>
          </w:tcPr>
          <w:p w14:paraId="3D6AC39C"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6.4</w:t>
            </w:r>
          </w:p>
        </w:tc>
        <w:tc>
          <w:tcPr>
            <w:tcW w:w="0" w:type="auto"/>
            <w:shd w:val="clear" w:color="auto" w:fill="auto"/>
            <w:hideMark/>
          </w:tcPr>
          <w:p w14:paraId="43DF1F13" w14:textId="77777777" w:rsidR="00420E90" w:rsidRPr="00263259" w:rsidRDefault="00420E90" w:rsidP="00420E90">
            <w:pPr>
              <w:ind w:firstLine="0"/>
              <w:jc w:val="left"/>
              <w:rPr>
                <w:rFonts w:eastAsia="Times New Roman" w:cs="Times New Roman"/>
                <w:sz w:val="24"/>
                <w:szCs w:val="24"/>
                <w:lang w:eastAsia="ru-RU"/>
              </w:rPr>
            </w:pPr>
            <w:r w:rsidRPr="00263259">
              <w:rPr>
                <w:rFonts w:eastAsia="Times New Roman" w:cs="Times New Roman"/>
                <w:sz w:val="24"/>
                <w:szCs w:val="24"/>
                <w:lang w:eastAsia="ru-RU"/>
              </w:rPr>
              <w:t>Годовое электропотребление</w:t>
            </w:r>
          </w:p>
        </w:tc>
        <w:tc>
          <w:tcPr>
            <w:tcW w:w="0" w:type="auto"/>
            <w:shd w:val="clear" w:color="auto" w:fill="auto"/>
            <w:hideMark/>
          </w:tcPr>
          <w:p w14:paraId="61B7E8DA"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тыс. кВт*ч</w:t>
            </w:r>
          </w:p>
        </w:tc>
        <w:tc>
          <w:tcPr>
            <w:tcW w:w="0" w:type="auto"/>
            <w:shd w:val="clear" w:color="auto" w:fill="auto"/>
            <w:hideMark/>
          </w:tcPr>
          <w:p w14:paraId="676CE1F0"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нет данных</w:t>
            </w:r>
          </w:p>
        </w:tc>
        <w:tc>
          <w:tcPr>
            <w:tcW w:w="0" w:type="auto"/>
            <w:shd w:val="clear" w:color="auto" w:fill="auto"/>
            <w:hideMark/>
          </w:tcPr>
          <w:p w14:paraId="57249FDC" w14:textId="77777777" w:rsidR="00420E90" w:rsidRPr="00263259" w:rsidRDefault="00420E90" w:rsidP="00420E90">
            <w:pPr>
              <w:ind w:firstLine="0"/>
              <w:jc w:val="center"/>
              <w:rPr>
                <w:rFonts w:eastAsia="Times New Roman" w:cs="Times New Roman"/>
                <w:sz w:val="24"/>
                <w:szCs w:val="24"/>
                <w:lang w:eastAsia="ru-RU"/>
              </w:rPr>
            </w:pPr>
            <w:r w:rsidRPr="00263259">
              <w:rPr>
                <w:rFonts w:eastAsia="Times New Roman" w:cs="Times New Roman"/>
                <w:sz w:val="24"/>
                <w:szCs w:val="24"/>
                <w:lang w:eastAsia="ru-RU"/>
              </w:rPr>
              <w:t>14649</w:t>
            </w:r>
          </w:p>
        </w:tc>
      </w:tr>
    </w:tbl>
    <w:p w14:paraId="52660EB1" w14:textId="77777777" w:rsidR="009B63AC" w:rsidRPr="00263259" w:rsidRDefault="009B63AC" w:rsidP="009B63AC">
      <w:pPr>
        <w:pStyle w:val="af4"/>
      </w:pPr>
    </w:p>
    <w:p w14:paraId="4BB2327A" w14:textId="77777777" w:rsidR="00175A8C" w:rsidRPr="00263259" w:rsidRDefault="00175A8C" w:rsidP="009B63AC">
      <w:pPr>
        <w:pStyle w:val="af4"/>
      </w:pPr>
    </w:p>
    <w:p w14:paraId="0E475C92" w14:textId="77777777" w:rsidR="00175A8C" w:rsidRPr="00263259" w:rsidRDefault="00175A8C" w:rsidP="009B63AC">
      <w:pPr>
        <w:pStyle w:val="af4"/>
      </w:pPr>
    </w:p>
    <w:p w14:paraId="65DAC62F" w14:textId="77777777" w:rsidR="00175A8C" w:rsidRPr="00263259" w:rsidRDefault="00175A8C" w:rsidP="00175A8C">
      <w:pPr>
        <w:pStyle w:val="ad"/>
        <w:spacing w:before="240" w:after="120"/>
        <w:ind w:firstLine="0"/>
        <w:contextualSpacing w:val="0"/>
        <w:jc w:val="center"/>
        <w:outlineLvl w:val="0"/>
        <w:rPr>
          <w:rFonts w:ascii="Times New Roman" w:eastAsia="Times New Roman" w:hAnsi="Times New Roman" w:cs="Times New Roman"/>
          <w:b/>
          <w:bCs/>
          <w:spacing w:val="0"/>
          <w:sz w:val="32"/>
          <w:szCs w:val="32"/>
          <w:lang w:eastAsia="ru-RU"/>
        </w:rPr>
      </w:pPr>
      <w:bookmarkStart w:id="200" w:name="_Toc83391490"/>
      <w:bookmarkStart w:id="201" w:name="_Toc117179377"/>
      <w:bookmarkStart w:id="202" w:name="_Toc209013869"/>
      <w:r w:rsidRPr="00263259">
        <w:rPr>
          <w:rFonts w:ascii="Times New Roman" w:eastAsia="Times New Roman" w:hAnsi="Times New Roman" w:cs="Times New Roman"/>
          <w:b/>
          <w:bCs/>
          <w:spacing w:val="0"/>
          <w:sz w:val="32"/>
          <w:szCs w:val="32"/>
          <w:lang w:eastAsia="ru-RU"/>
        </w:rPr>
        <w:lastRenderedPageBreak/>
        <w:t>Перечень используемых нормативных актов</w:t>
      </w:r>
      <w:bookmarkEnd w:id="200"/>
      <w:bookmarkEnd w:id="201"/>
      <w:bookmarkEnd w:id="202"/>
    </w:p>
    <w:p w14:paraId="14F1E619" w14:textId="77777777" w:rsidR="00175A8C" w:rsidRPr="00263259" w:rsidRDefault="00175A8C" w:rsidP="00175A8C">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Градостроительный кодекс Российской Федерации от 29.12.2004 №190-ФЗ.</w:t>
      </w:r>
    </w:p>
    <w:p w14:paraId="1F150B93" w14:textId="77777777" w:rsidR="00175A8C" w:rsidRPr="00263259" w:rsidRDefault="00175A8C" w:rsidP="00175A8C">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Водный кодекс Российской Федерации от 03.06.2006 № 74-ФЗ.</w:t>
      </w:r>
    </w:p>
    <w:p w14:paraId="0569CC9D" w14:textId="77777777" w:rsidR="00175A8C" w:rsidRPr="00263259" w:rsidRDefault="00175A8C" w:rsidP="00175A8C">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Земельный кодекс Российской Федерации от 25.10.2001 г. № 136-ФЗ.</w:t>
      </w:r>
    </w:p>
    <w:p w14:paraId="46DB5E14" w14:textId="77777777" w:rsidR="00175A8C" w:rsidRPr="00263259" w:rsidRDefault="00175A8C" w:rsidP="00175A8C">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 xml:space="preserve">Лесной кодекс Российской Федерации от 04.12.2006 № 200-ФЗ. </w:t>
      </w:r>
    </w:p>
    <w:p w14:paraId="2F177F84" w14:textId="5CDE63BB" w:rsidR="004C2234" w:rsidRPr="00263259" w:rsidRDefault="004C2234" w:rsidP="00175A8C">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Воздушный кодекс Российской Федерации от 19.0</w:t>
      </w:r>
      <w:r w:rsidR="00487982" w:rsidRPr="00263259">
        <w:rPr>
          <w:rFonts w:ascii="Times New Roman" w:hAnsi="Times New Roman" w:cs="Times New Roman"/>
          <w:bCs/>
          <w:sz w:val="28"/>
          <w:szCs w:val="28"/>
        </w:rPr>
        <w:t>3</w:t>
      </w:r>
      <w:r w:rsidRPr="00263259">
        <w:rPr>
          <w:rFonts w:ascii="Times New Roman" w:hAnsi="Times New Roman" w:cs="Times New Roman"/>
          <w:bCs/>
          <w:sz w:val="28"/>
          <w:szCs w:val="28"/>
        </w:rPr>
        <w:t>.1997 № 60-ФЗ.</w:t>
      </w:r>
    </w:p>
    <w:p w14:paraId="4B2873A0" w14:textId="77777777" w:rsidR="00657E45" w:rsidRPr="00263259" w:rsidRDefault="00657E45" w:rsidP="00657E45">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Федеральный закон «Об общих принципах организации местного самоуправления в Российской Федерации» от 6.10.2003 г. № 131-ФЗ.</w:t>
      </w:r>
    </w:p>
    <w:p w14:paraId="69E8A24E" w14:textId="77777777" w:rsidR="00657E45" w:rsidRPr="00263259" w:rsidRDefault="00657E45" w:rsidP="00657E45">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Федеральный закон «Об объектах культурного наследия (памятниках истории и культуры) народов Российской Федерации» от 25.06.2002 № 73-ФЗ.</w:t>
      </w:r>
    </w:p>
    <w:p w14:paraId="1CA77ABB" w14:textId="1302A06F" w:rsidR="00657E45" w:rsidRPr="00263259" w:rsidRDefault="00657E45" w:rsidP="00657E45">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Федеральный закон «Об охране окружающей среды» от 10.01.2002г.</w:t>
      </w:r>
      <w:r w:rsidR="0000610E" w:rsidRPr="00263259">
        <w:rPr>
          <w:rFonts w:ascii="Times New Roman" w:hAnsi="Times New Roman" w:cs="Times New Roman"/>
          <w:bCs/>
          <w:sz w:val="28"/>
          <w:szCs w:val="28"/>
        </w:rPr>
        <w:t xml:space="preserve"> </w:t>
      </w:r>
      <w:r w:rsidRPr="00263259">
        <w:rPr>
          <w:rFonts w:ascii="Times New Roman" w:hAnsi="Times New Roman" w:cs="Times New Roman"/>
          <w:bCs/>
          <w:sz w:val="28"/>
          <w:szCs w:val="28"/>
        </w:rPr>
        <w:t>№7-ФЗ.</w:t>
      </w:r>
    </w:p>
    <w:p w14:paraId="601C1D17" w14:textId="77777777" w:rsidR="00657E45" w:rsidRPr="00263259" w:rsidRDefault="00657E45" w:rsidP="00657E45">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Федеральный закон «О санитарно-эпидемиологическом благополучии населения» от 30.03.1999 г. № 52-ФЗ.</w:t>
      </w:r>
    </w:p>
    <w:p w14:paraId="3986A583" w14:textId="77777777" w:rsidR="00657E45" w:rsidRPr="00263259" w:rsidRDefault="00657E45" w:rsidP="00657E45">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 xml:space="preserve">Федеральный закон «Об автомобильных дорогах и дорожной деятельности в Российской Федерации и о внесении изменений в некоторые законодательные акты Российской Федерации» от 8.11.2007 г. № 257-ФЗ. </w:t>
      </w:r>
    </w:p>
    <w:p w14:paraId="19963559" w14:textId="49105CBF" w:rsidR="005B0482" w:rsidRPr="00263259" w:rsidRDefault="005B0482" w:rsidP="00657E45">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Федеральный закон от «О железнодорожном транспорте в Российской Федерации» 10.01.2003 г. № 17-ФЗ.</w:t>
      </w:r>
    </w:p>
    <w:p w14:paraId="36AD8D97" w14:textId="77777777" w:rsidR="00541775" w:rsidRPr="00263259" w:rsidRDefault="00541775" w:rsidP="00541775">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 xml:space="preserve">Федеральный закон РФ «Технический регламент о требованиях пожарной безопасности» от 22.07.2008 г. № 123-ФЗ. </w:t>
      </w:r>
    </w:p>
    <w:p w14:paraId="3B1DB9D7" w14:textId="77777777" w:rsidR="00541775" w:rsidRPr="00263259" w:rsidRDefault="00541775" w:rsidP="00541775">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sz w:val="28"/>
          <w:szCs w:val="28"/>
        </w:rPr>
        <w:t>Федеральный закон от 26 марта 2003 года № 35-ФЗ «Об электроэнергетике».</w:t>
      </w:r>
    </w:p>
    <w:p w14:paraId="7E6F3ABA" w14:textId="77777777" w:rsidR="00541775" w:rsidRPr="00263259" w:rsidRDefault="00541775" w:rsidP="00541775">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sz w:val="28"/>
        </w:rPr>
        <w:t>П</w:t>
      </w:r>
      <w:r w:rsidRPr="00263259">
        <w:rPr>
          <w:rFonts w:ascii="Times New Roman" w:hAnsi="Times New Roman" w:cs="Times New Roman"/>
          <w:sz w:val="28"/>
        </w:rPr>
        <w:t xml:space="preserve">риказ </w:t>
      </w:r>
      <w:r w:rsidRPr="00263259">
        <w:rPr>
          <w:rFonts w:ascii="Times New Roman" w:eastAsia="Calibri" w:hAnsi="Times New Roman" w:cs="Times New Roman"/>
          <w:sz w:val="28"/>
          <w:szCs w:val="28"/>
          <w:lang w:eastAsia="en-US"/>
        </w:rPr>
        <w:t>Минэкономразвития России от</w:t>
      </w:r>
      <w:r w:rsidRPr="00263259">
        <w:rPr>
          <w:rFonts w:ascii="Times New Roman" w:hAnsi="Times New Roman" w:cs="Times New Roman"/>
          <w:sz w:val="28"/>
          <w:szCs w:val="28"/>
        </w:rPr>
        <w:t xml:space="preserve"> 09.01.2018 г. № 10</w:t>
      </w:r>
      <w:r w:rsidRPr="00263259">
        <w:rPr>
          <w:rFonts w:ascii="Times New Roman" w:eastAsia="Calibri" w:hAnsi="Times New Roman" w:cs="Times New Roman"/>
          <w:sz w:val="28"/>
          <w:szCs w:val="28"/>
          <w:lang w:eastAsia="en-US"/>
        </w:rPr>
        <w:t xml:space="preserve">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2016г. № 793».</w:t>
      </w:r>
    </w:p>
    <w:p w14:paraId="0C2CF8AB" w14:textId="77777777" w:rsidR="00541775" w:rsidRPr="00263259" w:rsidRDefault="00541775" w:rsidP="00541775">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Постановление Главного государственного санитарного врача Российской Федерации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от 25.09.2007г. №74.</w:t>
      </w:r>
    </w:p>
    <w:p w14:paraId="344C7EC8" w14:textId="77777777" w:rsidR="00541775" w:rsidRPr="00263259" w:rsidRDefault="00541775" w:rsidP="00541775">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Постановление Правительства Российской Федерации «О единой государственной системе предупреждения и ликвидации чрезвычайных ситуаций» от 30.12.2003 № 794.</w:t>
      </w:r>
    </w:p>
    <w:p w14:paraId="75A87D25" w14:textId="05B72381" w:rsidR="00541775" w:rsidRPr="00263259" w:rsidRDefault="009442AC" w:rsidP="00541775">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 xml:space="preserve">Приказ Минсельхоза России от 11.11.2024г. № 677 </w:t>
      </w:r>
      <w:r w:rsidR="00541775" w:rsidRPr="00263259">
        <w:rPr>
          <w:rFonts w:ascii="Times New Roman" w:hAnsi="Times New Roman" w:cs="Times New Roman"/>
          <w:bCs/>
          <w:sz w:val="28"/>
          <w:szCs w:val="28"/>
        </w:rPr>
        <w:t>«</w:t>
      </w:r>
      <w:r w:rsidRPr="00263259">
        <w:rPr>
          <w:rFonts w:ascii="Times New Roman" w:hAnsi="Times New Roman" w:cs="Times New Roman"/>
          <w:bCs/>
          <w:sz w:val="28"/>
          <w:szCs w:val="28"/>
        </w:rPr>
        <w:t>Об утверждении Ветеринарных правил сбора, хранения, перемещения, утилизации и уничтожения биологических отходов»</w:t>
      </w:r>
      <w:r w:rsidR="00541775" w:rsidRPr="00263259">
        <w:rPr>
          <w:rFonts w:ascii="Times New Roman" w:hAnsi="Times New Roman" w:cs="Times New Roman"/>
          <w:bCs/>
          <w:sz w:val="28"/>
          <w:szCs w:val="28"/>
        </w:rPr>
        <w:t>.</w:t>
      </w:r>
    </w:p>
    <w:p w14:paraId="5BD5E103" w14:textId="77777777" w:rsidR="00541775" w:rsidRPr="00263259" w:rsidRDefault="00541775" w:rsidP="00541775">
      <w:pPr>
        <w:pStyle w:val="ConsPlusNonformat"/>
        <w:numPr>
          <w:ilvl w:val="0"/>
          <w:numId w:val="42"/>
        </w:numPr>
        <w:tabs>
          <w:tab w:val="clear" w:pos="1429"/>
          <w:tab w:val="left" w:pos="993"/>
          <w:tab w:val="num" w:pos="1843"/>
        </w:tabs>
        <w:ind w:left="0" w:firstLine="426"/>
        <w:jc w:val="both"/>
        <w:rPr>
          <w:rFonts w:ascii="Times New Roman" w:hAnsi="Times New Roman" w:cs="Times New Roman"/>
          <w:bCs/>
          <w:sz w:val="28"/>
          <w:szCs w:val="28"/>
        </w:rPr>
      </w:pPr>
      <w:r w:rsidRPr="00263259">
        <w:rPr>
          <w:rFonts w:ascii="Times New Roman" w:hAnsi="Times New Roman" w:cs="Times New Roman"/>
          <w:bCs/>
          <w:sz w:val="28"/>
          <w:szCs w:val="28"/>
        </w:rPr>
        <w:t xml:space="preserve">Строительные нормы и правила 11-04.2003 «Инструкция о порядке </w:t>
      </w:r>
      <w:r w:rsidRPr="00263259">
        <w:rPr>
          <w:rFonts w:ascii="Times New Roman" w:hAnsi="Times New Roman" w:cs="Times New Roman"/>
          <w:bCs/>
          <w:sz w:val="28"/>
          <w:szCs w:val="28"/>
        </w:rPr>
        <w:lastRenderedPageBreak/>
        <w:t xml:space="preserve">разработки, согласования, экспертизы и утверждения градостроительной документации» от 1.03.2003 г. </w:t>
      </w:r>
    </w:p>
    <w:p w14:paraId="7464CB9F" w14:textId="0C239D54" w:rsidR="00D342D8" w:rsidRPr="00263259" w:rsidRDefault="00487982" w:rsidP="00D342D8">
      <w:pPr>
        <w:pStyle w:val="ConsPlusNonformat"/>
        <w:numPr>
          <w:ilvl w:val="0"/>
          <w:numId w:val="42"/>
        </w:numPr>
        <w:tabs>
          <w:tab w:val="clear" w:pos="1429"/>
          <w:tab w:val="num" w:pos="1200"/>
        </w:tabs>
        <w:ind w:left="0" w:firstLine="480"/>
        <w:jc w:val="both"/>
        <w:rPr>
          <w:rFonts w:ascii="Times New Roman" w:hAnsi="Times New Roman" w:cs="Times New Roman"/>
          <w:bCs/>
          <w:sz w:val="28"/>
          <w:szCs w:val="28"/>
        </w:rPr>
      </w:pPr>
      <w:r w:rsidRPr="00263259">
        <w:rPr>
          <w:rFonts w:ascii="Times New Roman" w:hAnsi="Times New Roman" w:cs="Times New Roman"/>
          <w:bCs/>
          <w:sz w:val="28"/>
          <w:szCs w:val="28"/>
        </w:rPr>
        <w:t xml:space="preserve"> </w:t>
      </w:r>
      <w:r w:rsidR="00D342D8" w:rsidRPr="00263259">
        <w:rPr>
          <w:rFonts w:ascii="Times New Roman" w:hAnsi="Times New Roman" w:cs="Times New Roman"/>
          <w:bCs/>
          <w:sz w:val="28"/>
          <w:szCs w:val="28"/>
        </w:rPr>
        <w:t>«Методические рекомендации по разработке проектов</w:t>
      </w:r>
      <w:r w:rsidR="005B5D22" w:rsidRPr="00263259">
        <w:rPr>
          <w:rFonts w:ascii="Times New Roman" w:hAnsi="Times New Roman" w:cs="Times New Roman"/>
          <w:bCs/>
          <w:sz w:val="28"/>
          <w:szCs w:val="28"/>
        </w:rPr>
        <w:t xml:space="preserve"> схем территориального планирования муниципальных районов,</w:t>
      </w:r>
      <w:r w:rsidR="00D342D8" w:rsidRPr="00263259">
        <w:rPr>
          <w:rFonts w:ascii="Times New Roman" w:hAnsi="Times New Roman" w:cs="Times New Roman"/>
          <w:bCs/>
          <w:sz w:val="28"/>
          <w:szCs w:val="28"/>
        </w:rPr>
        <w:t xml:space="preserve"> генеральных планов </w:t>
      </w:r>
      <w:r w:rsidR="005B5D22" w:rsidRPr="00263259">
        <w:rPr>
          <w:rFonts w:ascii="Times New Roman" w:hAnsi="Times New Roman" w:cs="Times New Roman"/>
          <w:bCs/>
          <w:sz w:val="28"/>
          <w:szCs w:val="28"/>
        </w:rPr>
        <w:t xml:space="preserve">городских округов, городских и сельских </w:t>
      </w:r>
      <w:r w:rsidR="00D342D8" w:rsidRPr="00263259">
        <w:rPr>
          <w:rFonts w:ascii="Times New Roman" w:hAnsi="Times New Roman" w:cs="Times New Roman"/>
          <w:bCs/>
          <w:sz w:val="28"/>
          <w:szCs w:val="28"/>
        </w:rPr>
        <w:t xml:space="preserve">поселений» утвержденные приказом Министерства регионального развития Российской Федерации от </w:t>
      </w:r>
      <w:r w:rsidR="005B5D22" w:rsidRPr="00263259">
        <w:rPr>
          <w:rFonts w:ascii="Times New Roman" w:hAnsi="Times New Roman" w:cs="Times New Roman"/>
          <w:bCs/>
          <w:sz w:val="28"/>
          <w:szCs w:val="28"/>
        </w:rPr>
        <w:t>06.05.2024г.</w:t>
      </w:r>
      <w:r w:rsidR="00D342D8" w:rsidRPr="00263259">
        <w:rPr>
          <w:rFonts w:ascii="Times New Roman" w:hAnsi="Times New Roman" w:cs="Times New Roman"/>
          <w:bCs/>
          <w:sz w:val="28"/>
          <w:szCs w:val="28"/>
        </w:rPr>
        <w:t xml:space="preserve"> №</w:t>
      </w:r>
      <w:r w:rsidR="005B5D22" w:rsidRPr="00263259">
        <w:rPr>
          <w:rFonts w:ascii="Times New Roman" w:hAnsi="Times New Roman" w:cs="Times New Roman"/>
          <w:bCs/>
          <w:sz w:val="28"/>
          <w:szCs w:val="28"/>
        </w:rPr>
        <w:t xml:space="preserve"> 273</w:t>
      </w:r>
      <w:r w:rsidR="00D342D8" w:rsidRPr="00263259">
        <w:rPr>
          <w:rFonts w:ascii="Times New Roman" w:hAnsi="Times New Roman" w:cs="Times New Roman"/>
          <w:bCs/>
          <w:sz w:val="28"/>
          <w:szCs w:val="28"/>
        </w:rPr>
        <w:t>.</w:t>
      </w:r>
    </w:p>
    <w:p w14:paraId="36A73F97" w14:textId="5B76C23A" w:rsidR="00541775" w:rsidRPr="00263259" w:rsidRDefault="00541775" w:rsidP="00541775">
      <w:pPr>
        <w:pStyle w:val="ConsPlusNonformat"/>
        <w:numPr>
          <w:ilvl w:val="0"/>
          <w:numId w:val="42"/>
        </w:numPr>
        <w:tabs>
          <w:tab w:val="clear" w:pos="1429"/>
          <w:tab w:val="left" w:pos="993"/>
          <w:tab w:val="num" w:pos="1843"/>
        </w:tabs>
        <w:ind w:left="0" w:firstLine="426"/>
        <w:jc w:val="both"/>
        <w:rPr>
          <w:rFonts w:ascii="Times New Roman" w:hAnsi="Times New Roman" w:cs="Times New Roman"/>
          <w:bCs/>
          <w:sz w:val="28"/>
          <w:szCs w:val="28"/>
        </w:rPr>
      </w:pPr>
      <w:r w:rsidRPr="00263259">
        <w:rPr>
          <w:rFonts w:ascii="Times New Roman" w:hAnsi="Times New Roman" w:cs="Times New Roman"/>
          <w:bCs/>
          <w:sz w:val="28"/>
          <w:szCs w:val="28"/>
        </w:rPr>
        <w:t>СП 42.13330.2016 «СНиП 2.07.01-89* Градостроительство. Планировка и застройка городских и сельских поселений» (утверждено Приказом Министерства строительства и жилищно-коммунального хозяйства РФ от 30 декабря 2016 г. № 1034/пр).</w:t>
      </w:r>
    </w:p>
    <w:p w14:paraId="1D36FBA4" w14:textId="77777777" w:rsidR="00541775" w:rsidRPr="00263259" w:rsidRDefault="00541775" w:rsidP="00541775">
      <w:pPr>
        <w:pStyle w:val="ConsPlusNonformat"/>
        <w:numPr>
          <w:ilvl w:val="0"/>
          <w:numId w:val="42"/>
        </w:numPr>
        <w:tabs>
          <w:tab w:val="clear" w:pos="1429"/>
          <w:tab w:val="left" w:pos="993"/>
          <w:tab w:val="num" w:pos="1843"/>
        </w:tabs>
        <w:ind w:left="0" w:firstLine="426"/>
        <w:jc w:val="both"/>
        <w:rPr>
          <w:rFonts w:ascii="Times New Roman" w:hAnsi="Times New Roman" w:cs="Times New Roman"/>
          <w:bCs/>
          <w:sz w:val="28"/>
          <w:szCs w:val="28"/>
        </w:rPr>
      </w:pPr>
      <w:r w:rsidRPr="00263259">
        <w:rPr>
          <w:rFonts w:ascii="Times New Roman" w:hAnsi="Times New Roman" w:cs="Times New Roman"/>
          <w:bCs/>
          <w:sz w:val="28"/>
          <w:szCs w:val="28"/>
        </w:rPr>
        <w:t>СанПин 2.1.4.41110-02 «Питьевая вода и водоснабжение населенных мест. Зоны санитарной охраны источников водоснабжения и водопроводов питьевого водоснабжения» от 01.06.2002 г.</w:t>
      </w:r>
    </w:p>
    <w:p w14:paraId="4C9168E2" w14:textId="7C039E2C" w:rsidR="00C7450C" w:rsidRPr="00263259" w:rsidRDefault="00C7450C" w:rsidP="00541775">
      <w:pPr>
        <w:pStyle w:val="ConsPlusNonformat"/>
        <w:numPr>
          <w:ilvl w:val="0"/>
          <w:numId w:val="42"/>
        </w:numPr>
        <w:tabs>
          <w:tab w:val="clear" w:pos="1429"/>
          <w:tab w:val="left" w:pos="993"/>
          <w:tab w:val="num" w:pos="1843"/>
        </w:tabs>
        <w:ind w:left="0" w:firstLine="426"/>
        <w:jc w:val="both"/>
        <w:rPr>
          <w:rFonts w:ascii="Times New Roman" w:hAnsi="Times New Roman" w:cs="Times New Roman"/>
          <w:bCs/>
          <w:sz w:val="28"/>
          <w:szCs w:val="28"/>
        </w:rPr>
      </w:pPr>
      <w:r w:rsidRPr="00263259">
        <w:rPr>
          <w:rFonts w:ascii="Times New Roman" w:hAnsi="Times New Roman"/>
          <w:sz w:val="28"/>
          <w:szCs w:val="28"/>
        </w:rPr>
        <w:t>СП 115.13330.2016. «Геофизика опасных природных воздействий. Актуализированная редакция СНиП 22-01-95».</w:t>
      </w:r>
    </w:p>
    <w:p w14:paraId="4B3F0CAD" w14:textId="5F86EE34" w:rsidR="00853F1A" w:rsidRPr="00263259" w:rsidRDefault="00524510" w:rsidP="00541775">
      <w:pPr>
        <w:pStyle w:val="ConsPlusNonformat"/>
        <w:numPr>
          <w:ilvl w:val="0"/>
          <w:numId w:val="42"/>
        </w:numPr>
        <w:tabs>
          <w:tab w:val="clear" w:pos="1429"/>
          <w:tab w:val="left" w:pos="993"/>
          <w:tab w:val="num" w:pos="1843"/>
        </w:tabs>
        <w:ind w:left="0" w:firstLine="426"/>
        <w:jc w:val="both"/>
        <w:rPr>
          <w:rFonts w:ascii="Times New Roman" w:hAnsi="Times New Roman"/>
          <w:sz w:val="28"/>
          <w:szCs w:val="28"/>
        </w:rPr>
      </w:pPr>
      <w:r w:rsidRPr="00263259">
        <w:rPr>
          <w:rFonts w:ascii="Times New Roman" w:hAnsi="Times New Roman" w:cs="Times New Roman"/>
          <w:bCs/>
          <w:sz w:val="28"/>
          <w:szCs w:val="28"/>
        </w:rPr>
        <w:t xml:space="preserve">Постановление Главного государственного санитарного врача Российской Федерации «О введении в действие санитарных правил и нормативов </w:t>
      </w:r>
      <w:r w:rsidRPr="00263259">
        <w:rPr>
          <w:rFonts w:ascii="Times New Roman" w:hAnsi="Times New Roman"/>
          <w:sz w:val="28"/>
          <w:szCs w:val="28"/>
        </w:rPr>
        <w:t>СанПиН 2.1.8</w:t>
      </w:r>
      <w:r w:rsidR="00853F1A" w:rsidRPr="00263259">
        <w:rPr>
          <w:rFonts w:ascii="Times New Roman" w:hAnsi="Times New Roman"/>
          <w:sz w:val="28"/>
          <w:szCs w:val="28"/>
        </w:rPr>
        <w:t>/2.2.4.1383-03 «Гигиенические требования к размещению и эксплуатации передающих радиотехнических объектов»</w:t>
      </w:r>
      <w:r w:rsidRPr="00263259">
        <w:rPr>
          <w:rFonts w:ascii="Times New Roman" w:hAnsi="Times New Roman"/>
          <w:sz w:val="28"/>
          <w:szCs w:val="28"/>
        </w:rPr>
        <w:t xml:space="preserve"> от 09.06.2003г № 135.</w:t>
      </w:r>
    </w:p>
    <w:p w14:paraId="616096CC" w14:textId="798F8B45" w:rsidR="00541775" w:rsidRPr="00263259" w:rsidRDefault="00CD1B3B" w:rsidP="00541775">
      <w:pPr>
        <w:pStyle w:val="ConsPlusNonformat"/>
        <w:numPr>
          <w:ilvl w:val="0"/>
          <w:numId w:val="42"/>
        </w:numPr>
        <w:tabs>
          <w:tab w:val="clear" w:pos="1429"/>
          <w:tab w:val="left" w:pos="993"/>
          <w:tab w:val="num" w:pos="1843"/>
        </w:tabs>
        <w:ind w:left="0" w:firstLine="426"/>
        <w:jc w:val="both"/>
        <w:rPr>
          <w:rFonts w:ascii="Times New Roman" w:hAnsi="Times New Roman" w:cs="Times New Roman"/>
          <w:bCs/>
          <w:sz w:val="28"/>
          <w:szCs w:val="28"/>
        </w:rPr>
      </w:pPr>
      <w:r w:rsidRPr="00263259">
        <w:rPr>
          <w:rFonts w:ascii="Times New Roman" w:hAnsi="Times New Roman" w:cs="Times New Roman"/>
          <w:bCs/>
          <w:sz w:val="28"/>
          <w:szCs w:val="28"/>
        </w:rPr>
        <w:t>СП 31.13330.2021</w:t>
      </w:r>
      <w:r w:rsidR="00541775" w:rsidRPr="00263259">
        <w:rPr>
          <w:rFonts w:ascii="Times New Roman" w:hAnsi="Times New Roman" w:cs="Times New Roman"/>
          <w:bCs/>
          <w:sz w:val="28"/>
          <w:szCs w:val="28"/>
        </w:rPr>
        <w:t xml:space="preserve"> «Водоснабжение. Наружные</w:t>
      </w:r>
      <w:r w:rsidRPr="00263259">
        <w:rPr>
          <w:rFonts w:ascii="Times New Roman" w:hAnsi="Times New Roman" w:cs="Times New Roman"/>
          <w:bCs/>
          <w:sz w:val="28"/>
          <w:szCs w:val="28"/>
        </w:rPr>
        <w:t xml:space="preserve"> сети и сооружения»</w:t>
      </w:r>
      <w:r w:rsidR="00541775" w:rsidRPr="00263259">
        <w:rPr>
          <w:rFonts w:ascii="Times New Roman" w:hAnsi="Times New Roman" w:cs="Times New Roman"/>
          <w:bCs/>
          <w:sz w:val="28"/>
          <w:szCs w:val="28"/>
        </w:rPr>
        <w:t>.</w:t>
      </w:r>
    </w:p>
    <w:p w14:paraId="5185F03E" w14:textId="77777777" w:rsidR="00541775" w:rsidRPr="00263259" w:rsidRDefault="00541775" w:rsidP="00541775">
      <w:pPr>
        <w:pStyle w:val="ConsPlusNonformat"/>
        <w:numPr>
          <w:ilvl w:val="0"/>
          <w:numId w:val="42"/>
        </w:numPr>
        <w:tabs>
          <w:tab w:val="clear" w:pos="1429"/>
          <w:tab w:val="left" w:pos="993"/>
          <w:tab w:val="num" w:pos="1843"/>
        </w:tabs>
        <w:ind w:left="0" w:firstLine="426"/>
        <w:jc w:val="both"/>
        <w:rPr>
          <w:rFonts w:ascii="Times New Roman" w:hAnsi="Times New Roman" w:cs="Times New Roman"/>
          <w:bCs/>
          <w:sz w:val="28"/>
          <w:szCs w:val="28"/>
        </w:rPr>
      </w:pPr>
      <w:r w:rsidRPr="00263259">
        <w:rPr>
          <w:rFonts w:ascii="Times New Roman" w:hAnsi="Times New Roman" w:cs="Times New Roman"/>
          <w:bCs/>
          <w:sz w:val="28"/>
          <w:szCs w:val="28"/>
        </w:rPr>
        <w:t>СП 8.13130.2020 «Системы противопожарной защиты. Наружное противопожарное водоснабжение. Требования пожарной безопасности».</w:t>
      </w:r>
    </w:p>
    <w:p w14:paraId="1A5E5617" w14:textId="77777777" w:rsidR="00541775" w:rsidRPr="00263259" w:rsidRDefault="00541775" w:rsidP="00541775">
      <w:pPr>
        <w:pStyle w:val="ConsPlusNonformat"/>
        <w:numPr>
          <w:ilvl w:val="0"/>
          <w:numId w:val="42"/>
        </w:numPr>
        <w:tabs>
          <w:tab w:val="clear" w:pos="1429"/>
          <w:tab w:val="left" w:pos="993"/>
          <w:tab w:val="num" w:pos="1843"/>
        </w:tabs>
        <w:ind w:left="0" w:firstLine="426"/>
        <w:jc w:val="both"/>
        <w:rPr>
          <w:rFonts w:ascii="Times New Roman" w:hAnsi="Times New Roman" w:cs="Times New Roman"/>
          <w:bCs/>
          <w:sz w:val="28"/>
          <w:szCs w:val="28"/>
        </w:rPr>
      </w:pPr>
      <w:r w:rsidRPr="00263259">
        <w:rPr>
          <w:rFonts w:ascii="Times New Roman" w:hAnsi="Times New Roman" w:cs="Times New Roman"/>
          <w:bCs/>
          <w:sz w:val="28"/>
          <w:szCs w:val="28"/>
        </w:rPr>
        <w:t>Постановление Правительства Российской Федерации от 20 ноября 2000 г. № 878 «Об утверждении Правил охраны газораспределительных сетей».</w:t>
      </w:r>
    </w:p>
    <w:p w14:paraId="3019627C" w14:textId="77777777" w:rsidR="00541775" w:rsidRPr="00263259" w:rsidRDefault="00541775" w:rsidP="00541775">
      <w:pPr>
        <w:pStyle w:val="ConsPlusNonformat"/>
        <w:numPr>
          <w:ilvl w:val="0"/>
          <w:numId w:val="42"/>
        </w:numPr>
        <w:tabs>
          <w:tab w:val="clear" w:pos="1429"/>
          <w:tab w:val="left" w:pos="993"/>
          <w:tab w:val="num" w:pos="1843"/>
        </w:tabs>
        <w:ind w:left="0" w:firstLine="426"/>
        <w:jc w:val="both"/>
        <w:rPr>
          <w:rFonts w:ascii="Times New Roman" w:hAnsi="Times New Roman" w:cs="Times New Roman"/>
          <w:bCs/>
          <w:sz w:val="28"/>
          <w:szCs w:val="28"/>
        </w:rPr>
      </w:pPr>
      <w:r w:rsidRPr="00263259">
        <w:rPr>
          <w:rFonts w:ascii="Times New Roman" w:hAnsi="Times New Roman" w:cs="Times New Roman"/>
          <w:bCs/>
          <w:sz w:val="28"/>
          <w:szCs w:val="28"/>
        </w:rPr>
        <w:t xml:space="preserve"> Постановление Правительства Российской Федерации от 24 февраля </w:t>
      </w:r>
      <w:smartTag w:uri="urn:schemas-microsoft-com:office:smarttags" w:element="metricconverter">
        <w:smartTagPr>
          <w:attr w:name="ProductID" w:val="2009 г"/>
        </w:smartTagPr>
        <w:r w:rsidRPr="00263259">
          <w:rPr>
            <w:rFonts w:ascii="Times New Roman" w:hAnsi="Times New Roman" w:cs="Times New Roman"/>
            <w:bCs/>
            <w:sz w:val="28"/>
            <w:szCs w:val="28"/>
          </w:rPr>
          <w:t>2009 г</w:t>
        </w:r>
      </w:smartTag>
      <w:r w:rsidRPr="00263259">
        <w:rPr>
          <w:rFonts w:ascii="Times New Roman" w:hAnsi="Times New Roman" w:cs="Times New Roman"/>
          <w:bCs/>
          <w:sz w:val="28"/>
          <w:szCs w:val="28"/>
        </w:rPr>
        <w:t>.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25DBF31D" w14:textId="77777777" w:rsidR="00541775" w:rsidRPr="00263259" w:rsidRDefault="00541775" w:rsidP="00541775">
      <w:pPr>
        <w:pStyle w:val="ConsPlusNonformat"/>
        <w:numPr>
          <w:ilvl w:val="0"/>
          <w:numId w:val="42"/>
        </w:numPr>
        <w:tabs>
          <w:tab w:val="clear" w:pos="1429"/>
          <w:tab w:val="left" w:pos="993"/>
          <w:tab w:val="num" w:pos="1843"/>
        </w:tabs>
        <w:ind w:left="0" w:firstLine="426"/>
        <w:jc w:val="both"/>
        <w:rPr>
          <w:rFonts w:ascii="Times New Roman" w:hAnsi="Times New Roman" w:cs="Times New Roman"/>
          <w:bCs/>
          <w:sz w:val="28"/>
          <w:szCs w:val="28"/>
        </w:rPr>
      </w:pPr>
      <w:r w:rsidRPr="00263259">
        <w:rPr>
          <w:rFonts w:ascii="Times New Roman" w:hAnsi="Times New Roman" w:cs="Times New Roman"/>
          <w:bCs/>
          <w:sz w:val="28"/>
          <w:szCs w:val="28"/>
        </w:rPr>
        <w:t xml:space="preserve">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 Постановлением Госстроя РФ от 26 июня </w:t>
      </w:r>
      <w:smartTag w:uri="urn:schemas-microsoft-com:office:smarttags" w:element="metricconverter">
        <w:smartTagPr>
          <w:attr w:name="ProductID" w:val="2003 г"/>
        </w:smartTagPr>
        <w:r w:rsidRPr="00263259">
          <w:rPr>
            <w:rFonts w:ascii="Times New Roman" w:hAnsi="Times New Roman" w:cs="Times New Roman"/>
            <w:bCs/>
            <w:sz w:val="28"/>
            <w:szCs w:val="28"/>
          </w:rPr>
          <w:t>2003 г</w:t>
        </w:r>
      </w:smartTag>
      <w:r w:rsidRPr="00263259">
        <w:rPr>
          <w:rFonts w:ascii="Times New Roman" w:hAnsi="Times New Roman" w:cs="Times New Roman"/>
          <w:bCs/>
          <w:sz w:val="28"/>
          <w:szCs w:val="28"/>
        </w:rPr>
        <w:t>. № 112).</w:t>
      </w:r>
    </w:p>
    <w:p w14:paraId="020A5DF4" w14:textId="77777777" w:rsidR="00541775" w:rsidRPr="00263259" w:rsidRDefault="00541775" w:rsidP="00541775">
      <w:pPr>
        <w:pStyle w:val="ConsPlusNonformat"/>
        <w:numPr>
          <w:ilvl w:val="0"/>
          <w:numId w:val="42"/>
        </w:numPr>
        <w:tabs>
          <w:tab w:val="clear" w:pos="1429"/>
          <w:tab w:val="left" w:pos="993"/>
          <w:tab w:val="num" w:pos="1843"/>
        </w:tabs>
        <w:ind w:left="0" w:firstLine="426"/>
        <w:jc w:val="both"/>
        <w:rPr>
          <w:rFonts w:ascii="Times New Roman" w:hAnsi="Times New Roman" w:cs="Times New Roman"/>
          <w:bCs/>
          <w:sz w:val="28"/>
          <w:szCs w:val="28"/>
        </w:rPr>
      </w:pPr>
      <w:r w:rsidRPr="00263259">
        <w:rPr>
          <w:rFonts w:ascii="Times New Roman" w:hAnsi="Times New Roman" w:cs="Times New Roman"/>
          <w:bCs/>
          <w:sz w:val="28"/>
          <w:szCs w:val="28"/>
        </w:rPr>
        <w:t xml:space="preserve">«Инструкция по проектированию городских электрических сетей. РД 34.20.185-94» (утверждена Минтопэнерго РФ 07 июля 1994 года, РАО «ЕЭС России» 31 мая </w:t>
      </w:r>
      <w:smartTag w:uri="urn:schemas-microsoft-com:office:smarttags" w:element="metricconverter">
        <w:smartTagPr>
          <w:attr w:name="ProductID" w:val="1994 г"/>
        </w:smartTagPr>
        <w:r w:rsidRPr="00263259">
          <w:rPr>
            <w:rFonts w:ascii="Times New Roman" w:hAnsi="Times New Roman" w:cs="Times New Roman"/>
            <w:bCs/>
            <w:sz w:val="28"/>
            <w:szCs w:val="28"/>
          </w:rPr>
          <w:t>1994 г</w:t>
        </w:r>
      </w:smartTag>
      <w:r w:rsidRPr="00263259">
        <w:rPr>
          <w:rFonts w:ascii="Times New Roman" w:hAnsi="Times New Roman" w:cs="Times New Roman"/>
          <w:bCs/>
          <w:sz w:val="28"/>
          <w:szCs w:val="28"/>
        </w:rPr>
        <w:t xml:space="preserve">.) (с изменениями от 29 июня </w:t>
      </w:r>
      <w:smartTag w:uri="urn:schemas-microsoft-com:office:smarttags" w:element="metricconverter">
        <w:smartTagPr>
          <w:attr w:name="ProductID" w:val="1999 г"/>
        </w:smartTagPr>
        <w:r w:rsidRPr="00263259">
          <w:rPr>
            <w:rFonts w:ascii="Times New Roman" w:hAnsi="Times New Roman" w:cs="Times New Roman"/>
            <w:bCs/>
            <w:sz w:val="28"/>
            <w:szCs w:val="28"/>
          </w:rPr>
          <w:t>1999 г</w:t>
        </w:r>
      </w:smartTag>
      <w:r w:rsidRPr="00263259">
        <w:rPr>
          <w:rFonts w:ascii="Times New Roman" w:hAnsi="Times New Roman" w:cs="Times New Roman"/>
          <w:bCs/>
          <w:sz w:val="28"/>
          <w:szCs w:val="28"/>
        </w:rPr>
        <w:t>.).</w:t>
      </w:r>
    </w:p>
    <w:p w14:paraId="62C318E1" w14:textId="77777777" w:rsidR="00541775" w:rsidRPr="00263259" w:rsidRDefault="00541775" w:rsidP="00541775">
      <w:pPr>
        <w:pStyle w:val="ConsPlusNonformat"/>
        <w:numPr>
          <w:ilvl w:val="0"/>
          <w:numId w:val="42"/>
        </w:numPr>
        <w:tabs>
          <w:tab w:val="clear" w:pos="1429"/>
          <w:tab w:val="left" w:pos="993"/>
          <w:tab w:val="num" w:pos="1843"/>
        </w:tabs>
        <w:ind w:left="0" w:firstLine="426"/>
        <w:jc w:val="both"/>
        <w:rPr>
          <w:rFonts w:ascii="Times New Roman" w:hAnsi="Times New Roman" w:cs="Times New Roman"/>
          <w:bCs/>
          <w:sz w:val="28"/>
          <w:szCs w:val="28"/>
        </w:rPr>
      </w:pPr>
      <w:r w:rsidRPr="00263259">
        <w:rPr>
          <w:rFonts w:ascii="Times New Roman" w:hAnsi="Times New Roman" w:cs="Times New Roman"/>
          <w:bCs/>
          <w:sz w:val="28"/>
          <w:szCs w:val="28"/>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719E5544" w14:textId="77777777" w:rsidR="00541775" w:rsidRPr="00263259" w:rsidRDefault="00541775" w:rsidP="00541775">
      <w:pPr>
        <w:pStyle w:val="ConsPlusNonformat"/>
        <w:numPr>
          <w:ilvl w:val="0"/>
          <w:numId w:val="42"/>
        </w:numPr>
        <w:tabs>
          <w:tab w:val="clear" w:pos="1429"/>
          <w:tab w:val="left" w:pos="993"/>
          <w:tab w:val="num" w:pos="1843"/>
        </w:tabs>
        <w:ind w:left="0" w:firstLine="426"/>
        <w:jc w:val="both"/>
        <w:rPr>
          <w:rFonts w:ascii="Times New Roman" w:hAnsi="Times New Roman" w:cs="Times New Roman"/>
          <w:bCs/>
          <w:sz w:val="28"/>
          <w:szCs w:val="28"/>
        </w:rPr>
      </w:pPr>
      <w:r w:rsidRPr="00263259">
        <w:rPr>
          <w:rFonts w:ascii="Times New Roman" w:hAnsi="Times New Roman" w:cs="Times New Roman"/>
          <w:bCs/>
          <w:sz w:val="28"/>
          <w:szCs w:val="28"/>
        </w:rPr>
        <w:t>Постановление Правительства Российской Федерации от 16.09.2020 № 1479 «Об утверждении Правил противопожарного режима в Российской Федерации.</w:t>
      </w:r>
    </w:p>
    <w:p w14:paraId="623A0744" w14:textId="1743FCD2" w:rsidR="00541775" w:rsidRPr="00263259" w:rsidRDefault="00541775" w:rsidP="00541775">
      <w:pPr>
        <w:pStyle w:val="ConsPlusNonformat"/>
        <w:numPr>
          <w:ilvl w:val="0"/>
          <w:numId w:val="42"/>
        </w:numPr>
        <w:tabs>
          <w:tab w:val="clear" w:pos="1429"/>
          <w:tab w:val="left" w:pos="993"/>
          <w:tab w:val="num" w:pos="1843"/>
        </w:tabs>
        <w:ind w:left="0" w:firstLine="426"/>
        <w:jc w:val="both"/>
        <w:rPr>
          <w:rStyle w:val="fontstyle01"/>
          <w:rFonts w:ascii="Times New Roman" w:hAnsi="Times New Roman"/>
          <w:color w:val="auto"/>
          <w:sz w:val="28"/>
          <w:szCs w:val="28"/>
        </w:rPr>
      </w:pPr>
      <w:r w:rsidRPr="00263259">
        <w:rPr>
          <w:rStyle w:val="fontstyle01"/>
          <w:rFonts w:ascii="Times New Roman" w:hAnsi="Times New Roman"/>
          <w:color w:val="auto"/>
          <w:sz w:val="28"/>
          <w:szCs w:val="28"/>
        </w:rPr>
        <w:lastRenderedPageBreak/>
        <w:t xml:space="preserve">Постановление Правительства </w:t>
      </w:r>
      <w:r w:rsidR="00A26E21" w:rsidRPr="00263259">
        <w:rPr>
          <w:rStyle w:val="fontstyle01"/>
          <w:rFonts w:ascii="Times New Roman" w:hAnsi="Times New Roman"/>
          <w:color w:val="auto"/>
          <w:sz w:val="28"/>
          <w:szCs w:val="28"/>
        </w:rPr>
        <w:t xml:space="preserve">Новосибирской области </w:t>
      </w:r>
      <w:r w:rsidRPr="00263259">
        <w:rPr>
          <w:rStyle w:val="fontstyle01"/>
          <w:rFonts w:ascii="Times New Roman" w:hAnsi="Times New Roman"/>
          <w:color w:val="auto"/>
          <w:sz w:val="28"/>
          <w:szCs w:val="28"/>
        </w:rPr>
        <w:t xml:space="preserve">от </w:t>
      </w:r>
      <w:r w:rsidR="00A26E21" w:rsidRPr="00263259">
        <w:rPr>
          <w:rStyle w:val="fontstyle01"/>
          <w:rFonts w:ascii="Times New Roman" w:hAnsi="Times New Roman" w:cs="Times New Roman"/>
          <w:color w:val="auto"/>
          <w:sz w:val="28"/>
          <w:szCs w:val="28"/>
        </w:rPr>
        <w:t xml:space="preserve">05.10.2021 </w:t>
      </w:r>
      <w:r w:rsidRPr="00263259">
        <w:rPr>
          <w:rStyle w:val="fontstyle01"/>
          <w:rFonts w:ascii="Times New Roman" w:hAnsi="Times New Roman"/>
          <w:color w:val="auto"/>
          <w:sz w:val="28"/>
          <w:szCs w:val="28"/>
        </w:rPr>
        <w:t xml:space="preserve">№ </w:t>
      </w:r>
      <w:r w:rsidR="00A26E21" w:rsidRPr="00263259">
        <w:rPr>
          <w:rStyle w:val="fontstyle01"/>
          <w:rFonts w:ascii="Times New Roman" w:hAnsi="Times New Roman"/>
          <w:color w:val="auto"/>
          <w:sz w:val="28"/>
          <w:szCs w:val="28"/>
        </w:rPr>
        <w:t>401</w:t>
      </w:r>
      <w:r w:rsidRPr="00263259">
        <w:rPr>
          <w:rStyle w:val="fontstyle01"/>
          <w:rFonts w:ascii="Times New Roman" w:hAnsi="Times New Roman"/>
          <w:color w:val="auto"/>
          <w:sz w:val="28"/>
          <w:szCs w:val="28"/>
        </w:rPr>
        <w:t>-</w:t>
      </w:r>
      <w:r w:rsidR="00A26E21" w:rsidRPr="00263259">
        <w:rPr>
          <w:rStyle w:val="fontstyle01"/>
          <w:rFonts w:ascii="Times New Roman" w:hAnsi="Times New Roman"/>
          <w:color w:val="auto"/>
          <w:sz w:val="28"/>
          <w:szCs w:val="28"/>
        </w:rPr>
        <w:t>п</w:t>
      </w:r>
      <w:r w:rsidRPr="00263259">
        <w:rPr>
          <w:rStyle w:val="fontstyle01"/>
          <w:rFonts w:ascii="Times New Roman" w:hAnsi="Times New Roman"/>
          <w:color w:val="auto"/>
          <w:sz w:val="28"/>
          <w:szCs w:val="28"/>
        </w:rPr>
        <w:t xml:space="preserve"> «Об утверждении схемы территориального планирования </w:t>
      </w:r>
      <w:r w:rsidR="00A26E21" w:rsidRPr="00263259">
        <w:rPr>
          <w:rStyle w:val="fontstyle01"/>
          <w:rFonts w:ascii="Times New Roman" w:hAnsi="Times New Roman"/>
          <w:color w:val="auto"/>
          <w:sz w:val="28"/>
          <w:szCs w:val="28"/>
        </w:rPr>
        <w:t>Новосибирской</w:t>
      </w:r>
      <w:r w:rsidRPr="00263259">
        <w:rPr>
          <w:rStyle w:val="fontstyle01"/>
          <w:rFonts w:ascii="Times New Roman" w:hAnsi="Times New Roman"/>
          <w:color w:val="auto"/>
          <w:sz w:val="28"/>
          <w:szCs w:val="28"/>
        </w:rPr>
        <w:t xml:space="preserve"> области».</w:t>
      </w:r>
    </w:p>
    <w:p w14:paraId="42B6ABA4" w14:textId="308AA6FA" w:rsidR="00524510" w:rsidRPr="00263259" w:rsidRDefault="00524510" w:rsidP="00541775">
      <w:pPr>
        <w:pStyle w:val="ConsPlusNonformat"/>
        <w:numPr>
          <w:ilvl w:val="0"/>
          <w:numId w:val="42"/>
        </w:numPr>
        <w:tabs>
          <w:tab w:val="clear" w:pos="1429"/>
          <w:tab w:val="left" w:pos="993"/>
          <w:tab w:val="num" w:pos="1843"/>
        </w:tabs>
        <w:ind w:left="0" w:firstLine="426"/>
        <w:jc w:val="both"/>
        <w:rPr>
          <w:rStyle w:val="fontstyle01"/>
          <w:rFonts w:ascii="Times New Roman" w:hAnsi="Times New Roman" w:cs="Times New Roman"/>
          <w:bCs/>
          <w:color w:val="auto"/>
          <w:sz w:val="28"/>
          <w:szCs w:val="28"/>
        </w:rPr>
      </w:pPr>
      <w:r w:rsidRPr="00263259">
        <w:rPr>
          <w:rStyle w:val="fontstyle01"/>
          <w:rFonts w:ascii="Times New Roman" w:hAnsi="Times New Roman" w:cs="Times New Roman"/>
          <w:color w:val="auto"/>
          <w:sz w:val="28"/>
          <w:szCs w:val="28"/>
        </w:rPr>
        <w:t>Постановление Правительства Новосибирской области от 19.03.2019 № 105-п «О стратегии социально-экономического развития Новосибирской области на период до 2030 года».</w:t>
      </w:r>
    </w:p>
    <w:p w14:paraId="15E9EE0E" w14:textId="51798841" w:rsidR="00ED1663" w:rsidRPr="00263259" w:rsidRDefault="00D25564" w:rsidP="00541775">
      <w:pPr>
        <w:pStyle w:val="ConsPlusNonformat"/>
        <w:numPr>
          <w:ilvl w:val="0"/>
          <w:numId w:val="42"/>
        </w:numPr>
        <w:tabs>
          <w:tab w:val="clear" w:pos="1429"/>
          <w:tab w:val="left" w:pos="993"/>
          <w:tab w:val="num" w:pos="1843"/>
        </w:tabs>
        <w:ind w:left="0" w:firstLine="426"/>
        <w:jc w:val="both"/>
        <w:rPr>
          <w:rStyle w:val="fontstyle01"/>
          <w:rFonts w:ascii="Times New Roman" w:hAnsi="Times New Roman" w:cs="Times New Roman"/>
          <w:color w:val="auto"/>
          <w:sz w:val="28"/>
          <w:szCs w:val="28"/>
        </w:rPr>
      </w:pPr>
      <w:r w:rsidRPr="00263259">
        <w:rPr>
          <w:rStyle w:val="fontstyle01"/>
          <w:rFonts w:ascii="Times New Roman" w:hAnsi="Times New Roman" w:cs="Times New Roman"/>
          <w:color w:val="auto"/>
          <w:sz w:val="28"/>
          <w:szCs w:val="28"/>
        </w:rPr>
        <w:t>Стратегия социально-экономического развития Каргатского района до 2030 года, утвержденная р</w:t>
      </w:r>
      <w:r w:rsidR="00ED1663" w:rsidRPr="00263259">
        <w:rPr>
          <w:rStyle w:val="fontstyle01"/>
          <w:rFonts w:ascii="Times New Roman" w:hAnsi="Times New Roman" w:cs="Times New Roman"/>
          <w:color w:val="auto"/>
          <w:sz w:val="28"/>
          <w:szCs w:val="28"/>
        </w:rPr>
        <w:t>ешение</w:t>
      </w:r>
      <w:r w:rsidRPr="00263259">
        <w:rPr>
          <w:rStyle w:val="fontstyle01"/>
          <w:rFonts w:ascii="Times New Roman" w:hAnsi="Times New Roman" w:cs="Times New Roman"/>
          <w:color w:val="auto"/>
          <w:sz w:val="28"/>
          <w:szCs w:val="28"/>
        </w:rPr>
        <w:t>м</w:t>
      </w:r>
      <w:r w:rsidR="00ED1663" w:rsidRPr="00263259">
        <w:rPr>
          <w:rStyle w:val="fontstyle01"/>
          <w:rFonts w:ascii="Times New Roman" w:hAnsi="Times New Roman" w:cs="Times New Roman"/>
          <w:color w:val="auto"/>
          <w:sz w:val="28"/>
          <w:szCs w:val="28"/>
        </w:rPr>
        <w:t xml:space="preserve"> Совета депутатов Каргатского района №208 от 25.12.2018</w:t>
      </w:r>
      <w:r w:rsidRPr="00263259">
        <w:rPr>
          <w:rStyle w:val="fontstyle01"/>
          <w:rFonts w:ascii="Times New Roman" w:hAnsi="Times New Roman" w:cs="Times New Roman"/>
          <w:color w:val="auto"/>
          <w:sz w:val="28"/>
          <w:szCs w:val="28"/>
        </w:rPr>
        <w:t>.</w:t>
      </w:r>
    </w:p>
    <w:p w14:paraId="79B5434D" w14:textId="03E51085" w:rsidR="000F5BF3" w:rsidRPr="00263259" w:rsidRDefault="000F5BF3" w:rsidP="00541775">
      <w:pPr>
        <w:pStyle w:val="ConsPlusNonformat"/>
        <w:numPr>
          <w:ilvl w:val="0"/>
          <w:numId w:val="42"/>
        </w:numPr>
        <w:tabs>
          <w:tab w:val="clear" w:pos="1429"/>
          <w:tab w:val="left" w:pos="993"/>
          <w:tab w:val="num" w:pos="1843"/>
        </w:tabs>
        <w:ind w:left="0" w:firstLine="426"/>
        <w:jc w:val="both"/>
        <w:rPr>
          <w:rStyle w:val="fontstyle01"/>
          <w:rFonts w:ascii="Times New Roman" w:hAnsi="Times New Roman" w:cs="Times New Roman"/>
          <w:bCs/>
          <w:color w:val="auto"/>
          <w:sz w:val="28"/>
          <w:szCs w:val="28"/>
        </w:rPr>
      </w:pPr>
      <w:r w:rsidRPr="00263259">
        <w:rPr>
          <w:rStyle w:val="fontstyle01"/>
          <w:rFonts w:ascii="Times New Roman" w:hAnsi="Times New Roman" w:cs="Times New Roman"/>
          <w:color w:val="auto"/>
          <w:sz w:val="28"/>
          <w:szCs w:val="28"/>
        </w:rPr>
        <w:t>Постановление Правительства Новосибирской области от 15.01.2025 № 8-п «Об утверждении Региональной программы газификации жилищно-коммунального хозяйства, промышленных и иных организаций на территории Новосибирской области».</w:t>
      </w:r>
    </w:p>
    <w:p w14:paraId="34AF11C6" w14:textId="20F46AFE" w:rsidR="00700D1D" w:rsidRPr="00263259" w:rsidRDefault="00700D1D" w:rsidP="00541775">
      <w:pPr>
        <w:pStyle w:val="ConsPlusNonformat"/>
        <w:numPr>
          <w:ilvl w:val="0"/>
          <w:numId w:val="42"/>
        </w:numPr>
        <w:tabs>
          <w:tab w:val="clear" w:pos="1429"/>
          <w:tab w:val="left" w:pos="993"/>
          <w:tab w:val="num" w:pos="1843"/>
        </w:tabs>
        <w:ind w:left="0" w:firstLine="426"/>
        <w:jc w:val="both"/>
        <w:rPr>
          <w:rStyle w:val="fontstyle01"/>
          <w:rFonts w:ascii="Times New Roman" w:hAnsi="Times New Roman" w:cs="Times New Roman"/>
          <w:color w:val="auto"/>
          <w:sz w:val="28"/>
          <w:szCs w:val="28"/>
        </w:rPr>
      </w:pPr>
      <w:r w:rsidRPr="00263259">
        <w:rPr>
          <w:rStyle w:val="fontstyle01"/>
          <w:rFonts w:ascii="Times New Roman" w:hAnsi="Times New Roman" w:cs="Times New Roman"/>
          <w:color w:val="auto"/>
          <w:sz w:val="28"/>
          <w:szCs w:val="28"/>
        </w:rPr>
        <w:t>Постановление Правительства Новосибирской области от 26.09.2016 № 292-п «Об утверждении территориальной схемы обращения с отходами производства и потребления, в том числе с твердыми коммунальными отходами, Новосибирской области».</w:t>
      </w:r>
    </w:p>
    <w:p w14:paraId="1191A9D7" w14:textId="77777777" w:rsidR="009B63AC" w:rsidRPr="00263259" w:rsidRDefault="009B63AC">
      <w:pPr>
        <w:ind w:firstLine="0"/>
        <w:jc w:val="left"/>
        <w:rPr>
          <w:sz w:val="20"/>
          <w:szCs w:val="20"/>
        </w:rPr>
      </w:pPr>
      <w:bookmarkStart w:id="203" w:name="_GoBack"/>
      <w:bookmarkEnd w:id="203"/>
    </w:p>
    <w:sectPr w:rsidR="009B63AC" w:rsidRPr="00263259" w:rsidSect="00CB45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2B30F" w14:textId="77777777" w:rsidR="00AB23B9" w:rsidRDefault="00AB23B9" w:rsidP="00CB457F">
      <w:r>
        <w:separator/>
      </w:r>
    </w:p>
  </w:endnote>
  <w:endnote w:type="continuationSeparator" w:id="0">
    <w:p w14:paraId="7E6B5F0E" w14:textId="77777777" w:rsidR="00AB23B9" w:rsidRDefault="00AB23B9" w:rsidP="00CB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cademy">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6F438" w14:textId="03C023B2" w:rsidR="00BD02EE" w:rsidRDefault="00BD02EE">
    <w:pPr>
      <w:pStyle w:val="af8"/>
      <w:jc w:val="right"/>
    </w:pPr>
    <w:r>
      <w:fldChar w:fldCharType="begin"/>
    </w:r>
    <w:r>
      <w:instrText>PAGE   \* MERGEFORMAT</w:instrText>
    </w:r>
    <w:r>
      <w:fldChar w:fldCharType="separate"/>
    </w:r>
    <w:r w:rsidR="00CA0C3B">
      <w:rPr>
        <w:noProof/>
      </w:rPr>
      <w:t>32</w:t>
    </w:r>
    <w:r>
      <w:fldChar w:fldCharType="end"/>
    </w:r>
  </w:p>
  <w:p w14:paraId="4293EFF8" w14:textId="77777777" w:rsidR="00BD02EE" w:rsidRDefault="00BD02EE">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566787"/>
      <w:docPartObj>
        <w:docPartGallery w:val="Page Numbers (Bottom of Page)"/>
        <w:docPartUnique/>
      </w:docPartObj>
    </w:sdtPr>
    <w:sdtEndPr/>
    <w:sdtContent>
      <w:p w14:paraId="231F91B5" w14:textId="3B713434" w:rsidR="00BD02EE" w:rsidRPr="00306649" w:rsidRDefault="00BD02EE" w:rsidP="00690D8D">
        <w:pPr>
          <w:pStyle w:val="af4"/>
          <w:jc w:val="right"/>
        </w:pPr>
        <w:r w:rsidRPr="00306649">
          <w:fldChar w:fldCharType="begin"/>
        </w:r>
        <w:r w:rsidRPr="00306649">
          <w:instrText>PAGE   \* MERGEFORMAT</w:instrText>
        </w:r>
        <w:r w:rsidRPr="00306649">
          <w:fldChar w:fldCharType="separate"/>
        </w:r>
        <w:r w:rsidR="00CA0C3B">
          <w:rPr>
            <w:noProof/>
          </w:rPr>
          <w:t>37</w:t>
        </w:r>
        <w:r w:rsidRPr="00306649">
          <w:fldChar w:fldCharType="end"/>
        </w:r>
      </w:p>
    </w:sdtContent>
  </w:sdt>
  <w:p w14:paraId="0D258F85" w14:textId="77777777" w:rsidR="00BD02EE" w:rsidRDefault="00BD02E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024510"/>
      <w:docPartObj>
        <w:docPartGallery w:val="Page Numbers (Bottom of Page)"/>
        <w:docPartUnique/>
      </w:docPartObj>
    </w:sdtPr>
    <w:sdtEndPr/>
    <w:sdtContent>
      <w:p w14:paraId="1460EE94" w14:textId="4667DD2B" w:rsidR="00BD02EE" w:rsidRDefault="00BD02EE">
        <w:pPr>
          <w:pStyle w:val="af8"/>
          <w:jc w:val="right"/>
        </w:pPr>
        <w:r>
          <w:fldChar w:fldCharType="begin"/>
        </w:r>
        <w:r>
          <w:instrText>PAGE   \* MERGEFORMAT</w:instrText>
        </w:r>
        <w:r>
          <w:fldChar w:fldCharType="separate"/>
        </w:r>
        <w:r w:rsidR="00CA0C3B">
          <w:rPr>
            <w:noProof/>
          </w:rPr>
          <w:t>73</w:t>
        </w:r>
        <w:r>
          <w:fldChar w:fldCharType="end"/>
        </w:r>
      </w:p>
    </w:sdtContent>
  </w:sdt>
  <w:p w14:paraId="65AD6626" w14:textId="77777777" w:rsidR="00BD02EE" w:rsidRDefault="00BD02EE">
    <w:pPr>
      <w:pStyle w:val="af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195729"/>
      <w:docPartObj>
        <w:docPartGallery w:val="Page Numbers (Bottom of Page)"/>
        <w:docPartUnique/>
      </w:docPartObj>
    </w:sdtPr>
    <w:sdtEndPr/>
    <w:sdtContent>
      <w:p w14:paraId="389AF2A9" w14:textId="56A43466" w:rsidR="00BD02EE" w:rsidRPr="00306649" w:rsidRDefault="00BD02EE" w:rsidP="00690D8D">
        <w:pPr>
          <w:pStyle w:val="af4"/>
          <w:jc w:val="right"/>
        </w:pPr>
        <w:r w:rsidRPr="00306649">
          <w:fldChar w:fldCharType="begin"/>
        </w:r>
        <w:r w:rsidRPr="00306649">
          <w:instrText>PAGE   \* MERGEFORMAT</w:instrText>
        </w:r>
        <w:r w:rsidRPr="00306649">
          <w:fldChar w:fldCharType="separate"/>
        </w:r>
        <w:r w:rsidR="00CA0C3B">
          <w:rPr>
            <w:noProof/>
          </w:rPr>
          <w:t>150</w:t>
        </w:r>
        <w:r w:rsidRPr="00306649">
          <w:fldChar w:fldCharType="end"/>
        </w:r>
      </w:p>
    </w:sdtContent>
  </w:sdt>
  <w:p w14:paraId="2B5C03D4" w14:textId="77777777" w:rsidR="00BD02EE" w:rsidRDefault="00BD02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BE3DB" w14:textId="77777777" w:rsidR="00AB23B9" w:rsidRDefault="00AB23B9" w:rsidP="00CB457F">
      <w:r>
        <w:separator/>
      </w:r>
    </w:p>
  </w:footnote>
  <w:footnote w:type="continuationSeparator" w:id="0">
    <w:p w14:paraId="4235E070" w14:textId="77777777" w:rsidR="00AB23B9" w:rsidRDefault="00AB23B9" w:rsidP="00CB45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EDE63F4"/>
    <w:lvl w:ilvl="0">
      <w:start w:val="1"/>
      <w:numFmt w:val="bullet"/>
      <w:pStyle w:val="2"/>
      <w:lvlText w:val=""/>
      <w:lvlJc w:val="left"/>
      <w:pPr>
        <w:tabs>
          <w:tab w:val="num" w:pos="993"/>
        </w:tabs>
        <w:ind w:left="993" w:hanging="360"/>
      </w:pPr>
      <w:rPr>
        <w:rFonts w:ascii="Symbol" w:hAnsi="Symbol" w:hint="default"/>
      </w:rPr>
    </w:lvl>
  </w:abstractNum>
  <w:abstractNum w:abstractNumId="1" w15:restartNumberingAfterBreak="0">
    <w:nsid w:val="FFFFFF89"/>
    <w:multiLevelType w:val="singleLevel"/>
    <w:tmpl w:val="201AF588"/>
    <w:lvl w:ilvl="0">
      <w:start w:val="1"/>
      <w:numFmt w:val="bullet"/>
      <w:pStyle w:val="a"/>
      <w:lvlText w:val="­"/>
      <w:lvlJc w:val="left"/>
      <w:pPr>
        <w:ind w:left="1069" w:hanging="360"/>
      </w:pPr>
      <w:rPr>
        <w:rFonts w:ascii="Agency FB" w:hAnsi="Agency FB" w:hint="default"/>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360" w:hanging="360"/>
      </w:pPr>
    </w:lvl>
  </w:abstractNum>
  <w:abstractNum w:abstractNumId="3" w15:restartNumberingAfterBreak="0">
    <w:nsid w:val="024B3495"/>
    <w:multiLevelType w:val="hybridMultilevel"/>
    <w:tmpl w:val="5C661E64"/>
    <w:lvl w:ilvl="0" w:tplc="9812989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063667A"/>
    <w:multiLevelType w:val="hybridMultilevel"/>
    <w:tmpl w:val="118A1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AA2334"/>
    <w:multiLevelType w:val="hybridMultilevel"/>
    <w:tmpl w:val="D3363C9A"/>
    <w:lvl w:ilvl="0" w:tplc="E676C1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46516E9"/>
    <w:multiLevelType w:val="hybridMultilevel"/>
    <w:tmpl w:val="46BE6B4C"/>
    <w:lvl w:ilvl="0" w:tplc="869C6F88">
      <w:start w:val="7"/>
      <w:numFmt w:val="bullet"/>
      <w:lvlText w:val="–"/>
      <w:lvlJc w:val="left"/>
      <w:pPr>
        <w:tabs>
          <w:tab w:val="num" w:pos="2013"/>
        </w:tabs>
        <w:ind w:left="2013" w:hanging="51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93841AA"/>
    <w:multiLevelType w:val="hybridMultilevel"/>
    <w:tmpl w:val="D27C6664"/>
    <w:lvl w:ilvl="0" w:tplc="869C6F88">
      <w:start w:val="7"/>
      <w:numFmt w:val="bullet"/>
      <w:lvlText w:val="–"/>
      <w:lvlJc w:val="left"/>
      <w:pPr>
        <w:tabs>
          <w:tab w:val="num" w:pos="1230"/>
        </w:tabs>
        <w:ind w:left="1230" w:hanging="510"/>
      </w:pPr>
      <w:rPr>
        <w:rFonts w:ascii="Times New Roman" w:eastAsia="Times New Roman" w:hAnsi="Times New Roman" w:cs="Times New Roman" w:hint="default"/>
      </w:rPr>
    </w:lvl>
    <w:lvl w:ilvl="1" w:tplc="04190003" w:tentative="1">
      <w:start w:val="1"/>
      <w:numFmt w:val="bullet"/>
      <w:lvlText w:val="o"/>
      <w:lvlJc w:val="left"/>
      <w:pPr>
        <w:tabs>
          <w:tab w:val="num" w:pos="1366"/>
        </w:tabs>
        <w:ind w:left="1366" w:hanging="360"/>
      </w:pPr>
      <w:rPr>
        <w:rFonts w:ascii="Courier New" w:hAnsi="Courier New" w:cs="Courier New" w:hint="default"/>
      </w:rPr>
    </w:lvl>
    <w:lvl w:ilvl="2" w:tplc="04190005" w:tentative="1">
      <w:start w:val="1"/>
      <w:numFmt w:val="bullet"/>
      <w:lvlText w:val=""/>
      <w:lvlJc w:val="left"/>
      <w:pPr>
        <w:tabs>
          <w:tab w:val="num" w:pos="2086"/>
        </w:tabs>
        <w:ind w:left="2086" w:hanging="360"/>
      </w:pPr>
      <w:rPr>
        <w:rFonts w:ascii="Wingdings" w:hAnsi="Wingdings" w:hint="default"/>
      </w:rPr>
    </w:lvl>
    <w:lvl w:ilvl="3" w:tplc="04190001" w:tentative="1">
      <w:start w:val="1"/>
      <w:numFmt w:val="bullet"/>
      <w:lvlText w:val=""/>
      <w:lvlJc w:val="left"/>
      <w:pPr>
        <w:tabs>
          <w:tab w:val="num" w:pos="2806"/>
        </w:tabs>
        <w:ind w:left="2806" w:hanging="360"/>
      </w:pPr>
      <w:rPr>
        <w:rFonts w:ascii="Symbol" w:hAnsi="Symbol" w:hint="default"/>
      </w:rPr>
    </w:lvl>
    <w:lvl w:ilvl="4" w:tplc="04190003" w:tentative="1">
      <w:start w:val="1"/>
      <w:numFmt w:val="bullet"/>
      <w:lvlText w:val="o"/>
      <w:lvlJc w:val="left"/>
      <w:pPr>
        <w:tabs>
          <w:tab w:val="num" w:pos="3526"/>
        </w:tabs>
        <w:ind w:left="3526" w:hanging="360"/>
      </w:pPr>
      <w:rPr>
        <w:rFonts w:ascii="Courier New" w:hAnsi="Courier New" w:cs="Courier New" w:hint="default"/>
      </w:rPr>
    </w:lvl>
    <w:lvl w:ilvl="5" w:tplc="04190005" w:tentative="1">
      <w:start w:val="1"/>
      <w:numFmt w:val="bullet"/>
      <w:lvlText w:val=""/>
      <w:lvlJc w:val="left"/>
      <w:pPr>
        <w:tabs>
          <w:tab w:val="num" w:pos="4246"/>
        </w:tabs>
        <w:ind w:left="4246" w:hanging="360"/>
      </w:pPr>
      <w:rPr>
        <w:rFonts w:ascii="Wingdings" w:hAnsi="Wingdings" w:hint="default"/>
      </w:rPr>
    </w:lvl>
    <w:lvl w:ilvl="6" w:tplc="04190001" w:tentative="1">
      <w:start w:val="1"/>
      <w:numFmt w:val="bullet"/>
      <w:lvlText w:val=""/>
      <w:lvlJc w:val="left"/>
      <w:pPr>
        <w:tabs>
          <w:tab w:val="num" w:pos="4966"/>
        </w:tabs>
        <w:ind w:left="4966" w:hanging="360"/>
      </w:pPr>
      <w:rPr>
        <w:rFonts w:ascii="Symbol" w:hAnsi="Symbol" w:hint="default"/>
      </w:rPr>
    </w:lvl>
    <w:lvl w:ilvl="7" w:tplc="04190003" w:tentative="1">
      <w:start w:val="1"/>
      <w:numFmt w:val="bullet"/>
      <w:lvlText w:val="o"/>
      <w:lvlJc w:val="left"/>
      <w:pPr>
        <w:tabs>
          <w:tab w:val="num" w:pos="5686"/>
        </w:tabs>
        <w:ind w:left="5686" w:hanging="360"/>
      </w:pPr>
      <w:rPr>
        <w:rFonts w:ascii="Courier New" w:hAnsi="Courier New" w:cs="Courier New" w:hint="default"/>
      </w:rPr>
    </w:lvl>
    <w:lvl w:ilvl="8" w:tplc="04190005" w:tentative="1">
      <w:start w:val="1"/>
      <w:numFmt w:val="bullet"/>
      <w:lvlText w:val=""/>
      <w:lvlJc w:val="left"/>
      <w:pPr>
        <w:tabs>
          <w:tab w:val="num" w:pos="6406"/>
        </w:tabs>
        <w:ind w:left="6406" w:hanging="360"/>
      </w:pPr>
      <w:rPr>
        <w:rFonts w:ascii="Wingdings" w:hAnsi="Wingdings" w:hint="default"/>
      </w:rPr>
    </w:lvl>
  </w:abstractNum>
  <w:abstractNum w:abstractNumId="8" w15:restartNumberingAfterBreak="0">
    <w:nsid w:val="1B802A76"/>
    <w:multiLevelType w:val="hybridMultilevel"/>
    <w:tmpl w:val="4F64192E"/>
    <w:lvl w:ilvl="0" w:tplc="F63ADA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C6591C"/>
    <w:multiLevelType w:val="hybridMultilevel"/>
    <w:tmpl w:val="A82C2114"/>
    <w:lvl w:ilvl="0" w:tplc="FFFFFFF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1DC20CB"/>
    <w:multiLevelType w:val="multilevel"/>
    <w:tmpl w:val="6310DE26"/>
    <w:lvl w:ilvl="0">
      <w:start w:val="2"/>
      <w:numFmt w:val="decimal"/>
      <w:lvlText w:val="%1"/>
      <w:lvlJc w:val="left"/>
      <w:pPr>
        <w:tabs>
          <w:tab w:val="num" w:pos="1140"/>
        </w:tabs>
        <w:ind w:left="1140" w:hanging="780"/>
      </w:pPr>
    </w:lvl>
    <w:lvl w:ilvl="1">
      <w:start w:val="1"/>
      <w:numFmt w:val="decimal"/>
      <w:pStyle w:val="20"/>
      <w:lvlText w:val="%1.%2"/>
      <w:lvlJc w:val="left"/>
      <w:pPr>
        <w:tabs>
          <w:tab w:val="num" w:pos="227"/>
        </w:tabs>
        <w:ind w:left="397" w:hanging="170"/>
      </w:pPr>
    </w:lvl>
    <w:lvl w:ilvl="2">
      <w:start w:val="1"/>
      <w:numFmt w:val="decimal"/>
      <w:lvlText w:val="%1.%2.%3"/>
      <w:lvlJc w:val="left"/>
      <w:pPr>
        <w:tabs>
          <w:tab w:val="num" w:pos="113"/>
        </w:tabs>
        <w:ind w:left="1247" w:hanging="1134"/>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1" w15:restartNumberingAfterBreak="0">
    <w:nsid w:val="2457546C"/>
    <w:multiLevelType w:val="hybridMultilevel"/>
    <w:tmpl w:val="ED1A8536"/>
    <w:lvl w:ilvl="0" w:tplc="0419000F">
      <w:start w:val="1"/>
      <w:numFmt w:val="decimal"/>
      <w:lvlText w:val="%1."/>
      <w:lvlJc w:val="left"/>
      <w:pPr>
        <w:tabs>
          <w:tab w:val="num" w:pos="1219"/>
        </w:tabs>
        <w:ind w:left="1219" w:hanging="510"/>
      </w:pPr>
      <w:rPr>
        <w:rFonts w:hint="default"/>
      </w:rPr>
    </w:lvl>
    <w:lvl w:ilvl="1" w:tplc="869C6F88">
      <w:start w:val="1"/>
      <w:numFmt w:val="bullet"/>
      <w:lvlText w:val="o"/>
      <w:lvlJc w:val="left"/>
      <w:pPr>
        <w:tabs>
          <w:tab w:val="num" w:pos="1355"/>
        </w:tabs>
        <w:ind w:left="1355" w:hanging="360"/>
      </w:pPr>
      <w:rPr>
        <w:rFonts w:ascii="Courier New" w:hAnsi="Courier New" w:cs="Courier New" w:hint="default"/>
      </w:rPr>
    </w:lvl>
    <w:lvl w:ilvl="2" w:tplc="0419001B" w:tentative="1">
      <w:start w:val="1"/>
      <w:numFmt w:val="bullet"/>
      <w:lvlText w:val=""/>
      <w:lvlJc w:val="left"/>
      <w:pPr>
        <w:tabs>
          <w:tab w:val="num" w:pos="2075"/>
        </w:tabs>
        <w:ind w:left="2075" w:hanging="360"/>
      </w:pPr>
      <w:rPr>
        <w:rFonts w:ascii="Wingdings" w:hAnsi="Wingdings" w:hint="default"/>
      </w:rPr>
    </w:lvl>
    <w:lvl w:ilvl="3" w:tplc="0419000F" w:tentative="1">
      <w:start w:val="1"/>
      <w:numFmt w:val="bullet"/>
      <w:lvlText w:val=""/>
      <w:lvlJc w:val="left"/>
      <w:pPr>
        <w:tabs>
          <w:tab w:val="num" w:pos="2795"/>
        </w:tabs>
        <w:ind w:left="2795" w:hanging="360"/>
      </w:pPr>
      <w:rPr>
        <w:rFonts w:ascii="Symbol" w:hAnsi="Symbol" w:hint="default"/>
      </w:rPr>
    </w:lvl>
    <w:lvl w:ilvl="4" w:tplc="04190019" w:tentative="1">
      <w:start w:val="1"/>
      <w:numFmt w:val="bullet"/>
      <w:lvlText w:val="o"/>
      <w:lvlJc w:val="left"/>
      <w:pPr>
        <w:tabs>
          <w:tab w:val="num" w:pos="3515"/>
        </w:tabs>
        <w:ind w:left="3515" w:hanging="360"/>
      </w:pPr>
      <w:rPr>
        <w:rFonts w:ascii="Courier New" w:hAnsi="Courier New" w:cs="Courier New" w:hint="default"/>
      </w:rPr>
    </w:lvl>
    <w:lvl w:ilvl="5" w:tplc="0419001B" w:tentative="1">
      <w:start w:val="1"/>
      <w:numFmt w:val="bullet"/>
      <w:lvlText w:val=""/>
      <w:lvlJc w:val="left"/>
      <w:pPr>
        <w:tabs>
          <w:tab w:val="num" w:pos="4235"/>
        </w:tabs>
        <w:ind w:left="4235" w:hanging="360"/>
      </w:pPr>
      <w:rPr>
        <w:rFonts w:ascii="Wingdings" w:hAnsi="Wingdings" w:hint="default"/>
      </w:rPr>
    </w:lvl>
    <w:lvl w:ilvl="6" w:tplc="0419000F" w:tentative="1">
      <w:start w:val="1"/>
      <w:numFmt w:val="bullet"/>
      <w:lvlText w:val=""/>
      <w:lvlJc w:val="left"/>
      <w:pPr>
        <w:tabs>
          <w:tab w:val="num" w:pos="4955"/>
        </w:tabs>
        <w:ind w:left="4955" w:hanging="360"/>
      </w:pPr>
      <w:rPr>
        <w:rFonts w:ascii="Symbol" w:hAnsi="Symbol" w:hint="default"/>
      </w:rPr>
    </w:lvl>
    <w:lvl w:ilvl="7" w:tplc="04190019" w:tentative="1">
      <w:start w:val="1"/>
      <w:numFmt w:val="bullet"/>
      <w:lvlText w:val="o"/>
      <w:lvlJc w:val="left"/>
      <w:pPr>
        <w:tabs>
          <w:tab w:val="num" w:pos="5675"/>
        </w:tabs>
        <w:ind w:left="5675" w:hanging="360"/>
      </w:pPr>
      <w:rPr>
        <w:rFonts w:ascii="Courier New" w:hAnsi="Courier New" w:cs="Courier New" w:hint="default"/>
      </w:rPr>
    </w:lvl>
    <w:lvl w:ilvl="8" w:tplc="0419001B" w:tentative="1">
      <w:start w:val="1"/>
      <w:numFmt w:val="bullet"/>
      <w:lvlText w:val=""/>
      <w:lvlJc w:val="left"/>
      <w:pPr>
        <w:tabs>
          <w:tab w:val="num" w:pos="6395"/>
        </w:tabs>
        <w:ind w:left="6395" w:hanging="360"/>
      </w:pPr>
      <w:rPr>
        <w:rFonts w:ascii="Wingdings" w:hAnsi="Wingdings" w:hint="default"/>
      </w:rPr>
    </w:lvl>
  </w:abstractNum>
  <w:abstractNum w:abstractNumId="12" w15:restartNumberingAfterBreak="0">
    <w:nsid w:val="2E0D632C"/>
    <w:multiLevelType w:val="hybridMultilevel"/>
    <w:tmpl w:val="5C965E2A"/>
    <w:lvl w:ilvl="0" w:tplc="41F8431E">
      <w:start w:val="1"/>
      <w:numFmt w:val="bullet"/>
      <w:lvlText w:val=""/>
      <w:lvlJc w:val="left"/>
      <w:pPr>
        <w:ind w:left="1429" w:hanging="360"/>
      </w:pPr>
      <w:rPr>
        <w:rFonts w:ascii="Symbol" w:hAnsi="Symbol" w:hint="default"/>
      </w:rPr>
    </w:lvl>
    <w:lvl w:ilvl="1" w:tplc="03D0897A">
      <w:numFmt w:val="bullet"/>
      <w:lvlText w:val="•"/>
      <w:lvlJc w:val="left"/>
      <w:pPr>
        <w:ind w:left="2164" w:hanging="37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122D60"/>
    <w:multiLevelType w:val="hybridMultilevel"/>
    <w:tmpl w:val="6D04CAE6"/>
    <w:lvl w:ilvl="0" w:tplc="6910FC2C">
      <w:start w:val="1"/>
      <w:numFmt w:val="bullet"/>
      <w:pStyle w:val="a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2C60D9"/>
    <w:multiLevelType w:val="hybridMultilevel"/>
    <w:tmpl w:val="762CE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B36F46"/>
    <w:multiLevelType w:val="hybridMultilevel"/>
    <w:tmpl w:val="31864748"/>
    <w:lvl w:ilvl="0" w:tplc="9A22819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35B512CC"/>
    <w:multiLevelType w:val="hybridMultilevel"/>
    <w:tmpl w:val="860C199C"/>
    <w:lvl w:ilvl="0" w:tplc="869C6F88">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8345307"/>
    <w:multiLevelType w:val="multilevel"/>
    <w:tmpl w:val="738AD8E8"/>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1"/>
      <w:lvlText w:val="%1.%2.%3"/>
      <w:lvlJc w:val="left"/>
      <w:pPr>
        <w:tabs>
          <w:tab w:val="num" w:pos="1620"/>
        </w:tabs>
        <w:ind w:left="1620" w:hanging="720"/>
      </w:pPr>
      <w:rPr>
        <w:rFonts w:hint="default"/>
      </w:rPr>
    </w:lvl>
    <w:lvl w:ilvl="3">
      <w:start w:val="1"/>
      <w:numFmt w:val="decimal"/>
      <w:pStyle w:val="S2"/>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8391004"/>
    <w:multiLevelType w:val="hybridMultilevel"/>
    <w:tmpl w:val="4C3AD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018B6"/>
    <w:multiLevelType w:val="hybridMultilevel"/>
    <w:tmpl w:val="57D27E46"/>
    <w:lvl w:ilvl="0" w:tplc="A950ED88">
      <w:start w:val="1"/>
      <w:numFmt w:val="bullet"/>
      <w:lvlText w:val="­"/>
      <w:lvlJc w:val="left"/>
      <w:pPr>
        <w:ind w:left="1429" w:hanging="360"/>
      </w:pPr>
      <w:rPr>
        <w:rFonts w:ascii="Agency FB" w:hAnsi="Agency FB"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376CD6"/>
    <w:multiLevelType w:val="hybridMultilevel"/>
    <w:tmpl w:val="288850D4"/>
    <w:lvl w:ilvl="0" w:tplc="FFFFFFFF">
      <w:start w:val="1"/>
      <w:numFmt w:val="decimal"/>
      <w:pStyle w:val="S"/>
      <w:lvlText w:val="Таблица %1."/>
      <w:lvlJc w:val="left"/>
      <w:pPr>
        <w:tabs>
          <w:tab w:val="num" w:pos="8100"/>
        </w:tabs>
        <w:ind w:left="81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tabs>
          <w:tab w:val="num" w:pos="8820"/>
        </w:tabs>
        <w:ind w:left="8820" w:hanging="360"/>
      </w:pPr>
    </w:lvl>
    <w:lvl w:ilvl="2" w:tplc="FFFFFFFF" w:tentative="1">
      <w:start w:val="1"/>
      <w:numFmt w:val="lowerRoman"/>
      <w:lvlText w:val="%3."/>
      <w:lvlJc w:val="right"/>
      <w:pPr>
        <w:tabs>
          <w:tab w:val="num" w:pos="9540"/>
        </w:tabs>
        <w:ind w:left="9540" w:hanging="180"/>
      </w:pPr>
    </w:lvl>
    <w:lvl w:ilvl="3" w:tplc="FFFFFFFF" w:tentative="1">
      <w:start w:val="1"/>
      <w:numFmt w:val="decimal"/>
      <w:lvlText w:val="%4."/>
      <w:lvlJc w:val="left"/>
      <w:pPr>
        <w:tabs>
          <w:tab w:val="num" w:pos="10260"/>
        </w:tabs>
        <w:ind w:left="10260" w:hanging="360"/>
      </w:pPr>
    </w:lvl>
    <w:lvl w:ilvl="4" w:tplc="FFFFFFFF" w:tentative="1">
      <w:start w:val="1"/>
      <w:numFmt w:val="lowerLetter"/>
      <w:lvlText w:val="%5."/>
      <w:lvlJc w:val="left"/>
      <w:pPr>
        <w:tabs>
          <w:tab w:val="num" w:pos="10980"/>
        </w:tabs>
        <w:ind w:left="10980" w:hanging="360"/>
      </w:pPr>
    </w:lvl>
    <w:lvl w:ilvl="5" w:tplc="FFFFFFFF" w:tentative="1">
      <w:start w:val="1"/>
      <w:numFmt w:val="lowerRoman"/>
      <w:lvlText w:val="%6."/>
      <w:lvlJc w:val="right"/>
      <w:pPr>
        <w:tabs>
          <w:tab w:val="num" w:pos="11700"/>
        </w:tabs>
        <w:ind w:left="11700" w:hanging="180"/>
      </w:pPr>
    </w:lvl>
    <w:lvl w:ilvl="6" w:tplc="FFFFFFFF" w:tentative="1">
      <w:start w:val="1"/>
      <w:numFmt w:val="decimal"/>
      <w:lvlText w:val="%7."/>
      <w:lvlJc w:val="left"/>
      <w:pPr>
        <w:tabs>
          <w:tab w:val="num" w:pos="12420"/>
        </w:tabs>
        <w:ind w:left="12420" w:hanging="360"/>
      </w:pPr>
    </w:lvl>
    <w:lvl w:ilvl="7" w:tplc="FFFFFFFF" w:tentative="1">
      <w:start w:val="1"/>
      <w:numFmt w:val="lowerLetter"/>
      <w:lvlText w:val="%8."/>
      <w:lvlJc w:val="left"/>
      <w:pPr>
        <w:tabs>
          <w:tab w:val="num" w:pos="13140"/>
        </w:tabs>
        <w:ind w:left="13140" w:hanging="360"/>
      </w:pPr>
    </w:lvl>
    <w:lvl w:ilvl="8" w:tplc="FFFFFFFF" w:tentative="1">
      <w:start w:val="1"/>
      <w:numFmt w:val="lowerRoman"/>
      <w:lvlText w:val="%9."/>
      <w:lvlJc w:val="right"/>
      <w:pPr>
        <w:tabs>
          <w:tab w:val="num" w:pos="13860"/>
        </w:tabs>
        <w:ind w:left="13860" w:hanging="180"/>
      </w:pPr>
    </w:lvl>
  </w:abstractNum>
  <w:abstractNum w:abstractNumId="21" w15:restartNumberingAfterBreak="0">
    <w:nsid w:val="44E66F46"/>
    <w:multiLevelType w:val="hybridMultilevel"/>
    <w:tmpl w:val="1C5C4F26"/>
    <w:lvl w:ilvl="0" w:tplc="869C6F88">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C077E33"/>
    <w:multiLevelType w:val="hybridMultilevel"/>
    <w:tmpl w:val="801E94D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4CE64CE1"/>
    <w:multiLevelType w:val="hybridMultilevel"/>
    <w:tmpl w:val="118A1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4F995676"/>
    <w:multiLevelType w:val="hybridMultilevel"/>
    <w:tmpl w:val="5C268992"/>
    <w:lvl w:ilvl="0" w:tplc="869C6F88">
      <w:start w:val="1"/>
      <w:numFmt w:val="decimal"/>
      <w:lvlText w:val="%1."/>
      <w:lvlJc w:val="left"/>
      <w:pPr>
        <w:tabs>
          <w:tab w:val="num" w:pos="1069"/>
        </w:tabs>
        <w:ind w:left="1069" w:hanging="360"/>
      </w:p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26" w15:restartNumberingAfterBreak="0">
    <w:nsid w:val="526D588F"/>
    <w:multiLevelType w:val="hybridMultilevel"/>
    <w:tmpl w:val="599C1ACC"/>
    <w:lvl w:ilvl="0" w:tplc="74568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BF804F3"/>
    <w:multiLevelType w:val="hybridMultilevel"/>
    <w:tmpl w:val="0298EAA0"/>
    <w:lvl w:ilvl="0" w:tplc="489C09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D81557"/>
    <w:multiLevelType w:val="multilevel"/>
    <w:tmpl w:val="A40E46A6"/>
    <w:lvl w:ilvl="0">
      <w:start w:val="1"/>
      <w:numFmt w:val="bullet"/>
      <w:pStyle w:val="21"/>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804599"/>
    <w:multiLevelType w:val="hybridMultilevel"/>
    <w:tmpl w:val="875E9D60"/>
    <w:lvl w:ilvl="0" w:tplc="869C6F8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BF3243"/>
    <w:multiLevelType w:val="hybridMultilevel"/>
    <w:tmpl w:val="56E64848"/>
    <w:lvl w:ilvl="0" w:tplc="5090050C">
      <w:start w:val="1"/>
      <w:numFmt w:val="decimal"/>
      <w:lvlText w:val="%1."/>
      <w:lvlJc w:val="left"/>
      <w:pPr>
        <w:tabs>
          <w:tab w:val="num" w:pos="720"/>
        </w:tabs>
        <w:ind w:left="720" w:hanging="360"/>
      </w:pPr>
      <w:rPr>
        <w:rFonts w:hint="default"/>
      </w:rPr>
    </w:lvl>
    <w:lvl w:ilvl="1" w:tplc="DC94CE8A">
      <w:numFmt w:val="none"/>
      <w:lvlText w:val=""/>
      <w:lvlJc w:val="left"/>
      <w:pPr>
        <w:tabs>
          <w:tab w:val="num" w:pos="360"/>
        </w:tabs>
      </w:pPr>
    </w:lvl>
    <w:lvl w:ilvl="2" w:tplc="129894E4">
      <w:numFmt w:val="none"/>
      <w:lvlText w:val=""/>
      <w:lvlJc w:val="left"/>
      <w:pPr>
        <w:tabs>
          <w:tab w:val="num" w:pos="360"/>
        </w:tabs>
      </w:pPr>
    </w:lvl>
    <w:lvl w:ilvl="3" w:tplc="88B292DA">
      <w:numFmt w:val="none"/>
      <w:lvlText w:val=""/>
      <w:lvlJc w:val="left"/>
      <w:pPr>
        <w:tabs>
          <w:tab w:val="num" w:pos="360"/>
        </w:tabs>
      </w:pPr>
    </w:lvl>
    <w:lvl w:ilvl="4" w:tplc="2736BC52">
      <w:numFmt w:val="none"/>
      <w:lvlText w:val=""/>
      <w:lvlJc w:val="left"/>
      <w:pPr>
        <w:tabs>
          <w:tab w:val="num" w:pos="360"/>
        </w:tabs>
      </w:pPr>
    </w:lvl>
    <w:lvl w:ilvl="5" w:tplc="138C1EBE">
      <w:numFmt w:val="none"/>
      <w:lvlText w:val=""/>
      <w:lvlJc w:val="left"/>
      <w:pPr>
        <w:tabs>
          <w:tab w:val="num" w:pos="360"/>
        </w:tabs>
      </w:pPr>
    </w:lvl>
    <w:lvl w:ilvl="6" w:tplc="D8B8CB48">
      <w:numFmt w:val="none"/>
      <w:lvlText w:val=""/>
      <w:lvlJc w:val="left"/>
      <w:pPr>
        <w:tabs>
          <w:tab w:val="num" w:pos="360"/>
        </w:tabs>
      </w:pPr>
    </w:lvl>
    <w:lvl w:ilvl="7" w:tplc="1A80224E">
      <w:numFmt w:val="none"/>
      <w:lvlText w:val=""/>
      <w:lvlJc w:val="left"/>
      <w:pPr>
        <w:tabs>
          <w:tab w:val="num" w:pos="360"/>
        </w:tabs>
      </w:pPr>
    </w:lvl>
    <w:lvl w:ilvl="8" w:tplc="679AFEDA">
      <w:numFmt w:val="none"/>
      <w:lvlText w:val=""/>
      <w:lvlJc w:val="left"/>
      <w:pPr>
        <w:tabs>
          <w:tab w:val="num" w:pos="360"/>
        </w:tabs>
      </w:pPr>
    </w:lvl>
  </w:abstractNum>
  <w:abstractNum w:abstractNumId="31" w15:restartNumberingAfterBreak="0">
    <w:nsid w:val="5F161237"/>
    <w:multiLevelType w:val="hybridMultilevel"/>
    <w:tmpl w:val="12128722"/>
    <w:lvl w:ilvl="0" w:tplc="0419000F">
      <w:start w:val="7"/>
      <w:numFmt w:val="bullet"/>
      <w:lvlText w:val="–"/>
      <w:lvlJc w:val="left"/>
      <w:pPr>
        <w:tabs>
          <w:tab w:val="num" w:pos="1219"/>
        </w:tabs>
        <w:ind w:left="1219" w:hanging="510"/>
      </w:pPr>
      <w:rPr>
        <w:rFonts w:ascii="Times New Roman" w:eastAsia="Times New Roman" w:hAnsi="Times New Roman" w:cs="Times New Roman" w:hint="default"/>
      </w:rPr>
    </w:lvl>
    <w:lvl w:ilvl="1" w:tplc="869C6F88">
      <w:start w:val="1"/>
      <w:numFmt w:val="bullet"/>
      <w:lvlText w:val="o"/>
      <w:lvlJc w:val="left"/>
      <w:pPr>
        <w:tabs>
          <w:tab w:val="num" w:pos="1355"/>
        </w:tabs>
        <w:ind w:left="1355" w:hanging="360"/>
      </w:pPr>
      <w:rPr>
        <w:rFonts w:ascii="Courier New" w:hAnsi="Courier New" w:cs="Courier New" w:hint="default"/>
      </w:rPr>
    </w:lvl>
    <w:lvl w:ilvl="2" w:tplc="0419001B" w:tentative="1">
      <w:start w:val="1"/>
      <w:numFmt w:val="bullet"/>
      <w:lvlText w:val=""/>
      <w:lvlJc w:val="left"/>
      <w:pPr>
        <w:tabs>
          <w:tab w:val="num" w:pos="2075"/>
        </w:tabs>
        <w:ind w:left="2075" w:hanging="360"/>
      </w:pPr>
      <w:rPr>
        <w:rFonts w:ascii="Wingdings" w:hAnsi="Wingdings" w:hint="default"/>
      </w:rPr>
    </w:lvl>
    <w:lvl w:ilvl="3" w:tplc="0419000F" w:tentative="1">
      <w:start w:val="1"/>
      <w:numFmt w:val="bullet"/>
      <w:lvlText w:val=""/>
      <w:lvlJc w:val="left"/>
      <w:pPr>
        <w:tabs>
          <w:tab w:val="num" w:pos="2795"/>
        </w:tabs>
        <w:ind w:left="2795" w:hanging="360"/>
      </w:pPr>
      <w:rPr>
        <w:rFonts w:ascii="Symbol" w:hAnsi="Symbol" w:hint="default"/>
      </w:rPr>
    </w:lvl>
    <w:lvl w:ilvl="4" w:tplc="04190019" w:tentative="1">
      <w:start w:val="1"/>
      <w:numFmt w:val="bullet"/>
      <w:lvlText w:val="o"/>
      <w:lvlJc w:val="left"/>
      <w:pPr>
        <w:tabs>
          <w:tab w:val="num" w:pos="3515"/>
        </w:tabs>
        <w:ind w:left="3515" w:hanging="360"/>
      </w:pPr>
      <w:rPr>
        <w:rFonts w:ascii="Courier New" w:hAnsi="Courier New" w:cs="Courier New" w:hint="default"/>
      </w:rPr>
    </w:lvl>
    <w:lvl w:ilvl="5" w:tplc="0419001B" w:tentative="1">
      <w:start w:val="1"/>
      <w:numFmt w:val="bullet"/>
      <w:lvlText w:val=""/>
      <w:lvlJc w:val="left"/>
      <w:pPr>
        <w:tabs>
          <w:tab w:val="num" w:pos="4235"/>
        </w:tabs>
        <w:ind w:left="4235" w:hanging="360"/>
      </w:pPr>
      <w:rPr>
        <w:rFonts w:ascii="Wingdings" w:hAnsi="Wingdings" w:hint="default"/>
      </w:rPr>
    </w:lvl>
    <w:lvl w:ilvl="6" w:tplc="0419000F" w:tentative="1">
      <w:start w:val="1"/>
      <w:numFmt w:val="bullet"/>
      <w:lvlText w:val=""/>
      <w:lvlJc w:val="left"/>
      <w:pPr>
        <w:tabs>
          <w:tab w:val="num" w:pos="4955"/>
        </w:tabs>
        <w:ind w:left="4955" w:hanging="360"/>
      </w:pPr>
      <w:rPr>
        <w:rFonts w:ascii="Symbol" w:hAnsi="Symbol" w:hint="default"/>
      </w:rPr>
    </w:lvl>
    <w:lvl w:ilvl="7" w:tplc="04190019" w:tentative="1">
      <w:start w:val="1"/>
      <w:numFmt w:val="bullet"/>
      <w:lvlText w:val="o"/>
      <w:lvlJc w:val="left"/>
      <w:pPr>
        <w:tabs>
          <w:tab w:val="num" w:pos="5675"/>
        </w:tabs>
        <w:ind w:left="5675" w:hanging="360"/>
      </w:pPr>
      <w:rPr>
        <w:rFonts w:ascii="Courier New" w:hAnsi="Courier New" w:cs="Courier New" w:hint="default"/>
      </w:rPr>
    </w:lvl>
    <w:lvl w:ilvl="8" w:tplc="0419001B" w:tentative="1">
      <w:start w:val="1"/>
      <w:numFmt w:val="bullet"/>
      <w:lvlText w:val=""/>
      <w:lvlJc w:val="left"/>
      <w:pPr>
        <w:tabs>
          <w:tab w:val="num" w:pos="6395"/>
        </w:tabs>
        <w:ind w:left="6395" w:hanging="360"/>
      </w:pPr>
      <w:rPr>
        <w:rFonts w:ascii="Wingdings" w:hAnsi="Wingdings" w:hint="default"/>
      </w:rPr>
    </w:lvl>
  </w:abstractNum>
  <w:abstractNum w:abstractNumId="32" w15:restartNumberingAfterBreak="0">
    <w:nsid w:val="68357DFB"/>
    <w:multiLevelType w:val="multilevel"/>
    <w:tmpl w:val="55562646"/>
    <w:lvl w:ilvl="0">
      <w:start w:val="1"/>
      <w:numFmt w:val="decimal"/>
      <w:pStyle w:val="10"/>
      <w:lvlText w:val="%1"/>
      <w:lvlJc w:val="left"/>
      <w:pPr>
        <w:ind w:left="432" w:hanging="432"/>
      </w:pPr>
    </w:lvl>
    <w:lvl w:ilvl="1">
      <w:start w:val="1"/>
      <w:numFmt w:val="decimal"/>
      <w:pStyle w:val="22"/>
      <w:lvlText w:val="%1.%2"/>
      <w:lvlJc w:val="left"/>
      <w:pPr>
        <w:ind w:left="576" w:hanging="576"/>
      </w:pPr>
      <w:rPr>
        <w:color w:val="000000" w:themeColor="text1"/>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687C29ED"/>
    <w:multiLevelType w:val="multilevel"/>
    <w:tmpl w:val="A40E46A6"/>
    <w:lvl w:ilvl="0">
      <w:start w:val="1"/>
      <w:numFmt w:val="bullet"/>
      <w:pStyle w:val="a1"/>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2E4F5D"/>
    <w:multiLevelType w:val="hybridMultilevel"/>
    <w:tmpl w:val="B712A2AC"/>
    <w:lvl w:ilvl="0" w:tplc="619E5094">
      <w:start w:val="2002"/>
      <w:numFmt w:val="bullet"/>
      <w:lvlText w:val="-"/>
      <w:lvlJc w:val="left"/>
      <w:pPr>
        <w:ind w:left="1429" w:hanging="360"/>
      </w:pPr>
      <w:rPr>
        <w:rFonts w:ascii="Times New Roman" w:hAnsi="Times New Roman" w:hint="default"/>
        <w:b/>
      </w:rPr>
    </w:lvl>
    <w:lvl w:ilvl="1" w:tplc="619E5094">
      <w:start w:val="2002"/>
      <w:numFmt w:val="bullet"/>
      <w:lvlText w:val="-"/>
      <w:lvlJc w:val="left"/>
      <w:pPr>
        <w:ind w:left="2149" w:hanging="360"/>
      </w:pPr>
      <w:rPr>
        <w:rFonts w:ascii="Times New Roman" w:hAnsi="Times New Roman" w:hint="default"/>
        <w:b/>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9C90727"/>
    <w:multiLevelType w:val="multilevel"/>
    <w:tmpl w:val="F2309E50"/>
    <w:lvl w:ilvl="0">
      <w:start w:val="1"/>
      <w:numFmt w:val="bullet"/>
      <w:pStyle w:val="11"/>
      <w:suff w:val="space"/>
      <w:lvlText w:val=""/>
      <w:lvlJc w:val="left"/>
      <w:pPr>
        <w:ind w:left="426" w:firstLine="0"/>
      </w:pPr>
      <w:rPr>
        <w:rFonts w:ascii="Wingdings" w:hAnsi="Wingdings" w:hint="default"/>
      </w:rPr>
    </w:lvl>
    <w:lvl w:ilvl="1">
      <w:start w:val="1"/>
      <w:numFmt w:val="bullet"/>
      <w:pStyle w:val="23"/>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36" w15:restartNumberingAfterBreak="0">
    <w:nsid w:val="6AB60356"/>
    <w:multiLevelType w:val="hybridMultilevel"/>
    <w:tmpl w:val="54D24C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ED23DDC"/>
    <w:multiLevelType w:val="hybridMultilevel"/>
    <w:tmpl w:val="6E7ABE52"/>
    <w:lvl w:ilvl="0" w:tplc="CEE47C6E">
      <w:start w:val="7"/>
      <w:numFmt w:val="bullet"/>
      <w:pStyle w:val="a2"/>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EDF3B44"/>
    <w:multiLevelType w:val="hybridMultilevel"/>
    <w:tmpl w:val="3342BA96"/>
    <w:lvl w:ilvl="0" w:tplc="02A6FD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15:restartNumberingAfterBreak="0">
    <w:nsid w:val="72B54C7F"/>
    <w:multiLevelType w:val="hybridMultilevel"/>
    <w:tmpl w:val="C250F008"/>
    <w:lvl w:ilvl="0" w:tplc="57DA9B7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15:restartNumberingAfterBreak="0">
    <w:nsid w:val="77B11AC2"/>
    <w:multiLevelType w:val="hybridMultilevel"/>
    <w:tmpl w:val="9FBEBCC2"/>
    <w:lvl w:ilvl="0" w:tplc="E17CE28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2" w15:restartNumberingAfterBreak="0">
    <w:nsid w:val="7B1A6500"/>
    <w:multiLevelType w:val="hybridMultilevel"/>
    <w:tmpl w:val="CFF6A0B4"/>
    <w:lvl w:ilvl="0" w:tplc="AD80B0D6">
      <w:start w:val="1"/>
      <w:numFmt w:val="decimal"/>
      <w:pStyle w:val="a4"/>
      <w:lvlText w:val="%1."/>
      <w:lvlJc w:val="left"/>
      <w:pPr>
        <w:tabs>
          <w:tab w:val="num" w:pos="2220"/>
        </w:tabs>
        <w:ind w:left="2220" w:hanging="13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3" w15:restartNumberingAfterBreak="0">
    <w:nsid w:val="7B3A2F7E"/>
    <w:multiLevelType w:val="hybridMultilevel"/>
    <w:tmpl w:val="5CFEDDA2"/>
    <w:lvl w:ilvl="0" w:tplc="869C6F88">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2"/>
  </w:num>
  <w:num w:numId="3">
    <w:abstractNumId w:val="17"/>
  </w:num>
  <w:num w:numId="4">
    <w:abstractNumId w:val="20"/>
  </w:num>
  <w:num w:numId="5">
    <w:abstractNumId w:val="8"/>
  </w:num>
  <w:num w:numId="6">
    <w:abstractNumId w:val="7"/>
  </w:num>
  <w:num w:numId="7">
    <w:abstractNumId w:val="31"/>
  </w:num>
  <w:num w:numId="8">
    <w:abstractNumId w:val="25"/>
  </w:num>
  <w:num w:numId="9">
    <w:abstractNumId w:val="5"/>
  </w:num>
  <w:num w:numId="10">
    <w:abstractNumId w:val="11"/>
  </w:num>
  <w:num w:numId="11">
    <w:abstractNumId w:val="38"/>
  </w:num>
  <w:num w:numId="12">
    <w:abstractNumId w:val="9"/>
  </w:num>
  <w:num w:numId="13">
    <w:abstractNumId w:val="15"/>
  </w:num>
  <w:num w:numId="14">
    <w:abstractNumId w:val="42"/>
  </w:num>
  <w:num w:numId="15">
    <w:abstractNumId w:val="10"/>
  </w:num>
  <w:num w:numId="16">
    <w:abstractNumId w:val="24"/>
  </w:num>
  <w:num w:numId="17">
    <w:abstractNumId w:val="33"/>
  </w:num>
  <w:num w:numId="18">
    <w:abstractNumId w:val="1"/>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40"/>
  </w:num>
  <w:num w:numId="22">
    <w:abstractNumId w:val="3"/>
  </w:num>
  <w:num w:numId="23">
    <w:abstractNumId w:val="39"/>
  </w:num>
  <w:num w:numId="24">
    <w:abstractNumId w:val="35"/>
  </w:num>
  <w:num w:numId="25">
    <w:abstractNumId w:val="27"/>
  </w:num>
  <w:num w:numId="26">
    <w:abstractNumId w:val="13"/>
  </w:num>
  <w:num w:numId="27">
    <w:abstractNumId w:val="19"/>
  </w:num>
  <w:num w:numId="28">
    <w:abstractNumId w:val="26"/>
  </w:num>
  <w:num w:numId="29">
    <w:abstractNumId w:val="14"/>
  </w:num>
  <w:num w:numId="30">
    <w:abstractNumId w:val="18"/>
  </w:num>
  <w:num w:numId="31">
    <w:abstractNumId w:val="41"/>
  </w:num>
  <w:num w:numId="32">
    <w:abstractNumId w:val="16"/>
  </w:num>
  <w:num w:numId="33">
    <w:abstractNumId w:val="12"/>
  </w:num>
  <w:num w:numId="34">
    <w:abstractNumId w:val="23"/>
  </w:num>
  <w:num w:numId="35">
    <w:abstractNumId w:val="34"/>
  </w:num>
  <w:num w:numId="36">
    <w:abstractNumId w:val="6"/>
  </w:num>
  <w:num w:numId="37">
    <w:abstractNumId w:val="43"/>
  </w:num>
  <w:num w:numId="38">
    <w:abstractNumId w:val="21"/>
  </w:num>
  <w:num w:numId="39">
    <w:abstractNumId w:val="36"/>
  </w:num>
  <w:num w:numId="40">
    <w:abstractNumId w:val="4"/>
  </w:num>
  <w:num w:numId="41">
    <w:abstractNumId w:val="29"/>
  </w:num>
  <w:num w:numId="42">
    <w:abstractNumId w:val="22"/>
  </w:num>
  <w:num w:numId="43">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83A"/>
    <w:rsid w:val="000008D4"/>
    <w:rsid w:val="00003CB3"/>
    <w:rsid w:val="00004417"/>
    <w:rsid w:val="0000504E"/>
    <w:rsid w:val="0000523E"/>
    <w:rsid w:val="0000610E"/>
    <w:rsid w:val="0000682D"/>
    <w:rsid w:val="000106FA"/>
    <w:rsid w:val="000138DE"/>
    <w:rsid w:val="000151B1"/>
    <w:rsid w:val="00015F00"/>
    <w:rsid w:val="000168C3"/>
    <w:rsid w:val="00016DE3"/>
    <w:rsid w:val="00021C97"/>
    <w:rsid w:val="00022333"/>
    <w:rsid w:val="00024349"/>
    <w:rsid w:val="000244B1"/>
    <w:rsid w:val="0002469E"/>
    <w:rsid w:val="000247EA"/>
    <w:rsid w:val="00025148"/>
    <w:rsid w:val="0002589A"/>
    <w:rsid w:val="0002598E"/>
    <w:rsid w:val="00026807"/>
    <w:rsid w:val="00030DB2"/>
    <w:rsid w:val="00032559"/>
    <w:rsid w:val="0003535D"/>
    <w:rsid w:val="0004076F"/>
    <w:rsid w:val="00041013"/>
    <w:rsid w:val="000438DF"/>
    <w:rsid w:val="00043F3E"/>
    <w:rsid w:val="00046402"/>
    <w:rsid w:val="00050E70"/>
    <w:rsid w:val="00052A1D"/>
    <w:rsid w:val="00053646"/>
    <w:rsid w:val="00054E68"/>
    <w:rsid w:val="0005534E"/>
    <w:rsid w:val="000603AB"/>
    <w:rsid w:val="00060FF5"/>
    <w:rsid w:val="000706C8"/>
    <w:rsid w:val="0007484F"/>
    <w:rsid w:val="0007582A"/>
    <w:rsid w:val="00075F6C"/>
    <w:rsid w:val="00081DA5"/>
    <w:rsid w:val="00082107"/>
    <w:rsid w:val="00082B8A"/>
    <w:rsid w:val="00082BE1"/>
    <w:rsid w:val="00084825"/>
    <w:rsid w:val="00086AD6"/>
    <w:rsid w:val="0008719C"/>
    <w:rsid w:val="00093866"/>
    <w:rsid w:val="00093C4C"/>
    <w:rsid w:val="000943A1"/>
    <w:rsid w:val="0009606F"/>
    <w:rsid w:val="000963D5"/>
    <w:rsid w:val="000964A8"/>
    <w:rsid w:val="00096F58"/>
    <w:rsid w:val="000A191C"/>
    <w:rsid w:val="000A1A8A"/>
    <w:rsid w:val="000A1AC5"/>
    <w:rsid w:val="000A228E"/>
    <w:rsid w:val="000A2DC5"/>
    <w:rsid w:val="000A3888"/>
    <w:rsid w:val="000A5646"/>
    <w:rsid w:val="000B1546"/>
    <w:rsid w:val="000B18B8"/>
    <w:rsid w:val="000B3C36"/>
    <w:rsid w:val="000B469E"/>
    <w:rsid w:val="000B5456"/>
    <w:rsid w:val="000B6A66"/>
    <w:rsid w:val="000B788B"/>
    <w:rsid w:val="000B7976"/>
    <w:rsid w:val="000C0170"/>
    <w:rsid w:val="000C33EF"/>
    <w:rsid w:val="000C3C2F"/>
    <w:rsid w:val="000C4C68"/>
    <w:rsid w:val="000C5274"/>
    <w:rsid w:val="000C5497"/>
    <w:rsid w:val="000C63F7"/>
    <w:rsid w:val="000C693A"/>
    <w:rsid w:val="000C71EB"/>
    <w:rsid w:val="000C7370"/>
    <w:rsid w:val="000D0F82"/>
    <w:rsid w:val="000D209B"/>
    <w:rsid w:val="000D30AC"/>
    <w:rsid w:val="000D4042"/>
    <w:rsid w:val="000D4ED4"/>
    <w:rsid w:val="000D5E92"/>
    <w:rsid w:val="000D7CAC"/>
    <w:rsid w:val="000E1073"/>
    <w:rsid w:val="000E2E18"/>
    <w:rsid w:val="000E5E8A"/>
    <w:rsid w:val="000F083A"/>
    <w:rsid w:val="000F1A41"/>
    <w:rsid w:val="000F3A65"/>
    <w:rsid w:val="000F5BF3"/>
    <w:rsid w:val="000F69EB"/>
    <w:rsid w:val="001001F0"/>
    <w:rsid w:val="00100A3F"/>
    <w:rsid w:val="0010303A"/>
    <w:rsid w:val="00103F29"/>
    <w:rsid w:val="001048F2"/>
    <w:rsid w:val="00104A4B"/>
    <w:rsid w:val="00104EFD"/>
    <w:rsid w:val="00105F24"/>
    <w:rsid w:val="00110D5A"/>
    <w:rsid w:val="00111648"/>
    <w:rsid w:val="001124F3"/>
    <w:rsid w:val="00113C88"/>
    <w:rsid w:val="00115B45"/>
    <w:rsid w:val="001170DF"/>
    <w:rsid w:val="00120913"/>
    <w:rsid w:val="001211F6"/>
    <w:rsid w:val="0012140B"/>
    <w:rsid w:val="0012498C"/>
    <w:rsid w:val="00125211"/>
    <w:rsid w:val="00126087"/>
    <w:rsid w:val="00131D86"/>
    <w:rsid w:val="00132EB4"/>
    <w:rsid w:val="00134B3E"/>
    <w:rsid w:val="00135F1C"/>
    <w:rsid w:val="00136C3E"/>
    <w:rsid w:val="001400BB"/>
    <w:rsid w:val="00141D3F"/>
    <w:rsid w:val="00141DEF"/>
    <w:rsid w:val="00144155"/>
    <w:rsid w:val="00144397"/>
    <w:rsid w:val="00146179"/>
    <w:rsid w:val="00146FA3"/>
    <w:rsid w:val="0014753F"/>
    <w:rsid w:val="00147B94"/>
    <w:rsid w:val="0016196B"/>
    <w:rsid w:val="0016290C"/>
    <w:rsid w:val="0016422C"/>
    <w:rsid w:val="00164377"/>
    <w:rsid w:val="0016518E"/>
    <w:rsid w:val="00166EFB"/>
    <w:rsid w:val="00170974"/>
    <w:rsid w:val="00174A68"/>
    <w:rsid w:val="00175A8C"/>
    <w:rsid w:val="00175DD5"/>
    <w:rsid w:val="00177910"/>
    <w:rsid w:val="00177F32"/>
    <w:rsid w:val="00181456"/>
    <w:rsid w:val="00181C2D"/>
    <w:rsid w:val="00182B55"/>
    <w:rsid w:val="00184F87"/>
    <w:rsid w:val="001853D8"/>
    <w:rsid w:val="001868E7"/>
    <w:rsid w:val="00186CD8"/>
    <w:rsid w:val="0019087A"/>
    <w:rsid w:val="00191370"/>
    <w:rsid w:val="00193637"/>
    <w:rsid w:val="00194E08"/>
    <w:rsid w:val="00195FD4"/>
    <w:rsid w:val="001970AD"/>
    <w:rsid w:val="0019786C"/>
    <w:rsid w:val="001A085C"/>
    <w:rsid w:val="001A5BD3"/>
    <w:rsid w:val="001A63C8"/>
    <w:rsid w:val="001B0318"/>
    <w:rsid w:val="001B0EB5"/>
    <w:rsid w:val="001B1786"/>
    <w:rsid w:val="001B214B"/>
    <w:rsid w:val="001B3C83"/>
    <w:rsid w:val="001C01B7"/>
    <w:rsid w:val="001C1512"/>
    <w:rsid w:val="001C2599"/>
    <w:rsid w:val="001C2A81"/>
    <w:rsid w:val="001C3979"/>
    <w:rsid w:val="001C561C"/>
    <w:rsid w:val="001D10E9"/>
    <w:rsid w:val="001D2040"/>
    <w:rsid w:val="001D265A"/>
    <w:rsid w:val="001D3682"/>
    <w:rsid w:val="001D676C"/>
    <w:rsid w:val="001D7F2E"/>
    <w:rsid w:val="001E03F6"/>
    <w:rsid w:val="001E0F56"/>
    <w:rsid w:val="001E1477"/>
    <w:rsid w:val="001E4F15"/>
    <w:rsid w:val="001E583A"/>
    <w:rsid w:val="001E6A79"/>
    <w:rsid w:val="001E74B2"/>
    <w:rsid w:val="001F15AE"/>
    <w:rsid w:val="001F168F"/>
    <w:rsid w:val="001F1B1C"/>
    <w:rsid w:val="001F4224"/>
    <w:rsid w:val="00205287"/>
    <w:rsid w:val="0020576A"/>
    <w:rsid w:val="00207269"/>
    <w:rsid w:val="00210BF1"/>
    <w:rsid w:val="0021239B"/>
    <w:rsid w:val="00214768"/>
    <w:rsid w:val="0021486A"/>
    <w:rsid w:val="002170CE"/>
    <w:rsid w:val="00217160"/>
    <w:rsid w:val="00217B07"/>
    <w:rsid w:val="0022028D"/>
    <w:rsid w:val="0022266C"/>
    <w:rsid w:val="0022294C"/>
    <w:rsid w:val="00225648"/>
    <w:rsid w:val="00225FF2"/>
    <w:rsid w:val="00230BC2"/>
    <w:rsid w:val="00230F19"/>
    <w:rsid w:val="002352A0"/>
    <w:rsid w:val="002361DE"/>
    <w:rsid w:val="00236E0C"/>
    <w:rsid w:val="00237752"/>
    <w:rsid w:val="0024024C"/>
    <w:rsid w:val="0024048F"/>
    <w:rsid w:val="00242549"/>
    <w:rsid w:val="002439C2"/>
    <w:rsid w:val="002447D0"/>
    <w:rsid w:val="002460E5"/>
    <w:rsid w:val="0024774D"/>
    <w:rsid w:val="00247D9B"/>
    <w:rsid w:val="00251535"/>
    <w:rsid w:val="0025162A"/>
    <w:rsid w:val="0025195F"/>
    <w:rsid w:val="002522FA"/>
    <w:rsid w:val="00253C83"/>
    <w:rsid w:val="00254313"/>
    <w:rsid w:val="00254B76"/>
    <w:rsid w:val="00256304"/>
    <w:rsid w:val="00256BCE"/>
    <w:rsid w:val="00262647"/>
    <w:rsid w:val="00263259"/>
    <w:rsid w:val="002647AD"/>
    <w:rsid w:val="00267432"/>
    <w:rsid w:val="002717EC"/>
    <w:rsid w:val="0027209C"/>
    <w:rsid w:val="002758CA"/>
    <w:rsid w:val="0027602C"/>
    <w:rsid w:val="00277368"/>
    <w:rsid w:val="002777A4"/>
    <w:rsid w:val="00280576"/>
    <w:rsid w:val="00280F3C"/>
    <w:rsid w:val="002840FC"/>
    <w:rsid w:val="0028458C"/>
    <w:rsid w:val="00285070"/>
    <w:rsid w:val="002854BE"/>
    <w:rsid w:val="0028578A"/>
    <w:rsid w:val="00285FEC"/>
    <w:rsid w:val="00286C29"/>
    <w:rsid w:val="00293099"/>
    <w:rsid w:val="00294361"/>
    <w:rsid w:val="00295D3E"/>
    <w:rsid w:val="00295F70"/>
    <w:rsid w:val="0029684B"/>
    <w:rsid w:val="002A253A"/>
    <w:rsid w:val="002A5BB2"/>
    <w:rsid w:val="002A5DCF"/>
    <w:rsid w:val="002A60F0"/>
    <w:rsid w:val="002B102D"/>
    <w:rsid w:val="002B27F2"/>
    <w:rsid w:val="002B4D4E"/>
    <w:rsid w:val="002B63FB"/>
    <w:rsid w:val="002C0FFD"/>
    <w:rsid w:val="002C19CE"/>
    <w:rsid w:val="002C6064"/>
    <w:rsid w:val="002C6D68"/>
    <w:rsid w:val="002C7C0A"/>
    <w:rsid w:val="002D03E5"/>
    <w:rsid w:val="002D28D6"/>
    <w:rsid w:val="002D6489"/>
    <w:rsid w:val="002D7062"/>
    <w:rsid w:val="002D7500"/>
    <w:rsid w:val="002E399A"/>
    <w:rsid w:val="002E3B1D"/>
    <w:rsid w:val="002F09C4"/>
    <w:rsid w:val="002F0FD7"/>
    <w:rsid w:val="002F2ACC"/>
    <w:rsid w:val="00300486"/>
    <w:rsid w:val="00301F0B"/>
    <w:rsid w:val="003025B2"/>
    <w:rsid w:val="003027B4"/>
    <w:rsid w:val="00304D26"/>
    <w:rsid w:val="00306060"/>
    <w:rsid w:val="0031006D"/>
    <w:rsid w:val="00310D95"/>
    <w:rsid w:val="003110CA"/>
    <w:rsid w:val="003112DC"/>
    <w:rsid w:val="00314B2B"/>
    <w:rsid w:val="00314F0F"/>
    <w:rsid w:val="003154B9"/>
    <w:rsid w:val="0031559D"/>
    <w:rsid w:val="00316BDD"/>
    <w:rsid w:val="00320316"/>
    <w:rsid w:val="0032062C"/>
    <w:rsid w:val="00322042"/>
    <w:rsid w:val="00322D1D"/>
    <w:rsid w:val="00323457"/>
    <w:rsid w:val="00325594"/>
    <w:rsid w:val="003269B6"/>
    <w:rsid w:val="00327497"/>
    <w:rsid w:val="00327AA8"/>
    <w:rsid w:val="00330697"/>
    <w:rsid w:val="00330AE8"/>
    <w:rsid w:val="00330B73"/>
    <w:rsid w:val="003311FD"/>
    <w:rsid w:val="0033278F"/>
    <w:rsid w:val="0033465E"/>
    <w:rsid w:val="003352C1"/>
    <w:rsid w:val="003360F5"/>
    <w:rsid w:val="00336439"/>
    <w:rsid w:val="00336E81"/>
    <w:rsid w:val="00340AEB"/>
    <w:rsid w:val="00342A08"/>
    <w:rsid w:val="00343BCF"/>
    <w:rsid w:val="003442D6"/>
    <w:rsid w:val="003443F0"/>
    <w:rsid w:val="003445A6"/>
    <w:rsid w:val="0034465D"/>
    <w:rsid w:val="003467F2"/>
    <w:rsid w:val="00346D7E"/>
    <w:rsid w:val="00350FB2"/>
    <w:rsid w:val="003511AA"/>
    <w:rsid w:val="003520BD"/>
    <w:rsid w:val="0035321F"/>
    <w:rsid w:val="00354670"/>
    <w:rsid w:val="00354DCB"/>
    <w:rsid w:val="00356CBD"/>
    <w:rsid w:val="00360A53"/>
    <w:rsid w:val="00361CA7"/>
    <w:rsid w:val="00364FE1"/>
    <w:rsid w:val="00365384"/>
    <w:rsid w:val="003656A8"/>
    <w:rsid w:val="00367086"/>
    <w:rsid w:val="00367A5E"/>
    <w:rsid w:val="00367ABA"/>
    <w:rsid w:val="00367FD4"/>
    <w:rsid w:val="003702F0"/>
    <w:rsid w:val="00371A04"/>
    <w:rsid w:val="00373520"/>
    <w:rsid w:val="00375D0B"/>
    <w:rsid w:val="003816D1"/>
    <w:rsid w:val="00382B87"/>
    <w:rsid w:val="00383BE5"/>
    <w:rsid w:val="003919F8"/>
    <w:rsid w:val="0039360A"/>
    <w:rsid w:val="00394166"/>
    <w:rsid w:val="003943FB"/>
    <w:rsid w:val="00395772"/>
    <w:rsid w:val="003964E8"/>
    <w:rsid w:val="00396767"/>
    <w:rsid w:val="00396AF1"/>
    <w:rsid w:val="003A0C69"/>
    <w:rsid w:val="003A26A5"/>
    <w:rsid w:val="003A374D"/>
    <w:rsid w:val="003A6C8B"/>
    <w:rsid w:val="003A73A6"/>
    <w:rsid w:val="003B20F5"/>
    <w:rsid w:val="003B2518"/>
    <w:rsid w:val="003B32E9"/>
    <w:rsid w:val="003B34D4"/>
    <w:rsid w:val="003B3A46"/>
    <w:rsid w:val="003B44AE"/>
    <w:rsid w:val="003C0D33"/>
    <w:rsid w:val="003C5E40"/>
    <w:rsid w:val="003C6418"/>
    <w:rsid w:val="003D0684"/>
    <w:rsid w:val="003D21BA"/>
    <w:rsid w:val="003D2749"/>
    <w:rsid w:val="003D4D0B"/>
    <w:rsid w:val="003E02AB"/>
    <w:rsid w:val="003E308D"/>
    <w:rsid w:val="003E3717"/>
    <w:rsid w:val="003E3D63"/>
    <w:rsid w:val="003E5B67"/>
    <w:rsid w:val="003E5FB5"/>
    <w:rsid w:val="003E77F1"/>
    <w:rsid w:val="003F04EB"/>
    <w:rsid w:val="003F084C"/>
    <w:rsid w:val="003F0CC0"/>
    <w:rsid w:val="003F11BF"/>
    <w:rsid w:val="003F157A"/>
    <w:rsid w:val="003F22AE"/>
    <w:rsid w:val="003F32B5"/>
    <w:rsid w:val="003F4101"/>
    <w:rsid w:val="003F41E8"/>
    <w:rsid w:val="003F519E"/>
    <w:rsid w:val="003F5892"/>
    <w:rsid w:val="004030D4"/>
    <w:rsid w:val="004033E2"/>
    <w:rsid w:val="00403E77"/>
    <w:rsid w:val="00412CAC"/>
    <w:rsid w:val="00420E90"/>
    <w:rsid w:val="00423A4B"/>
    <w:rsid w:val="0042437B"/>
    <w:rsid w:val="0042516C"/>
    <w:rsid w:val="00426F0F"/>
    <w:rsid w:val="004304B5"/>
    <w:rsid w:val="00431A39"/>
    <w:rsid w:val="00432515"/>
    <w:rsid w:val="0044091E"/>
    <w:rsid w:val="004418B3"/>
    <w:rsid w:val="00447287"/>
    <w:rsid w:val="00453304"/>
    <w:rsid w:val="00453FD5"/>
    <w:rsid w:val="00455C6E"/>
    <w:rsid w:val="004623D4"/>
    <w:rsid w:val="00464463"/>
    <w:rsid w:val="004665B6"/>
    <w:rsid w:val="0047021B"/>
    <w:rsid w:val="00470226"/>
    <w:rsid w:val="0047303E"/>
    <w:rsid w:val="00474488"/>
    <w:rsid w:val="00476E8D"/>
    <w:rsid w:val="0047718E"/>
    <w:rsid w:val="0047727E"/>
    <w:rsid w:val="00481C3D"/>
    <w:rsid w:val="0048345E"/>
    <w:rsid w:val="004855BD"/>
    <w:rsid w:val="00485B97"/>
    <w:rsid w:val="0048679C"/>
    <w:rsid w:val="00487982"/>
    <w:rsid w:val="00491FF6"/>
    <w:rsid w:val="00492C27"/>
    <w:rsid w:val="00494D64"/>
    <w:rsid w:val="00496675"/>
    <w:rsid w:val="004A0D06"/>
    <w:rsid w:val="004A20C7"/>
    <w:rsid w:val="004A2829"/>
    <w:rsid w:val="004A3342"/>
    <w:rsid w:val="004A4AFE"/>
    <w:rsid w:val="004B1B72"/>
    <w:rsid w:val="004B2707"/>
    <w:rsid w:val="004B6EB3"/>
    <w:rsid w:val="004C1D31"/>
    <w:rsid w:val="004C220A"/>
    <w:rsid w:val="004C2234"/>
    <w:rsid w:val="004C3736"/>
    <w:rsid w:val="004C470A"/>
    <w:rsid w:val="004C59C7"/>
    <w:rsid w:val="004C5EE6"/>
    <w:rsid w:val="004C6611"/>
    <w:rsid w:val="004C6787"/>
    <w:rsid w:val="004C6FF5"/>
    <w:rsid w:val="004C79A5"/>
    <w:rsid w:val="004D09C9"/>
    <w:rsid w:val="004D2698"/>
    <w:rsid w:val="004D350F"/>
    <w:rsid w:val="004D4D5A"/>
    <w:rsid w:val="004D734F"/>
    <w:rsid w:val="004D7E20"/>
    <w:rsid w:val="004E0918"/>
    <w:rsid w:val="004E0A1F"/>
    <w:rsid w:val="004E144C"/>
    <w:rsid w:val="004E2DC7"/>
    <w:rsid w:val="004F09F7"/>
    <w:rsid w:val="004F0B13"/>
    <w:rsid w:val="004F1F9E"/>
    <w:rsid w:val="004F28A1"/>
    <w:rsid w:val="0050018A"/>
    <w:rsid w:val="0050040D"/>
    <w:rsid w:val="005007EF"/>
    <w:rsid w:val="0050120A"/>
    <w:rsid w:val="00502A3E"/>
    <w:rsid w:val="00505C6D"/>
    <w:rsid w:val="00506D9A"/>
    <w:rsid w:val="0051058F"/>
    <w:rsid w:val="00511466"/>
    <w:rsid w:val="00512BE2"/>
    <w:rsid w:val="00514F82"/>
    <w:rsid w:val="0051759C"/>
    <w:rsid w:val="00517764"/>
    <w:rsid w:val="005205AA"/>
    <w:rsid w:val="0052177C"/>
    <w:rsid w:val="00521AAC"/>
    <w:rsid w:val="00523B3A"/>
    <w:rsid w:val="00524510"/>
    <w:rsid w:val="0052709E"/>
    <w:rsid w:val="00527536"/>
    <w:rsid w:val="00527C7E"/>
    <w:rsid w:val="00530313"/>
    <w:rsid w:val="00532F01"/>
    <w:rsid w:val="00540813"/>
    <w:rsid w:val="00541249"/>
    <w:rsid w:val="00541775"/>
    <w:rsid w:val="0054370C"/>
    <w:rsid w:val="005444F3"/>
    <w:rsid w:val="00551522"/>
    <w:rsid w:val="00551ACE"/>
    <w:rsid w:val="005538AE"/>
    <w:rsid w:val="005548E2"/>
    <w:rsid w:val="0055648E"/>
    <w:rsid w:val="005574BD"/>
    <w:rsid w:val="00557829"/>
    <w:rsid w:val="0056330A"/>
    <w:rsid w:val="00563FEC"/>
    <w:rsid w:val="00567885"/>
    <w:rsid w:val="00572A3D"/>
    <w:rsid w:val="00573C77"/>
    <w:rsid w:val="005755A9"/>
    <w:rsid w:val="005763B0"/>
    <w:rsid w:val="00577A49"/>
    <w:rsid w:val="00577C98"/>
    <w:rsid w:val="00580EEC"/>
    <w:rsid w:val="0058219A"/>
    <w:rsid w:val="00582918"/>
    <w:rsid w:val="005838A9"/>
    <w:rsid w:val="00584268"/>
    <w:rsid w:val="00590A42"/>
    <w:rsid w:val="0059308D"/>
    <w:rsid w:val="00593157"/>
    <w:rsid w:val="0059546E"/>
    <w:rsid w:val="005957E1"/>
    <w:rsid w:val="00595890"/>
    <w:rsid w:val="005963AF"/>
    <w:rsid w:val="005966D7"/>
    <w:rsid w:val="005978AF"/>
    <w:rsid w:val="005978EB"/>
    <w:rsid w:val="00597B5F"/>
    <w:rsid w:val="005A0120"/>
    <w:rsid w:val="005A1D4D"/>
    <w:rsid w:val="005A2E9F"/>
    <w:rsid w:val="005A3695"/>
    <w:rsid w:val="005A4F35"/>
    <w:rsid w:val="005A632F"/>
    <w:rsid w:val="005A6803"/>
    <w:rsid w:val="005B0482"/>
    <w:rsid w:val="005B1CEE"/>
    <w:rsid w:val="005B3096"/>
    <w:rsid w:val="005B36BD"/>
    <w:rsid w:val="005B3F06"/>
    <w:rsid w:val="005B5D22"/>
    <w:rsid w:val="005B6084"/>
    <w:rsid w:val="005B6F4F"/>
    <w:rsid w:val="005C06B0"/>
    <w:rsid w:val="005C1E57"/>
    <w:rsid w:val="005C28CC"/>
    <w:rsid w:val="005C4C13"/>
    <w:rsid w:val="005D1E77"/>
    <w:rsid w:val="005D7576"/>
    <w:rsid w:val="005D7B7F"/>
    <w:rsid w:val="005E0E05"/>
    <w:rsid w:val="005E1361"/>
    <w:rsid w:val="005E1A07"/>
    <w:rsid w:val="005E25D1"/>
    <w:rsid w:val="005E4931"/>
    <w:rsid w:val="005E5895"/>
    <w:rsid w:val="005F1706"/>
    <w:rsid w:val="005F2ECF"/>
    <w:rsid w:val="005F30E1"/>
    <w:rsid w:val="005F460F"/>
    <w:rsid w:val="005F5765"/>
    <w:rsid w:val="005F5775"/>
    <w:rsid w:val="006008B7"/>
    <w:rsid w:val="00604125"/>
    <w:rsid w:val="006061AB"/>
    <w:rsid w:val="00610069"/>
    <w:rsid w:val="0061079F"/>
    <w:rsid w:val="006116FA"/>
    <w:rsid w:val="006133AD"/>
    <w:rsid w:val="00616535"/>
    <w:rsid w:val="00620640"/>
    <w:rsid w:val="0063383F"/>
    <w:rsid w:val="00640596"/>
    <w:rsid w:val="00640939"/>
    <w:rsid w:val="00645858"/>
    <w:rsid w:val="00645CC9"/>
    <w:rsid w:val="00647396"/>
    <w:rsid w:val="00647CBA"/>
    <w:rsid w:val="00655882"/>
    <w:rsid w:val="00657538"/>
    <w:rsid w:val="00657E45"/>
    <w:rsid w:val="006600F2"/>
    <w:rsid w:val="00661B1C"/>
    <w:rsid w:val="006629C8"/>
    <w:rsid w:val="00663AC0"/>
    <w:rsid w:val="00665DAE"/>
    <w:rsid w:val="00666819"/>
    <w:rsid w:val="00666B79"/>
    <w:rsid w:val="00667936"/>
    <w:rsid w:val="00667A4D"/>
    <w:rsid w:val="00673CDE"/>
    <w:rsid w:val="00677878"/>
    <w:rsid w:val="00677A9A"/>
    <w:rsid w:val="00677ED5"/>
    <w:rsid w:val="00680B2A"/>
    <w:rsid w:val="006814F1"/>
    <w:rsid w:val="00681A3E"/>
    <w:rsid w:val="00687E30"/>
    <w:rsid w:val="0069036F"/>
    <w:rsid w:val="00690D8D"/>
    <w:rsid w:val="00690F19"/>
    <w:rsid w:val="00692CD0"/>
    <w:rsid w:val="00694F27"/>
    <w:rsid w:val="006976E6"/>
    <w:rsid w:val="006A0ADA"/>
    <w:rsid w:val="006A0B2A"/>
    <w:rsid w:val="006A46A4"/>
    <w:rsid w:val="006A496E"/>
    <w:rsid w:val="006A6BB0"/>
    <w:rsid w:val="006A6F4E"/>
    <w:rsid w:val="006B3A9C"/>
    <w:rsid w:val="006B6D44"/>
    <w:rsid w:val="006B70E6"/>
    <w:rsid w:val="006C1E05"/>
    <w:rsid w:val="006C243A"/>
    <w:rsid w:val="006C2443"/>
    <w:rsid w:val="006C4506"/>
    <w:rsid w:val="006C4D47"/>
    <w:rsid w:val="006C6CC9"/>
    <w:rsid w:val="006C753C"/>
    <w:rsid w:val="006C7EDB"/>
    <w:rsid w:val="006D1571"/>
    <w:rsid w:val="006D25F1"/>
    <w:rsid w:val="006D418D"/>
    <w:rsid w:val="006D4768"/>
    <w:rsid w:val="006D5BEA"/>
    <w:rsid w:val="006D653E"/>
    <w:rsid w:val="006E0069"/>
    <w:rsid w:val="006E051D"/>
    <w:rsid w:val="006E290B"/>
    <w:rsid w:val="006E5B9D"/>
    <w:rsid w:val="006E75C3"/>
    <w:rsid w:val="006F13DC"/>
    <w:rsid w:val="006F1A75"/>
    <w:rsid w:val="006F3241"/>
    <w:rsid w:val="006F3388"/>
    <w:rsid w:val="006F4F34"/>
    <w:rsid w:val="006F730E"/>
    <w:rsid w:val="006F7324"/>
    <w:rsid w:val="00700D1D"/>
    <w:rsid w:val="00700DDF"/>
    <w:rsid w:val="00701E56"/>
    <w:rsid w:val="00702C2F"/>
    <w:rsid w:val="00705C72"/>
    <w:rsid w:val="00705C88"/>
    <w:rsid w:val="00711CAC"/>
    <w:rsid w:val="00715514"/>
    <w:rsid w:val="00715949"/>
    <w:rsid w:val="0072102A"/>
    <w:rsid w:val="0072113A"/>
    <w:rsid w:val="007212AA"/>
    <w:rsid w:val="00721906"/>
    <w:rsid w:val="00721B33"/>
    <w:rsid w:val="00722D21"/>
    <w:rsid w:val="00722DE1"/>
    <w:rsid w:val="00724436"/>
    <w:rsid w:val="00727090"/>
    <w:rsid w:val="00730E57"/>
    <w:rsid w:val="00732118"/>
    <w:rsid w:val="00732429"/>
    <w:rsid w:val="00734548"/>
    <w:rsid w:val="00736333"/>
    <w:rsid w:val="00740841"/>
    <w:rsid w:val="00741BF6"/>
    <w:rsid w:val="00741FFD"/>
    <w:rsid w:val="0074432D"/>
    <w:rsid w:val="00744F36"/>
    <w:rsid w:val="007460B2"/>
    <w:rsid w:val="00746832"/>
    <w:rsid w:val="0075012F"/>
    <w:rsid w:val="00753AD1"/>
    <w:rsid w:val="00753D9F"/>
    <w:rsid w:val="007545F4"/>
    <w:rsid w:val="00755702"/>
    <w:rsid w:val="00761C23"/>
    <w:rsid w:val="0076281C"/>
    <w:rsid w:val="00763997"/>
    <w:rsid w:val="0076446C"/>
    <w:rsid w:val="0076461C"/>
    <w:rsid w:val="00766565"/>
    <w:rsid w:val="007670A3"/>
    <w:rsid w:val="0077209F"/>
    <w:rsid w:val="007721A1"/>
    <w:rsid w:val="00772751"/>
    <w:rsid w:val="00772D10"/>
    <w:rsid w:val="007761C9"/>
    <w:rsid w:val="00777594"/>
    <w:rsid w:val="007808D5"/>
    <w:rsid w:val="00781263"/>
    <w:rsid w:val="007818EE"/>
    <w:rsid w:val="00784469"/>
    <w:rsid w:val="00784E3B"/>
    <w:rsid w:val="00785FF6"/>
    <w:rsid w:val="007865AB"/>
    <w:rsid w:val="0079071B"/>
    <w:rsid w:val="00792710"/>
    <w:rsid w:val="00795DEC"/>
    <w:rsid w:val="007960A1"/>
    <w:rsid w:val="007974BB"/>
    <w:rsid w:val="007A3A37"/>
    <w:rsid w:val="007A40F8"/>
    <w:rsid w:val="007A5ED2"/>
    <w:rsid w:val="007A70BC"/>
    <w:rsid w:val="007B0204"/>
    <w:rsid w:val="007B14FE"/>
    <w:rsid w:val="007B1AA1"/>
    <w:rsid w:val="007B5218"/>
    <w:rsid w:val="007B5926"/>
    <w:rsid w:val="007B5CC6"/>
    <w:rsid w:val="007B641E"/>
    <w:rsid w:val="007C1AB5"/>
    <w:rsid w:val="007C230D"/>
    <w:rsid w:val="007C23EB"/>
    <w:rsid w:val="007C2DD0"/>
    <w:rsid w:val="007C3600"/>
    <w:rsid w:val="007D0DD5"/>
    <w:rsid w:val="007D302E"/>
    <w:rsid w:val="007D3746"/>
    <w:rsid w:val="007D4481"/>
    <w:rsid w:val="007D5520"/>
    <w:rsid w:val="007E2643"/>
    <w:rsid w:val="007E3D53"/>
    <w:rsid w:val="007E5087"/>
    <w:rsid w:val="007E674F"/>
    <w:rsid w:val="007F1A70"/>
    <w:rsid w:val="007F2412"/>
    <w:rsid w:val="007F2606"/>
    <w:rsid w:val="007F4A90"/>
    <w:rsid w:val="007F5627"/>
    <w:rsid w:val="007F6450"/>
    <w:rsid w:val="007F7A5B"/>
    <w:rsid w:val="00803008"/>
    <w:rsid w:val="00803912"/>
    <w:rsid w:val="00803B9A"/>
    <w:rsid w:val="00803E10"/>
    <w:rsid w:val="0080571F"/>
    <w:rsid w:val="008077C9"/>
    <w:rsid w:val="00810087"/>
    <w:rsid w:val="008111F2"/>
    <w:rsid w:val="00811A9D"/>
    <w:rsid w:val="008128AC"/>
    <w:rsid w:val="008140E5"/>
    <w:rsid w:val="00814CD0"/>
    <w:rsid w:val="00816EC2"/>
    <w:rsid w:val="00817C5C"/>
    <w:rsid w:val="008219EF"/>
    <w:rsid w:val="008261AF"/>
    <w:rsid w:val="00830CAC"/>
    <w:rsid w:val="00830EBB"/>
    <w:rsid w:val="008317A4"/>
    <w:rsid w:val="00832B0F"/>
    <w:rsid w:val="00833715"/>
    <w:rsid w:val="00833FFA"/>
    <w:rsid w:val="00834910"/>
    <w:rsid w:val="008355AF"/>
    <w:rsid w:val="00835D52"/>
    <w:rsid w:val="008370B5"/>
    <w:rsid w:val="00837231"/>
    <w:rsid w:val="008373A0"/>
    <w:rsid w:val="008376B4"/>
    <w:rsid w:val="00841F53"/>
    <w:rsid w:val="00846E1A"/>
    <w:rsid w:val="00846F7B"/>
    <w:rsid w:val="00847460"/>
    <w:rsid w:val="00853F1A"/>
    <w:rsid w:val="0085423D"/>
    <w:rsid w:val="00857725"/>
    <w:rsid w:val="00857A59"/>
    <w:rsid w:val="00861D68"/>
    <w:rsid w:val="00861F10"/>
    <w:rsid w:val="00862274"/>
    <w:rsid w:val="00864158"/>
    <w:rsid w:val="008653AD"/>
    <w:rsid w:val="00865E29"/>
    <w:rsid w:val="008706AA"/>
    <w:rsid w:val="00871B16"/>
    <w:rsid w:val="00872453"/>
    <w:rsid w:val="00874C84"/>
    <w:rsid w:val="00877084"/>
    <w:rsid w:val="008801CB"/>
    <w:rsid w:val="008802C3"/>
    <w:rsid w:val="008807A4"/>
    <w:rsid w:val="008814CC"/>
    <w:rsid w:val="00881D83"/>
    <w:rsid w:val="00881F02"/>
    <w:rsid w:val="00884B8F"/>
    <w:rsid w:val="00887165"/>
    <w:rsid w:val="00887FDC"/>
    <w:rsid w:val="00890B2D"/>
    <w:rsid w:val="00890B89"/>
    <w:rsid w:val="00891572"/>
    <w:rsid w:val="00892659"/>
    <w:rsid w:val="00892C9F"/>
    <w:rsid w:val="008935FF"/>
    <w:rsid w:val="00895BA7"/>
    <w:rsid w:val="008A2E28"/>
    <w:rsid w:val="008A3BE9"/>
    <w:rsid w:val="008A3D27"/>
    <w:rsid w:val="008A3FBA"/>
    <w:rsid w:val="008A5A7F"/>
    <w:rsid w:val="008B15D6"/>
    <w:rsid w:val="008B2FB4"/>
    <w:rsid w:val="008B4F04"/>
    <w:rsid w:val="008B575D"/>
    <w:rsid w:val="008C154E"/>
    <w:rsid w:val="008C2669"/>
    <w:rsid w:val="008C38FB"/>
    <w:rsid w:val="008D055F"/>
    <w:rsid w:val="008D0F86"/>
    <w:rsid w:val="008D287A"/>
    <w:rsid w:val="008D6E37"/>
    <w:rsid w:val="008E0097"/>
    <w:rsid w:val="008E089C"/>
    <w:rsid w:val="008F0D18"/>
    <w:rsid w:val="008F12C9"/>
    <w:rsid w:val="008F44DF"/>
    <w:rsid w:val="008F5323"/>
    <w:rsid w:val="008F5A88"/>
    <w:rsid w:val="008F5C98"/>
    <w:rsid w:val="008F7DDF"/>
    <w:rsid w:val="00900E9B"/>
    <w:rsid w:val="0090304E"/>
    <w:rsid w:val="009043F9"/>
    <w:rsid w:val="009051E0"/>
    <w:rsid w:val="009054CD"/>
    <w:rsid w:val="00905D64"/>
    <w:rsid w:val="009065B8"/>
    <w:rsid w:val="00906803"/>
    <w:rsid w:val="00912150"/>
    <w:rsid w:val="00912D6A"/>
    <w:rsid w:val="00914C81"/>
    <w:rsid w:val="009173FF"/>
    <w:rsid w:val="00917B6F"/>
    <w:rsid w:val="0092173F"/>
    <w:rsid w:val="00922217"/>
    <w:rsid w:val="00923F1A"/>
    <w:rsid w:val="00923FD9"/>
    <w:rsid w:val="00925380"/>
    <w:rsid w:val="009257A2"/>
    <w:rsid w:val="00926A4D"/>
    <w:rsid w:val="00926B3A"/>
    <w:rsid w:val="009271B3"/>
    <w:rsid w:val="00927C41"/>
    <w:rsid w:val="00927D31"/>
    <w:rsid w:val="00931582"/>
    <w:rsid w:val="00932323"/>
    <w:rsid w:val="00932671"/>
    <w:rsid w:val="009332E4"/>
    <w:rsid w:val="00936CE7"/>
    <w:rsid w:val="00937B00"/>
    <w:rsid w:val="00943C55"/>
    <w:rsid w:val="009442AC"/>
    <w:rsid w:val="0094470C"/>
    <w:rsid w:val="009448D6"/>
    <w:rsid w:val="00947CCF"/>
    <w:rsid w:val="009507D0"/>
    <w:rsid w:val="00950870"/>
    <w:rsid w:val="00954CDC"/>
    <w:rsid w:val="009562C5"/>
    <w:rsid w:val="00960EF9"/>
    <w:rsid w:val="00962EBA"/>
    <w:rsid w:val="00963F1E"/>
    <w:rsid w:val="009648EC"/>
    <w:rsid w:val="0097282D"/>
    <w:rsid w:val="009738EE"/>
    <w:rsid w:val="00974C29"/>
    <w:rsid w:val="009771AE"/>
    <w:rsid w:val="0098170B"/>
    <w:rsid w:val="00982058"/>
    <w:rsid w:val="00984530"/>
    <w:rsid w:val="00985200"/>
    <w:rsid w:val="009854B7"/>
    <w:rsid w:val="00987CA9"/>
    <w:rsid w:val="00991F39"/>
    <w:rsid w:val="009922CA"/>
    <w:rsid w:val="0099465A"/>
    <w:rsid w:val="00995DD2"/>
    <w:rsid w:val="00996E20"/>
    <w:rsid w:val="009A2250"/>
    <w:rsid w:val="009A414F"/>
    <w:rsid w:val="009A4185"/>
    <w:rsid w:val="009A4897"/>
    <w:rsid w:val="009A5E7E"/>
    <w:rsid w:val="009A6909"/>
    <w:rsid w:val="009B14EB"/>
    <w:rsid w:val="009B336B"/>
    <w:rsid w:val="009B63AC"/>
    <w:rsid w:val="009B6BDA"/>
    <w:rsid w:val="009C2105"/>
    <w:rsid w:val="009C4AA1"/>
    <w:rsid w:val="009C4F3F"/>
    <w:rsid w:val="009C4FF8"/>
    <w:rsid w:val="009C59E3"/>
    <w:rsid w:val="009C5EA6"/>
    <w:rsid w:val="009C793B"/>
    <w:rsid w:val="009D0701"/>
    <w:rsid w:val="009D258D"/>
    <w:rsid w:val="009D3956"/>
    <w:rsid w:val="009D3D08"/>
    <w:rsid w:val="009E1B35"/>
    <w:rsid w:val="009E1E6A"/>
    <w:rsid w:val="009E58B8"/>
    <w:rsid w:val="009E5F60"/>
    <w:rsid w:val="009E6226"/>
    <w:rsid w:val="009E624A"/>
    <w:rsid w:val="009E657E"/>
    <w:rsid w:val="009F5DBC"/>
    <w:rsid w:val="009F5EEB"/>
    <w:rsid w:val="009F6316"/>
    <w:rsid w:val="009F6336"/>
    <w:rsid w:val="009F7058"/>
    <w:rsid w:val="00A011CF"/>
    <w:rsid w:val="00A01856"/>
    <w:rsid w:val="00A02040"/>
    <w:rsid w:val="00A056E1"/>
    <w:rsid w:val="00A06EC1"/>
    <w:rsid w:val="00A10E00"/>
    <w:rsid w:val="00A13D29"/>
    <w:rsid w:val="00A159BF"/>
    <w:rsid w:val="00A21138"/>
    <w:rsid w:val="00A23893"/>
    <w:rsid w:val="00A24EA9"/>
    <w:rsid w:val="00A25523"/>
    <w:rsid w:val="00A26E21"/>
    <w:rsid w:val="00A30DA2"/>
    <w:rsid w:val="00A333A0"/>
    <w:rsid w:val="00A33E78"/>
    <w:rsid w:val="00A35A30"/>
    <w:rsid w:val="00A36237"/>
    <w:rsid w:val="00A36728"/>
    <w:rsid w:val="00A37127"/>
    <w:rsid w:val="00A41335"/>
    <w:rsid w:val="00A4335B"/>
    <w:rsid w:val="00A43409"/>
    <w:rsid w:val="00A5321E"/>
    <w:rsid w:val="00A5344D"/>
    <w:rsid w:val="00A53A5F"/>
    <w:rsid w:val="00A56515"/>
    <w:rsid w:val="00A60F14"/>
    <w:rsid w:val="00A6230A"/>
    <w:rsid w:val="00A631CE"/>
    <w:rsid w:val="00A64014"/>
    <w:rsid w:val="00A66953"/>
    <w:rsid w:val="00A73763"/>
    <w:rsid w:val="00A7381C"/>
    <w:rsid w:val="00A74B49"/>
    <w:rsid w:val="00A755EA"/>
    <w:rsid w:val="00A7666B"/>
    <w:rsid w:val="00A77383"/>
    <w:rsid w:val="00A819EB"/>
    <w:rsid w:val="00A856F0"/>
    <w:rsid w:val="00A87073"/>
    <w:rsid w:val="00A879F2"/>
    <w:rsid w:val="00A90BBF"/>
    <w:rsid w:val="00A917C4"/>
    <w:rsid w:val="00A91B27"/>
    <w:rsid w:val="00A94B84"/>
    <w:rsid w:val="00A957B0"/>
    <w:rsid w:val="00AA33A9"/>
    <w:rsid w:val="00AA7322"/>
    <w:rsid w:val="00AB0272"/>
    <w:rsid w:val="00AB23B9"/>
    <w:rsid w:val="00AB3159"/>
    <w:rsid w:val="00AB322F"/>
    <w:rsid w:val="00AB55FF"/>
    <w:rsid w:val="00AB578C"/>
    <w:rsid w:val="00AB5A66"/>
    <w:rsid w:val="00AC0370"/>
    <w:rsid w:val="00AC3EB7"/>
    <w:rsid w:val="00AC5B9E"/>
    <w:rsid w:val="00AC6BD7"/>
    <w:rsid w:val="00AC7991"/>
    <w:rsid w:val="00AD01EE"/>
    <w:rsid w:val="00AD3006"/>
    <w:rsid w:val="00AE0E50"/>
    <w:rsid w:val="00AE2732"/>
    <w:rsid w:val="00AE3073"/>
    <w:rsid w:val="00AE3E76"/>
    <w:rsid w:val="00AE67C1"/>
    <w:rsid w:val="00AF3E0C"/>
    <w:rsid w:val="00AF4A1F"/>
    <w:rsid w:val="00AF5290"/>
    <w:rsid w:val="00AF75F0"/>
    <w:rsid w:val="00AF7680"/>
    <w:rsid w:val="00B013CE"/>
    <w:rsid w:val="00B019DC"/>
    <w:rsid w:val="00B0268A"/>
    <w:rsid w:val="00B029B0"/>
    <w:rsid w:val="00B105AB"/>
    <w:rsid w:val="00B14B49"/>
    <w:rsid w:val="00B15307"/>
    <w:rsid w:val="00B154D6"/>
    <w:rsid w:val="00B17A26"/>
    <w:rsid w:val="00B23820"/>
    <w:rsid w:val="00B248CF"/>
    <w:rsid w:val="00B27596"/>
    <w:rsid w:val="00B27F72"/>
    <w:rsid w:val="00B307A5"/>
    <w:rsid w:val="00B3086A"/>
    <w:rsid w:val="00B336D2"/>
    <w:rsid w:val="00B375E6"/>
    <w:rsid w:val="00B37AD8"/>
    <w:rsid w:val="00B41F7F"/>
    <w:rsid w:val="00B47A3A"/>
    <w:rsid w:val="00B50C87"/>
    <w:rsid w:val="00B53E59"/>
    <w:rsid w:val="00B544E3"/>
    <w:rsid w:val="00B5627F"/>
    <w:rsid w:val="00B6267D"/>
    <w:rsid w:val="00B632A9"/>
    <w:rsid w:val="00B6409C"/>
    <w:rsid w:val="00B6415E"/>
    <w:rsid w:val="00B64E11"/>
    <w:rsid w:val="00B656EA"/>
    <w:rsid w:val="00B659FE"/>
    <w:rsid w:val="00B674E1"/>
    <w:rsid w:val="00B70EFF"/>
    <w:rsid w:val="00B7108E"/>
    <w:rsid w:val="00B710A7"/>
    <w:rsid w:val="00B72CDE"/>
    <w:rsid w:val="00B75BFA"/>
    <w:rsid w:val="00B7672B"/>
    <w:rsid w:val="00B76CB0"/>
    <w:rsid w:val="00B804B3"/>
    <w:rsid w:val="00B82653"/>
    <w:rsid w:val="00B836C1"/>
    <w:rsid w:val="00B85E44"/>
    <w:rsid w:val="00B85FC3"/>
    <w:rsid w:val="00B87205"/>
    <w:rsid w:val="00B90A54"/>
    <w:rsid w:val="00B90B53"/>
    <w:rsid w:val="00B91723"/>
    <w:rsid w:val="00B942DA"/>
    <w:rsid w:val="00B96303"/>
    <w:rsid w:val="00B966FF"/>
    <w:rsid w:val="00B96754"/>
    <w:rsid w:val="00BA0389"/>
    <w:rsid w:val="00BA03C3"/>
    <w:rsid w:val="00BA1ADD"/>
    <w:rsid w:val="00BA440D"/>
    <w:rsid w:val="00BA4C98"/>
    <w:rsid w:val="00BA5F3B"/>
    <w:rsid w:val="00BA6671"/>
    <w:rsid w:val="00BB0AA1"/>
    <w:rsid w:val="00BB1BD8"/>
    <w:rsid w:val="00BB728F"/>
    <w:rsid w:val="00BC0806"/>
    <w:rsid w:val="00BC0B51"/>
    <w:rsid w:val="00BC16BD"/>
    <w:rsid w:val="00BC178B"/>
    <w:rsid w:val="00BC21D9"/>
    <w:rsid w:val="00BC5699"/>
    <w:rsid w:val="00BC6008"/>
    <w:rsid w:val="00BD02EE"/>
    <w:rsid w:val="00BE1B15"/>
    <w:rsid w:val="00BE1BEE"/>
    <w:rsid w:val="00BE2BB6"/>
    <w:rsid w:val="00BE2CD5"/>
    <w:rsid w:val="00BE5503"/>
    <w:rsid w:val="00BE7CC9"/>
    <w:rsid w:val="00BF3833"/>
    <w:rsid w:val="00BF39C2"/>
    <w:rsid w:val="00BF3A24"/>
    <w:rsid w:val="00BF7062"/>
    <w:rsid w:val="00C01143"/>
    <w:rsid w:val="00C0142C"/>
    <w:rsid w:val="00C0329E"/>
    <w:rsid w:val="00C04F38"/>
    <w:rsid w:val="00C053E9"/>
    <w:rsid w:val="00C07B62"/>
    <w:rsid w:val="00C10973"/>
    <w:rsid w:val="00C12691"/>
    <w:rsid w:val="00C12B19"/>
    <w:rsid w:val="00C13A8F"/>
    <w:rsid w:val="00C15EF5"/>
    <w:rsid w:val="00C20DE5"/>
    <w:rsid w:val="00C212A0"/>
    <w:rsid w:val="00C213A4"/>
    <w:rsid w:val="00C21888"/>
    <w:rsid w:val="00C23FD9"/>
    <w:rsid w:val="00C278BF"/>
    <w:rsid w:val="00C31FCC"/>
    <w:rsid w:val="00C32B53"/>
    <w:rsid w:val="00C32F6D"/>
    <w:rsid w:val="00C34530"/>
    <w:rsid w:val="00C36F86"/>
    <w:rsid w:val="00C37C4C"/>
    <w:rsid w:val="00C43F54"/>
    <w:rsid w:val="00C478C8"/>
    <w:rsid w:val="00C47A7C"/>
    <w:rsid w:val="00C50A8A"/>
    <w:rsid w:val="00C51D78"/>
    <w:rsid w:val="00C52F2A"/>
    <w:rsid w:val="00C54D4E"/>
    <w:rsid w:val="00C54F53"/>
    <w:rsid w:val="00C55EA1"/>
    <w:rsid w:val="00C608E2"/>
    <w:rsid w:val="00C61524"/>
    <w:rsid w:val="00C6720F"/>
    <w:rsid w:val="00C732B0"/>
    <w:rsid w:val="00C7450C"/>
    <w:rsid w:val="00C76F09"/>
    <w:rsid w:val="00C8044E"/>
    <w:rsid w:val="00C81C8B"/>
    <w:rsid w:val="00C8317B"/>
    <w:rsid w:val="00C84111"/>
    <w:rsid w:val="00C84CC4"/>
    <w:rsid w:val="00C850C8"/>
    <w:rsid w:val="00C9251A"/>
    <w:rsid w:val="00C92FFC"/>
    <w:rsid w:val="00C9540C"/>
    <w:rsid w:val="00C95425"/>
    <w:rsid w:val="00C95863"/>
    <w:rsid w:val="00C97791"/>
    <w:rsid w:val="00CA0B9A"/>
    <w:rsid w:val="00CA0C3B"/>
    <w:rsid w:val="00CA141C"/>
    <w:rsid w:val="00CA24A8"/>
    <w:rsid w:val="00CA2659"/>
    <w:rsid w:val="00CA3F37"/>
    <w:rsid w:val="00CA4466"/>
    <w:rsid w:val="00CA454C"/>
    <w:rsid w:val="00CA45C2"/>
    <w:rsid w:val="00CA4DEF"/>
    <w:rsid w:val="00CB177B"/>
    <w:rsid w:val="00CB1EF1"/>
    <w:rsid w:val="00CB3A62"/>
    <w:rsid w:val="00CB457F"/>
    <w:rsid w:val="00CB5CF2"/>
    <w:rsid w:val="00CB71ED"/>
    <w:rsid w:val="00CB7274"/>
    <w:rsid w:val="00CC04A0"/>
    <w:rsid w:val="00CC0792"/>
    <w:rsid w:val="00CC12AB"/>
    <w:rsid w:val="00CC13F3"/>
    <w:rsid w:val="00CC18D5"/>
    <w:rsid w:val="00CC1BB8"/>
    <w:rsid w:val="00CC22E0"/>
    <w:rsid w:val="00CC33D9"/>
    <w:rsid w:val="00CC4299"/>
    <w:rsid w:val="00CC4351"/>
    <w:rsid w:val="00CC459B"/>
    <w:rsid w:val="00CC725E"/>
    <w:rsid w:val="00CC7FFE"/>
    <w:rsid w:val="00CD0991"/>
    <w:rsid w:val="00CD09AE"/>
    <w:rsid w:val="00CD1B3B"/>
    <w:rsid w:val="00CD2736"/>
    <w:rsid w:val="00CD3ED3"/>
    <w:rsid w:val="00CD5EB9"/>
    <w:rsid w:val="00CE1F0C"/>
    <w:rsid w:val="00CE2D50"/>
    <w:rsid w:val="00CE2F61"/>
    <w:rsid w:val="00CE43F0"/>
    <w:rsid w:val="00CE592F"/>
    <w:rsid w:val="00CE6571"/>
    <w:rsid w:val="00CE6DA9"/>
    <w:rsid w:val="00CF04EE"/>
    <w:rsid w:val="00CF0C97"/>
    <w:rsid w:val="00CF1972"/>
    <w:rsid w:val="00CF2DCA"/>
    <w:rsid w:val="00CF43C2"/>
    <w:rsid w:val="00CF672E"/>
    <w:rsid w:val="00CF7417"/>
    <w:rsid w:val="00D00ED7"/>
    <w:rsid w:val="00D04E03"/>
    <w:rsid w:val="00D0559F"/>
    <w:rsid w:val="00D0682E"/>
    <w:rsid w:val="00D075FF"/>
    <w:rsid w:val="00D10908"/>
    <w:rsid w:val="00D11916"/>
    <w:rsid w:val="00D1195D"/>
    <w:rsid w:val="00D13474"/>
    <w:rsid w:val="00D238CB"/>
    <w:rsid w:val="00D24168"/>
    <w:rsid w:val="00D241FC"/>
    <w:rsid w:val="00D25564"/>
    <w:rsid w:val="00D255B0"/>
    <w:rsid w:val="00D265AA"/>
    <w:rsid w:val="00D27D1E"/>
    <w:rsid w:val="00D3010B"/>
    <w:rsid w:val="00D307F8"/>
    <w:rsid w:val="00D31716"/>
    <w:rsid w:val="00D342D8"/>
    <w:rsid w:val="00D36FE4"/>
    <w:rsid w:val="00D373D3"/>
    <w:rsid w:val="00D37EC4"/>
    <w:rsid w:val="00D417CC"/>
    <w:rsid w:val="00D41CFC"/>
    <w:rsid w:val="00D4271A"/>
    <w:rsid w:val="00D447F0"/>
    <w:rsid w:val="00D453B9"/>
    <w:rsid w:val="00D454E8"/>
    <w:rsid w:val="00D516AB"/>
    <w:rsid w:val="00D52100"/>
    <w:rsid w:val="00D52D93"/>
    <w:rsid w:val="00D52F17"/>
    <w:rsid w:val="00D533E7"/>
    <w:rsid w:val="00D5393A"/>
    <w:rsid w:val="00D5484C"/>
    <w:rsid w:val="00D54E7C"/>
    <w:rsid w:val="00D551E8"/>
    <w:rsid w:val="00D566F7"/>
    <w:rsid w:val="00D56F9D"/>
    <w:rsid w:val="00D573EA"/>
    <w:rsid w:val="00D57B16"/>
    <w:rsid w:val="00D57CEE"/>
    <w:rsid w:val="00D60136"/>
    <w:rsid w:val="00D61FDF"/>
    <w:rsid w:val="00D62B3F"/>
    <w:rsid w:val="00D63771"/>
    <w:rsid w:val="00D656C7"/>
    <w:rsid w:val="00D67011"/>
    <w:rsid w:val="00D708C5"/>
    <w:rsid w:val="00D77777"/>
    <w:rsid w:val="00D8121F"/>
    <w:rsid w:val="00D814FC"/>
    <w:rsid w:val="00D8205F"/>
    <w:rsid w:val="00D83026"/>
    <w:rsid w:val="00D85BD2"/>
    <w:rsid w:val="00D86706"/>
    <w:rsid w:val="00D8699F"/>
    <w:rsid w:val="00D91511"/>
    <w:rsid w:val="00D91D1B"/>
    <w:rsid w:val="00D9265B"/>
    <w:rsid w:val="00D9289A"/>
    <w:rsid w:val="00D93C56"/>
    <w:rsid w:val="00D946B2"/>
    <w:rsid w:val="00D950A7"/>
    <w:rsid w:val="00D95250"/>
    <w:rsid w:val="00D95C7C"/>
    <w:rsid w:val="00D968E0"/>
    <w:rsid w:val="00DA193D"/>
    <w:rsid w:val="00DA3B13"/>
    <w:rsid w:val="00DA41C4"/>
    <w:rsid w:val="00DA4385"/>
    <w:rsid w:val="00DA47CA"/>
    <w:rsid w:val="00DA4D02"/>
    <w:rsid w:val="00DA5C23"/>
    <w:rsid w:val="00DA6566"/>
    <w:rsid w:val="00DA6818"/>
    <w:rsid w:val="00DA707D"/>
    <w:rsid w:val="00DA7FAD"/>
    <w:rsid w:val="00DB0588"/>
    <w:rsid w:val="00DB2AFC"/>
    <w:rsid w:val="00DB39A4"/>
    <w:rsid w:val="00DB4316"/>
    <w:rsid w:val="00DB44C0"/>
    <w:rsid w:val="00DB6796"/>
    <w:rsid w:val="00DB6C54"/>
    <w:rsid w:val="00DB7BCE"/>
    <w:rsid w:val="00DC0FC7"/>
    <w:rsid w:val="00DC11B1"/>
    <w:rsid w:val="00DC1C4F"/>
    <w:rsid w:val="00DC2D12"/>
    <w:rsid w:val="00DC5C48"/>
    <w:rsid w:val="00DC68A5"/>
    <w:rsid w:val="00DC7F66"/>
    <w:rsid w:val="00DD1C34"/>
    <w:rsid w:val="00DD4A64"/>
    <w:rsid w:val="00DD795A"/>
    <w:rsid w:val="00DD7B7E"/>
    <w:rsid w:val="00DE2630"/>
    <w:rsid w:val="00DE3C6A"/>
    <w:rsid w:val="00DE3CA9"/>
    <w:rsid w:val="00DE3DDC"/>
    <w:rsid w:val="00DE4046"/>
    <w:rsid w:val="00DE560D"/>
    <w:rsid w:val="00DE6B41"/>
    <w:rsid w:val="00DF187F"/>
    <w:rsid w:val="00DF56D3"/>
    <w:rsid w:val="00DF58B2"/>
    <w:rsid w:val="00E0279D"/>
    <w:rsid w:val="00E02E6C"/>
    <w:rsid w:val="00E04CB5"/>
    <w:rsid w:val="00E0531E"/>
    <w:rsid w:val="00E07AC2"/>
    <w:rsid w:val="00E11006"/>
    <w:rsid w:val="00E11669"/>
    <w:rsid w:val="00E1208F"/>
    <w:rsid w:val="00E126FA"/>
    <w:rsid w:val="00E12F1F"/>
    <w:rsid w:val="00E14145"/>
    <w:rsid w:val="00E1451E"/>
    <w:rsid w:val="00E153A6"/>
    <w:rsid w:val="00E2086E"/>
    <w:rsid w:val="00E20C49"/>
    <w:rsid w:val="00E2186A"/>
    <w:rsid w:val="00E247B3"/>
    <w:rsid w:val="00E24A57"/>
    <w:rsid w:val="00E2608D"/>
    <w:rsid w:val="00E264D3"/>
    <w:rsid w:val="00E271CD"/>
    <w:rsid w:val="00E30134"/>
    <w:rsid w:val="00E32B44"/>
    <w:rsid w:val="00E348D5"/>
    <w:rsid w:val="00E34ACF"/>
    <w:rsid w:val="00E35933"/>
    <w:rsid w:val="00E40F5D"/>
    <w:rsid w:val="00E41DF0"/>
    <w:rsid w:val="00E42DE2"/>
    <w:rsid w:val="00E43185"/>
    <w:rsid w:val="00E43210"/>
    <w:rsid w:val="00E45FC7"/>
    <w:rsid w:val="00E47615"/>
    <w:rsid w:val="00E52C61"/>
    <w:rsid w:val="00E5333F"/>
    <w:rsid w:val="00E54F0A"/>
    <w:rsid w:val="00E57514"/>
    <w:rsid w:val="00E60B6C"/>
    <w:rsid w:val="00E6119E"/>
    <w:rsid w:val="00E61366"/>
    <w:rsid w:val="00E6225D"/>
    <w:rsid w:val="00E62723"/>
    <w:rsid w:val="00E62DF3"/>
    <w:rsid w:val="00E64491"/>
    <w:rsid w:val="00E65FE5"/>
    <w:rsid w:val="00E70016"/>
    <w:rsid w:val="00E70C2D"/>
    <w:rsid w:val="00E724C6"/>
    <w:rsid w:val="00E73E1C"/>
    <w:rsid w:val="00E740BE"/>
    <w:rsid w:val="00E76B5B"/>
    <w:rsid w:val="00E773FF"/>
    <w:rsid w:val="00E80B8B"/>
    <w:rsid w:val="00E80EE0"/>
    <w:rsid w:val="00E82770"/>
    <w:rsid w:val="00E83F54"/>
    <w:rsid w:val="00E8728E"/>
    <w:rsid w:val="00E8753B"/>
    <w:rsid w:val="00E9158E"/>
    <w:rsid w:val="00E921F5"/>
    <w:rsid w:val="00E94166"/>
    <w:rsid w:val="00E941CF"/>
    <w:rsid w:val="00E9465E"/>
    <w:rsid w:val="00E96B72"/>
    <w:rsid w:val="00E96EFE"/>
    <w:rsid w:val="00EA103D"/>
    <w:rsid w:val="00EA11FC"/>
    <w:rsid w:val="00EA1530"/>
    <w:rsid w:val="00EA41ED"/>
    <w:rsid w:val="00EA48A8"/>
    <w:rsid w:val="00EA720C"/>
    <w:rsid w:val="00EB0E38"/>
    <w:rsid w:val="00EB136D"/>
    <w:rsid w:val="00EB46AA"/>
    <w:rsid w:val="00EB78F1"/>
    <w:rsid w:val="00EC0E7C"/>
    <w:rsid w:val="00EC13ED"/>
    <w:rsid w:val="00EC2A53"/>
    <w:rsid w:val="00EC33BD"/>
    <w:rsid w:val="00EC33D5"/>
    <w:rsid w:val="00EC3F26"/>
    <w:rsid w:val="00EC4131"/>
    <w:rsid w:val="00EC4E78"/>
    <w:rsid w:val="00EC51A9"/>
    <w:rsid w:val="00ED086C"/>
    <w:rsid w:val="00ED0B9B"/>
    <w:rsid w:val="00ED1663"/>
    <w:rsid w:val="00ED5E95"/>
    <w:rsid w:val="00ED62AC"/>
    <w:rsid w:val="00ED6EF6"/>
    <w:rsid w:val="00EE0338"/>
    <w:rsid w:val="00EE1867"/>
    <w:rsid w:val="00EE2997"/>
    <w:rsid w:val="00EE52A9"/>
    <w:rsid w:val="00EE5ADA"/>
    <w:rsid w:val="00EE7130"/>
    <w:rsid w:val="00EE721D"/>
    <w:rsid w:val="00EE7AD2"/>
    <w:rsid w:val="00EF046E"/>
    <w:rsid w:val="00EF339C"/>
    <w:rsid w:val="00EF4D96"/>
    <w:rsid w:val="00EF604E"/>
    <w:rsid w:val="00F00CD5"/>
    <w:rsid w:val="00F01265"/>
    <w:rsid w:val="00F0252E"/>
    <w:rsid w:val="00F037B2"/>
    <w:rsid w:val="00F040E8"/>
    <w:rsid w:val="00F059CC"/>
    <w:rsid w:val="00F11BBF"/>
    <w:rsid w:val="00F13BFA"/>
    <w:rsid w:val="00F1497E"/>
    <w:rsid w:val="00F20110"/>
    <w:rsid w:val="00F230CD"/>
    <w:rsid w:val="00F27171"/>
    <w:rsid w:val="00F3211A"/>
    <w:rsid w:val="00F32ECA"/>
    <w:rsid w:val="00F33825"/>
    <w:rsid w:val="00F40E7C"/>
    <w:rsid w:val="00F42D68"/>
    <w:rsid w:val="00F42DAF"/>
    <w:rsid w:val="00F43011"/>
    <w:rsid w:val="00F43212"/>
    <w:rsid w:val="00F45103"/>
    <w:rsid w:val="00F46945"/>
    <w:rsid w:val="00F46D8A"/>
    <w:rsid w:val="00F47365"/>
    <w:rsid w:val="00F47EBA"/>
    <w:rsid w:val="00F50367"/>
    <w:rsid w:val="00F5055A"/>
    <w:rsid w:val="00F546F3"/>
    <w:rsid w:val="00F56DBE"/>
    <w:rsid w:val="00F57197"/>
    <w:rsid w:val="00F60905"/>
    <w:rsid w:val="00F661E5"/>
    <w:rsid w:val="00F719D9"/>
    <w:rsid w:val="00F71BB5"/>
    <w:rsid w:val="00F72900"/>
    <w:rsid w:val="00F75AEC"/>
    <w:rsid w:val="00F779C8"/>
    <w:rsid w:val="00F81117"/>
    <w:rsid w:val="00F827EA"/>
    <w:rsid w:val="00F8382A"/>
    <w:rsid w:val="00F83BBF"/>
    <w:rsid w:val="00F84245"/>
    <w:rsid w:val="00F86DD9"/>
    <w:rsid w:val="00F90178"/>
    <w:rsid w:val="00F90C04"/>
    <w:rsid w:val="00F90D68"/>
    <w:rsid w:val="00F96A2F"/>
    <w:rsid w:val="00F9768F"/>
    <w:rsid w:val="00FA019A"/>
    <w:rsid w:val="00FA0285"/>
    <w:rsid w:val="00FA130A"/>
    <w:rsid w:val="00FA1D58"/>
    <w:rsid w:val="00FA20E7"/>
    <w:rsid w:val="00FA2663"/>
    <w:rsid w:val="00FA451B"/>
    <w:rsid w:val="00FA4C10"/>
    <w:rsid w:val="00FA643D"/>
    <w:rsid w:val="00FA6640"/>
    <w:rsid w:val="00FB022A"/>
    <w:rsid w:val="00FB03C1"/>
    <w:rsid w:val="00FB597F"/>
    <w:rsid w:val="00FB6458"/>
    <w:rsid w:val="00FB65E2"/>
    <w:rsid w:val="00FB6E1C"/>
    <w:rsid w:val="00FC1C65"/>
    <w:rsid w:val="00FC24E5"/>
    <w:rsid w:val="00FC3044"/>
    <w:rsid w:val="00FC7ED1"/>
    <w:rsid w:val="00FD1BA6"/>
    <w:rsid w:val="00FD3105"/>
    <w:rsid w:val="00FD3AA9"/>
    <w:rsid w:val="00FD41CD"/>
    <w:rsid w:val="00FD4410"/>
    <w:rsid w:val="00FD44FC"/>
    <w:rsid w:val="00FD564A"/>
    <w:rsid w:val="00FD741C"/>
    <w:rsid w:val="00FD7446"/>
    <w:rsid w:val="00FE1CFE"/>
    <w:rsid w:val="00FE34E8"/>
    <w:rsid w:val="00FE607E"/>
    <w:rsid w:val="00FE7A6F"/>
    <w:rsid w:val="00FF0157"/>
    <w:rsid w:val="00FF0604"/>
    <w:rsid w:val="00FF0698"/>
    <w:rsid w:val="00FF1F9F"/>
    <w:rsid w:val="00FF249E"/>
    <w:rsid w:val="00FF6F7F"/>
    <w:rsid w:val="00FF7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4A2861E"/>
  <w15:docId w15:val="{58A39CCF-6EBC-4B2C-905F-9B0D7A0A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FD741C"/>
    <w:pPr>
      <w:ind w:firstLine="709"/>
      <w:jc w:val="both"/>
    </w:pPr>
    <w:rPr>
      <w:rFonts w:eastAsiaTheme="minorHAnsi" w:cstheme="minorBidi"/>
      <w:sz w:val="28"/>
      <w:szCs w:val="22"/>
      <w:lang w:eastAsia="en-US"/>
    </w:rPr>
  </w:style>
  <w:style w:type="paragraph" w:styleId="10">
    <w:name w:val="heading 1"/>
    <w:aliases w:val="Заголовок 1 Знак Знак,Заголовок 1 Знак Знак Знак"/>
    <w:basedOn w:val="a5"/>
    <w:next w:val="a5"/>
    <w:link w:val="12"/>
    <w:qFormat/>
    <w:rsid w:val="00657538"/>
    <w:pPr>
      <w:keepNext/>
      <w:numPr>
        <w:numId w:val="2"/>
      </w:numPr>
      <w:spacing w:before="120" w:after="240"/>
      <w:jc w:val="center"/>
      <w:outlineLvl w:val="0"/>
    </w:pPr>
    <w:rPr>
      <w:b/>
      <w:bCs/>
      <w:kern w:val="32"/>
      <w:sz w:val="32"/>
      <w:szCs w:val="32"/>
    </w:rPr>
  </w:style>
  <w:style w:type="paragraph" w:styleId="22">
    <w:name w:val="heading 2"/>
    <w:aliases w:val="Знак2 Знак,Знак2,Знак2 Знак Знак Знак,Заголовок 2 Знак Знак,ГЛАВА,Заголовок 2 Знак Знак Знак Знак,Заголовок 2 Знак Знак Знак Знак Знак Знак Знак Знак Знак"/>
    <w:basedOn w:val="a5"/>
    <w:next w:val="a5"/>
    <w:link w:val="210"/>
    <w:unhideWhenUsed/>
    <w:qFormat/>
    <w:rsid w:val="00FD741C"/>
    <w:pPr>
      <w:keepNext/>
      <w:numPr>
        <w:ilvl w:val="1"/>
        <w:numId w:val="2"/>
      </w:numPr>
      <w:spacing w:before="240" w:after="120"/>
      <w:jc w:val="center"/>
      <w:outlineLvl w:val="1"/>
    </w:pPr>
    <w:rPr>
      <w:b/>
      <w:bCs/>
      <w:iCs/>
    </w:rPr>
  </w:style>
  <w:style w:type="paragraph" w:styleId="3">
    <w:name w:val="heading 3"/>
    <w:aliases w:val="Знак3 Знак,Знак3,Знак3 Знак Знак Знак,Знак,ПодЗаголовок"/>
    <w:basedOn w:val="a5"/>
    <w:next w:val="a5"/>
    <w:link w:val="30"/>
    <w:unhideWhenUsed/>
    <w:qFormat/>
    <w:rsid w:val="00FD741C"/>
    <w:pPr>
      <w:keepNext/>
      <w:keepLines/>
      <w:numPr>
        <w:ilvl w:val="2"/>
        <w:numId w:val="2"/>
      </w:numPr>
      <w:spacing w:before="120" w:after="120"/>
      <w:ind w:hanging="11"/>
      <w:jc w:val="left"/>
      <w:outlineLvl w:val="2"/>
    </w:pPr>
    <w:rPr>
      <w:rFonts w:eastAsiaTheme="majorEastAsia"/>
      <w:b/>
    </w:rPr>
  </w:style>
  <w:style w:type="paragraph" w:styleId="4">
    <w:name w:val="heading 4"/>
    <w:basedOn w:val="a5"/>
    <w:next w:val="a5"/>
    <w:link w:val="40"/>
    <w:unhideWhenUsed/>
    <w:qFormat/>
    <w:rsid w:val="003F157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5"/>
    <w:next w:val="a5"/>
    <w:link w:val="50"/>
    <w:unhideWhenUsed/>
    <w:qFormat/>
    <w:rsid w:val="003F157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5"/>
    <w:next w:val="a5"/>
    <w:link w:val="60"/>
    <w:unhideWhenUsed/>
    <w:qFormat/>
    <w:rsid w:val="00CE2F61"/>
    <w:pPr>
      <w:keepNext/>
      <w:keepLines/>
      <w:outlineLvl w:val="5"/>
    </w:pPr>
    <w:rPr>
      <w:rFonts w:eastAsiaTheme="majorEastAsia" w:cstheme="majorBidi"/>
      <w:b/>
    </w:rPr>
  </w:style>
  <w:style w:type="paragraph" w:styleId="7">
    <w:name w:val="heading 7"/>
    <w:aliases w:val="Заголовок x.x"/>
    <w:basedOn w:val="a5"/>
    <w:next w:val="a5"/>
    <w:link w:val="70"/>
    <w:unhideWhenUsed/>
    <w:qFormat/>
    <w:rsid w:val="003F157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nhideWhenUsed/>
    <w:qFormat/>
    <w:rsid w:val="003F157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nhideWhenUsed/>
    <w:qFormat/>
    <w:rsid w:val="003F157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0"/>
    <w:rsid w:val="00657538"/>
    <w:rPr>
      <w:rFonts w:eastAsiaTheme="minorHAnsi" w:cstheme="minorBidi"/>
      <w:b/>
      <w:bCs/>
      <w:kern w:val="32"/>
      <w:sz w:val="32"/>
      <w:szCs w:val="32"/>
      <w:lang w:eastAsia="en-US"/>
    </w:rPr>
  </w:style>
  <w:style w:type="character" w:customStyle="1" w:styleId="210">
    <w:name w:val="Заголовок 2 Знак1"/>
    <w:aliases w:val="Знак2 Знак Знак1,Знак2 Знак1,Знак2 Знак Знак Знак Знак,Заголовок 2 Знак Знак Знак,ГЛАВА Знак,Заголовок 2 Знак Знак Знак Знак Знак2,Заголовок 2 Знак Знак Знак Знак Знак Знак Знак Знак Знак Знак1"/>
    <w:basedOn w:val="a6"/>
    <w:link w:val="22"/>
    <w:rsid w:val="00FD741C"/>
    <w:rPr>
      <w:rFonts w:eastAsiaTheme="minorHAnsi" w:cstheme="minorBidi"/>
      <w:b/>
      <w:bCs/>
      <w:iCs/>
      <w:sz w:val="28"/>
      <w:szCs w:val="22"/>
      <w:lang w:eastAsia="en-US"/>
    </w:rPr>
  </w:style>
  <w:style w:type="character" w:customStyle="1" w:styleId="30">
    <w:name w:val="Заголовок 3 Знак"/>
    <w:aliases w:val="Знак3 Знак Знак,Знак3 Знак1,Знак3 Знак Знак Знак Знак,Знак Знак,ПодЗаголовок Знак"/>
    <w:basedOn w:val="a6"/>
    <w:link w:val="3"/>
    <w:rsid w:val="00FD741C"/>
    <w:rPr>
      <w:rFonts w:eastAsiaTheme="majorEastAsia" w:cstheme="minorBidi"/>
      <w:b/>
      <w:sz w:val="28"/>
      <w:szCs w:val="22"/>
      <w:lang w:eastAsia="en-US"/>
    </w:rPr>
  </w:style>
  <w:style w:type="character" w:customStyle="1" w:styleId="40">
    <w:name w:val="Заголовок 4 Знак"/>
    <w:basedOn w:val="a6"/>
    <w:link w:val="4"/>
    <w:rsid w:val="003F157A"/>
    <w:rPr>
      <w:rFonts w:asciiTheme="majorHAnsi" w:eastAsiaTheme="majorEastAsia" w:hAnsiTheme="majorHAnsi" w:cstheme="majorBidi"/>
      <w:i/>
      <w:iCs/>
      <w:color w:val="2E74B5" w:themeColor="accent1" w:themeShade="BF"/>
      <w:sz w:val="28"/>
      <w:szCs w:val="22"/>
      <w:lang w:eastAsia="en-US"/>
    </w:rPr>
  </w:style>
  <w:style w:type="character" w:customStyle="1" w:styleId="50">
    <w:name w:val="Заголовок 5 Знак"/>
    <w:basedOn w:val="a6"/>
    <w:link w:val="5"/>
    <w:rsid w:val="003F157A"/>
    <w:rPr>
      <w:rFonts w:asciiTheme="majorHAnsi" w:eastAsiaTheme="majorEastAsia" w:hAnsiTheme="majorHAnsi" w:cstheme="majorBidi"/>
      <w:color w:val="2E74B5" w:themeColor="accent1" w:themeShade="BF"/>
      <w:sz w:val="28"/>
      <w:szCs w:val="22"/>
      <w:lang w:eastAsia="en-US"/>
    </w:rPr>
  </w:style>
  <w:style w:type="character" w:customStyle="1" w:styleId="60">
    <w:name w:val="Заголовок 6 Знак"/>
    <w:basedOn w:val="a6"/>
    <w:link w:val="6"/>
    <w:rsid w:val="00CE2F61"/>
    <w:rPr>
      <w:rFonts w:eastAsiaTheme="majorEastAsia" w:cstheme="majorBidi"/>
      <w:b/>
      <w:sz w:val="28"/>
      <w:szCs w:val="28"/>
    </w:rPr>
  </w:style>
  <w:style w:type="character" w:customStyle="1" w:styleId="70">
    <w:name w:val="Заголовок 7 Знак"/>
    <w:aliases w:val="Заголовок x.x Знак"/>
    <w:basedOn w:val="a6"/>
    <w:link w:val="7"/>
    <w:rsid w:val="003F157A"/>
    <w:rPr>
      <w:rFonts w:asciiTheme="majorHAnsi" w:eastAsiaTheme="majorEastAsia" w:hAnsiTheme="majorHAnsi" w:cstheme="majorBidi"/>
      <w:i/>
      <w:iCs/>
      <w:color w:val="1F4D78" w:themeColor="accent1" w:themeShade="7F"/>
      <w:sz w:val="28"/>
      <w:szCs w:val="22"/>
      <w:lang w:eastAsia="en-US"/>
    </w:rPr>
  </w:style>
  <w:style w:type="character" w:customStyle="1" w:styleId="80">
    <w:name w:val="Заголовок 8 Знак"/>
    <w:basedOn w:val="a6"/>
    <w:link w:val="8"/>
    <w:rsid w:val="003F157A"/>
    <w:rPr>
      <w:rFonts w:asciiTheme="majorHAnsi" w:eastAsiaTheme="majorEastAsia" w:hAnsiTheme="majorHAnsi" w:cstheme="majorBidi"/>
      <w:color w:val="272727" w:themeColor="text1" w:themeTint="D8"/>
      <w:sz w:val="21"/>
      <w:szCs w:val="21"/>
      <w:lang w:eastAsia="en-US"/>
    </w:rPr>
  </w:style>
  <w:style w:type="character" w:customStyle="1" w:styleId="90">
    <w:name w:val="Заголовок 9 Знак"/>
    <w:basedOn w:val="a6"/>
    <w:link w:val="9"/>
    <w:rsid w:val="003F157A"/>
    <w:rPr>
      <w:rFonts w:asciiTheme="majorHAnsi" w:eastAsiaTheme="majorEastAsia" w:hAnsiTheme="majorHAnsi" w:cstheme="majorBidi"/>
      <w:i/>
      <w:iCs/>
      <w:color w:val="272727" w:themeColor="text1" w:themeTint="D8"/>
      <w:sz w:val="21"/>
      <w:szCs w:val="21"/>
      <w:lang w:eastAsia="en-US"/>
    </w:rPr>
  </w:style>
  <w:style w:type="character" w:customStyle="1" w:styleId="24">
    <w:name w:val="Заголовок 2 Знак"/>
    <w:aliases w:val="Заголовок 2 Знак Знак Знак Знак Знак1,Заголовок 2 Знак Знак Знак Знак Знак Знак Знак Знак1,Заголовок 2 Знак Знак Знак Знак Знак Знак Знак Знак Знак1,Заголовок 2 Знак Знак Знак Знак Знак Знак Знак Знак, Знак2 Знак1,Знак2 Знак Знак"/>
    <w:uiPriority w:val="9"/>
    <w:rsid w:val="006F13DC"/>
    <w:rPr>
      <w:b/>
      <w:sz w:val="24"/>
    </w:rPr>
  </w:style>
  <w:style w:type="paragraph" w:customStyle="1" w:styleId="a9">
    <w:name w:val="Таблица"/>
    <w:basedOn w:val="aa"/>
    <w:qFormat/>
    <w:rsid w:val="006F13DC"/>
    <w:rPr>
      <w:bCs/>
      <w:i/>
      <w:iCs w:val="0"/>
      <w:sz w:val="24"/>
      <w:szCs w:val="20"/>
    </w:rPr>
  </w:style>
  <w:style w:type="paragraph" w:styleId="a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neu1"/>
    <w:basedOn w:val="a5"/>
    <w:next w:val="a5"/>
    <w:link w:val="25"/>
    <w:unhideWhenUsed/>
    <w:qFormat/>
    <w:rsid w:val="00FD741C"/>
    <w:pPr>
      <w:ind w:firstLine="0"/>
    </w:pPr>
    <w:rPr>
      <w:iCs/>
      <w:szCs w:val="18"/>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a"/>
    <w:locked/>
    <w:rsid w:val="00FD741C"/>
    <w:rPr>
      <w:rFonts w:eastAsiaTheme="minorHAnsi" w:cstheme="minorBidi"/>
      <w:iCs/>
      <w:sz w:val="28"/>
      <w:szCs w:val="18"/>
      <w:lang w:eastAsia="en-US"/>
    </w:rPr>
  </w:style>
  <w:style w:type="character" w:styleId="ab">
    <w:name w:val="Emphasis"/>
    <w:basedOn w:val="a6"/>
    <w:qFormat/>
    <w:rsid w:val="003F157A"/>
    <w:rPr>
      <w:iCs/>
    </w:rPr>
  </w:style>
  <w:style w:type="character" w:styleId="ac">
    <w:name w:val="Book Title"/>
    <w:aliases w:val="Название таблицы,Название книги1,Название книги2"/>
    <w:basedOn w:val="a6"/>
    <w:uiPriority w:val="33"/>
    <w:qFormat/>
    <w:rsid w:val="00CC4299"/>
    <w:rPr>
      <w:iCs/>
      <w:spacing w:val="5"/>
    </w:rPr>
  </w:style>
  <w:style w:type="paragraph" w:styleId="ad">
    <w:name w:val="Title"/>
    <w:aliases w:val="Знак12, Знак12"/>
    <w:basedOn w:val="a5"/>
    <w:next w:val="a5"/>
    <w:link w:val="13"/>
    <w:uiPriority w:val="10"/>
    <w:qFormat/>
    <w:rsid w:val="003F157A"/>
    <w:pPr>
      <w:contextualSpacing/>
    </w:pPr>
    <w:rPr>
      <w:rFonts w:asciiTheme="majorHAnsi" w:eastAsiaTheme="majorEastAsia" w:hAnsiTheme="majorHAnsi" w:cstheme="majorBidi"/>
      <w:spacing w:val="-10"/>
      <w:kern w:val="28"/>
      <w:sz w:val="56"/>
      <w:szCs w:val="56"/>
    </w:rPr>
  </w:style>
  <w:style w:type="character" w:customStyle="1" w:styleId="13">
    <w:name w:val="Заголовок Знак1"/>
    <w:aliases w:val="Знак12 Знак, Знак12 Знак"/>
    <w:basedOn w:val="a6"/>
    <w:link w:val="ad"/>
    <w:uiPriority w:val="99"/>
    <w:rsid w:val="003F157A"/>
    <w:rPr>
      <w:rFonts w:asciiTheme="majorHAnsi" w:eastAsiaTheme="majorEastAsia" w:hAnsiTheme="majorHAnsi" w:cstheme="majorBidi"/>
      <w:spacing w:val="-10"/>
      <w:kern w:val="28"/>
      <w:sz w:val="56"/>
      <w:szCs w:val="56"/>
    </w:rPr>
  </w:style>
  <w:style w:type="paragraph" w:customStyle="1" w:styleId="14">
    <w:name w:val="Заголовок1"/>
    <w:basedOn w:val="10"/>
    <w:next w:val="a5"/>
    <w:link w:val="ae"/>
    <w:qFormat/>
    <w:rsid w:val="003F157A"/>
    <w:pPr>
      <w:numPr>
        <w:numId w:val="0"/>
      </w:numPr>
    </w:pPr>
  </w:style>
  <w:style w:type="character" w:customStyle="1" w:styleId="ae">
    <w:name w:val="Заголовок Знак"/>
    <w:aliases w:val="Название Знак1"/>
    <w:basedOn w:val="12"/>
    <w:link w:val="14"/>
    <w:rsid w:val="003F157A"/>
    <w:rPr>
      <w:rFonts w:eastAsiaTheme="minorHAnsi" w:cstheme="minorBidi"/>
      <w:b/>
      <w:bCs/>
      <w:kern w:val="32"/>
      <w:sz w:val="32"/>
      <w:szCs w:val="32"/>
      <w:lang w:eastAsia="en-US"/>
    </w:rPr>
  </w:style>
  <w:style w:type="paragraph" w:customStyle="1" w:styleId="af">
    <w:name w:val="Стандарт"/>
    <w:basedOn w:val="af0"/>
    <w:link w:val="31"/>
    <w:rsid w:val="004D734F"/>
    <w:pPr>
      <w:widowControl w:val="0"/>
      <w:spacing w:after="0" w:line="264" w:lineRule="auto"/>
      <w:ind w:firstLine="720"/>
    </w:pPr>
    <w:rPr>
      <w:snapToGrid w:val="0"/>
      <w:szCs w:val="20"/>
    </w:rPr>
  </w:style>
  <w:style w:type="paragraph" w:styleId="af0">
    <w:name w:val="Body Text"/>
    <w:basedOn w:val="a5"/>
    <w:link w:val="af1"/>
    <w:rsid w:val="004D734F"/>
    <w:pPr>
      <w:spacing w:after="120"/>
    </w:pPr>
  </w:style>
  <w:style w:type="character" w:customStyle="1" w:styleId="af1">
    <w:name w:val="Основной текст Знак"/>
    <w:basedOn w:val="a6"/>
    <w:link w:val="af0"/>
    <w:rsid w:val="004D734F"/>
    <w:rPr>
      <w:sz w:val="28"/>
      <w:szCs w:val="28"/>
    </w:rPr>
  </w:style>
  <w:style w:type="character" w:customStyle="1" w:styleId="31">
    <w:name w:val="Стандарт Знак3"/>
    <w:link w:val="af"/>
    <w:rsid w:val="004D734F"/>
    <w:rPr>
      <w:snapToGrid w:val="0"/>
      <w:sz w:val="28"/>
    </w:rPr>
  </w:style>
  <w:style w:type="paragraph" w:customStyle="1" w:styleId="S0">
    <w:name w:val="S_Обычный"/>
    <w:basedOn w:val="a5"/>
    <w:link w:val="S3"/>
    <w:rsid w:val="00CA3F37"/>
    <w:pPr>
      <w:spacing w:line="360" w:lineRule="auto"/>
    </w:pPr>
    <w:rPr>
      <w:sz w:val="24"/>
      <w:szCs w:val="24"/>
    </w:rPr>
  </w:style>
  <w:style w:type="character" w:customStyle="1" w:styleId="S3">
    <w:name w:val="S_Обычный Знак"/>
    <w:basedOn w:val="a6"/>
    <w:link w:val="S0"/>
    <w:rsid w:val="00CA3F37"/>
    <w:rPr>
      <w:sz w:val="24"/>
      <w:szCs w:val="24"/>
    </w:rPr>
  </w:style>
  <w:style w:type="paragraph" w:styleId="af2">
    <w:name w:val="Normal (Web)"/>
    <w:aliases w:val="Обычный (Web)1, Знак,Знак Знак4,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Обычный (Web)"/>
    <w:basedOn w:val="a5"/>
    <w:link w:val="af3"/>
    <w:uiPriority w:val="99"/>
    <w:unhideWhenUsed/>
    <w:rsid w:val="00727090"/>
    <w:pPr>
      <w:spacing w:before="100" w:beforeAutospacing="1" w:after="100" w:afterAutospacing="1"/>
      <w:ind w:firstLine="0"/>
      <w:jc w:val="left"/>
    </w:pPr>
    <w:rPr>
      <w:sz w:val="24"/>
      <w:szCs w:val="24"/>
    </w:rPr>
  </w:style>
  <w:style w:type="character" w:customStyle="1" w:styleId="af3">
    <w:name w:val="Обычный (веб) Знак"/>
    <w:aliases w:val="Обычный (Web)1 Знак, Знак Знак,Знак Знак4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w:link w:val="af2"/>
    <w:rsid w:val="005A6803"/>
    <w:rPr>
      <w:sz w:val="24"/>
      <w:szCs w:val="24"/>
    </w:rPr>
  </w:style>
  <w:style w:type="paragraph" w:customStyle="1" w:styleId="af4">
    <w:name w:val="ГП_Обычный"/>
    <w:basedOn w:val="a5"/>
    <w:link w:val="af5"/>
    <w:qFormat/>
    <w:rsid w:val="00FD741C"/>
  </w:style>
  <w:style w:type="character" w:customStyle="1" w:styleId="af5">
    <w:name w:val="ГП_Обычный Знак"/>
    <w:link w:val="af4"/>
    <w:qFormat/>
    <w:rsid w:val="00FD741C"/>
    <w:rPr>
      <w:rFonts w:eastAsiaTheme="minorHAnsi" w:cstheme="minorBidi"/>
      <w:sz w:val="28"/>
      <w:szCs w:val="22"/>
      <w:lang w:eastAsia="en-US"/>
    </w:rPr>
  </w:style>
  <w:style w:type="paragraph" w:customStyle="1" w:styleId="S1">
    <w:name w:val="S_Заголовок 1"/>
    <w:basedOn w:val="a5"/>
    <w:rsid w:val="00AB5A66"/>
    <w:pPr>
      <w:numPr>
        <w:numId w:val="3"/>
      </w:numPr>
      <w:jc w:val="center"/>
    </w:pPr>
    <w:rPr>
      <w:b/>
      <w:caps/>
      <w:sz w:val="24"/>
      <w:szCs w:val="24"/>
    </w:rPr>
  </w:style>
  <w:style w:type="paragraph" w:customStyle="1" w:styleId="S2">
    <w:name w:val="S_Заголовок 2"/>
    <w:basedOn w:val="22"/>
    <w:rsid w:val="00AB5A66"/>
    <w:pPr>
      <w:keepNext w:val="0"/>
      <w:numPr>
        <w:numId w:val="3"/>
      </w:numPr>
      <w:spacing w:before="0" w:after="0"/>
      <w:jc w:val="both"/>
    </w:pPr>
    <w:rPr>
      <w:bCs w:val="0"/>
      <w:iCs w:val="0"/>
      <w:sz w:val="24"/>
      <w:szCs w:val="24"/>
    </w:rPr>
  </w:style>
  <w:style w:type="paragraph" w:customStyle="1" w:styleId="S30">
    <w:name w:val="S_Заголовок 3"/>
    <w:basedOn w:val="3"/>
    <w:rsid w:val="00AB5A66"/>
    <w:pPr>
      <w:keepNext w:val="0"/>
      <w:keepLines w:val="0"/>
      <w:numPr>
        <w:ilvl w:val="0"/>
        <w:numId w:val="0"/>
      </w:numPr>
      <w:tabs>
        <w:tab w:val="num" w:pos="1620"/>
      </w:tabs>
      <w:spacing w:before="0" w:after="0" w:line="360" w:lineRule="auto"/>
      <w:ind w:left="1620" w:hanging="720"/>
    </w:pPr>
    <w:rPr>
      <w:rFonts w:eastAsia="Times New Roman"/>
      <w:b w:val="0"/>
      <w:sz w:val="24"/>
      <w:szCs w:val="24"/>
      <w:u w:val="single"/>
    </w:rPr>
  </w:style>
  <w:style w:type="paragraph" w:customStyle="1" w:styleId="S4">
    <w:name w:val="S_Заголовок 4"/>
    <w:basedOn w:val="4"/>
    <w:rsid w:val="00AB5A66"/>
    <w:pPr>
      <w:keepNext w:val="0"/>
      <w:keepLines w:val="0"/>
      <w:numPr>
        <w:ilvl w:val="0"/>
        <w:numId w:val="0"/>
      </w:numPr>
      <w:tabs>
        <w:tab w:val="num" w:pos="1800"/>
      </w:tabs>
      <w:spacing w:before="0"/>
      <w:ind w:left="1800" w:hanging="720"/>
      <w:jc w:val="left"/>
    </w:pPr>
    <w:rPr>
      <w:rFonts w:ascii="Times New Roman" w:eastAsia="Times New Roman" w:hAnsi="Times New Roman" w:cs="Times New Roman"/>
      <w:iCs w:val="0"/>
      <w:color w:val="auto"/>
      <w:sz w:val="24"/>
      <w:szCs w:val="24"/>
    </w:rPr>
  </w:style>
  <w:style w:type="paragraph" w:customStyle="1" w:styleId="S">
    <w:name w:val="S_Таблица"/>
    <w:basedOn w:val="a5"/>
    <w:rsid w:val="008A3BE9"/>
    <w:pPr>
      <w:numPr>
        <w:numId w:val="4"/>
      </w:numPr>
      <w:spacing w:line="360" w:lineRule="auto"/>
      <w:ind w:right="-6"/>
      <w:jc w:val="right"/>
    </w:pPr>
    <w:rPr>
      <w:sz w:val="24"/>
      <w:szCs w:val="24"/>
    </w:rPr>
  </w:style>
  <w:style w:type="paragraph" w:customStyle="1" w:styleId="15">
    <w:name w:val="Обычный1"/>
    <w:qFormat/>
    <w:rsid w:val="0098170B"/>
    <w:rPr>
      <w:sz w:val="22"/>
    </w:rPr>
  </w:style>
  <w:style w:type="paragraph" w:styleId="af6">
    <w:name w:val="header"/>
    <w:aliases w:val="ВерхКолонтитул, Знак4, Знак8"/>
    <w:basedOn w:val="a5"/>
    <w:link w:val="af7"/>
    <w:rsid w:val="00CB457F"/>
    <w:pPr>
      <w:tabs>
        <w:tab w:val="center" w:pos="4677"/>
        <w:tab w:val="right" w:pos="9355"/>
      </w:tabs>
    </w:pPr>
  </w:style>
  <w:style w:type="character" w:customStyle="1" w:styleId="af7">
    <w:name w:val="Верхний колонтитул Знак"/>
    <w:aliases w:val="ВерхКолонтитул Знак, Знак4 Знак, Знак8 Знак"/>
    <w:basedOn w:val="a6"/>
    <w:link w:val="af6"/>
    <w:rsid w:val="00CB457F"/>
    <w:rPr>
      <w:sz w:val="28"/>
      <w:szCs w:val="28"/>
    </w:rPr>
  </w:style>
  <w:style w:type="paragraph" w:styleId="af8">
    <w:name w:val="footer"/>
    <w:aliases w:val=" Знак14,Знак Знак Знак10"/>
    <w:basedOn w:val="a5"/>
    <w:link w:val="af9"/>
    <w:rsid w:val="00CB457F"/>
    <w:pPr>
      <w:tabs>
        <w:tab w:val="center" w:pos="4677"/>
        <w:tab w:val="right" w:pos="9355"/>
      </w:tabs>
    </w:pPr>
  </w:style>
  <w:style w:type="character" w:customStyle="1" w:styleId="af9">
    <w:name w:val="Нижний колонтитул Знак"/>
    <w:aliases w:val=" Знак14 Знак,Знак Знак Знак10 Знак"/>
    <w:basedOn w:val="a6"/>
    <w:link w:val="af8"/>
    <w:rsid w:val="00CB457F"/>
    <w:rPr>
      <w:sz w:val="28"/>
      <w:szCs w:val="28"/>
    </w:rPr>
  </w:style>
  <w:style w:type="character" w:customStyle="1" w:styleId="26">
    <w:name w:val="Заголовок 2 Знак Знак Знак Знак Знак"/>
    <w:aliases w:val="Заголовок 2 Знак Знак Знак Знак Знак Знак Знак Знак Знак Знак"/>
    <w:rsid w:val="007C23EB"/>
    <w:rPr>
      <w:rFonts w:ascii="Arial" w:hAnsi="Arial" w:cs="Arial"/>
      <w:b/>
      <w:bCs/>
      <w:i/>
      <w:iCs/>
      <w:sz w:val="28"/>
      <w:szCs w:val="28"/>
      <w:lang w:val="ru-RU" w:eastAsia="ru-RU" w:bidi="ar-SA"/>
    </w:rPr>
  </w:style>
  <w:style w:type="paragraph" w:customStyle="1" w:styleId="formattext">
    <w:name w:val="formattext"/>
    <w:basedOn w:val="a5"/>
    <w:rsid w:val="00D5393A"/>
    <w:pPr>
      <w:spacing w:before="100" w:beforeAutospacing="1" w:after="100" w:afterAutospacing="1"/>
      <w:ind w:firstLine="0"/>
      <w:jc w:val="left"/>
    </w:pPr>
    <w:rPr>
      <w:sz w:val="24"/>
      <w:szCs w:val="24"/>
    </w:rPr>
  </w:style>
  <w:style w:type="character" w:styleId="afa">
    <w:name w:val="Hyperlink"/>
    <w:basedOn w:val="a6"/>
    <w:uiPriority w:val="99"/>
    <w:unhideWhenUsed/>
    <w:rsid w:val="00D5393A"/>
    <w:rPr>
      <w:color w:val="0000FF"/>
      <w:u w:val="single"/>
    </w:rPr>
  </w:style>
  <w:style w:type="paragraph" w:styleId="afb">
    <w:name w:val="List Paragraph"/>
    <w:aliases w:val="ПАРАГРАФ,List_Paragraph,Multilevel para_II,List Paragraph1,А,Абзац списка для документа,Список Нумерованный,Варианты ответов,Абзац списка11,Список_маркированный,Абзац списка основной,List Paragraph,Абзац списка1"/>
    <w:basedOn w:val="a5"/>
    <w:link w:val="afc"/>
    <w:uiPriority w:val="34"/>
    <w:qFormat/>
    <w:rsid w:val="00BE1BEE"/>
    <w:pPr>
      <w:ind w:left="720"/>
      <w:contextualSpacing/>
    </w:pPr>
  </w:style>
  <w:style w:type="character" w:customStyle="1" w:styleId="afc">
    <w:name w:val="Абзац списка Знак"/>
    <w:aliases w:val="ПАРАГРАФ Знак,List_Paragraph Знак,Multilevel para_II Знак,List Paragraph1 Знак,А Знак,Абзац списка для документа Знак,Список Нумерованный Знак,Варианты ответов Знак,Абзац списка11 Знак,Список_маркированный Знак,List Paragraph Знак"/>
    <w:link w:val="afb"/>
    <w:uiPriority w:val="34"/>
    <w:locked/>
    <w:rsid w:val="00521AAC"/>
    <w:rPr>
      <w:sz w:val="28"/>
      <w:szCs w:val="28"/>
    </w:rPr>
  </w:style>
  <w:style w:type="paragraph" w:styleId="27">
    <w:name w:val="Body Text Indent 2"/>
    <w:aliases w:val=" Знак6"/>
    <w:basedOn w:val="a5"/>
    <w:link w:val="28"/>
    <w:rsid w:val="005A6803"/>
    <w:pPr>
      <w:spacing w:after="120" w:line="480" w:lineRule="auto"/>
      <w:ind w:left="283"/>
    </w:pPr>
  </w:style>
  <w:style w:type="character" w:customStyle="1" w:styleId="28">
    <w:name w:val="Основной текст с отступом 2 Знак"/>
    <w:aliases w:val=" Знак6 Знак"/>
    <w:basedOn w:val="a6"/>
    <w:link w:val="27"/>
    <w:rsid w:val="005A6803"/>
    <w:rPr>
      <w:sz w:val="28"/>
      <w:szCs w:val="28"/>
    </w:rPr>
  </w:style>
  <w:style w:type="paragraph" w:customStyle="1" w:styleId="ConsNormal">
    <w:name w:val="ConsNormal"/>
    <w:rsid w:val="005A6803"/>
    <w:pPr>
      <w:widowControl w:val="0"/>
      <w:autoSpaceDE w:val="0"/>
      <w:autoSpaceDN w:val="0"/>
      <w:adjustRightInd w:val="0"/>
      <w:ind w:firstLine="720"/>
    </w:pPr>
    <w:rPr>
      <w:rFonts w:ascii="Arial" w:hAnsi="Arial" w:cs="Arial"/>
      <w:sz w:val="18"/>
      <w:szCs w:val="18"/>
    </w:rPr>
  </w:style>
  <w:style w:type="paragraph" w:customStyle="1" w:styleId="110">
    <w:name w:val="Обычный11"/>
    <w:link w:val="16"/>
    <w:uiPriority w:val="99"/>
    <w:rsid w:val="005A6803"/>
    <w:rPr>
      <w:sz w:val="22"/>
      <w:szCs w:val="22"/>
    </w:rPr>
  </w:style>
  <w:style w:type="character" w:customStyle="1" w:styleId="16">
    <w:name w:val="Обычный1 Знак"/>
    <w:link w:val="110"/>
    <w:uiPriority w:val="99"/>
    <w:locked/>
    <w:rsid w:val="005A6803"/>
    <w:rPr>
      <w:sz w:val="22"/>
      <w:szCs w:val="22"/>
    </w:rPr>
  </w:style>
  <w:style w:type="character" w:customStyle="1" w:styleId="blk">
    <w:name w:val="blk"/>
    <w:rsid w:val="005A6803"/>
  </w:style>
  <w:style w:type="paragraph" w:customStyle="1" w:styleId="s10">
    <w:name w:val="s_1"/>
    <w:basedOn w:val="a5"/>
    <w:rsid w:val="005A6803"/>
    <w:pPr>
      <w:spacing w:before="100" w:beforeAutospacing="1" w:after="100" w:afterAutospacing="1"/>
      <w:ind w:firstLine="0"/>
      <w:jc w:val="left"/>
    </w:pPr>
    <w:rPr>
      <w:sz w:val="24"/>
      <w:szCs w:val="24"/>
    </w:rPr>
  </w:style>
  <w:style w:type="character" w:styleId="afd">
    <w:name w:val="Strong"/>
    <w:basedOn w:val="a6"/>
    <w:qFormat/>
    <w:rsid w:val="00B27F72"/>
    <w:rPr>
      <w:b/>
      <w:bCs/>
    </w:rPr>
  </w:style>
  <w:style w:type="table" w:customStyle="1" w:styleId="BorderedLined-Accent6">
    <w:name w:val="Bordered &amp; Lined - Accent 6"/>
    <w:basedOn w:val="a7"/>
    <w:uiPriority w:val="99"/>
    <w:rsid w:val="005F5775"/>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ntstyle01">
    <w:name w:val="fontstyle01"/>
    <w:basedOn w:val="a6"/>
    <w:rsid w:val="004A4AFE"/>
    <w:rPr>
      <w:rFonts w:ascii="TimesNewRomanPSMT" w:hAnsi="TimesNewRomanPSMT" w:hint="default"/>
      <w:b w:val="0"/>
      <w:bCs w:val="0"/>
      <w:i w:val="0"/>
      <w:iCs w:val="0"/>
      <w:color w:val="000000"/>
      <w:sz w:val="24"/>
      <w:szCs w:val="24"/>
    </w:rPr>
  </w:style>
  <w:style w:type="paragraph" w:customStyle="1" w:styleId="afe">
    <w:name w:val="Абзац"/>
    <w:basedOn w:val="a5"/>
    <w:link w:val="aff"/>
    <w:qFormat/>
    <w:rsid w:val="004A4AFE"/>
    <w:pPr>
      <w:spacing w:before="120" w:after="60"/>
      <w:ind w:firstLine="567"/>
    </w:pPr>
    <w:rPr>
      <w:rFonts w:ascii="Tahoma" w:hAnsi="Tahoma" w:cs="Tahoma"/>
      <w:sz w:val="24"/>
      <w:szCs w:val="24"/>
    </w:rPr>
  </w:style>
  <w:style w:type="character" w:customStyle="1" w:styleId="aff">
    <w:name w:val="Абзац Знак"/>
    <w:link w:val="afe"/>
    <w:rsid w:val="004A4AFE"/>
    <w:rPr>
      <w:rFonts w:ascii="Tahoma" w:hAnsi="Tahoma" w:cs="Tahoma"/>
      <w:sz w:val="24"/>
      <w:szCs w:val="24"/>
    </w:rPr>
  </w:style>
  <w:style w:type="paragraph" w:customStyle="1" w:styleId="29">
    <w:name w:val="Обычный2"/>
    <w:rsid w:val="00F059CC"/>
    <w:rPr>
      <w:sz w:val="22"/>
    </w:rPr>
  </w:style>
  <w:style w:type="character" w:customStyle="1" w:styleId="FontStyle308">
    <w:name w:val="Font Style308"/>
    <w:rsid w:val="00453304"/>
    <w:rPr>
      <w:rFonts w:ascii="Times New Roman" w:hAnsi="Times New Roman" w:cs="Times New Roman"/>
      <w:sz w:val="24"/>
      <w:szCs w:val="24"/>
    </w:rPr>
  </w:style>
  <w:style w:type="paragraph" w:customStyle="1" w:styleId="aff0">
    <w:name w:val="Осн_текст"/>
    <w:basedOn w:val="af0"/>
    <w:link w:val="aff1"/>
    <w:rsid w:val="00673CDE"/>
    <w:pPr>
      <w:spacing w:after="0" w:line="23" w:lineRule="atLeast"/>
      <w:ind w:firstLine="539"/>
    </w:pPr>
    <w:rPr>
      <w:rFonts w:eastAsia="Calibri"/>
    </w:rPr>
  </w:style>
  <w:style w:type="character" w:customStyle="1" w:styleId="aff1">
    <w:name w:val="Осн_текст Знак"/>
    <w:link w:val="aff0"/>
    <w:locked/>
    <w:rsid w:val="00673CDE"/>
    <w:rPr>
      <w:rFonts w:eastAsia="Calibri"/>
      <w:sz w:val="28"/>
      <w:szCs w:val="28"/>
    </w:rPr>
  </w:style>
  <w:style w:type="paragraph" w:customStyle="1" w:styleId="100">
    <w:name w:val="Табличный_заголовки_10"/>
    <w:basedOn w:val="afe"/>
    <w:qFormat/>
    <w:rsid w:val="00FD741C"/>
    <w:pPr>
      <w:keepNext/>
      <w:keepLines/>
      <w:suppressAutoHyphens/>
      <w:spacing w:before="0" w:after="0"/>
      <w:ind w:firstLine="0"/>
      <w:jc w:val="center"/>
    </w:pPr>
    <w:rPr>
      <w:rFonts w:ascii="Times New Roman" w:eastAsia="Calibri" w:hAnsi="Times New Roman"/>
      <w:b/>
    </w:rPr>
  </w:style>
  <w:style w:type="paragraph" w:customStyle="1" w:styleId="Standard">
    <w:name w:val="Standard"/>
    <w:qFormat/>
    <w:rsid w:val="00C84CC4"/>
    <w:pPr>
      <w:suppressAutoHyphens/>
      <w:autoSpaceDN w:val="0"/>
    </w:pPr>
    <w:rPr>
      <w:rFonts w:ascii="Arial" w:hAnsi="Arial"/>
      <w:kern w:val="3"/>
      <w:sz w:val="24"/>
    </w:rPr>
  </w:style>
  <w:style w:type="character" w:customStyle="1" w:styleId="2a">
    <w:name w:val="Основной текст 2 Знак"/>
    <w:rsid w:val="00521AAC"/>
    <w:rPr>
      <w:rFonts w:ascii="Arial" w:hAnsi="Arial"/>
    </w:rPr>
  </w:style>
  <w:style w:type="paragraph" w:styleId="32">
    <w:name w:val="Body Text Indent 3"/>
    <w:basedOn w:val="a5"/>
    <w:link w:val="33"/>
    <w:rsid w:val="00521AAC"/>
    <w:pPr>
      <w:spacing w:after="120"/>
      <w:ind w:left="283"/>
    </w:pPr>
    <w:rPr>
      <w:sz w:val="16"/>
      <w:szCs w:val="16"/>
    </w:rPr>
  </w:style>
  <w:style w:type="character" w:customStyle="1" w:styleId="33">
    <w:name w:val="Основной текст с отступом 3 Знак"/>
    <w:basedOn w:val="a6"/>
    <w:link w:val="32"/>
    <w:rsid w:val="00521AAC"/>
    <w:rPr>
      <w:sz w:val="16"/>
      <w:szCs w:val="16"/>
    </w:rPr>
  </w:style>
  <w:style w:type="paragraph" w:styleId="2b">
    <w:name w:val="Body Text 2"/>
    <w:basedOn w:val="a5"/>
    <w:link w:val="211"/>
    <w:rsid w:val="00521AAC"/>
    <w:pPr>
      <w:spacing w:after="120" w:line="480" w:lineRule="auto"/>
    </w:pPr>
  </w:style>
  <w:style w:type="character" w:customStyle="1" w:styleId="211">
    <w:name w:val="Основной текст 2 Знак1"/>
    <w:basedOn w:val="a6"/>
    <w:link w:val="2b"/>
    <w:rsid w:val="00521AAC"/>
    <w:rPr>
      <w:sz w:val="28"/>
      <w:szCs w:val="28"/>
    </w:rPr>
  </w:style>
  <w:style w:type="character" w:customStyle="1" w:styleId="grame">
    <w:name w:val="grame"/>
    <w:basedOn w:val="a6"/>
    <w:rsid w:val="00521AAC"/>
  </w:style>
  <w:style w:type="character" w:customStyle="1" w:styleId="arttext">
    <w:name w:val="arttext"/>
    <w:basedOn w:val="a6"/>
    <w:rsid w:val="00521AAC"/>
  </w:style>
  <w:style w:type="character" w:customStyle="1" w:styleId="style20">
    <w:name w:val="style20"/>
    <w:basedOn w:val="a6"/>
    <w:rsid w:val="00521AAC"/>
  </w:style>
  <w:style w:type="character" w:customStyle="1" w:styleId="content-txt10">
    <w:name w:val="content-txt10"/>
    <w:basedOn w:val="a6"/>
    <w:rsid w:val="00521AAC"/>
  </w:style>
  <w:style w:type="paragraph" w:styleId="34">
    <w:name w:val="Body Text 3"/>
    <w:basedOn w:val="a5"/>
    <w:link w:val="35"/>
    <w:rsid w:val="00521AAC"/>
    <w:pPr>
      <w:spacing w:after="120"/>
    </w:pPr>
    <w:rPr>
      <w:sz w:val="16"/>
      <w:szCs w:val="16"/>
    </w:rPr>
  </w:style>
  <w:style w:type="character" w:customStyle="1" w:styleId="35">
    <w:name w:val="Основной текст 3 Знак"/>
    <w:basedOn w:val="a6"/>
    <w:link w:val="34"/>
    <w:rsid w:val="00521AAC"/>
    <w:rPr>
      <w:sz w:val="16"/>
      <w:szCs w:val="16"/>
    </w:rPr>
  </w:style>
  <w:style w:type="paragraph" w:customStyle="1" w:styleId="120">
    <w:name w:val="120"/>
    <w:basedOn w:val="a5"/>
    <w:rsid w:val="00521AAC"/>
    <w:pPr>
      <w:spacing w:before="100" w:beforeAutospacing="1" w:after="100" w:afterAutospacing="1"/>
    </w:pPr>
  </w:style>
  <w:style w:type="paragraph" w:customStyle="1" w:styleId="a20">
    <w:name w:val="a2"/>
    <w:basedOn w:val="a5"/>
    <w:rsid w:val="00521AAC"/>
    <w:pPr>
      <w:spacing w:before="100" w:beforeAutospacing="1" w:after="100" w:afterAutospacing="1"/>
    </w:pPr>
  </w:style>
  <w:style w:type="character" w:customStyle="1" w:styleId="spelle">
    <w:name w:val="spelle"/>
    <w:basedOn w:val="a6"/>
    <w:rsid w:val="00521AAC"/>
  </w:style>
  <w:style w:type="paragraph" w:customStyle="1" w:styleId="aff2">
    <w:name w:val="Сноска"/>
    <w:basedOn w:val="a5"/>
    <w:rsid w:val="00521AAC"/>
    <w:pPr>
      <w:ind w:left="170" w:hanging="170"/>
    </w:pPr>
    <w:rPr>
      <w:rFonts w:ascii="Arial" w:hAnsi="Arial"/>
      <w:i/>
      <w:sz w:val="20"/>
      <w:szCs w:val="20"/>
    </w:rPr>
  </w:style>
  <w:style w:type="paragraph" w:customStyle="1" w:styleId="a40">
    <w:name w:val="a4"/>
    <w:basedOn w:val="a5"/>
    <w:rsid w:val="00521AAC"/>
    <w:pPr>
      <w:spacing w:before="100" w:beforeAutospacing="1" w:after="100" w:afterAutospacing="1"/>
    </w:pPr>
  </w:style>
  <w:style w:type="paragraph" w:customStyle="1" w:styleId="a80">
    <w:name w:val="a8"/>
    <w:basedOn w:val="a5"/>
    <w:rsid w:val="00521AAC"/>
    <w:pPr>
      <w:spacing w:before="100" w:beforeAutospacing="1" w:after="100" w:afterAutospacing="1"/>
    </w:pPr>
  </w:style>
  <w:style w:type="table" w:styleId="aff3">
    <w:name w:val="Table Grid"/>
    <w:aliases w:val="Table Grid Report"/>
    <w:basedOn w:val="a7"/>
    <w:rsid w:val="00521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Единицы"/>
    <w:basedOn w:val="a5"/>
    <w:autoRedefine/>
    <w:rsid w:val="00521AAC"/>
    <w:pPr>
      <w:spacing w:before="20" w:after="40"/>
      <w:jc w:val="center"/>
      <w:outlineLvl w:val="0"/>
    </w:pPr>
    <w:rPr>
      <w:b/>
    </w:rPr>
  </w:style>
  <w:style w:type="paragraph" w:customStyle="1" w:styleId="17">
    <w:name w:val="Стиль1"/>
    <w:basedOn w:val="aff5"/>
    <w:rsid w:val="00521AAC"/>
    <w:pPr>
      <w:tabs>
        <w:tab w:val="clear" w:pos="360"/>
        <w:tab w:val="num" w:pos="0"/>
      </w:tabs>
      <w:spacing w:line="360" w:lineRule="auto"/>
      <w:ind w:left="2220" w:hanging="1320"/>
    </w:pPr>
  </w:style>
  <w:style w:type="paragraph" w:styleId="aff5">
    <w:name w:val="List Number"/>
    <w:basedOn w:val="a5"/>
    <w:rsid w:val="00521AAC"/>
    <w:pPr>
      <w:tabs>
        <w:tab w:val="num" w:pos="360"/>
      </w:tabs>
      <w:ind w:left="360" w:hanging="360"/>
    </w:pPr>
  </w:style>
  <w:style w:type="paragraph" w:styleId="a4">
    <w:name w:val="Body Text Indent"/>
    <w:basedOn w:val="a5"/>
    <w:link w:val="aff6"/>
    <w:rsid w:val="00521AAC"/>
    <w:pPr>
      <w:numPr>
        <w:numId w:val="14"/>
      </w:numPr>
      <w:tabs>
        <w:tab w:val="clear" w:pos="2220"/>
      </w:tabs>
      <w:spacing w:after="120"/>
      <w:ind w:left="283" w:firstLine="709"/>
    </w:pPr>
  </w:style>
  <w:style w:type="character" w:customStyle="1" w:styleId="aff6">
    <w:name w:val="Основной текст с отступом Знак"/>
    <w:basedOn w:val="a6"/>
    <w:link w:val="a4"/>
    <w:rsid w:val="00521AAC"/>
    <w:rPr>
      <w:rFonts w:eastAsiaTheme="minorHAnsi" w:cstheme="minorBidi"/>
      <w:sz w:val="28"/>
      <w:szCs w:val="22"/>
      <w:lang w:eastAsia="en-US"/>
    </w:rPr>
  </w:style>
  <w:style w:type="paragraph" w:customStyle="1" w:styleId="2">
    <w:name w:val="2"/>
    <w:basedOn w:val="a5"/>
    <w:next w:val="af2"/>
    <w:rsid w:val="00521AAC"/>
    <w:pPr>
      <w:numPr>
        <w:numId w:val="1"/>
      </w:numPr>
      <w:spacing w:before="100" w:beforeAutospacing="1" w:after="100" w:afterAutospacing="1"/>
      <w:ind w:left="0" w:firstLine="0"/>
    </w:pPr>
  </w:style>
  <w:style w:type="paragraph" w:customStyle="1" w:styleId="212">
    <w:name w:val="Основной текст 21"/>
    <w:basedOn w:val="a5"/>
    <w:rsid w:val="00521AAC"/>
    <w:rPr>
      <w:rFonts w:ascii="Academy" w:hAnsi="Academy"/>
      <w:szCs w:val="20"/>
    </w:rPr>
  </w:style>
  <w:style w:type="paragraph" w:customStyle="1" w:styleId="cntr">
    <w:name w:val="cntr"/>
    <w:basedOn w:val="a5"/>
    <w:rsid w:val="00521AAC"/>
    <w:pPr>
      <w:spacing w:before="100" w:beforeAutospacing="1" w:after="100" w:afterAutospacing="1"/>
    </w:pPr>
    <w:rPr>
      <w:rFonts w:ascii="Arial Unicode MS" w:eastAsia="Arial Unicode MS" w:hAnsi="Arial Unicode MS"/>
    </w:rPr>
  </w:style>
  <w:style w:type="character" w:styleId="aff7">
    <w:name w:val="page number"/>
    <w:basedOn w:val="a6"/>
    <w:rsid w:val="00521AAC"/>
  </w:style>
  <w:style w:type="paragraph" w:styleId="aff8">
    <w:name w:val="Document Map"/>
    <w:basedOn w:val="a5"/>
    <w:link w:val="aff9"/>
    <w:rsid w:val="00521AAC"/>
    <w:pPr>
      <w:shd w:val="clear" w:color="auto" w:fill="000080"/>
    </w:pPr>
    <w:rPr>
      <w:rFonts w:ascii="Tahoma" w:hAnsi="Tahoma" w:cs="Tahoma"/>
      <w:sz w:val="20"/>
      <w:szCs w:val="20"/>
    </w:rPr>
  </w:style>
  <w:style w:type="character" w:customStyle="1" w:styleId="aff9">
    <w:name w:val="Схема документа Знак"/>
    <w:basedOn w:val="a6"/>
    <w:link w:val="aff8"/>
    <w:rsid w:val="00521AAC"/>
    <w:rPr>
      <w:rFonts w:ascii="Tahoma" w:hAnsi="Tahoma" w:cs="Tahoma"/>
      <w:shd w:val="clear" w:color="auto" w:fill="000080"/>
    </w:rPr>
  </w:style>
  <w:style w:type="paragraph" w:styleId="affa">
    <w:name w:val="TOC Heading"/>
    <w:basedOn w:val="10"/>
    <w:next w:val="a5"/>
    <w:uiPriority w:val="39"/>
    <w:qFormat/>
    <w:rsid w:val="00521AAC"/>
    <w:pPr>
      <w:keepLines/>
      <w:numPr>
        <w:numId w:val="0"/>
      </w:numPr>
      <w:spacing w:before="240" w:after="0" w:line="259" w:lineRule="auto"/>
      <w:jc w:val="left"/>
      <w:outlineLvl w:val="9"/>
    </w:pPr>
    <w:rPr>
      <w:rFonts w:ascii="Calibri Light" w:hAnsi="Calibri Light"/>
      <w:b w:val="0"/>
      <w:bCs w:val="0"/>
      <w:color w:val="2E74B5"/>
      <w:kern w:val="0"/>
    </w:rPr>
  </w:style>
  <w:style w:type="paragraph" w:styleId="18">
    <w:name w:val="toc 1"/>
    <w:basedOn w:val="a5"/>
    <w:next w:val="a5"/>
    <w:autoRedefine/>
    <w:uiPriority w:val="39"/>
    <w:qFormat/>
    <w:rsid w:val="00521AAC"/>
    <w:pPr>
      <w:spacing w:before="120" w:after="120"/>
      <w:jc w:val="left"/>
    </w:pPr>
    <w:rPr>
      <w:rFonts w:ascii="Calibri" w:hAnsi="Calibri"/>
      <w:b/>
      <w:bCs/>
      <w:caps/>
      <w:sz w:val="20"/>
      <w:szCs w:val="20"/>
    </w:rPr>
  </w:style>
  <w:style w:type="paragraph" w:styleId="2c">
    <w:name w:val="toc 2"/>
    <w:basedOn w:val="a5"/>
    <w:next w:val="a5"/>
    <w:autoRedefine/>
    <w:uiPriority w:val="39"/>
    <w:qFormat/>
    <w:rsid w:val="00521AAC"/>
    <w:pPr>
      <w:ind w:left="280"/>
      <w:jc w:val="left"/>
    </w:pPr>
    <w:rPr>
      <w:rFonts w:ascii="Calibri" w:hAnsi="Calibri"/>
      <w:smallCaps/>
      <w:sz w:val="20"/>
      <w:szCs w:val="20"/>
    </w:rPr>
  </w:style>
  <w:style w:type="paragraph" w:styleId="36">
    <w:name w:val="toc 3"/>
    <w:basedOn w:val="a5"/>
    <w:next w:val="a5"/>
    <w:autoRedefine/>
    <w:uiPriority w:val="39"/>
    <w:rsid w:val="00521AAC"/>
    <w:pPr>
      <w:ind w:left="560"/>
      <w:jc w:val="left"/>
    </w:pPr>
    <w:rPr>
      <w:rFonts w:ascii="Calibri" w:hAnsi="Calibri"/>
      <w:i/>
      <w:iCs/>
      <w:sz w:val="20"/>
      <w:szCs w:val="20"/>
    </w:rPr>
  </w:style>
  <w:style w:type="character" w:customStyle="1" w:styleId="affb">
    <w:name w:val="номер страницы"/>
    <w:basedOn w:val="a6"/>
    <w:rsid w:val="00521AAC"/>
  </w:style>
  <w:style w:type="character" w:styleId="affc">
    <w:name w:val="Intense Reference"/>
    <w:uiPriority w:val="32"/>
    <w:qFormat/>
    <w:rsid w:val="00521AAC"/>
    <w:rPr>
      <w:b/>
      <w:bCs/>
      <w:smallCaps/>
      <w:color w:val="5B9BD5"/>
      <w:spacing w:val="5"/>
    </w:rPr>
  </w:style>
  <w:style w:type="paragraph" w:customStyle="1" w:styleId="xl24">
    <w:name w:val="xl24"/>
    <w:basedOn w:val="a5"/>
    <w:rsid w:val="00521AAC"/>
    <w:pPr>
      <w:spacing w:before="100" w:beforeAutospacing="1" w:after="100" w:afterAutospacing="1"/>
      <w:ind w:firstLine="0"/>
      <w:jc w:val="center"/>
    </w:pPr>
    <w:rPr>
      <w:sz w:val="24"/>
      <w:szCs w:val="24"/>
    </w:rPr>
  </w:style>
  <w:style w:type="character" w:customStyle="1" w:styleId="searchtext">
    <w:name w:val="searchtext"/>
    <w:rsid w:val="00521AAC"/>
  </w:style>
  <w:style w:type="paragraph" w:customStyle="1" w:styleId="20">
    <w:name w:val="Стиль Заголовок 2 + не малые прописные"/>
    <w:basedOn w:val="a5"/>
    <w:rsid w:val="00521AAC"/>
    <w:pPr>
      <w:numPr>
        <w:ilvl w:val="1"/>
        <w:numId w:val="15"/>
      </w:numPr>
    </w:pPr>
  </w:style>
  <w:style w:type="paragraph" w:customStyle="1" w:styleId="ConsPlusNormal">
    <w:name w:val="ConsPlusNormal"/>
    <w:link w:val="ConsPlusNormal0"/>
    <w:qFormat/>
    <w:rsid w:val="00521AA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521AAC"/>
    <w:rPr>
      <w:rFonts w:ascii="Arial" w:hAnsi="Arial" w:cs="Arial"/>
    </w:rPr>
  </w:style>
  <w:style w:type="paragraph" w:styleId="41">
    <w:name w:val="toc 4"/>
    <w:basedOn w:val="a5"/>
    <w:next w:val="a5"/>
    <w:autoRedefine/>
    <w:rsid w:val="00521AAC"/>
    <w:pPr>
      <w:ind w:left="840"/>
      <w:jc w:val="left"/>
    </w:pPr>
    <w:rPr>
      <w:rFonts w:ascii="Calibri" w:hAnsi="Calibri"/>
      <w:sz w:val="18"/>
      <w:szCs w:val="18"/>
    </w:rPr>
  </w:style>
  <w:style w:type="paragraph" w:styleId="51">
    <w:name w:val="toc 5"/>
    <w:basedOn w:val="a5"/>
    <w:next w:val="a5"/>
    <w:autoRedefine/>
    <w:rsid w:val="00521AAC"/>
    <w:pPr>
      <w:ind w:left="1120"/>
      <w:jc w:val="left"/>
    </w:pPr>
    <w:rPr>
      <w:rFonts w:ascii="Calibri" w:hAnsi="Calibri"/>
      <w:sz w:val="18"/>
      <w:szCs w:val="18"/>
    </w:rPr>
  </w:style>
  <w:style w:type="paragraph" w:styleId="61">
    <w:name w:val="toc 6"/>
    <w:basedOn w:val="a5"/>
    <w:next w:val="a5"/>
    <w:autoRedefine/>
    <w:rsid w:val="00521AAC"/>
    <w:pPr>
      <w:ind w:left="1400"/>
      <w:jc w:val="left"/>
    </w:pPr>
    <w:rPr>
      <w:rFonts w:ascii="Calibri" w:hAnsi="Calibri"/>
      <w:sz w:val="18"/>
      <w:szCs w:val="18"/>
    </w:rPr>
  </w:style>
  <w:style w:type="paragraph" w:styleId="71">
    <w:name w:val="toc 7"/>
    <w:basedOn w:val="a5"/>
    <w:next w:val="a5"/>
    <w:autoRedefine/>
    <w:rsid w:val="00521AAC"/>
    <w:pPr>
      <w:ind w:left="1680"/>
      <w:jc w:val="left"/>
    </w:pPr>
    <w:rPr>
      <w:rFonts w:ascii="Calibri" w:hAnsi="Calibri"/>
      <w:sz w:val="18"/>
      <w:szCs w:val="18"/>
    </w:rPr>
  </w:style>
  <w:style w:type="paragraph" w:styleId="81">
    <w:name w:val="toc 8"/>
    <w:basedOn w:val="a5"/>
    <w:next w:val="a5"/>
    <w:autoRedefine/>
    <w:rsid w:val="00521AAC"/>
    <w:pPr>
      <w:ind w:left="1960"/>
      <w:jc w:val="left"/>
    </w:pPr>
    <w:rPr>
      <w:rFonts w:ascii="Calibri" w:hAnsi="Calibri"/>
      <w:sz w:val="18"/>
      <w:szCs w:val="18"/>
    </w:rPr>
  </w:style>
  <w:style w:type="paragraph" w:styleId="91">
    <w:name w:val="toc 9"/>
    <w:basedOn w:val="a5"/>
    <w:next w:val="a5"/>
    <w:autoRedefine/>
    <w:rsid w:val="00521AAC"/>
    <w:pPr>
      <w:ind w:left="2240"/>
      <w:jc w:val="left"/>
    </w:pPr>
    <w:rPr>
      <w:rFonts w:ascii="Calibri" w:hAnsi="Calibri"/>
      <w:sz w:val="18"/>
      <w:szCs w:val="18"/>
    </w:rPr>
  </w:style>
  <w:style w:type="paragraph" w:customStyle="1" w:styleId="Normal">
    <w:name w:val="Normal Знак Знак Знак Знак"/>
    <w:rsid w:val="00521AAC"/>
    <w:pPr>
      <w:spacing w:before="100" w:after="100"/>
      <w:jc w:val="both"/>
    </w:pPr>
    <w:rPr>
      <w:snapToGrid w:val="0"/>
      <w:sz w:val="24"/>
      <w:szCs w:val="24"/>
    </w:rPr>
  </w:style>
  <w:style w:type="paragraph" w:customStyle="1" w:styleId="affd">
    <w:name w:val="список"/>
    <w:basedOn w:val="a5"/>
    <w:rsid w:val="00521AAC"/>
    <w:pPr>
      <w:tabs>
        <w:tab w:val="num" w:pos="360"/>
        <w:tab w:val="left" w:pos="2410"/>
      </w:tabs>
      <w:ind w:firstLine="0"/>
    </w:pPr>
    <w:rPr>
      <w:sz w:val="22"/>
    </w:rPr>
  </w:style>
  <w:style w:type="paragraph" w:customStyle="1" w:styleId="BodyText21">
    <w:name w:val="Body Text 21"/>
    <w:basedOn w:val="a5"/>
    <w:rsid w:val="00521AAC"/>
    <w:pPr>
      <w:widowControl w:val="0"/>
      <w:ind w:firstLine="0"/>
    </w:pPr>
    <w:rPr>
      <w:szCs w:val="20"/>
    </w:rPr>
  </w:style>
  <w:style w:type="paragraph" w:customStyle="1" w:styleId="42">
    <w:name w:val="заголовок 4"/>
    <w:basedOn w:val="a5"/>
    <w:next w:val="a5"/>
    <w:rsid w:val="00521AAC"/>
    <w:pPr>
      <w:keepNext/>
      <w:suppressAutoHyphens/>
      <w:ind w:firstLine="0"/>
      <w:jc w:val="center"/>
    </w:pPr>
    <w:rPr>
      <w:b/>
      <w:sz w:val="24"/>
      <w:szCs w:val="20"/>
      <w:lang w:eastAsia="ar-SA"/>
    </w:rPr>
  </w:style>
  <w:style w:type="character" w:customStyle="1" w:styleId="fontstyle13">
    <w:name w:val="fontstyle13"/>
    <w:rsid w:val="00521AAC"/>
  </w:style>
  <w:style w:type="paragraph" w:styleId="43">
    <w:name w:val="List Bullet 4"/>
    <w:basedOn w:val="a5"/>
    <w:autoRedefine/>
    <w:rsid w:val="00521AAC"/>
    <w:pPr>
      <w:tabs>
        <w:tab w:val="num" w:pos="1209"/>
      </w:tabs>
      <w:ind w:left="1209" w:hanging="360"/>
      <w:jc w:val="left"/>
    </w:pPr>
    <w:rPr>
      <w:szCs w:val="24"/>
    </w:rPr>
  </w:style>
  <w:style w:type="paragraph" w:styleId="affe">
    <w:name w:val="footnote text"/>
    <w:aliases w:val="Table_Footnote_last Знак,Table_Footnote_last Знак Знак,Table_Footnote_last,Table_Footnote_last Знак Знак1,Table_Footnote_last Знак Знак Знак,Table_Footnote_last Знак1"/>
    <w:basedOn w:val="a5"/>
    <w:link w:val="afff"/>
    <w:rsid w:val="00521AAC"/>
    <w:pPr>
      <w:ind w:firstLine="0"/>
      <w:jc w:val="left"/>
    </w:pPr>
    <w:rPr>
      <w:sz w:val="20"/>
      <w:szCs w:val="20"/>
    </w:rPr>
  </w:style>
  <w:style w:type="character" w:customStyle="1" w:styleId="afff">
    <w:name w:val="Текст сноски Знак"/>
    <w:aliases w:val="Table_Footnote_last Знак Знак2,Table_Footnote_last Знак Знак Знак1,Table_Footnote_last Знак2,Table_Footnote_last Знак Знак1 Знак,Table_Footnote_last Знак Знак Знак Знак,Table_Footnote_last Знак1 Знак"/>
    <w:basedOn w:val="a6"/>
    <w:link w:val="affe"/>
    <w:rsid w:val="00521AAC"/>
  </w:style>
  <w:style w:type="character" w:styleId="afff0">
    <w:name w:val="footnote reference"/>
    <w:uiPriority w:val="99"/>
    <w:rsid w:val="00521AAC"/>
    <w:rPr>
      <w:vertAlign w:val="superscript"/>
    </w:rPr>
  </w:style>
  <w:style w:type="character" w:customStyle="1" w:styleId="afff1">
    <w:name w:val="Стандарт Знак"/>
    <w:rsid w:val="00521AAC"/>
    <w:rPr>
      <w:snapToGrid w:val="0"/>
      <w:sz w:val="28"/>
      <w:szCs w:val="24"/>
      <w:lang w:val="ru-RU" w:eastAsia="ru-RU" w:bidi="ar-SA"/>
    </w:rPr>
  </w:style>
  <w:style w:type="character" w:customStyle="1" w:styleId="fontstyle21">
    <w:name w:val="fontstyle21"/>
    <w:rsid w:val="00521AAC"/>
    <w:rPr>
      <w:rFonts w:ascii="Times New Roman" w:hAnsi="Times New Roman" w:cs="Times New Roman" w:hint="default"/>
      <w:b w:val="0"/>
      <w:bCs w:val="0"/>
      <w:i w:val="0"/>
      <w:iCs w:val="0"/>
      <w:color w:val="000000"/>
      <w:sz w:val="26"/>
      <w:szCs w:val="26"/>
    </w:rPr>
  </w:style>
  <w:style w:type="paragraph" w:styleId="afff2">
    <w:name w:val="endnote text"/>
    <w:basedOn w:val="a5"/>
    <w:link w:val="afff3"/>
    <w:rsid w:val="00521AAC"/>
    <w:pPr>
      <w:ind w:firstLine="0"/>
      <w:jc w:val="left"/>
    </w:pPr>
    <w:rPr>
      <w:sz w:val="20"/>
      <w:szCs w:val="20"/>
    </w:rPr>
  </w:style>
  <w:style w:type="character" w:customStyle="1" w:styleId="afff3">
    <w:name w:val="Текст концевой сноски Знак"/>
    <w:basedOn w:val="a6"/>
    <w:link w:val="afff2"/>
    <w:rsid w:val="00521AAC"/>
  </w:style>
  <w:style w:type="paragraph" w:customStyle="1" w:styleId="western">
    <w:name w:val="western"/>
    <w:basedOn w:val="a5"/>
    <w:rsid w:val="00521AAC"/>
    <w:pPr>
      <w:spacing w:before="100" w:beforeAutospacing="1" w:after="100" w:afterAutospacing="1"/>
      <w:ind w:firstLine="0"/>
      <w:jc w:val="left"/>
    </w:pPr>
    <w:rPr>
      <w:sz w:val="24"/>
      <w:szCs w:val="24"/>
    </w:rPr>
  </w:style>
  <w:style w:type="character" w:styleId="afff4">
    <w:name w:val="FollowedHyperlink"/>
    <w:uiPriority w:val="99"/>
    <w:unhideWhenUsed/>
    <w:rsid w:val="00521AAC"/>
    <w:rPr>
      <w:color w:val="800080"/>
      <w:u w:val="single"/>
    </w:rPr>
  </w:style>
  <w:style w:type="paragraph" w:customStyle="1" w:styleId="msonormal0">
    <w:name w:val="msonormal"/>
    <w:basedOn w:val="a5"/>
    <w:rsid w:val="00521AAC"/>
    <w:pPr>
      <w:spacing w:before="100" w:beforeAutospacing="1" w:after="100" w:afterAutospacing="1"/>
      <w:ind w:firstLine="0"/>
      <w:jc w:val="left"/>
    </w:pPr>
    <w:rPr>
      <w:sz w:val="24"/>
      <w:szCs w:val="24"/>
    </w:rPr>
  </w:style>
  <w:style w:type="paragraph" w:customStyle="1" w:styleId="xl68">
    <w:name w:val="xl68"/>
    <w:basedOn w:val="a5"/>
    <w:rsid w:val="00521AAC"/>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69">
    <w:name w:val="xl69"/>
    <w:basedOn w:val="a5"/>
    <w:rsid w:val="00521AAC"/>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0">
    <w:name w:val="xl70"/>
    <w:basedOn w:val="a5"/>
    <w:rsid w:val="00521AAC"/>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color w:val="000000"/>
      <w:sz w:val="20"/>
      <w:szCs w:val="20"/>
    </w:rPr>
  </w:style>
  <w:style w:type="paragraph" w:customStyle="1" w:styleId="xl71">
    <w:name w:val="xl71"/>
    <w:basedOn w:val="a5"/>
    <w:rsid w:val="00521AAC"/>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2">
    <w:name w:val="xl72"/>
    <w:basedOn w:val="a5"/>
    <w:rsid w:val="00521AAC"/>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3">
    <w:name w:val="xl73"/>
    <w:basedOn w:val="a5"/>
    <w:rsid w:val="00521AAC"/>
    <w:pPr>
      <w:pBdr>
        <w:top w:val="single" w:sz="8" w:space="0" w:color="auto"/>
        <w:left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74">
    <w:name w:val="xl74"/>
    <w:basedOn w:val="a5"/>
    <w:rsid w:val="00521AAC"/>
    <w:pPr>
      <w:pBdr>
        <w:left w:val="single" w:sz="8" w:space="0" w:color="auto"/>
        <w:bottom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5">
    <w:name w:val="xl75"/>
    <w:basedOn w:val="a5"/>
    <w:rsid w:val="00521AAC"/>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76">
    <w:name w:val="xl76"/>
    <w:basedOn w:val="a5"/>
    <w:rsid w:val="00521AAC"/>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77">
    <w:name w:val="xl77"/>
    <w:basedOn w:val="a5"/>
    <w:rsid w:val="00521AAC"/>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pPr>
    <w:rPr>
      <w:sz w:val="20"/>
      <w:szCs w:val="20"/>
    </w:rPr>
  </w:style>
  <w:style w:type="paragraph" w:customStyle="1" w:styleId="xl78">
    <w:name w:val="xl78"/>
    <w:basedOn w:val="a5"/>
    <w:rsid w:val="00521AAC"/>
    <w:pPr>
      <w:pBdr>
        <w:top w:val="single" w:sz="4" w:space="0" w:color="auto"/>
        <w:left w:val="single" w:sz="8" w:space="0" w:color="auto"/>
        <w:bottom w:val="single" w:sz="4" w:space="0" w:color="auto"/>
      </w:pBdr>
      <w:spacing w:before="100" w:beforeAutospacing="1" w:after="100" w:afterAutospacing="1"/>
      <w:ind w:firstLine="0"/>
      <w:jc w:val="center"/>
    </w:pPr>
    <w:rPr>
      <w:sz w:val="20"/>
      <w:szCs w:val="20"/>
    </w:rPr>
  </w:style>
  <w:style w:type="paragraph" w:customStyle="1" w:styleId="xl79">
    <w:name w:val="xl79"/>
    <w:basedOn w:val="a5"/>
    <w:rsid w:val="00521AAC"/>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80">
    <w:name w:val="xl80"/>
    <w:basedOn w:val="a5"/>
    <w:rsid w:val="00521AAC"/>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81">
    <w:name w:val="xl81"/>
    <w:basedOn w:val="a5"/>
    <w:rsid w:val="00521AAC"/>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2">
    <w:name w:val="xl82"/>
    <w:basedOn w:val="a5"/>
    <w:rsid w:val="00521AAC"/>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83">
    <w:name w:val="xl83"/>
    <w:basedOn w:val="a5"/>
    <w:rsid w:val="00521AA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4">
    <w:name w:val="xl84"/>
    <w:basedOn w:val="a5"/>
    <w:rsid w:val="00521AAC"/>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sz w:val="20"/>
      <w:szCs w:val="20"/>
    </w:rPr>
  </w:style>
  <w:style w:type="paragraph" w:customStyle="1" w:styleId="xl85">
    <w:name w:val="xl85"/>
    <w:basedOn w:val="a5"/>
    <w:rsid w:val="00521AAC"/>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86">
    <w:name w:val="xl86"/>
    <w:basedOn w:val="a5"/>
    <w:rsid w:val="00521AAC"/>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87">
    <w:name w:val="xl87"/>
    <w:basedOn w:val="a5"/>
    <w:rsid w:val="00521AAC"/>
    <w:pPr>
      <w:pBdr>
        <w:top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8">
    <w:name w:val="xl88"/>
    <w:basedOn w:val="a5"/>
    <w:rsid w:val="00521AAC"/>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89">
    <w:name w:val="xl89"/>
    <w:basedOn w:val="a5"/>
    <w:rsid w:val="00521AAC"/>
    <w:pPr>
      <w:pBdr>
        <w:top w:val="single" w:sz="4"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90">
    <w:name w:val="xl90"/>
    <w:basedOn w:val="a5"/>
    <w:rsid w:val="00521AAC"/>
    <w:pPr>
      <w:pBdr>
        <w:top w:val="single" w:sz="4" w:space="0" w:color="auto"/>
        <w:bottom w:val="single" w:sz="4" w:space="0" w:color="auto"/>
      </w:pBdr>
      <w:shd w:val="clear" w:color="000000" w:fill="FFFF00"/>
      <w:spacing w:before="100" w:beforeAutospacing="1" w:after="100" w:afterAutospacing="1"/>
      <w:ind w:firstLine="0"/>
      <w:jc w:val="center"/>
    </w:pPr>
    <w:rPr>
      <w:sz w:val="20"/>
      <w:szCs w:val="20"/>
    </w:rPr>
  </w:style>
  <w:style w:type="paragraph" w:customStyle="1" w:styleId="xl91">
    <w:name w:val="xl91"/>
    <w:basedOn w:val="a5"/>
    <w:rsid w:val="00521AAC"/>
    <w:pPr>
      <w:pBdr>
        <w:top w:val="single" w:sz="4" w:space="0" w:color="auto"/>
        <w:bottom w:val="single" w:sz="4" w:space="0" w:color="auto"/>
      </w:pBdr>
      <w:spacing w:before="100" w:beforeAutospacing="1" w:after="100" w:afterAutospacing="1"/>
      <w:ind w:firstLine="0"/>
      <w:jc w:val="center"/>
    </w:pPr>
    <w:rPr>
      <w:sz w:val="20"/>
      <w:szCs w:val="20"/>
    </w:rPr>
  </w:style>
  <w:style w:type="paragraph" w:customStyle="1" w:styleId="xl92">
    <w:name w:val="xl92"/>
    <w:basedOn w:val="a5"/>
    <w:rsid w:val="00521AAC"/>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3">
    <w:name w:val="xl93"/>
    <w:basedOn w:val="a5"/>
    <w:rsid w:val="00521AAC"/>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4">
    <w:name w:val="xl94"/>
    <w:basedOn w:val="a5"/>
    <w:rsid w:val="00521AAC"/>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95">
    <w:name w:val="xl95"/>
    <w:basedOn w:val="a5"/>
    <w:rsid w:val="00521AAC"/>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6">
    <w:name w:val="xl96"/>
    <w:basedOn w:val="a5"/>
    <w:rsid w:val="00521AAC"/>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97">
    <w:name w:val="xl97"/>
    <w:basedOn w:val="a5"/>
    <w:rsid w:val="00521AAC"/>
    <w:pPr>
      <w:pBdr>
        <w:top w:val="single" w:sz="4" w:space="0" w:color="auto"/>
        <w:bottom w:val="single" w:sz="4" w:space="0" w:color="auto"/>
      </w:pBdr>
      <w:shd w:val="clear" w:color="000000" w:fill="FFFF00"/>
      <w:spacing w:before="100" w:beforeAutospacing="1" w:after="100" w:afterAutospacing="1"/>
      <w:ind w:firstLine="0"/>
      <w:jc w:val="left"/>
      <w:textAlignment w:val="top"/>
    </w:pPr>
    <w:rPr>
      <w:sz w:val="20"/>
      <w:szCs w:val="20"/>
    </w:rPr>
  </w:style>
  <w:style w:type="paragraph" w:customStyle="1" w:styleId="xl98">
    <w:name w:val="xl98"/>
    <w:basedOn w:val="a5"/>
    <w:rsid w:val="00521AAC"/>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left"/>
      <w:textAlignment w:val="center"/>
    </w:pPr>
    <w:rPr>
      <w:sz w:val="20"/>
      <w:szCs w:val="20"/>
    </w:rPr>
  </w:style>
  <w:style w:type="paragraph" w:customStyle="1" w:styleId="xl99">
    <w:name w:val="xl99"/>
    <w:basedOn w:val="a5"/>
    <w:rsid w:val="00521AAC"/>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sz w:val="20"/>
      <w:szCs w:val="20"/>
    </w:rPr>
  </w:style>
  <w:style w:type="paragraph" w:customStyle="1" w:styleId="xl100">
    <w:name w:val="xl100"/>
    <w:basedOn w:val="a5"/>
    <w:rsid w:val="00521AA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left"/>
      <w:textAlignment w:val="center"/>
    </w:pPr>
    <w:rPr>
      <w:sz w:val="20"/>
      <w:szCs w:val="20"/>
    </w:rPr>
  </w:style>
  <w:style w:type="paragraph" w:customStyle="1" w:styleId="xl101">
    <w:name w:val="xl101"/>
    <w:basedOn w:val="a5"/>
    <w:rsid w:val="00521AAC"/>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textAlignment w:val="center"/>
    </w:pPr>
    <w:rPr>
      <w:sz w:val="20"/>
      <w:szCs w:val="20"/>
    </w:rPr>
  </w:style>
  <w:style w:type="paragraph" w:customStyle="1" w:styleId="xl102">
    <w:name w:val="xl102"/>
    <w:basedOn w:val="a5"/>
    <w:rsid w:val="00521AA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left"/>
    </w:pPr>
    <w:rPr>
      <w:sz w:val="20"/>
      <w:szCs w:val="20"/>
    </w:rPr>
  </w:style>
  <w:style w:type="paragraph" w:customStyle="1" w:styleId="xl103">
    <w:name w:val="xl103"/>
    <w:basedOn w:val="a5"/>
    <w:rsid w:val="00521AAC"/>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sz w:val="20"/>
      <w:szCs w:val="20"/>
    </w:rPr>
  </w:style>
  <w:style w:type="paragraph" w:customStyle="1" w:styleId="xl104">
    <w:name w:val="xl104"/>
    <w:basedOn w:val="a5"/>
    <w:rsid w:val="00521AAC"/>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5">
    <w:name w:val="xl105"/>
    <w:basedOn w:val="a5"/>
    <w:rsid w:val="00521AAC"/>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6">
    <w:name w:val="xl106"/>
    <w:basedOn w:val="a5"/>
    <w:rsid w:val="00521AAC"/>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07">
    <w:name w:val="xl107"/>
    <w:basedOn w:val="a5"/>
    <w:rsid w:val="00521AAC"/>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08">
    <w:name w:val="xl108"/>
    <w:basedOn w:val="a5"/>
    <w:rsid w:val="00521AA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109">
    <w:name w:val="xl109"/>
    <w:basedOn w:val="a5"/>
    <w:rsid w:val="00521AAC"/>
    <w:pPr>
      <w:pBdr>
        <w:top w:val="single" w:sz="4"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110">
    <w:name w:val="xl110"/>
    <w:basedOn w:val="a5"/>
    <w:rsid w:val="00521AAC"/>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11">
    <w:name w:val="xl111"/>
    <w:basedOn w:val="a5"/>
    <w:rsid w:val="00521AAC"/>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sz w:val="24"/>
      <w:szCs w:val="24"/>
    </w:rPr>
  </w:style>
  <w:style w:type="paragraph" w:customStyle="1" w:styleId="xl112">
    <w:name w:val="xl112"/>
    <w:basedOn w:val="a5"/>
    <w:rsid w:val="00521AAC"/>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113">
    <w:name w:val="xl113"/>
    <w:basedOn w:val="a5"/>
    <w:rsid w:val="00521AAC"/>
    <w:pPr>
      <w:pBdr>
        <w:top w:val="single" w:sz="4" w:space="0" w:color="auto"/>
        <w:left w:val="single" w:sz="8"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114">
    <w:name w:val="xl114"/>
    <w:basedOn w:val="a5"/>
    <w:rsid w:val="00521AAC"/>
    <w:pPr>
      <w:pBdr>
        <w:top w:val="single" w:sz="4" w:space="0" w:color="auto"/>
      </w:pBdr>
      <w:spacing w:before="100" w:beforeAutospacing="1" w:after="100" w:afterAutospacing="1"/>
      <w:ind w:firstLine="0"/>
      <w:jc w:val="center"/>
      <w:textAlignment w:val="top"/>
    </w:pPr>
    <w:rPr>
      <w:sz w:val="20"/>
      <w:szCs w:val="20"/>
    </w:rPr>
  </w:style>
  <w:style w:type="paragraph" w:customStyle="1" w:styleId="xl115">
    <w:name w:val="xl115"/>
    <w:basedOn w:val="a5"/>
    <w:rsid w:val="00521AAC"/>
    <w:pPr>
      <w:pBdr>
        <w:top w:val="single" w:sz="4" w:space="0" w:color="auto"/>
        <w:left w:val="single" w:sz="8" w:space="0" w:color="auto"/>
        <w:right w:val="single" w:sz="8" w:space="0" w:color="auto"/>
      </w:pBdr>
      <w:spacing w:before="100" w:beforeAutospacing="1" w:after="100" w:afterAutospacing="1"/>
      <w:ind w:firstLine="0"/>
      <w:jc w:val="center"/>
    </w:pPr>
    <w:rPr>
      <w:sz w:val="20"/>
      <w:szCs w:val="20"/>
    </w:rPr>
  </w:style>
  <w:style w:type="paragraph" w:customStyle="1" w:styleId="xl116">
    <w:name w:val="xl116"/>
    <w:basedOn w:val="a5"/>
    <w:rsid w:val="00521AAC"/>
    <w:pPr>
      <w:pBdr>
        <w:top w:val="single" w:sz="4" w:space="0" w:color="auto"/>
        <w:left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17">
    <w:name w:val="xl117"/>
    <w:basedOn w:val="a5"/>
    <w:rsid w:val="00521AAC"/>
    <w:pPr>
      <w:pBdr>
        <w:top w:val="single" w:sz="4" w:space="0" w:color="auto"/>
      </w:pBdr>
      <w:spacing w:before="100" w:beforeAutospacing="1" w:after="100" w:afterAutospacing="1"/>
      <w:ind w:firstLine="0"/>
      <w:jc w:val="center"/>
      <w:textAlignment w:val="center"/>
    </w:pPr>
    <w:rPr>
      <w:sz w:val="20"/>
      <w:szCs w:val="20"/>
    </w:rPr>
  </w:style>
  <w:style w:type="paragraph" w:customStyle="1" w:styleId="xl118">
    <w:name w:val="xl118"/>
    <w:basedOn w:val="a5"/>
    <w:rsid w:val="00521AAC"/>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119">
    <w:name w:val="xl119"/>
    <w:basedOn w:val="a5"/>
    <w:rsid w:val="00521AAC"/>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4"/>
      <w:szCs w:val="24"/>
    </w:rPr>
  </w:style>
  <w:style w:type="paragraph" w:customStyle="1" w:styleId="xl120">
    <w:name w:val="xl120"/>
    <w:basedOn w:val="a5"/>
    <w:rsid w:val="00521AA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4"/>
      <w:szCs w:val="24"/>
    </w:rPr>
  </w:style>
  <w:style w:type="paragraph" w:customStyle="1" w:styleId="xl121">
    <w:name w:val="xl121"/>
    <w:basedOn w:val="a5"/>
    <w:rsid w:val="00521AAC"/>
    <w:pPr>
      <w:pBdr>
        <w:top w:val="single" w:sz="4" w:space="0" w:color="auto"/>
        <w:left w:val="single" w:sz="8" w:space="0" w:color="auto"/>
        <w:right w:val="single" w:sz="8" w:space="0" w:color="auto"/>
      </w:pBdr>
      <w:spacing w:before="100" w:beforeAutospacing="1" w:after="100" w:afterAutospacing="1"/>
      <w:ind w:firstLine="0"/>
      <w:jc w:val="center"/>
      <w:textAlignment w:val="center"/>
    </w:pPr>
    <w:rPr>
      <w:sz w:val="24"/>
      <w:szCs w:val="24"/>
    </w:rPr>
  </w:style>
  <w:style w:type="paragraph" w:customStyle="1" w:styleId="xl122">
    <w:name w:val="xl122"/>
    <w:basedOn w:val="a5"/>
    <w:rsid w:val="00521AAC"/>
    <w:pPr>
      <w:pBdr>
        <w:top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23">
    <w:name w:val="xl123"/>
    <w:basedOn w:val="a5"/>
    <w:rsid w:val="00521AAC"/>
    <w:pPr>
      <w:pBdr>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24">
    <w:name w:val="xl124"/>
    <w:basedOn w:val="a5"/>
    <w:rsid w:val="00521AAC"/>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25">
    <w:name w:val="xl125"/>
    <w:basedOn w:val="a5"/>
    <w:rsid w:val="00521AAC"/>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26">
    <w:name w:val="xl126"/>
    <w:basedOn w:val="a5"/>
    <w:rsid w:val="00521AAC"/>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310">
    <w:name w:val="Основной текст с отступом 31"/>
    <w:basedOn w:val="a5"/>
    <w:rsid w:val="00521AAC"/>
    <w:pPr>
      <w:suppressAutoHyphens/>
      <w:spacing w:after="120"/>
      <w:ind w:left="283" w:firstLine="0"/>
      <w:jc w:val="left"/>
    </w:pPr>
    <w:rPr>
      <w:sz w:val="16"/>
      <w:szCs w:val="16"/>
      <w:lang w:eastAsia="ar-SA"/>
    </w:rPr>
  </w:style>
  <w:style w:type="character" w:customStyle="1" w:styleId="fontstyle31">
    <w:name w:val="fontstyle31"/>
    <w:rsid w:val="00521AAC"/>
    <w:rPr>
      <w:rFonts w:ascii="Times-Roman" w:hAnsi="Times-Roman" w:hint="default"/>
      <w:b w:val="0"/>
      <w:bCs w:val="0"/>
      <w:i w:val="0"/>
      <w:iCs w:val="0"/>
      <w:color w:val="000000"/>
      <w:sz w:val="28"/>
      <w:szCs w:val="28"/>
    </w:rPr>
  </w:style>
  <w:style w:type="character" w:customStyle="1" w:styleId="fontstyle11">
    <w:name w:val="fontstyle11"/>
    <w:rsid w:val="00521AAC"/>
    <w:rPr>
      <w:rFonts w:ascii="Times New Roman" w:hAnsi="Times New Roman" w:cs="Times New Roman" w:hint="default"/>
      <w:b w:val="0"/>
      <w:bCs w:val="0"/>
      <w:i w:val="0"/>
      <w:iCs w:val="0"/>
      <w:color w:val="000000"/>
      <w:sz w:val="26"/>
      <w:szCs w:val="26"/>
    </w:rPr>
  </w:style>
  <w:style w:type="character" w:customStyle="1" w:styleId="apple-converted-space">
    <w:name w:val="apple-converted-space"/>
    <w:rsid w:val="00521AAC"/>
  </w:style>
  <w:style w:type="paragraph" w:customStyle="1" w:styleId="ConsPlusNonformat">
    <w:name w:val="ConsPlusNonformat"/>
    <w:uiPriority w:val="99"/>
    <w:rsid w:val="00521AAC"/>
    <w:pPr>
      <w:widowControl w:val="0"/>
      <w:autoSpaceDE w:val="0"/>
      <w:autoSpaceDN w:val="0"/>
      <w:adjustRightInd w:val="0"/>
    </w:pPr>
    <w:rPr>
      <w:rFonts w:ascii="Courier New" w:hAnsi="Courier New" w:cs="Courier New"/>
    </w:rPr>
  </w:style>
  <w:style w:type="paragraph" w:customStyle="1" w:styleId="xl63">
    <w:name w:val="xl63"/>
    <w:basedOn w:val="a5"/>
    <w:rsid w:val="00521AA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sz w:val="24"/>
      <w:szCs w:val="24"/>
    </w:rPr>
  </w:style>
  <w:style w:type="paragraph" w:customStyle="1" w:styleId="xl64">
    <w:name w:val="xl64"/>
    <w:basedOn w:val="a5"/>
    <w:rsid w:val="00521A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b/>
      <w:bCs/>
      <w:sz w:val="24"/>
      <w:szCs w:val="24"/>
    </w:rPr>
  </w:style>
  <w:style w:type="paragraph" w:customStyle="1" w:styleId="xl65">
    <w:name w:val="xl65"/>
    <w:basedOn w:val="a5"/>
    <w:rsid w:val="00521AA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szCs w:val="24"/>
    </w:rPr>
  </w:style>
  <w:style w:type="paragraph" w:customStyle="1" w:styleId="xl66">
    <w:name w:val="xl66"/>
    <w:basedOn w:val="a5"/>
    <w:rsid w:val="00521AA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67">
    <w:name w:val="xl67"/>
    <w:basedOn w:val="a5"/>
    <w:rsid w:val="00521AA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ConsPlusCell">
    <w:name w:val="ConsPlusCell"/>
    <w:rsid w:val="00521AAC"/>
    <w:pPr>
      <w:widowControl w:val="0"/>
      <w:autoSpaceDE w:val="0"/>
      <w:autoSpaceDN w:val="0"/>
      <w:adjustRightInd w:val="0"/>
    </w:pPr>
    <w:rPr>
      <w:sz w:val="24"/>
      <w:szCs w:val="24"/>
    </w:rPr>
  </w:style>
  <w:style w:type="paragraph" w:customStyle="1" w:styleId="Default">
    <w:name w:val="Default"/>
    <w:rsid w:val="00521AAC"/>
    <w:pPr>
      <w:autoSpaceDE w:val="0"/>
      <w:autoSpaceDN w:val="0"/>
      <w:adjustRightInd w:val="0"/>
    </w:pPr>
    <w:rPr>
      <w:rFonts w:eastAsia="Calibri"/>
      <w:color w:val="000000"/>
      <w:sz w:val="24"/>
      <w:szCs w:val="24"/>
      <w:lang w:eastAsia="en-US"/>
    </w:rPr>
  </w:style>
  <w:style w:type="paragraph" w:customStyle="1" w:styleId="afff5">
    <w:name w:val="Обычный_отчет"/>
    <w:basedOn w:val="a5"/>
    <w:rsid w:val="00521AAC"/>
    <w:pPr>
      <w:spacing w:line="360" w:lineRule="auto"/>
    </w:pPr>
  </w:style>
  <w:style w:type="paragraph" w:styleId="HTML">
    <w:name w:val="HTML Preformatted"/>
    <w:basedOn w:val="a5"/>
    <w:link w:val="HTML0"/>
    <w:uiPriority w:val="99"/>
    <w:rsid w:val="00521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6"/>
    <w:link w:val="HTML"/>
    <w:uiPriority w:val="99"/>
    <w:rsid w:val="00521AAC"/>
    <w:rPr>
      <w:rFonts w:ascii="Courier New" w:hAnsi="Courier New" w:cs="Courier New"/>
    </w:rPr>
  </w:style>
  <w:style w:type="character" w:styleId="afff6">
    <w:name w:val="annotation reference"/>
    <w:uiPriority w:val="99"/>
    <w:rsid w:val="00521AAC"/>
    <w:rPr>
      <w:sz w:val="16"/>
      <w:szCs w:val="16"/>
    </w:rPr>
  </w:style>
  <w:style w:type="paragraph" w:styleId="afff7">
    <w:name w:val="annotation text"/>
    <w:basedOn w:val="a5"/>
    <w:link w:val="afff8"/>
    <w:rsid w:val="00521AAC"/>
    <w:rPr>
      <w:sz w:val="20"/>
      <w:szCs w:val="20"/>
    </w:rPr>
  </w:style>
  <w:style w:type="character" w:customStyle="1" w:styleId="afff8">
    <w:name w:val="Текст примечания Знак"/>
    <w:basedOn w:val="a6"/>
    <w:link w:val="afff7"/>
    <w:rsid w:val="00521AAC"/>
  </w:style>
  <w:style w:type="paragraph" w:styleId="afff9">
    <w:name w:val="annotation subject"/>
    <w:basedOn w:val="afff7"/>
    <w:next w:val="afff7"/>
    <w:link w:val="afffa"/>
    <w:rsid w:val="00521AAC"/>
    <w:rPr>
      <w:b/>
      <w:bCs/>
    </w:rPr>
  </w:style>
  <w:style w:type="character" w:customStyle="1" w:styleId="afffa">
    <w:name w:val="Тема примечания Знак"/>
    <w:basedOn w:val="afff8"/>
    <w:link w:val="afff9"/>
    <w:rsid w:val="00521AAC"/>
    <w:rPr>
      <w:b/>
      <w:bCs/>
    </w:rPr>
  </w:style>
  <w:style w:type="paragraph" w:styleId="afffb">
    <w:name w:val="Balloon Text"/>
    <w:basedOn w:val="a5"/>
    <w:link w:val="afffc"/>
    <w:rsid w:val="00521AAC"/>
    <w:rPr>
      <w:rFonts w:ascii="Segoe UI" w:hAnsi="Segoe UI" w:cs="Segoe UI"/>
      <w:sz w:val="18"/>
      <w:szCs w:val="18"/>
    </w:rPr>
  </w:style>
  <w:style w:type="character" w:customStyle="1" w:styleId="afffc">
    <w:name w:val="Текст выноски Знак"/>
    <w:basedOn w:val="a6"/>
    <w:link w:val="afffb"/>
    <w:rsid w:val="00521AAC"/>
    <w:rPr>
      <w:rFonts w:ascii="Segoe UI" w:hAnsi="Segoe UI" w:cs="Segoe UI"/>
      <w:sz w:val="18"/>
      <w:szCs w:val="18"/>
    </w:rPr>
  </w:style>
  <w:style w:type="paragraph" w:styleId="afffd">
    <w:name w:val="List"/>
    <w:basedOn w:val="a5"/>
    <w:link w:val="afffe"/>
    <w:rsid w:val="00BC6008"/>
    <w:pPr>
      <w:ind w:left="283" w:hanging="283"/>
      <w:contextualSpacing/>
    </w:pPr>
  </w:style>
  <w:style w:type="character" w:customStyle="1" w:styleId="afffe">
    <w:name w:val="Список Знак"/>
    <w:link w:val="afffd"/>
    <w:rsid w:val="00BC6008"/>
    <w:rPr>
      <w:sz w:val="28"/>
      <w:szCs w:val="28"/>
    </w:rPr>
  </w:style>
  <w:style w:type="paragraph" w:customStyle="1" w:styleId="ConsPlusTitle">
    <w:name w:val="ConsPlusTitle"/>
    <w:rsid w:val="00BC6008"/>
    <w:pPr>
      <w:widowControl w:val="0"/>
      <w:autoSpaceDE w:val="0"/>
      <w:autoSpaceDN w:val="0"/>
    </w:pPr>
    <w:rPr>
      <w:rFonts w:ascii="Calibri" w:hAnsi="Calibri" w:cs="Calibri"/>
      <w:b/>
      <w:sz w:val="22"/>
    </w:rPr>
  </w:style>
  <w:style w:type="paragraph" w:customStyle="1" w:styleId="affff">
    <w:name w:val="Табличный_заголовки"/>
    <w:basedOn w:val="a5"/>
    <w:autoRedefine/>
    <w:qFormat/>
    <w:rsid w:val="00BC6008"/>
    <w:pPr>
      <w:keepNext/>
      <w:keepLines/>
      <w:ind w:firstLine="0"/>
      <w:jc w:val="center"/>
    </w:pPr>
    <w:rPr>
      <w:b/>
      <w:sz w:val="20"/>
    </w:rPr>
  </w:style>
  <w:style w:type="paragraph" w:customStyle="1" w:styleId="affff0">
    <w:name w:val="Табличный_центр"/>
    <w:basedOn w:val="a5"/>
    <w:rsid w:val="00BC6008"/>
    <w:pPr>
      <w:ind w:firstLine="0"/>
      <w:jc w:val="center"/>
    </w:pPr>
    <w:rPr>
      <w:sz w:val="24"/>
    </w:rPr>
  </w:style>
  <w:style w:type="paragraph" w:customStyle="1" w:styleId="affff1">
    <w:name w:val="Прижатый влево"/>
    <w:basedOn w:val="a5"/>
    <w:next w:val="a5"/>
    <w:uiPriority w:val="99"/>
    <w:rsid w:val="00BC6008"/>
    <w:pPr>
      <w:autoSpaceDE w:val="0"/>
      <w:autoSpaceDN w:val="0"/>
      <w:adjustRightInd w:val="0"/>
      <w:ind w:firstLine="0"/>
      <w:jc w:val="left"/>
    </w:pPr>
    <w:rPr>
      <w:rFonts w:ascii="Arial" w:eastAsia="Calibri" w:hAnsi="Arial" w:cs="Arial"/>
      <w:sz w:val="24"/>
      <w:szCs w:val="24"/>
    </w:rPr>
  </w:style>
  <w:style w:type="paragraph" w:styleId="affff2">
    <w:name w:val="Block Text"/>
    <w:basedOn w:val="a5"/>
    <w:rsid w:val="00BC6008"/>
    <w:pPr>
      <w:ind w:left="-57" w:right="-57" w:firstLine="0"/>
      <w:jc w:val="left"/>
    </w:pPr>
    <w:rPr>
      <w:sz w:val="20"/>
      <w:szCs w:val="24"/>
    </w:rPr>
  </w:style>
  <w:style w:type="paragraph" w:customStyle="1" w:styleId="affff3">
    <w:name w:val="Знак Знак Знак Знак"/>
    <w:basedOn w:val="a5"/>
    <w:rsid w:val="00BC6008"/>
    <w:pPr>
      <w:widowControl w:val="0"/>
      <w:adjustRightInd w:val="0"/>
      <w:spacing w:after="160" w:line="240" w:lineRule="exact"/>
      <w:ind w:firstLine="0"/>
      <w:jc w:val="right"/>
    </w:pPr>
    <w:rPr>
      <w:sz w:val="20"/>
      <w:szCs w:val="20"/>
      <w:lang w:val="en-GB"/>
    </w:rPr>
  </w:style>
  <w:style w:type="character" w:customStyle="1" w:styleId="FontStyle28">
    <w:name w:val="Font Style28"/>
    <w:basedOn w:val="a6"/>
    <w:uiPriority w:val="99"/>
    <w:rsid w:val="00BC6008"/>
    <w:rPr>
      <w:rFonts w:ascii="Times New Roman" w:hAnsi="Times New Roman" w:cs="Times New Roman"/>
      <w:sz w:val="18"/>
      <w:szCs w:val="18"/>
    </w:rPr>
  </w:style>
  <w:style w:type="paragraph" w:customStyle="1" w:styleId="Style18">
    <w:name w:val="Style18"/>
    <w:basedOn w:val="a5"/>
    <w:uiPriority w:val="99"/>
    <w:rsid w:val="00BC6008"/>
    <w:pPr>
      <w:widowControl w:val="0"/>
      <w:autoSpaceDE w:val="0"/>
      <w:autoSpaceDN w:val="0"/>
      <w:adjustRightInd w:val="0"/>
      <w:spacing w:line="254" w:lineRule="exact"/>
      <w:ind w:firstLine="0"/>
      <w:jc w:val="left"/>
    </w:pPr>
    <w:rPr>
      <w:rFonts w:eastAsiaTheme="minorEastAsia"/>
      <w:sz w:val="24"/>
      <w:szCs w:val="24"/>
    </w:rPr>
  </w:style>
  <w:style w:type="paragraph" w:customStyle="1" w:styleId="1">
    <w:name w:val="Список 1)"/>
    <w:basedOn w:val="a5"/>
    <w:rsid w:val="00BC6008"/>
    <w:pPr>
      <w:numPr>
        <w:numId w:val="16"/>
      </w:numPr>
      <w:spacing w:after="60"/>
    </w:pPr>
    <w:rPr>
      <w:sz w:val="24"/>
      <w:szCs w:val="24"/>
    </w:rPr>
  </w:style>
  <w:style w:type="paragraph" w:customStyle="1" w:styleId="S5">
    <w:name w:val="S_Титульный"/>
    <w:basedOn w:val="a5"/>
    <w:uiPriority w:val="99"/>
    <w:rsid w:val="00BC6008"/>
    <w:pPr>
      <w:spacing w:line="360" w:lineRule="auto"/>
      <w:ind w:left="3240" w:firstLine="0"/>
      <w:jc w:val="right"/>
    </w:pPr>
    <w:rPr>
      <w:b/>
      <w:sz w:val="32"/>
      <w:szCs w:val="32"/>
    </w:rPr>
  </w:style>
  <w:style w:type="paragraph" w:customStyle="1" w:styleId="affff4">
    <w:name w:val="ТЕКСТ ГРАД"/>
    <w:basedOn w:val="a5"/>
    <w:link w:val="affff5"/>
    <w:qFormat/>
    <w:rsid w:val="00BC6008"/>
    <w:pPr>
      <w:spacing w:line="360" w:lineRule="auto"/>
    </w:pPr>
    <w:rPr>
      <w:sz w:val="24"/>
      <w:szCs w:val="24"/>
      <w:lang w:val="x-none" w:eastAsia="x-none"/>
    </w:rPr>
  </w:style>
  <w:style w:type="character" w:customStyle="1" w:styleId="affff5">
    <w:name w:val="ТЕКСТ ГРАД Знак"/>
    <w:link w:val="affff4"/>
    <w:rsid w:val="00BC6008"/>
    <w:rPr>
      <w:sz w:val="24"/>
      <w:szCs w:val="24"/>
      <w:lang w:val="x-none" w:eastAsia="x-none"/>
    </w:rPr>
  </w:style>
  <w:style w:type="paragraph" w:customStyle="1" w:styleId="affff6">
    <w:name w:val="ООО  «Институт Территориального Планирования"/>
    <w:basedOn w:val="a5"/>
    <w:link w:val="affff7"/>
    <w:qFormat/>
    <w:rsid w:val="00BC6008"/>
    <w:pPr>
      <w:spacing w:line="360" w:lineRule="auto"/>
      <w:ind w:left="709" w:firstLine="0"/>
      <w:jc w:val="right"/>
    </w:pPr>
    <w:rPr>
      <w:sz w:val="24"/>
      <w:szCs w:val="24"/>
      <w:lang w:val="x-none" w:eastAsia="x-none"/>
    </w:rPr>
  </w:style>
  <w:style w:type="character" w:customStyle="1" w:styleId="affff7">
    <w:name w:val="ООО  «Институт Территориального Планирования Знак"/>
    <w:link w:val="affff6"/>
    <w:rsid w:val="00BC6008"/>
    <w:rPr>
      <w:sz w:val="24"/>
      <w:szCs w:val="24"/>
      <w:lang w:val="x-none" w:eastAsia="x-none"/>
    </w:rPr>
  </w:style>
  <w:style w:type="paragraph" w:customStyle="1" w:styleId="S6">
    <w:name w:val="S_Обложка_проект"/>
    <w:basedOn w:val="a5"/>
    <w:rsid w:val="00BC6008"/>
    <w:pPr>
      <w:spacing w:line="360" w:lineRule="auto"/>
      <w:ind w:left="3240" w:firstLine="0"/>
      <w:jc w:val="right"/>
    </w:pPr>
    <w:rPr>
      <w:caps/>
      <w:sz w:val="24"/>
      <w:szCs w:val="24"/>
    </w:rPr>
  </w:style>
  <w:style w:type="paragraph" w:customStyle="1" w:styleId="S20">
    <w:name w:val="S_Титульный 2"/>
    <w:basedOn w:val="a5"/>
    <w:rsid w:val="00BC6008"/>
    <w:pPr>
      <w:shd w:val="clear" w:color="auto" w:fill="FFFFFF"/>
      <w:snapToGrid w:val="0"/>
      <w:ind w:firstLine="0"/>
      <w:jc w:val="center"/>
    </w:pPr>
    <w:rPr>
      <w:rFonts w:eastAsia="Calibri"/>
      <w:sz w:val="24"/>
      <w:szCs w:val="24"/>
      <w:lang w:eastAsia="ar-SA"/>
    </w:rPr>
  </w:style>
  <w:style w:type="character" w:customStyle="1" w:styleId="w">
    <w:name w:val="w"/>
    <w:basedOn w:val="a6"/>
    <w:rsid w:val="00BC6008"/>
  </w:style>
  <w:style w:type="character" w:customStyle="1" w:styleId="text">
    <w:name w:val="text"/>
    <w:rsid w:val="00BC6008"/>
  </w:style>
  <w:style w:type="paragraph" w:customStyle="1" w:styleId="contactstring">
    <w:name w:val="contact_string"/>
    <w:basedOn w:val="a5"/>
    <w:rsid w:val="00BC6008"/>
    <w:pPr>
      <w:spacing w:before="100" w:beforeAutospacing="1" w:after="100" w:afterAutospacing="1"/>
      <w:ind w:firstLine="0"/>
      <w:jc w:val="left"/>
    </w:pPr>
    <w:rPr>
      <w:sz w:val="24"/>
      <w:szCs w:val="24"/>
    </w:rPr>
  </w:style>
  <w:style w:type="character" w:customStyle="1" w:styleId="upper">
    <w:name w:val="upper"/>
    <w:basedOn w:val="a6"/>
    <w:rsid w:val="00BC6008"/>
  </w:style>
  <w:style w:type="paragraph" w:customStyle="1" w:styleId="formattexttopleveltext">
    <w:name w:val="formattext topleveltext"/>
    <w:basedOn w:val="a5"/>
    <w:rsid w:val="0052709E"/>
    <w:pPr>
      <w:spacing w:before="100" w:beforeAutospacing="1" w:after="100" w:afterAutospacing="1"/>
      <w:ind w:firstLine="0"/>
      <w:jc w:val="left"/>
    </w:pPr>
    <w:rPr>
      <w:sz w:val="24"/>
      <w:szCs w:val="24"/>
    </w:rPr>
  </w:style>
  <w:style w:type="paragraph" w:styleId="affff8">
    <w:name w:val="No Spacing"/>
    <w:link w:val="affff9"/>
    <w:uiPriority w:val="1"/>
    <w:qFormat/>
    <w:rsid w:val="00A43409"/>
    <w:rPr>
      <w:rFonts w:ascii="Calibri" w:eastAsia="Calibri" w:hAnsi="Calibri"/>
      <w:color w:val="00000A"/>
      <w:sz w:val="22"/>
      <w:szCs w:val="22"/>
      <w:lang w:eastAsia="en-US"/>
    </w:rPr>
  </w:style>
  <w:style w:type="paragraph" w:customStyle="1" w:styleId="19">
    <w:name w:val="Список Маркированный 1 НЗ"/>
    <w:basedOn w:val="a5"/>
    <w:link w:val="1a"/>
    <w:qFormat/>
    <w:rsid w:val="00DE3C6A"/>
    <w:pPr>
      <w:ind w:left="1137" w:hanging="360"/>
    </w:pPr>
    <w:rPr>
      <w:rFonts w:eastAsia="Calibri"/>
      <w:sz w:val="22"/>
    </w:rPr>
  </w:style>
  <w:style w:type="character" w:customStyle="1" w:styleId="1a">
    <w:name w:val="Список Маркированный 1 НЗ Знак"/>
    <w:link w:val="19"/>
    <w:rsid w:val="00DE3C6A"/>
    <w:rPr>
      <w:rFonts w:eastAsia="Calibri"/>
      <w:sz w:val="22"/>
      <w:szCs w:val="22"/>
      <w:lang w:eastAsia="en-US"/>
    </w:rPr>
  </w:style>
  <w:style w:type="paragraph" w:customStyle="1" w:styleId="a1">
    <w:name w:val="Текст (лев. подпись)"/>
    <w:basedOn w:val="a5"/>
    <w:next w:val="a5"/>
    <w:rsid w:val="00DE3C6A"/>
    <w:pPr>
      <w:widowControl w:val="0"/>
      <w:numPr>
        <w:numId w:val="17"/>
      </w:numPr>
      <w:autoSpaceDE w:val="0"/>
      <w:ind w:left="0" w:firstLine="0"/>
      <w:jc w:val="left"/>
    </w:pPr>
    <w:rPr>
      <w:rFonts w:ascii="Arial" w:hAnsi="Arial" w:cs="Arial"/>
      <w:sz w:val="20"/>
      <w:szCs w:val="20"/>
      <w:lang w:eastAsia="zh-CN"/>
    </w:rPr>
  </w:style>
  <w:style w:type="paragraph" w:customStyle="1" w:styleId="rtejustify">
    <w:name w:val="rtejustify"/>
    <w:basedOn w:val="a5"/>
    <w:rsid w:val="0008719C"/>
    <w:pPr>
      <w:spacing w:before="100" w:beforeAutospacing="1" w:after="100" w:afterAutospacing="1"/>
      <w:ind w:firstLine="0"/>
      <w:jc w:val="left"/>
    </w:pPr>
    <w:rPr>
      <w:sz w:val="24"/>
      <w:szCs w:val="24"/>
    </w:rPr>
  </w:style>
  <w:style w:type="paragraph" w:customStyle="1" w:styleId="affffa">
    <w:name w:val="текстовка"/>
    <w:basedOn w:val="a5"/>
    <w:qFormat/>
    <w:rsid w:val="003B20F5"/>
    <w:pPr>
      <w:spacing w:line="276" w:lineRule="auto"/>
      <w:ind w:firstLine="567"/>
    </w:pPr>
    <w:rPr>
      <w:rFonts w:ascii="Calibri" w:hAnsi="Calibri"/>
    </w:rPr>
  </w:style>
  <w:style w:type="paragraph" w:customStyle="1" w:styleId="111">
    <w:name w:val="Табличный_таблица_11"/>
    <w:link w:val="112"/>
    <w:qFormat/>
    <w:rsid w:val="00304D26"/>
    <w:pPr>
      <w:jc w:val="center"/>
    </w:pPr>
  </w:style>
  <w:style w:type="character" w:customStyle="1" w:styleId="112">
    <w:name w:val="Табличный_таблица_11 Знак"/>
    <w:link w:val="111"/>
    <w:locked/>
    <w:rsid w:val="00304D26"/>
  </w:style>
  <w:style w:type="paragraph" w:customStyle="1" w:styleId="113">
    <w:name w:val="Табличный_боковик_11"/>
    <w:link w:val="114"/>
    <w:qFormat/>
    <w:rsid w:val="00FD741C"/>
    <w:rPr>
      <w:sz w:val="24"/>
      <w:szCs w:val="24"/>
    </w:rPr>
  </w:style>
  <w:style w:type="character" w:customStyle="1" w:styleId="114">
    <w:name w:val="Табличный_боковик_11 Знак"/>
    <w:basedOn w:val="a6"/>
    <w:link w:val="113"/>
    <w:rsid w:val="00FD741C"/>
    <w:rPr>
      <w:sz w:val="24"/>
      <w:szCs w:val="24"/>
    </w:rPr>
  </w:style>
  <w:style w:type="character" w:customStyle="1" w:styleId="affffb">
    <w:name w:val="Текст_Жирный"/>
    <w:basedOn w:val="a6"/>
    <w:uiPriority w:val="1"/>
    <w:qFormat/>
    <w:rsid w:val="001170DF"/>
    <w:rPr>
      <w:rFonts w:ascii="Times New Roman" w:hAnsi="Times New Roman"/>
      <w:b/>
    </w:rPr>
  </w:style>
  <w:style w:type="character" w:customStyle="1" w:styleId="searchresult">
    <w:name w:val="search_result"/>
    <w:basedOn w:val="a6"/>
    <w:rsid w:val="002C6D68"/>
  </w:style>
  <w:style w:type="character" w:customStyle="1" w:styleId="affffc">
    <w:name w:val="Текст_Обычный"/>
    <w:basedOn w:val="a6"/>
    <w:uiPriority w:val="99"/>
    <w:qFormat/>
    <w:rsid w:val="006B6D44"/>
    <w:rPr>
      <w:b w:val="0"/>
    </w:rPr>
  </w:style>
  <w:style w:type="character" w:customStyle="1" w:styleId="62">
    <w:name w:val="Основной текст (6)"/>
    <w:basedOn w:val="a6"/>
    <w:rsid w:val="006B6D4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WW8Num23z0">
    <w:name w:val="WW8Num23z0"/>
    <w:rsid w:val="00AE2732"/>
    <w:rPr>
      <w:rFonts w:ascii="Symbol" w:hAnsi="Symbol" w:cs="Symbol"/>
    </w:rPr>
  </w:style>
  <w:style w:type="character" w:customStyle="1" w:styleId="affffd">
    <w:name w:val="Название таблицы Знак"/>
    <w:basedOn w:val="a6"/>
    <w:rsid w:val="00C0142C"/>
    <w:rPr>
      <w:rFonts w:ascii="Times New Roman" w:eastAsia="Times New Roman" w:hAnsi="Times New Roman" w:cs="Times New Roman"/>
      <w:sz w:val="28"/>
      <w:szCs w:val="24"/>
      <w:lang w:eastAsia="ru-RU"/>
    </w:rPr>
  </w:style>
  <w:style w:type="paragraph" w:styleId="a">
    <w:name w:val="List Bullet"/>
    <w:basedOn w:val="a5"/>
    <w:unhideWhenUsed/>
    <w:rsid w:val="00294361"/>
    <w:pPr>
      <w:numPr>
        <w:numId w:val="18"/>
      </w:numPr>
      <w:suppressAutoHyphens/>
      <w:contextualSpacing/>
    </w:pPr>
    <w:rPr>
      <w:szCs w:val="24"/>
    </w:rPr>
  </w:style>
  <w:style w:type="paragraph" w:styleId="21">
    <w:name w:val="List Bullet 2"/>
    <w:basedOn w:val="a5"/>
    <w:unhideWhenUsed/>
    <w:rsid w:val="00294361"/>
    <w:pPr>
      <w:numPr>
        <w:numId w:val="19"/>
      </w:numPr>
      <w:jc w:val="left"/>
    </w:pPr>
    <w:rPr>
      <w:sz w:val="24"/>
      <w:szCs w:val="24"/>
      <w:lang w:eastAsia="zh-CN"/>
    </w:rPr>
  </w:style>
  <w:style w:type="paragraph" w:customStyle="1" w:styleId="2d">
    <w:name w:val="Заголовок2"/>
    <w:basedOn w:val="10"/>
    <w:next w:val="a5"/>
    <w:qFormat/>
    <w:rsid w:val="00DD7B7E"/>
    <w:pPr>
      <w:numPr>
        <w:numId w:val="0"/>
      </w:numPr>
    </w:pPr>
  </w:style>
  <w:style w:type="paragraph" w:customStyle="1" w:styleId="affffe">
    <w:name w:val="Обычный (паспорт)"/>
    <w:basedOn w:val="a5"/>
    <w:rsid w:val="00DD7B7E"/>
    <w:pPr>
      <w:ind w:firstLine="0"/>
      <w:jc w:val="left"/>
    </w:pPr>
    <w:rPr>
      <w:lang w:eastAsia="ar-SA"/>
    </w:rPr>
  </w:style>
  <w:style w:type="paragraph" w:customStyle="1" w:styleId="a3">
    <w:name w:val="Требования"/>
    <w:basedOn w:val="a5"/>
    <w:rsid w:val="00DD7B7E"/>
    <w:pPr>
      <w:numPr>
        <w:ilvl w:val="1"/>
        <w:numId w:val="23"/>
      </w:numPr>
      <w:spacing w:before="120" w:after="60"/>
      <w:ind w:left="0" w:firstLine="567"/>
      <w:outlineLvl w:val="1"/>
    </w:pPr>
    <w:rPr>
      <w:bCs/>
      <w:i/>
      <w:iCs/>
      <w:sz w:val="24"/>
      <w:szCs w:val="24"/>
    </w:rPr>
  </w:style>
  <w:style w:type="paragraph" w:customStyle="1" w:styleId="afffff">
    <w:name w:val="Табличный_нумерованный"/>
    <w:basedOn w:val="a5"/>
    <w:link w:val="afffff0"/>
    <w:rsid w:val="00DD7B7E"/>
    <w:pPr>
      <w:tabs>
        <w:tab w:val="num" w:pos="340"/>
      </w:tabs>
      <w:ind w:firstLine="57"/>
      <w:jc w:val="left"/>
    </w:pPr>
    <w:rPr>
      <w:sz w:val="22"/>
      <w:lang w:val="x-none" w:eastAsia="x-none"/>
    </w:rPr>
  </w:style>
  <w:style w:type="character" w:customStyle="1" w:styleId="afffff0">
    <w:name w:val="Табличный_нумерованный Знак"/>
    <w:link w:val="afffff"/>
    <w:rsid w:val="00DD7B7E"/>
    <w:rPr>
      <w:sz w:val="22"/>
      <w:szCs w:val="22"/>
      <w:lang w:val="x-none" w:eastAsia="x-none"/>
    </w:rPr>
  </w:style>
  <w:style w:type="paragraph" w:customStyle="1" w:styleId="afffff1">
    <w:name w:val="Табличный_слева"/>
    <w:basedOn w:val="a5"/>
    <w:rsid w:val="00DD7B7E"/>
    <w:pPr>
      <w:ind w:firstLine="0"/>
      <w:jc w:val="left"/>
    </w:pPr>
    <w:rPr>
      <w:sz w:val="22"/>
    </w:rPr>
  </w:style>
  <w:style w:type="paragraph" w:styleId="afffff2">
    <w:name w:val="Subtitle"/>
    <w:basedOn w:val="ad"/>
    <w:next w:val="af0"/>
    <w:link w:val="afffff3"/>
    <w:qFormat/>
    <w:rsid w:val="00DD7B7E"/>
    <w:pPr>
      <w:keepNext/>
      <w:keepLines/>
      <w:spacing w:before="60" w:after="120" w:line="340" w:lineRule="atLeast"/>
      <w:contextualSpacing w:val="0"/>
      <w:jc w:val="left"/>
    </w:pPr>
    <w:rPr>
      <w:rFonts w:ascii="Arial" w:eastAsia="Times New Roman" w:hAnsi="Arial" w:cs="Arial"/>
      <w:spacing w:val="-16"/>
      <w:sz w:val="32"/>
      <w:szCs w:val="32"/>
    </w:rPr>
  </w:style>
  <w:style w:type="character" w:customStyle="1" w:styleId="afffff3">
    <w:name w:val="Подзаголовок Знак"/>
    <w:basedOn w:val="a6"/>
    <w:link w:val="afffff2"/>
    <w:rsid w:val="00DD7B7E"/>
    <w:rPr>
      <w:rFonts w:ascii="Arial" w:hAnsi="Arial" w:cs="Arial"/>
      <w:spacing w:val="-16"/>
      <w:kern w:val="28"/>
      <w:sz w:val="32"/>
      <w:szCs w:val="32"/>
      <w:lang w:eastAsia="en-US"/>
    </w:rPr>
  </w:style>
  <w:style w:type="character" w:customStyle="1" w:styleId="affff9">
    <w:name w:val="Без интервала Знак"/>
    <w:link w:val="affff8"/>
    <w:uiPriority w:val="1"/>
    <w:rsid w:val="00DD7B7E"/>
    <w:rPr>
      <w:rFonts w:ascii="Calibri" w:eastAsia="Calibri" w:hAnsi="Calibri"/>
      <w:color w:val="00000A"/>
      <w:sz w:val="22"/>
      <w:szCs w:val="22"/>
      <w:lang w:eastAsia="en-US"/>
    </w:rPr>
  </w:style>
  <w:style w:type="paragraph" w:customStyle="1" w:styleId="1b">
    <w:name w:val="Основной текст1"/>
    <w:basedOn w:val="a5"/>
    <w:rsid w:val="00DD7B7E"/>
    <w:pPr>
      <w:widowControl w:val="0"/>
      <w:shd w:val="clear" w:color="auto" w:fill="FFFFFF"/>
      <w:ind w:firstLine="220"/>
    </w:pPr>
    <w:rPr>
      <w:rFonts w:ascii="Calibri" w:hAnsi="Calibri"/>
      <w:sz w:val="18"/>
      <w:szCs w:val="18"/>
    </w:rPr>
  </w:style>
  <w:style w:type="paragraph" w:customStyle="1" w:styleId="afffff4">
    <w:name w:val="Таблица_название_таблицы"/>
    <w:next w:val="afe"/>
    <w:link w:val="afffff5"/>
    <w:qFormat/>
    <w:rsid w:val="00FD741C"/>
    <w:pPr>
      <w:keepNext/>
    </w:pPr>
    <w:rPr>
      <w:bCs/>
      <w:sz w:val="28"/>
      <w:szCs w:val="22"/>
    </w:rPr>
  </w:style>
  <w:style w:type="character" w:customStyle="1" w:styleId="afffff5">
    <w:name w:val="Таблица_название_таблицы Знак"/>
    <w:basedOn w:val="a6"/>
    <w:link w:val="afffff4"/>
    <w:rsid w:val="00FD741C"/>
    <w:rPr>
      <w:bCs/>
      <w:sz w:val="28"/>
      <w:szCs w:val="22"/>
    </w:rPr>
  </w:style>
  <w:style w:type="paragraph" w:customStyle="1" w:styleId="23">
    <w:name w:val="Список_маркерный_2_уровень"/>
    <w:basedOn w:val="11"/>
    <w:rsid w:val="00DD7B7E"/>
    <w:pPr>
      <w:numPr>
        <w:ilvl w:val="1"/>
      </w:numPr>
      <w:tabs>
        <w:tab w:val="num" w:pos="1620"/>
        <w:tab w:val="num" w:pos="8820"/>
      </w:tabs>
      <w:ind w:left="8820" w:hanging="360"/>
    </w:pPr>
  </w:style>
  <w:style w:type="paragraph" w:customStyle="1" w:styleId="11">
    <w:name w:val="Список_маркерный_1_уровень"/>
    <w:link w:val="1c"/>
    <w:qFormat/>
    <w:rsid w:val="00DD7B7E"/>
    <w:pPr>
      <w:numPr>
        <w:numId w:val="24"/>
      </w:numPr>
      <w:spacing w:before="60" w:after="100"/>
      <w:jc w:val="both"/>
    </w:pPr>
    <w:rPr>
      <w:snapToGrid w:val="0"/>
      <w:sz w:val="24"/>
      <w:szCs w:val="24"/>
    </w:rPr>
  </w:style>
  <w:style w:type="character" w:customStyle="1" w:styleId="1c">
    <w:name w:val="Список_маркерный_1_уровень Знак"/>
    <w:basedOn w:val="a6"/>
    <w:link w:val="11"/>
    <w:rsid w:val="00DD7B7E"/>
    <w:rPr>
      <w:snapToGrid w:val="0"/>
      <w:sz w:val="24"/>
      <w:szCs w:val="24"/>
    </w:rPr>
  </w:style>
  <w:style w:type="character" w:customStyle="1" w:styleId="FontStyle12">
    <w:name w:val="Font Style12"/>
    <w:basedOn w:val="a6"/>
    <w:rsid w:val="00DD7B7E"/>
    <w:rPr>
      <w:rFonts w:ascii="Times New Roman" w:hAnsi="Times New Roman" w:cs="Times New Roman"/>
      <w:sz w:val="22"/>
      <w:szCs w:val="22"/>
    </w:rPr>
  </w:style>
  <w:style w:type="paragraph" w:customStyle="1" w:styleId="1d">
    <w:name w:val="Без интервала1"/>
    <w:link w:val="NoSpacingChar"/>
    <w:rsid w:val="00C95863"/>
    <w:rPr>
      <w:rFonts w:ascii="Calibri" w:eastAsia="Calibri" w:hAnsi="Calibri"/>
      <w:sz w:val="22"/>
      <w:szCs w:val="22"/>
      <w:lang w:eastAsia="en-US"/>
    </w:rPr>
  </w:style>
  <w:style w:type="character" w:customStyle="1" w:styleId="NoSpacingChar">
    <w:name w:val="No Spacing Char"/>
    <w:link w:val="1d"/>
    <w:locked/>
    <w:rsid w:val="00C95863"/>
    <w:rPr>
      <w:rFonts w:ascii="Calibri" w:eastAsia="Calibri" w:hAnsi="Calibri"/>
      <w:sz w:val="22"/>
      <w:szCs w:val="22"/>
      <w:lang w:eastAsia="en-US"/>
    </w:rPr>
  </w:style>
  <w:style w:type="paragraph" w:customStyle="1" w:styleId="bl0">
    <w:name w:val="bl0"/>
    <w:basedOn w:val="a5"/>
    <w:rsid w:val="001E03F6"/>
    <w:pPr>
      <w:spacing w:before="100" w:beforeAutospacing="1" w:after="100" w:afterAutospacing="1"/>
      <w:ind w:firstLine="0"/>
      <w:jc w:val="left"/>
    </w:pPr>
    <w:rPr>
      <w:sz w:val="24"/>
      <w:szCs w:val="24"/>
    </w:rPr>
  </w:style>
  <w:style w:type="paragraph" w:customStyle="1" w:styleId="bl2">
    <w:name w:val="bl2"/>
    <w:basedOn w:val="a5"/>
    <w:rsid w:val="001E03F6"/>
    <w:pPr>
      <w:spacing w:before="100" w:beforeAutospacing="1" w:after="100" w:afterAutospacing="1"/>
      <w:ind w:firstLine="0"/>
      <w:jc w:val="left"/>
    </w:pPr>
    <w:rPr>
      <w:sz w:val="24"/>
      <w:szCs w:val="24"/>
    </w:rPr>
  </w:style>
  <w:style w:type="paragraph" w:customStyle="1" w:styleId="bl3">
    <w:name w:val="bl3"/>
    <w:basedOn w:val="a5"/>
    <w:rsid w:val="001E03F6"/>
    <w:pPr>
      <w:spacing w:before="100" w:beforeAutospacing="1" w:after="100" w:afterAutospacing="1"/>
      <w:ind w:firstLine="0"/>
      <w:jc w:val="left"/>
    </w:pPr>
    <w:rPr>
      <w:sz w:val="24"/>
      <w:szCs w:val="24"/>
    </w:rPr>
  </w:style>
  <w:style w:type="paragraph" w:customStyle="1" w:styleId="bl1">
    <w:name w:val="bl1"/>
    <w:basedOn w:val="a5"/>
    <w:rsid w:val="00551ACE"/>
    <w:pPr>
      <w:spacing w:before="100" w:beforeAutospacing="1" w:after="100" w:afterAutospacing="1"/>
      <w:ind w:firstLine="0"/>
      <w:jc w:val="left"/>
    </w:pPr>
    <w:rPr>
      <w:sz w:val="24"/>
      <w:szCs w:val="24"/>
    </w:rPr>
  </w:style>
  <w:style w:type="paragraph" w:customStyle="1" w:styleId="2e">
    <w:name w:val="Основной текст2"/>
    <w:basedOn w:val="a5"/>
    <w:link w:val="Bodytext"/>
    <w:rsid w:val="00A13D29"/>
    <w:pPr>
      <w:spacing w:before="60" w:after="60"/>
      <w:ind w:firstLine="567"/>
    </w:pPr>
    <w:rPr>
      <w:rFonts w:ascii="Arial" w:hAnsi="Arial"/>
      <w:sz w:val="22"/>
      <w:szCs w:val="20"/>
      <w:lang w:val="en-US"/>
    </w:rPr>
  </w:style>
  <w:style w:type="character" w:customStyle="1" w:styleId="Bodytext">
    <w:name w:val="Body text_"/>
    <w:link w:val="2e"/>
    <w:rsid w:val="00A13D29"/>
    <w:rPr>
      <w:rFonts w:ascii="Arial" w:hAnsi="Arial"/>
      <w:sz w:val="22"/>
      <w:lang w:val="en-US"/>
    </w:rPr>
  </w:style>
  <w:style w:type="character" w:customStyle="1" w:styleId="FontStyle57">
    <w:name w:val="Font Style57"/>
    <w:rsid w:val="003269B6"/>
    <w:rPr>
      <w:rFonts w:ascii="Times New Roman" w:hAnsi="Times New Roman" w:cs="Times New Roman" w:hint="default"/>
      <w:sz w:val="26"/>
      <w:szCs w:val="26"/>
    </w:rPr>
  </w:style>
  <w:style w:type="paragraph" w:customStyle="1" w:styleId="a0">
    <w:name w:val="маркированный список"/>
    <w:basedOn w:val="af4"/>
    <w:link w:val="afffff6"/>
    <w:qFormat/>
    <w:rsid w:val="000F3A65"/>
    <w:pPr>
      <w:numPr>
        <w:numId w:val="26"/>
      </w:numPr>
      <w:tabs>
        <w:tab w:val="left" w:pos="993"/>
      </w:tabs>
      <w:contextualSpacing/>
    </w:pPr>
  </w:style>
  <w:style w:type="character" w:customStyle="1" w:styleId="afffff6">
    <w:name w:val="маркированный список Знак"/>
    <w:basedOn w:val="a6"/>
    <w:link w:val="a0"/>
    <w:rsid w:val="000F3A65"/>
    <w:rPr>
      <w:rFonts w:eastAsiaTheme="minorHAnsi" w:cstheme="minorBidi"/>
      <w:sz w:val="28"/>
      <w:szCs w:val="22"/>
      <w:lang w:eastAsia="en-US"/>
    </w:rPr>
  </w:style>
  <w:style w:type="paragraph" w:customStyle="1" w:styleId="2f">
    <w:name w:val="Заголовок_подзаголовок_2"/>
    <w:next w:val="afe"/>
    <w:link w:val="2f0"/>
    <w:qFormat/>
    <w:rsid w:val="001F1B1C"/>
    <w:pPr>
      <w:keepNext/>
      <w:spacing w:before="120" w:after="60"/>
      <w:ind w:left="567"/>
      <w:jc w:val="both"/>
    </w:pPr>
    <w:rPr>
      <w:b/>
      <w:bCs/>
      <w:sz w:val="24"/>
      <w:szCs w:val="24"/>
    </w:rPr>
  </w:style>
  <w:style w:type="character" w:customStyle="1" w:styleId="2f0">
    <w:name w:val="Заголовок_подзаголовок_2 Знак"/>
    <w:basedOn w:val="a6"/>
    <w:link w:val="2f"/>
    <w:rsid w:val="001F1B1C"/>
    <w:rPr>
      <w:b/>
      <w:bCs/>
      <w:sz w:val="24"/>
      <w:szCs w:val="24"/>
    </w:rPr>
  </w:style>
  <w:style w:type="paragraph" w:customStyle="1" w:styleId="TableParagraph">
    <w:name w:val="Table Paragraph"/>
    <w:basedOn w:val="a5"/>
    <w:uiPriority w:val="1"/>
    <w:qFormat/>
    <w:rsid w:val="00925380"/>
    <w:pPr>
      <w:widowControl w:val="0"/>
      <w:ind w:firstLine="0"/>
      <w:jc w:val="left"/>
    </w:pPr>
    <w:rPr>
      <w:sz w:val="22"/>
      <w:lang w:bidi="ru-RU"/>
    </w:rPr>
  </w:style>
  <w:style w:type="character" w:styleId="afffff7">
    <w:name w:val="Subtle Emphasis"/>
    <w:uiPriority w:val="19"/>
    <w:qFormat/>
    <w:rsid w:val="00732429"/>
    <w:rPr>
      <w:i/>
      <w:color w:val="5A5A5A"/>
    </w:rPr>
  </w:style>
  <w:style w:type="paragraph" w:customStyle="1" w:styleId="a2">
    <w:name w:val="список маркированный"/>
    <w:basedOn w:val="a5"/>
    <w:link w:val="afffff8"/>
    <w:qFormat/>
    <w:rsid w:val="00182B55"/>
    <w:pPr>
      <w:numPr>
        <w:numId w:val="43"/>
      </w:numPr>
      <w:tabs>
        <w:tab w:val="left" w:pos="1134"/>
      </w:tabs>
      <w:ind w:left="0" w:firstLine="709"/>
    </w:pPr>
    <w:rPr>
      <w:rFonts w:eastAsia="Times New Roman" w:cs="Times New Roman"/>
      <w:szCs w:val="24"/>
      <w:lang w:eastAsia="ru-RU"/>
    </w:rPr>
  </w:style>
  <w:style w:type="character" w:customStyle="1" w:styleId="afffff8">
    <w:name w:val="список маркированный Знак"/>
    <w:link w:val="a2"/>
    <w:rsid w:val="00182B55"/>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2117">
      <w:bodyDiv w:val="1"/>
      <w:marLeft w:val="0"/>
      <w:marRight w:val="0"/>
      <w:marTop w:val="0"/>
      <w:marBottom w:val="0"/>
      <w:divBdr>
        <w:top w:val="none" w:sz="0" w:space="0" w:color="auto"/>
        <w:left w:val="none" w:sz="0" w:space="0" w:color="auto"/>
        <w:bottom w:val="none" w:sz="0" w:space="0" w:color="auto"/>
        <w:right w:val="none" w:sz="0" w:space="0" w:color="auto"/>
      </w:divBdr>
    </w:div>
    <w:div w:id="64183676">
      <w:bodyDiv w:val="1"/>
      <w:marLeft w:val="0"/>
      <w:marRight w:val="0"/>
      <w:marTop w:val="0"/>
      <w:marBottom w:val="0"/>
      <w:divBdr>
        <w:top w:val="none" w:sz="0" w:space="0" w:color="auto"/>
        <w:left w:val="none" w:sz="0" w:space="0" w:color="auto"/>
        <w:bottom w:val="none" w:sz="0" w:space="0" w:color="auto"/>
        <w:right w:val="none" w:sz="0" w:space="0" w:color="auto"/>
      </w:divBdr>
    </w:div>
    <w:div w:id="71827657">
      <w:bodyDiv w:val="1"/>
      <w:marLeft w:val="0"/>
      <w:marRight w:val="0"/>
      <w:marTop w:val="0"/>
      <w:marBottom w:val="0"/>
      <w:divBdr>
        <w:top w:val="none" w:sz="0" w:space="0" w:color="auto"/>
        <w:left w:val="none" w:sz="0" w:space="0" w:color="auto"/>
        <w:bottom w:val="none" w:sz="0" w:space="0" w:color="auto"/>
        <w:right w:val="none" w:sz="0" w:space="0" w:color="auto"/>
      </w:divBdr>
    </w:div>
    <w:div w:id="107552367">
      <w:bodyDiv w:val="1"/>
      <w:marLeft w:val="0"/>
      <w:marRight w:val="0"/>
      <w:marTop w:val="0"/>
      <w:marBottom w:val="0"/>
      <w:divBdr>
        <w:top w:val="none" w:sz="0" w:space="0" w:color="auto"/>
        <w:left w:val="none" w:sz="0" w:space="0" w:color="auto"/>
        <w:bottom w:val="none" w:sz="0" w:space="0" w:color="auto"/>
        <w:right w:val="none" w:sz="0" w:space="0" w:color="auto"/>
      </w:divBdr>
    </w:div>
    <w:div w:id="141780077">
      <w:bodyDiv w:val="1"/>
      <w:marLeft w:val="0"/>
      <w:marRight w:val="0"/>
      <w:marTop w:val="0"/>
      <w:marBottom w:val="0"/>
      <w:divBdr>
        <w:top w:val="none" w:sz="0" w:space="0" w:color="auto"/>
        <w:left w:val="none" w:sz="0" w:space="0" w:color="auto"/>
        <w:bottom w:val="none" w:sz="0" w:space="0" w:color="auto"/>
        <w:right w:val="none" w:sz="0" w:space="0" w:color="auto"/>
      </w:divBdr>
    </w:div>
    <w:div w:id="150220109">
      <w:bodyDiv w:val="1"/>
      <w:marLeft w:val="0"/>
      <w:marRight w:val="0"/>
      <w:marTop w:val="0"/>
      <w:marBottom w:val="0"/>
      <w:divBdr>
        <w:top w:val="none" w:sz="0" w:space="0" w:color="auto"/>
        <w:left w:val="none" w:sz="0" w:space="0" w:color="auto"/>
        <w:bottom w:val="none" w:sz="0" w:space="0" w:color="auto"/>
        <w:right w:val="none" w:sz="0" w:space="0" w:color="auto"/>
      </w:divBdr>
    </w:div>
    <w:div w:id="190267924">
      <w:bodyDiv w:val="1"/>
      <w:marLeft w:val="0"/>
      <w:marRight w:val="0"/>
      <w:marTop w:val="0"/>
      <w:marBottom w:val="0"/>
      <w:divBdr>
        <w:top w:val="none" w:sz="0" w:space="0" w:color="auto"/>
        <w:left w:val="none" w:sz="0" w:space="0" w:color="auto"/>
        <w:bottom w:val="none" w:sz="0" w:space="0" w:color="auto"/>
        <w:right w:val="none" w:sz="0" w:space="0" w:color="auto"/>
      </w:divBdr>
    </w:div>
    <w:div w:id="233854742">
      <w:bodyDiv w:val="1"/>
      <w:marLeft w:val="0"/>
      <w:marRight w:val="0"/>
      <w:marTop w:val="0"/>
      <w:marBottom w:val="0"/>
      <w:divBdr>
        <w:top w:val="none" w:sz="0" w:space="0" w:color="auto"/>
        <w:left w:val="none" w:sz="0" w:space="0" w:color="auto"/>
        <w:bottom w:val="none" w:sz="0" w:space="0" w:color="auto"/>
        <w:right w:val="none" w:sz="0" w:space="0" w:color="auto"/>
      </w:divBdr>
    </w:div>
    <w:div w:id="239409336">
      <w:bodyDiv w:val="1"/>
      <w:marLeft w:val="0"/>
      <w:marRight w:val="0"/>
      <w:marTop w:val="0"/>
      <w:marBottom w:val="0"/>
      <w:divBdr>
        <w:top w:val="none" w:sz="0" w:space="0" w:color="auto"/>
        <w:left w:val="none" w:sz="0" w:space="0" w:color="auto"/>
        <w:bottom w:val="none" w:sz="0" w:space="0" w:color="auto"/>
        <w:right w:val="none" w:sz="0" w:space="0" w:color="auto"/>
      </w:divBdr>
    </w:div>
    <w:div w:id="243614658">
      <w:bodyDiv w:val="1"/>
      <w:marLeft w:val="0"/>
      <w:marRight w:val="0"/>
      <w:marTop w:val="0"/>
      <w:marBottom w:val="0"/>
      <w:divBdr>
        <w:top w:val="none" w:sz="0" w:space="0" w:color="auto"/>
        <w:left w:val="none" w:sz="0" w:space="0" w:color="auto"/>
        <w:bottom w:val="none" w:sz="0" w:space="0" w:color="auto"/>
        <w:right w:val="none" w:sz="0" w:space="0" w:color="auto"/>
      </w:divBdr>
    </w:div>
    <w:div w:id="244732363">
      <w:bodyDiv w:val="1"/>
      <w:marLeft w:val="0"/>
      <w:marRight w:val="0"/>
      <w:marTop w:val="0"/>
      <w:marBottom w:val="0"/>
      <w:divBdr>
        <w:top w:val="none" w:sz="0" w:space="0" w:color="auto"/>
        <w:left w:val="none" w:sz="0" w:space="0" w:color="auto"/>
        <w:bottom w:val="none" w:sz="0" w:space="0" w:color="auto"/>
        <w:right w:val="none" w:sz="0" w:space="0" w:color="auto"/>
      </w:divBdr>
    </w:div>
    <w:div w:id="249504685">
      <w:bodyDiv w:val="1"/>
      <w:marLeft w:val="0"/>
      <w:marRight w:val="0"/>
      <w:marTop w:val="0"/>
      <w:marBottom w:val="0"/>
      <w:divBdr>
        <w:top w:val="none" w:sz="0" w:space="0" w:color="auto"/>
        <w:left w:val="none" w:sz="0" w:space="0" w:color="auto"/>
        <w:bottom w:val="none" w:sz="0" w:space="0" w:color="auto"/>
        <w:right w:val="none" w:sz="0" w:space="0" w:color="auto"/>
      </w:divBdr>
    </w:div>
    <w:div w:id="269629365">
      <w:bodyDiv w:val="1"/>
      <w:marLeft w:val="0"/>
      <w:marRight w:val="0"/>
      <w:marTop w:val="0"/>
      <w:marBottom w:val="0"/>
      <w:divBdr>
        <w:top w:val="none" w:sz="0" w:space="0" w:color="auto"/>
        <w:left w:val="none" w:sz="0" w:space="0" w:color="auto"/>
        <w:bottom w:val="none" w:sz="0" w:space="0" w:color="auto"/>
        <w:right w:val="none" w:sz="0" w:space="0" w:color="auto"/>
      </w:divBdr>
    </w:div>
    <w:div w:id="277494187">
      <w:bodyDiv w:val="1"/>
      <w:marLeft w:val="0"/>
      <w:marRight w:val="0"/>
      <w:marTop w:val="0"/>
      <w:marBottom w:val="0"/>
      <w:divBdr>
        <w:top w:val="none" w:sz="0" w:space="0" w:color="auto"/>
        <w:left w:val="none" w:sz="0" w:space="0" w:color="auto"/>
        <w:bottom w:val="none" w:sz="0" w:space="0" w:color="auto"/>
        <w:right w:val="none" w:sz="0" w:space="0" w:color="auto"/>
      </w:divBdr>
    </w:div>
    <w:div w:id="293096264">
      <w:bodyDiv w:val="1"/>
      <w:marLeft w:val="0"/>
      <w:marRight w:val="0"/>
      <w:marTop w:val="0"/>
      <w:marBottom w:val="0"/>
      <w:divBdr>
        <w:top w:val="none" w:sz="0" w:space="0" w:color="auto"/>
        <w:left w:val="none" w:sz="0" w:space="0" w:color="auto"/>
        <w:bottom w:val="none" w:sz="0" w:space="0" w:color="auto"/>
        <w:right w:val="none" w:sz="0" w:space="0" w:color="auto"/>
      </w:divBdr>
    </w:div>
    <w:div w:id="295139576">
      <w:bodyDiv w:val="1"/>
      <w:marLeft w:val="0"/>
      <w:marRight w:val="0"/>
      <w:marTop w:val="0"/>
      <w:marBottom w:val="0"/>
      <w:divBdr>
        <w:top w:val="none" w:sz="0" w:space="0" w:color="auto"/>
        <w:left w:val="none" w:sz="0" w:space="0" w:color="auto"/>
        <w:bottom w:val="none" w:sz="0" w:space="0" w:color="auto"/>
        <w:right w:val="none" w:sz="0" w:space="0" w:color="auto"/>
      </w:divBdr>
    </w:div>
    <w:div w:id="296885807">
      <w:bodyDiv w:val="1"/>
      <w:marLeft w:val="0"/>
      <w:marRight w:val="0"/>
      <w:marTop w:val="0"/>
      <w:marBottom w:val="0"/>
      <w:divBdr>
        <w:top w:val="none" w:sz="0" w:space="0" w:color="auto"/>
        <w:left w:val="none" w:sz="0" w:space="0" w:color="auto"/>
        <w:bottom w:val="none" w:sz="0" w:space="0" w:color="auto"/>
        <w:right w:val="none" w:sz="0" w:space="0" w:color="auto"/>
      </w:divBdr>
    </w:div>
    <w:div w:id="314646869">
      <w:bodyDiv w:val="1"/>
      <w:marLeft w:val="0"/>
      <w:marRight w:val="0"/>
      <w:marTop w:val="0"/>
      <w:marBottom w:val="0"/>
      <w:divBdr>
        <w:top w:val="none" w:sz="0" w:space="0" w:color="auto"/>
        <w:left w:val="none" w:sz="0" w:space="0" w:color="auto"/>
        <w:bottom w:val="none" w:sz="0" w:space="0" w:color="auto"/>
        <w:right w:val="none" w:sz="0" w:space="0" w:color="auto"/>
      </w:divBdr>
    </w:div>
    <w:div w:id="317733566">
      <w:bodyDiv w:val="1"/>
      <w:marLeft w:val="0"/>
      <w:marRight w:val="0"/>
      <w:marTop w:val="0"/>
      <w:marBottom w:val="0"/>
      <w:divBdr>
        <w:top w:val="none" w:sz="0" w:space="0" w:color="auto"/>
        <w:left w:val="none" w:sz="0" w:space="0" w:color="auto"/>
        <w:bottom w:val="none" w:sz="0" w:space="0" w:color="auto"/>
        <w:right w:val="none" w:sz="0" w:space="0" w:color="auto"/>
      </w:divBdr>
    </w:div>
    <w:div w:id="329524119">
      <w:bodyDiv w:val="1"/>
      <w:marLeft w:val="0"/>
      <w:marRight w:val="0"/>
      <w:marTop w:val="0"/>
      <w:marBottom w:val="0"/>
      <w:divBdr>
        <w:top w:val="none" w:sz="0" w:space="0" w:color="auto"/>
        <w:left w:val="none" w:sz="0" w:space="0" w:color="auto"/>
        <w:bottom w:val="none" w:sz="0" w:space="0" w:color="auto"/>
        <w:right w:val="none" w:sz="0" w:space="0" w:color="auto"/>
      </w:divBdr>
    </w:div>
    <w:div w:id="329873018">
      <w:bodyDiv w:val="1"/>
      <w:marLeft w:val="0"/>
      <w:marRight w:val="0"/>
      <w:marTop w:val="0"/>
      <w:marBottom w:val="0"/>
      <w:divBdr>
        <w:top w:val="none" w:sz="0" w:space="0" w:color="auto"/>
        <w:left w:val="none" w:sz="0" w:space="0" w:color="auto"/>
        <w:bottom w:val="none" w:sz="0" w:space="0" w:color="auto"/>
        <w:right w:val="none" w:sz="0" w:space="0" w:color="auto"/>
      </w:divBdr>
    </w:div>
    <w:div w:id="330252771">
      <w:bodyDiv w:val="1"/>
      <w:marLeft w:val="0"/>
      <w:marRight w:val="0"/>
      <w:marTop w:val="0"/>
      <w:marBottom w:val="0"/>
      <w:divBdr>
        <w:top w:val="none" w:sz="0" w:space="0" w:color="auto"/>
        <w:left w:val="none" w:sz="0" w:space="0" w:color="auto"/>
        <w:bottom w:val="none" w:sz="0" w:space="0" w:color="auto"/>
        <w:right w:val="none" w:sz="0" w:space="0" w:color="auto"/>
      </w:divBdr>
    </w:div>
    <w:div w:id="356666441">
      <w:bodyDiv w:val="1"/>
      <w:marLeft w:val="0"/>
      <w:marRight w:val="0"/>
      <w:marTop w:val="0"/>
      <w:marBottom w:val="0"/>
      <w:divBdr>
        <w:top w:val="none" w:sz="0" w:space="0" w:color="auto"/>
        <w:left w:val="none" w:sz="0" w:space="0" w:color="auto"/>
        <w:bottom w:val="none" w:sz="0" w:space="0" w:color="auto"/>
        <w:right w:val="none" w:sz="0" w:space="0" w:color="auto"/>
      </w:divBdr>
    </w:div>
    <w:div w:id="362485604">
      <w:bodyDiv w:val="1"/>
      <w:marLeft w:val="0"/>
      <w:marRight w:val="0"/>
      <w:marTop w:val="0"/>
      <w:marBottom w:val="0"/>
      <w:divBdr>
        <w:top w:val="none" w:sz="0" w:space="0" w:color="auto"/>
        <w:left w:val="none" w:sz="0" w:space="0" w:color="auto"/>
        <w:bottom w:val="none" w:sz="0" w:space="0" w:color="auto"/>
        <w:right w:val="none" w:sz="0" w:space="0" w:color="auto"/>
      </w:divBdr>
    </w:div>
    <w:div w:id="363822339">
      <w:bodyDiv w:val="1"/>
      <w:marLeft w:val="0"/>
      <w:marRight w:val="0"/>
      <w:marTop w:val="0"/>
      <w:marBottom w:val="0"/>
      <w:divBdr>
        <w:top w:val="none" w:sz="0" w:space="0" w:color="auto"/>
        <w:left w:val="none" w:sz="0" w:space="0" w:color="auto"/>
        <w:bottom w:val="none" w:sz="0" w:space="0" w:color="auto"/>
        <w:right w:val="none" w:sz="0" w:space="0" w:color="auto"/>
      </w:divBdr>
    </w:div>
    <w:div w:id="379599084">
      <w:bodyDiv w:val="1"/>
      <w:marLeft w:val="0"/>
      <w:marRight w:val="0"/>
      <w:marTop w:val="0"/>
      <w:marBottom w:val="0"/>
      <w:divBdr>
        <w:top w:val="none" w:sz="0" w:space="0" w:color="auto"/>
        <w:left w:val="none" w:sz="0" w:space="0" w:color="auto"/>
        <w:bottom w:val="none" w:sz="0" w:space="0" w:color="auto"/>
        <w:right w:val="none" w:sz="0" w:space="0" w:color="auto"/>
      </w:divBdr>
    </w:div>
    <w:div w:id="383724831">
      <w:bodyDiv w:val="1"/>
      <w:marLeft w:val="0"/>
      <w:marRight w:val="0"/>
      <w:marTop w:val="0"/>
      <w:marBottom w:val="0"/>
      <w:divBdr>
        <w:top w:val="none" w:sz="0" w:space="0" w:color="auto"/>
        <w:left w:val="none" w:sz="0" w:space="0" w:color="auto"/>
        <w:bottom w:val="none" w:sz="0" w:space="0" w:color="auto"/>
        <w:right w:val="none" w:sz="0" w:space="0" w:color="auto"/>
      </w:divBdr>
    </w:div>
    <w:div w:id="393629445">
      <w:bodyDiv w:val="1"/>
      <w:marLeft w:val="0"/>
      <w:marRight w:val="0"/>
      <w:marTop w:val="0"/>
      <w:marBottom w:val="0"/>
      <w:divBdr>
        <w:top w:val="none" w:sz="0" w:space="0" w:color="auto"/>
        <w:left w:val="none" w:sz="0" w:space="0" w:color="auto"/>
        <w:bottom w:val="none" w:sz="0" w:space="0" w:color="auto"/>
        <w:right w:val="none" w:sz="0" w:space="0" w:color="auto"/>
      </w:divBdr>
      <w:divsChild>
        <w:div w:id="229779140">
          <w:marLeft w:val="0"/>
          <w:marRight w:val="0"/>
          <w:marTop w:val="0"/>
          <w:marBottom w:val="0"/>
          <w:divBdr>
            <w:top w:val="none" w:sz="0" w:space="0" w:color="auto"/>
            <w:left w:val="none" w:sz="0" w:space="0" w:color="auto"/>
            <w:bottom w:val="none" w:sz="0" w:space="0" w:color="auto"/>
            <w:right w:val="none" w:sz="0" w:space="0" w:color="auto"/>
          </w:divBdr>
          <w:divsChild>
            <w:div w:id="409696858">
              <w:marLeft w:val="0"/>
              <w:marRight w:val="0"/>
              <w:marTop w:val="0"/>
              <w:marBottom w:val="0"/>
              <w:divBdr>
                <w:top w:val="none" w:sz="0" w:space="0" w:color="auto"/>
                <w:left w:val="none" w:sz="0" w:space="0" w:color="auto"/>
                <w:bottom w:val="none" w:sz="0" w:space="0" w:color="auto"/>
                <w:right w:val="none" w:sz="0" w:space="0" w:color="auto"/>
              </w:divBdr>
              <w:divsChild>
                <w:div w:id="16000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07443">
          <w:marLeft w:val="0"/>
          <w:marRight w:val="0"/>
          <w:marTop w:val="0"/>
          <w:marBottom w:val="0"/>
          <w:divBdr>
            <w:top w:val="none" w:sz="0" w:space="0" w:color="auto"/>
            <w:left w:val="none" w:sz="0" w:space="0" w:color="auto"/>
            <w:bottom w:val="none" w:sz="0" w:space="0" w:color="auto"/>
            <w:right w:val="none" w:sz="0" w:space="0" w:color="auto"/>
          </w:divBdr>
          <w:divsChild>
            <w:div w:id="1661619338">
              <w:marLeft w:val="0"/>
              <w:marRight w:val="0"/>
              <w:marTop w:val="0"/>
              <w:marBottom w:val="0"/>
              <w:divBdr>
                <w:top w:val="none" w:sz="0" w:space="0" w:color="auto"/>
                <w:left w:val="none" w:sz="0" w:space="0" w:color="auto"/>
                <w:bottom w:val="none" w:sz="0" w:space="0" w:color="auto"/>
                <w:right w:val="none" w:sz="0" w:space="0" w:color="auto"/>
              </w:divBdr>
              <w:divsChild>
                <w:div w:id="10137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32670">
      <w:bodyDiv w:val="1"/>
      <w:marLeft w:val="0"/>
      <w:marRight w:val="0"/>
      <w:marTop w:val="0"/>
      <w:marBottom w:val="0"/>
      <w:divBdr>
        <w:top w:val="none" w:sz="0" w:space="0" w:color="auto"/>
        <w:left w:val="none" w:sz="0" w:space="0" w:color="auto"/>
        <w:bottom w:val="none" w:sz="0" w:space="0" w:color="auto"/>
        <w:right w:val="none" w:sz="0" w:space="0" w:color="auto"/>
      </w:divBdr>
    </w:div>
    <w:div w:id="435757901">
      <w:bodyDiv w:val="1"/>
      <w:marLeft w:val="0"/>
      <w:marRight w:val="0"/>
      <w:marTop w:val="0"/>
      <w:marBottom w:val="0"/>
      <w:divBdr>
        <w:top w:val="none" w:sz="0" w:space="0" w:color="auto"/>
        <w:left w:val="none" w:sz="0" w:space="0" w:color="auto"/>
        <w:bottom w:val="none" w:sz="0" w:space="0" w:color="auto"/>
        <w:right w:val="none" w:sz="0" w:space="0" w:color="auto"/>
      </w:divBdr>
    </w:div>
    <w:div w:id="443429414">
      <w:bodyDiv w:val="1"/>
      <w:marLeft w:val="0"/>
      <w:marRight w:val="0"/>
      <w:marTop w:val="0"/>
      <w:marBottom w:val="0"/>
      <w:divBdr>
        <w:top w:val="none" w:sz="0" w:space="0" w:color="auto"/>
        <w:left w:val="none" w:sz="0" w:space="0" w:color="auto"/>
        <w:bottom w:val="none" w:sz="0" w:space="0" w:color="auto"/>
        <w:right w:val="none" w:sz="0" w:space="0" w:color="auto"/>
      </w:divBdr>
    </w:div>
    <w:div w:id="451636059">
      <w:bodyDiv w:val="1"/>
      <w:marLeft w:val="0"/>
      <w:marRight w:val="0"/>
      <w:marTop w:val="0"/>
      <w:marBottom w:val="0"/>
      <w:divBdr>
        <w:top w:val="none" w:sz="0" w:space="0" w:color="auto"/>
        <w:left w:val="none" w:sz="0" w:space="0" w:color="auto"/>
        <w:bottom w:val="none" w:sz="0" w:space="0" w:color="auto"/>
        <w:right w:val="none" w:sz="0" w:space="0" w:color="auto"/>
      </w:divBdr>
    </w:div>
    <w:div w:id="463239416">
      <w:bodyDiv w:val="1"/>
      <w:marLeft w:val="0"/>
      <w:marRight w:val="0"/>
      <w:marTop w:val="0"/>
      <w:marBottom w:val="0"/>
      <w:divBdr>
        <w:top w:val="none" w:sz="0" w:space="0" w:color="auto"/>
        <w:left w:val="none" w:sz="0" w:space="0" w:color="auto"/>
        <w:bottom w:val="none" w:sz="0" w:space="0" w:color="auto"/>
        <w:right w:val="none" w:sz="0" w:space="0" w:color="auto"/>
      </w:divBdr>
    </w:div>
    <w:div w:id="472792168">
      <w:bodyDiv w:val="1"/>
      <w:marLeft w:val="0"/>
      <w:marRight w:val="0"/>
      <w:marTop w:val="0"/>
      <w:marBottom w:val="0"/>
      <w:divBdr>
        <w:top w:val="none" w:sz="0" w:space="0" w:color="auto"/>
        <w:left w:val="none" w:sz="0" w:space="0" w:color="auto"/>
        <w:bottom w:val="none" w:sz="0" w:space="0" w:color="auto"/>
        <w:right w:val="none" w:sz="0" w:space="0" w:color="auto"/>
      </w:divBdr>
    </w:div>
    <w:div w:id="483162683">
      <w:bodyDiv w:val="1"/>
      <w:marLeft w:val="0"/>
      <w:marRight w:val="0"/>
      <w:marTop w:val="0"/>
      <w:marBottom w:val="0"/>
      <w:divBdr>
        <w:top w:val="none" w:sz="0" w:space="0" w:color="auto"/>
        <w:left w:val="none" w:sz="0" w:space="0" w:color="auto"/>
        <w:bottom w:val="none" w:sz="0" w:space="0" w:color="auto"/>
        <w:right w:val="none" w:sz="0" w:space="0" w:color="auto"/>
      </w:divBdr>
    </w:div>
    <w:div w:id="486433754">
      <w:bodyDiv w:val="1"/>
      <w:marLeft w:val="0"/>
      <w:marRight w:val="0"/>
      <w:marTop w:val="0"/>
      <w:marBottom w:val="0"/>
      <w:divBdr>
        <w:top w:val="none" w:sz="0" w:space="0" w:color="auto"/>
        <w:left w:val="none" w:sz="0" w:space="0" w:color="auto"/>
        <w:bottom w:val="none" w:sz="0" w:space="0" w:color="auto"/>
        <w:right w:val="none" w:sz="0" w:space="0" w:color="auto"/>
      </w:divBdr>
    </w:div>
    <w:div w:id="506136883">
      <w:bodyDiv w:val="1"/>
      <w:marLeft w:val="0"/>
      <w:marRight w:val="0"/>
      <w:marTop w:val="0"/>
      <w:marBottom w:val="0"/>
      <w:divBdr>
        <w:top w:val="none" w:sz="0" w:space="0" w:color="auto"/>
        <w:left w:val="none" w:sz="0" w:space="0" w:color="auto"/>
        <w:bottom w:val="none" w:sz="0" w:space="0" w:color="auto"/>
        <w:right w:val="none" w:sz="0" w:space="0" w:color="auto"/>
      </w:divBdr>
    </w:div>
    <w:div w:id="522325254">
      <w:bodyDiv w:val="1"/>
      <w:marLeft w:val="0"/>
      <w:marRight w:val="0"/>
      <w:marTop w:val="0"/>
      <w:marBottom w:val="0"/>
      <w:divBdr>
        <w:top w:val="none" w:sz="0" w:space="0" w:color="auto"/>
        <w:left w:val="none" w:sz="0" w:space="0" w:color="auto"/>
        <w:bottom w:val="none" w:sz="0" w:space="0" w:color="auto"/>
        <w:right w:val="none" w:sz="0" w:space="0" w:color="auto"/>
      </w:divBdr>
    </w:div>
    <w:div w:id="525216421">
      <w:bodyDiv w:val="1"/>
      <w:marLeft w:val="0"/>
      <w:marRight w:val="0"/>
      <w:marTop w:val="0"/>
      <w:marBottom w:val="0"/>
      <w:divBdr>
        <w:top w:val="none" w:sz="0" w:space="0" w:color="auto"/>
        <w:left w:val="none" w:sz="0" w:space="0" w:color="auto"/>
        <w:bottom w:val="none" w:sz="0" w:space="0" w:color="auto"/>
        <w:right w:val="none" w:sz="0" w:space="0" w:color="auto"/>
      </w:divBdr>
    </w:div>
    <w:div w:id="531964775">
      <w:bodyDiv w:val="1"/>
      <w:marLeft w:val="0"/>
      <w:marRight w:val="0"/>
      <w:marTop w:val="0"/>
      <w:marBottom w:val="0"/>
      <w:divBdr>
        <w:top w:val="none" w:sz="0" w:space="0" w:color="auto"/>
        <w:left w:val="none" w:sz="0" w:space="0" w:color="auto"/>
        <w:bottom w:val="none" w:sz="0" w:space="0" w:color="auto"/>
        <w:right w:val="none" w:sz="0" w:space="0" w:color="auto"/>
      </w:divBdr>
    </w:div>
    <w:div w:id="536432252">
      <w:bodyDiv w:val="1"/>
      <w:marLeft w:val="0"/>
      <w:marRight w:val="0"/>
      <w:marTop w:val="0"/>
      <w:marBottom w:val="0"/>
      <w:divBdr>
        <w:top w:val="none" w:sz="0" w:space="0" w:color="auto"/>
        <w:left w:val="none" w:sz="0" w:space="0" w:color="auto"/>
        <w:bottom w:val="none" w:sz="0" w:space="0" w:color="auto"/>
        <w:right w:val="none" w:sz="0" w:space="0" w:color="auto"/>
      </w:divBdr>
    </w:div>
    <w:div w:id="543717712">
      <w:bodyDiv w:val="1"/>
      <w:marLeft w:val="0"/>
      <w:marRight w:val="0"/>
      <w:marTop w:val="0"/>
      <w:marBottom w:val="0"/>
      <w:divBdr>
        <w:top w:val="none" w:sz="0" w:space="0" w:color="auto"/>
        <w:left w:val="none" w:sz="0" w:space="0" w:color="auto"/>
        <w:bottom w:val="none" w:sz="0" w:space="0" w:color="auto"/>
        <w:right w:val="none" w:sz="0" w:space="0" w:color="auto"/>
      </w:divBdr>
    </w:div>
    <w:div w:id="554899247">
      <w:bodyDiv w:val="1"/>
      <w:marLeft w:val="0"/>
      <w:marRight w:val="0"/>
      <w:marTop w:val="0"/>
      <w:marBottom w:val="0"/>
      <w:divBdr>
        <w:top w:val="none" w:sz="0" w:space="0" w:color="auto"/>
        <w:left w:val="none" w:sz="0" w:space="0" w:color="auto"/>
        <w:bottom w:val="none" w:sz="0" w:space="0" w:color="auto"/>
        <w:right w:val="none" w:sz="0" w:space="0" w:color="auto"/>
      </w:divBdr>
    </w:div>
    <w:div w:id="568534803">
      <w:bodyDiv w:val="1"/>
      <w:marLeft w:val="0"/>
      <w:marRight w:val="0"/>
      <w:marTop w:val="0"/>
      <w:marBottom w:val="0"/>
      <w:divBdr>
        <w:top w:val="none" w:sz="0" w:space="0" w:color="auto"/>
        <w:left w:val="none" w:sz="0" w:space="0" w:color="auto"/>
        <w:bottom w:val="none" w:sz="0" w:space="0" w:color="auto"/>
        <w:right w:val="none" w:sz="0" w:space="0" w:color="auto"/>
      </w:divBdr>
    </w:div>
    <w:div w:id="574778472">
      <w:bodyDiv w:val="1"/>
      <w:marLeft w:val="0"/>
      <w:marRight w:val="0"/>
      <w:marTop w:val="0"/>
      <w:marBottom w:val="0"/>
      <w:divBdr>
        <w:top w:val="none" w:sz="0" w:space="0" w:color="auto"/>
        <w:left w:val="none" w:sz="0" w:space="0" w:color="auto"/>
        <w:bottom w:val="none" w:sz="0" w:space="0" w:color="auto"/>
        <w:right w:val="none" w:sz="0" w:space="0" w:color="auto"/>
      </w:divBdr>
    </w:div>
    <w:div w:id="576981944">
      <w:bodyDiv w:val="1"/>
      <w:marLeft w:val="0"/>
      <w:marRight w:val="0"/>
      <w:marTop w:val="0"/>
      <w:marBottom w:val="0"/>
      <w:divBdr>
        <w:top w:val="none" w:sz="0" w:space="0" w:color="auto"/>
        <w:left w:val="none" w:sz="0" w:space="0" w:color="auto"/>
        <w:bottom w:val="none" w:sz="0" w:space="0" w:color="auto"/>
        <w:right w:val="none" w:sz="0" w:space="0" w:color="auto"/>
      </w:divBdr>
    </w:div>
    <w:div w:id="590239249">
      <w:bodyDiv w:val="1"/>
      <w:marLeft w:val="0"/>
      <w:marRight w:val="0"/>
      <w:marTop w:val="0"/>
      <w:marBottom w:val="0"/>
      <w:divBdr>
        <w:top w:val="none" w:sz="0" w:space="0" w:color="auto"/>
        <w:left w:val="none" w:sz="0" w:space="0" w:color="auto"/>
        <w:bottom w:val="none" w:sz="0" w:space="0" w:color="auto"/>
        <w:right w:val="none" w:sz="0" w:space="0" w:color="auto"/>
      </w:divBdr>
    </w:div>
    <w:div w:id="590626158">
      <w:bodyDiv w:val="1"/>
      <w:marLeft w:val="0"/>
      <w:marRight w:val="0"/>
      <w:marTop w:val="0"/>
      <w:marBottom w:val="0"/>
      <w:divBdr>
        <w:top w:val="none" w:sz="0" w:space="0" w:color="auto"/>
        <w:left w:val="none" w:sz="0" w:space="0" w:color="auto"/>
        <w:bottom w:val="none" w:sz="0" w:space="0" w:color="auto"/>
        <w:right w:val="none" w:sz="0" w:space="0" w:color="auto"/>
      </w:divBdr>
    </w:div>
    <w:div w:id="600916464">
      <w:bodyDiv w:val="1"/>
      <w:marLeft w:val="0"/>
      <w:marRight w:val="0"/>
      <w:marTop w:val="0"/>
      <w:marBottom w:val="0"/>
      <w:divBdr>
        <w:top w:val="none" w:sz="0" w:space="0" w:color="auto"/>
        <w:left w:val="none" w:sz="0" w:space="0" w:color="auto"/>
        <w:bottom w:val="none" w:sz="0" w:space="0" w:color="auto"/>
        <w:right w:val="none" w:sz="0" w:space="0" w:color="auto"/>
      </w:divBdr>
    </w:div>
    <w:div w:id="610867519">
      <w:bodyDiv w:val="1"/>
      <w:marLeft w:val="0"/>
      <w:marRight w:val="0"/>
      <w:marTop w:val="0"/>
      <w:marBottom w:val="0"/>
      <w:divBdr>
        <w:top w:val="none" w:sz="0" w:space="0" w:color="auto"/>
        <w:left w:val="none" w:sz="0" w:space="0" w:color="auto"/>
        <w:bottom w:val="none" w:sz="0" w:space="0" w:color="auto"/>
        <w:right w:val="none" w:sz="0" w:space="0" w:color="auto"/>
      </w:divBdr>
    </w:div>
    <w:div w:id="615450812">
      <w:bodyDiv w:val="1"/>
      <w:marLeft w:val="0"/>
      <w:marRight w:val="0"/>
      <w:marTop w:val="0"/>
      <w:marBottom w:val="0"/>
      <w:divBdr>
        <w:top w:val="none" w:sz="0" w:space="0" w:color="auto"/>
        <w:left w:val="none" w:sz="0" w:space="0" w:color="auto"/>
        <w:bottom w:val="none" w:sz="0" w:space="0" w:color="auto"/>
        <w:right w:val="none" w:sz="0" w:space="0" w:color="auto"/>
      </w:divBdr>
    </w:div>
    <w:div w:id="634525777">
      <w:bodyDiv w:val="1"/>
      <w:marLeft w:val="0"/>
      <w:marRight w:val="0"/>
      <w:marTop w:val="0"/>
      <w:marBottom w:val="0"/>
      <w:divBdr>
        <w:top w:val="none" w:sz="0" w:space="0" w:color="auto"/>
        <w:left w:val="none" w:sz="0" w:space="0" w:color="auto"/>
        <w:bottom w:val="none" w:sz="0" w:space="0" w:color="auto"/>
        <w:right w:val="none" w:sz="0" w:space="0" w:color="auto"/>
      </w:divBdr>
    </w:div>
    <w:div w:id="635524250">
      <w:bodyDiv w:val="1"/>
      <w:marLeft w:val="0"/>
      <w:marRight w:val="0"/>
      <w:marTop w:val="0"/>
      <w:marBottom w:val="0"/>
      <w:divBdr>
        <w:top w:val="none" w:sz="0" w:space="0" w:color="auto"/>
        <w:left w:val="none" w:sz="0" w:space="0" w:color="auto"/>
        <w:bottom w:val="none" w:sz="0" w:space="0" w:color="auto"/>
        <w:right w:val="none" w:sz="0" w:space="0" w:color="auto"/>
      </w:divBdr>
    </w:div>
    <w:div w:id="641038064">
      <w:bodyDiv w:val="1"/>
      <w:marLeft w:val="0"/>
      <w:marRight w:val="0"/>
      <w:marTop w:val="0"/>
      <w:marBottom w:val="0"/>
      <w:divBdr>
        <w:top w:val="none" w:sz="0" w:space="0" w:color="auto"/>
        <w:left w:val="none" w:sz="0" w:space="0" w:color="auto"/>
        <w:bottom w:val="none" w:sz="0" w:space="0" w:color="auto"/>
        <w:right w:val="none" w:sz="0" w:space="0" w:color="auto"/>
      </w:divBdr>
    </w:div>
    <w:div w:id="641884079">
      <w:bodyDiv w:val="1"/>
      <w:marLeft w:val="0"/>
      <w:marRight w:val="0"/>
      <w:marTop w:val="0"/>
      <w:marBottom w:val="0"/>
      <w:divBdr>
        <w:top w:val="none" w:sz="0" w:space="0" w:color="auto"/>
        <w:left w:val="none" w:sz="0" w:space="0" w:color="auto"/>
        <w:bottom w:val="none" w:sz="0" w:space="0" w:color="auto"/>
        <w:right w:val="none" w:sz="0" w:space="0" w:color="auto"/>
      </w:divBdr>
    </w:div>
    <w:div w:id="653411702">
      <w:bodyDiv w:val="1"/>
      <w:marLeft w:val="0"/>
      <w:marRight w:val="0"/>
      <w:marTop w:val="0"/>
      <w:marBottom w:val="0"/>
      <w:divBdr>
        <w:top w:val="none" w:sz="0" w:space="0" w:color="auto"/>
        <w:left w:val="none" w:sz="0" w:space="0" w:color="auto"/>
        <w:bottom w:val="none" w:sz="0" w:space="0" w:color="auto"/>
        <w:right w:val="none" w:sz="0" w:space="0" w:color="auto"/>
      </w:divBdr>
    </w:div>
    <w:div w:id="674185809">
      <w:bodyDiv w:val="1"/>
      <w:marLeft w:val="0"/>
      <w:marRight w:val="0"/>
      <w:marTop w:val="0"/>
      <w:marBottom w:val="0"/>
      <w:divBdr>
        <w:top w:val="none" w:sz="0" w:space="0" w:color="auto"/>
        <w:left w:val="none" w:sz="0" w:space="0" w:color="auto"/>
        <w:bottom w:val="none" w:sz="0" w:space="0" w:color="auto"/>
        <w:right w:val="none" w:sz="0" w:space="0" w:color="auto"/>
      </w:divBdr>
    </w:div>
    <w:div w:id="687564704">
      <w:bodyDiv w:val="1"/>
      <w:marLeft w:val="0"/>
      <w:marRight w:val="0"/>
      <w:marTop w:val="0"/>
      <w:marBottom w:val="0"/>
      <w:divBdr>
        <w:top w:val="none" w:sz="0" w:space="0" w:color="auto"/>
        <w:left w:val="none" w:sz="0" w:space="0" w:color="auto"/>
        <w:bottom w:val="none" w:sz="0" w:space="0" w:color="auto"/>
        <w:right w:val="none" w:sz="0" w:space="0" w:color="auto"/>
      </w:divBdr>
      <w:divsChild>
        <w:div w:id="279072155">
          <w:marLeft w:val="0"/>
          <w:marRight w:val="0"/>
          <w:marTop w:val="0"/>
          <w:marBottom w:val="0"/>
          <w:divBdr>
            <w:top w:val="none" w:sz="0" w:space="0" w:color="auto"/>
            <w:left w:val="none" w:sz="0" w:space="0" w:color="auto"/>
            <w:bottom w:val="none" w:sz="0" w:space="0" w:color="auto"/>
            <w:right w:val="none" w:sz="0" w:space="0" w:color="auto"/>
          </w:divBdr>
          <w:divsChild>
            <w:div w:id="912589621">
              <w:marLeft w:val="0"/>
              <w:marRight w:val="0"/>
              <w:marTop w:val="0"/>
              <w:marBottom w:val="0"/>
              <w:divBdr>
                <w:top w:val="none" w:sz="0" w:space="0" w:color="auto"/>
                <w:left w:val="none" w:sz="0" w:space="0" w:color="auto"/>
                <w:bottom w:val="none" w:sz="0" w:space="0" w:color="auto"/>
                <w:right w:val="none" w:sz="0" w:space="0" w:color="auto"/>
              </w:divBdr>
              <w:divsChild>
                <w:div w:id="6023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87732">
          <w:marLeft w:val="0"/>
          <w:marRight w:val="0"/>
          <w:marTop w:val="0"/>
          <w:marBottom w:val="0"/>
          <w:divBdr>
            <w:top w:val="none" w:sz="0" w:space="0" w:color="auto"/>
            <w:left w:val="none" w:sz="0" w:space="0" w:color="auto"/>
            <w:bottom w:val="none" w:sz="0" w:space="0" w:color="auto"/>
            <w:right w:val="none" w:sz="0" w:space="0" w:color="auto"/>
          </w:divBdr>
          <w:divsChild>
            <w:div w:id="1204249119">
              <w:marLeft w:val="0"/>
              <w:marRight w:val="0"/>
              <w:marTop w:val="0"/>
              <w:marBottom w:val="0"/>
              <w:divBdr>
                <w:top w:val="none" w:sz="0" w:space="0" w:color="auto"/>
                <w:left w:val="none" w:sz="0" w:space="0" w:color="auto"/>
                <w:bottom w:val="none" w:sz="0" w:space="0" w:color="auto"/>
                <w:right w:val="none" w:sz="0" w:space="0" w:color="auto"/>
              </w:divBdr>
              <w:divsChild>
                <w:div w:id="147490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5262">
      <w:bodyDiv w:val="1"/>
      <w:marLeft w:val="0"/>
      <w:marRight w:val="0"/>
      <w:marTop w:val="0"/>
      <w:marBottom w:val="0"/>
      <w:divBdr>
        <w:top w:val="none" w:sz="0" w:space="0" w:color="auto"/>
        <w:left w:val="none" w:sz="0" w:space="0" w:color="auto"/>
        <w:bottom w:val="none" w:sz="0" w:space="0" w:color="auto"/>
        <w:right w:val="none" w:sz="0" w:space="0" w:color="auto"/>
      </w:divBdr>
    </w:div>
    <w:div w:id="707951995">
      <w:bodyDiv w:val="1"/>
      <w:marLeft w:val="0"/>
      <w:marRight w:val="0"/>
      <w:marTop w:val="0"/>
      <w:marBottom w:val="0"/>
      <w:divBdr>
        <w:top w:val="none" w:sz="0" w:space="0" w:color="auto"/>
        <w:left w:val="none" w:sz="0" w:space="0" w:color="auto"/>
        <w:bottom w:val="none" w:sz="0" w:space="0" w:color="auto"/>
        <w:right w:val="none" w:sz="0" w:space="0" w:color="auto"/>
      </w:divBdr>
    </w:div>
    <w:div w:id="711072176">
      <w:bodyDiv w:val="1"/>
      <w:marLeft w:val="0"/>
      <w:marRight w:val="0"/>
      <w:marTop w:val="0"/>
      <w:marBottom w:val="0"/>
      <w:divBdr>
        <w:top w:val="none" w:sz="0" w:space="0" w:color="auto"/>
        <w:left w:val="none" w:sz="0" w:space="0" w:color="auto"/>
        <w:bottom w:val="none" w:sz="0" w:space="0" w:color="auto"/>
        <w:right w:val="none" w:sz="0" w:space="0" w:color="auto"/>
      </w:divBdr>
    </w:div>
    <w:div w:id="713038018">
      <w:bodyDiv w:val="1"/>
      <w:marLeft w:val="0"/>
      <w:marRight w:val="0"/>
      <w:marTop w:val="0"/>
      <w:marBottom w:val="0"/>
      <w:divBdr>
        <w:top w:val="none" w:sz="0" w:space="0" w:color="auto"/>
        <w:left w:val="none" w:sz="0" w:space="0" w:color="auto"/>
        <w:bottom w:val="none" w:sz="0" w:space="0" w:color="auto"/>
        <w:right w:val="none" w:sz="0" w:space="0" w:color="auto"/>
      </w:divBdr>
    </w:div>
    <w:div w:id="723412218">
      <w:bodyDiv w:val="1"/>
      <w:marLeft w:val="0"/>
      <w:marRight w:val="0"/>
      <w:marTop w:val="0"/>
      <w:marBottom w:val="0"/>
      <w:divBdr>
        <w:top w:val="none" w:sz="0" w:space="0" w:color="auto"/>
        <w:left w:val="none" w:sz="0" w:space="0" w:color="auto"/>
        <w:bottom w:val="none" w:sz="0" w:space="0" w:color="auto"/>
        <w:right w:val="none" w:sz="0" w:space="0" w:color="auto"/>
      </w:divBdr>
    </w:div>
    <w:div w:id="723988788">
      <w:bodyDiv w:val="1"/>
      <w:marLeft w:val="0"/>
      <w:marRight w:val="0"/>
      <w:marTop w:val="0"/>
      <w:marBottom w:val="0"/>
      <w:divBdr>
        <w:top w:val="none" w:sz="0" w:space="0" w:color="auto"/>
        <w:left w:val="none" w:sz="0" w:space="0" w:color="auto"/>
        <w:bottom w:val="none" w:sz="0" w:space="0" w:color="auto"/>
        <w:right w:val="none" w:sz="0" w:space="0" w:color="auto"/>
      </w:divBdr>
    </w:div>
    <w:div w:id="732972056">
      <w:bodyDiv w:val="1"/>
      <w:marLeft w:val="0"/>
      <w:marRight w:val="0"/>
      <w:marTop w:val="0"/>
      <w:marBottom w:val="0"/>
      <w:divBdr>
        <w:top w:val="none" w:sz="0" w:space="0" w:color="auto"/>
        <w:left w:val="none" w:sz="0" w:space="0" w:color="auto"/>
        <w:bottom w:val="none" w:sz="0" w:space="0" w:color="auto"/>
        <w:right w:val="none" w:sz="0" w:space="0" w:color="auto"/>
      </w:divBdr>
    </w:div>
    <w:div w:id="742263632">
      <w:bodyDiv w:val="1"/>
      <w:marLeft w:val="0"/>
      <w:marRight w:val="0"/>
      <w:marTop w:val="0"/>
      <w:marBottom w:val="0"/>
      <w:divBdr>
        <w:top w:val="none" w:sz="0" w:space="0" w:color="auto"/>
        <w:left w:val="none" w:sz="0" w:space="0" w:color="auto"/>
        <w:bottom w:val="none" w:sz="0" w:space="0" w:color="auto"/>
        <w:right w:val="none" w:sz="0" w:space="0" w:color="auto"/>
      </w:divBdr>
    </w:div>
    <w:div w:id="749961100">
      <w:bodyDiv w:val="1"/>
      <w:marLeft w:val="0"/>
      <w:marRight w:val="0"/>
      <w:marTop w:val="0"/>
      <w:marBottom w:val="0"/>
      <w:divBdr>
        <w:top w:val="none" w:sz="0" w:space="0" w:color="auto"/>
        <w:left w:val="none" w:sz="0" w:space="0" w:color="auto"/>
        <w:bottom w:val="none" w:sz="0" w:space="0" w:color="auto"/>
        <w:right w:val="none" w:sz="0" w:space="0" w:color="auto"/>
      </w:divBdr>
    </w:div>
    <w:div w:id="753281986">
      <w:bodyDiv w:val="1"/>
      <w:marLeft w:val="0"/>
      <w:marRight w:val="0"/>
      <w:marTop w:val="0"/>
      <w:marBottom w:val="0"/>
      <w:divBdr>
        <w:top w:val="none" w:sz="0" w:space="0" w:color="auto"/>
        <w:left w:val="none" w:sz="0" w:space="0" w:color="auto"/>
        <w:bottom w:val="none" w:sz="0" w:space="0" w:color="auto"/>
        <w:right w:val="none" w:sz="0" w:space="0" w:color="auto"/>
      </w:divBdr>
    </w:div>
    <w:div w:id="776870013">
      <w:bodyDiv w:val="1"/>
      <w:marLeft w:val="0"/>
      <w:marRight w:val="0"/>
      <w:marTop w:val="0"/>
      <w:marBottom w:val="0"/>
      <w:divBdr>
        <w:top w:val="none" w:sz="0" w:space="0" w:color="auto"/>
        <w:left w:val="none" w:sz="0" w:space="0" w:color="auto"/>
        <w:bottom w:val="none" w:sz="0" w:space="0" w:color="auto"/>
        <w:right w:val="none" w:sz="0" w:space="0" w:color="auto"/>
      </w:divBdr>
    </w:div>
    <w:div w:id="782572494">
      <w:bodyDiv w:val="1"/>
      <w:marLeft w:val="0"/>
      <w:marRight w:val="0"/>
      <w:marTop w:val="0"/>
      <w:marBottom w:val="0"/>
      <w:divBdr>
        <w:top w:val="none" w:sz="0" w:space="0" w:color="auto"/>
        <w:left w:val="none" w:sz="0" w:space="0" w:color="auto"/>
        <w:bottom w:val="none" w:sz="0" w:space="0" w:color="auto"/>
        <w:right w:val="none" w:sz="0" w:space="0" w:color="auto"/>
      </w:divBdr>
    </w:div>
    <w:div w:id="786000382">
      <w:bodyDiv w:val="1"/>
      <w:marLeft w:val="0"/>
      <w:marRight w:val="0"/>
      <w:marTop w:val="0"/>
      <w:marBottom w:val="0"/>
      <w:divBdr>
        <w:top w:val="none" w:sz="0" w:space="0" w:color="auto"/>
        <w:left w:val="none" w:sz="0" w:space="0" w:color="auto"/>
        <w:bottom w:val="none" w:sz="0" w:space="0" w:color="auto"/>
        <w:right w:val="none" w:sz="0" w:space="0" w:color="auto"/>
      </w:divBdr>
    </w:div>
    <w:div w:id="786897431">
      <w:bodyDiv w:val="1"/>
      <w:marLeft w:val="0"/>
      <w:marRight w:val="0"/>
      <w:marTop w:val="0"/>
      <w:marBottom w:val="0"/>
      <w:divBdr>
        <w:top w:val="none" w:sz="0" w:space="0" w:color="auto"/>
        <w:left w:val="none" w:sz="0" w:space="0" w:color="auto"/>
        <w:bottom w:val="none" w:sz="0" w:space="0" w:color="auto"/>
        <w:right w:val="none" w:sz="0" w:space="0" w:color="auto"/>
      </w:divBdr>
    </w:div>
    <w:div w:id="793057439">
      <w:bodyDiv w:val="1"/>
      <w:marLeft w:val="0"/>
      <w:marRight w:val="0"/>
      <w:marTop w:val="0"/>
      <w:marBottom w:val="0"/>
      <w:divBdr>
        <w:top w:val="none" w:sz="0" w:space="0" w:color="auto"/>
        <w:left w:val="none" w:sz="0" w:space="0" w:color="auto"/>
        <w:bottom w:val="none" w:sz="0" w:space="0" w:color="auto"/>
        <w:right w:val="none" w:sz="0" w:space="0" w:color="auto"/>
      </w:divBdr>
    </w:div>
    <w:div w:id="797259643">
      <w:bodyDiv w:val="1"/>
      <w:marLeft w:val="0"/>
      <w:marRight w:val="0"/>
      <w:marTop w:val="0"/>
      <w:marBottom w:val="0"/>
      <w:divBdr>
        <w:top w:val="none" w:sz="0" w:space="0" w:color="auto"/>
        <w:left w:val="none" w:sz="0" w:space="0" w:color="auto"/>
        <w:bottom w:val="none" w:sz="0" w:space="0" w:color="auto"/>
        <w:right w:val="none" w:sz="0" w:space="0" w:color="auto"/>
      </w:divBdr>
    </w:div>
    <w:div w:id="798113439">
      <w:bodyDiv w:val="1"/>
      <w:marLeft w:val="0"/>
      <w:marRight w:val="0"/>
      <w:marTop w:val="0"/>
      <w:marBottom w:val="0"/>
      <w:divBdr>
        <w:top w:val="none" w:sz="0" w:space="0" w:color="auto"/>
        <w:left w:val="none" w:sz="0" w:space="0" w:color="auto"/>
        <w:bottom w:val="none" w:sz="0" w:space="0" w:color="auto"/>
        <w:right w:val="none" w:sz="0" w:space="0" w:color="auto"/>
      </w:divBdr>
    </w:div>
    <w:div w:id="800072498">
      <w:bodyDiv w:val="1"/>
      <w:marLeft w:val="0"/>
      <w:marRight w:val="0"/>
      <w:marTop w:val="0"/>
      <w:marBottom w:val="0"/>
      <w:divBdr>
        <w:top w:val="none" w:sz="0" w:space="0" w:color="auto"/>
        <w:left w:val="none" w:sz="0" w:space="0" w:color="auto"/>
        <w:bottom w:val="none" w:sz="0" w:space="0" w:color="auto"/>
        <w:right w:val="none" w:sz="0" w:space="0" w:color="auto"/>
      </w:divBdr>
    </w:div>
    <w:div w:id="812066726">
      <w:bodyDiv w:val="1"/>
      <w:marLeft w:val="0"/>
      <w:marRight w:val="0"/>
      <w:marTop w:val="0"/>
      <w:marBottom w:val="0"/>
      <w:divBdr>
        <w:top w:val="none" w:sz="0" w:space="0" w:color="auto"/>
        <w:left w:val="none" w:sz="0" w:space="0" w:color="auto"/>
        <w:bottom w:val="none" w:sz="0" w:space="0" w:color="auto"/>
        <w:right w:val="none" w:sz="0" w:space="0" w:color="auto"/>
      </w:divBdr>
    </w:div>
    <w:div w:id="821313637">
      <w:bodyDiv w:val="1"/>
      <w:marLeft w:val="0"/>
      <w:marRight w:val="0"/>
      <w:marTop w:val="0"/>
      <w:marBottom w:val="0"/>
      <w:divBdr>
        <w:top w:val="none" w:sz="0" w:space="0" w:color="auto"/>
        <w:left w:val="none" w:sz="0" w:space="0" w:color="auto"/>
        <w:bottom w:val="none" w:sz="0" w:space="0" w:color="auto"/>
        <w:right w:val="none" w:sz="0" w:space="0" w:color="auto"/>
      </w:divBdr>
    </w:div>
    <w:div w:id="824320718">
      <w:bodyDiv w:val="1"/>
      <w:marLeft w:val="0"/>
      <w:marRight w:val="0"/>
      <w:marTop w:val="0"/>
      <w:marBottom w:val="0"/>
      <w:divBdr>
        <w:top w:val="none" w:sz="0" w:space="0" w:color="auto"/>
        <w:left w:val="none" w:sz="0" w:space="0" w:color="auto"/>
        <w:bottom w:val="none" w:sz="0" w:space="0" w:color="auto"/>
        <w:right w:val="none" w:sz="0" w:space="0" w:color="auto"/>
      </w:divBdr>
    </w:div>
    <w:div w:id="846865691">
      <w:bodyDiv w:val="1"/>
      <w:marLeft w:val="0"/>
      <w:marRight w:val="0"/>
      <w:marTop w:val="0"/>
      <w:marBottom w:val="0"/>
      <w:divBdr>
        <w:top w:val="none" w:sz="0" w:space="0" w:color="auto"/>
        <w:left w:val="none" w:sz="0" w:space="0" w:color="auto"/>
        <w:bottom w:val="none" w:sz="0" w:space="0" w:color="auto"/>
        <w:right w:val="none" w:sz="0" w:space="0" w:color="auto"/>
      </w:divBdr>
    </w:div>
    <w:div w:id="846990656">
      <w:bodyDiv w:val="1"/>
      <w:marLeft w:val="0"/>
      <w:marRight w:val="0"/>
      <w:marTop w:val="0"/>
      <w:marBottom w:val="0"/>
      <w:divBdr>
        <w:top w:val="none" w:sz="0" w:space="0" w:color="auto"/>
        <w:left w:val="none" w:sz="0" w:space="0" w:color="auto"/>
        <w:bottom w:val="none" w:sz="0" w:space="0" w:color="auto"/>
        <w:right w:val="none" w:sz="0" w:space="0" w:color="auto"/>
      </w:divBdr>
    </w:div>
    <w:div w:id="849568343">
      <w:bodyDiv w:val="1"/>
      <w:marLeft w:val="0"/>
      <w:marRight w:val="0"/>
      <w:marTop w:val="0"/>
      <w:marBottom w:val="0"/>
      <w:divBdr>
        <w:top w:val="none" w:sz="0" w:space="0" w:color="auto"/>
        <w:left w:val="none" w:sz="0" w:space="0" w:color="auto"/>
        <w:bottom w:val="none" w:sz="0" w:space="0" w:color="auto"/>
        <w:right w:val="none" w:sz="0" w:space="0" w:color="auto"/>
      </w:divBdr>
    </w:div>
    <w:div w:id="857431458">
      <w:bodyDiv w:val="1"/>
      <w:marLeft w:val="0"/>
      <w:marRight w:val="0"/>
      <w:marTop w:val="0"/>
      <w:marBottom w:val="0"/>
      <w:divBdr>
        <w:top w:val="none" w:sz="0" w:space="0" w:color="auto"/>
        <w:left w:val="none" w:sz="0" w:space="0" w:color="auto"/>
        <w:bottom w:val="none" w:sz="0" w:space="0" w:color="auto"/>
        <w:right w:val="none" w:sz="0" w:space="0" w:color="auto"/>
      </w:divBdr>
    </w:div>
    <w:div w:id="857616992">
      <w:bodyDiv w:val="1"/>
      <w:marLeft w:val="0"/>
      <w:marRight w:val="0"/>
      <w:marTop w:val="0"/>
      <w:marBottom w:val="0"/>
      <w:divBdr>
        <w:top w:val="none" w:sz="0" w:space="0" w:color="auto"/>
        <w:left w:val="none" w:sz="0" w:space="0" w:color="auto"/>
        <w:bottom w:val="none" w:sz="0" w:space="0" w:color="auto"/>
        <w:right w:val="none" w:sz="0" w:space="0" w:color="auto"/>
      </w:divBdr>
    </w:div>
    <w:div w:id="869534642">
      <w:bodyDiv w:val="1"/>
      <w:marLeft w:val="0"/>
      <w:marRight w:val="0"/>
      <w:marTop w:val="0"/>
      <w:marBottom w:val="0"/>
      <w:divBdr>
        <w:top w:val="none" w:sz="0" w:space="0" w:color="auto"/>
        <w:left w:val="none" w:sz="0" w:space="0" w:color="auto"/>
        <w:bottom w:val="none" w:sz="0" w:space="0" w:color="auto"/>
        <w:right w:val="none" w:sz="0" w:space="0" w:color="auto"/>
      </w:divBdr>
    </w:div>
    <w:div w:id="871500058">
      <w:bodyDiv w:val="1"/>
      <w:marLeft w:val="0"/>
      <w:marRight w:val="0"/>
      <w:marTop w:val="0"/>
      <w:marBottom w:val="0"/>
      <w:divBdr>
        <w:top w:val="none" w:sz="0" w:space="0" w:color="auto"/>
        <w:left w:val="none" w:sz="0" w:space="0" w:color="auto"/>
        <w:bottom w:val="none" w:sz="0" w:space="0" w:color="auto"/>
        <w:right w:val="none" w:sz="0" w:space="0" w:color="auto"/>
      </w:divBdr>
    </w:div>
    <w:div w:id="872033027">
      <w:bodyDiv w:val="1"/>
      <w:marLeft w:val="0"/>
      <w:marRight w:val="0"/>
      <w:marTop w:val="0"/>
      <w:marBottom w:val="0"/>
      <w:divBdr>
        <w:top w:val="none" w:sz="0" w:space="0" w:color="auto"/>
        <w:left w:val="none" w:sz="0" w:space="0" w:color="auto"/>
        <w:bottom w:val="none" w:sz="0" w:space="0" w:color="auto"/>
        <w:right w:val="none" w:sz="0" w:space="0" w:color="auto"/>
      </w:divBdr>
    </w:div>
    <w:div w:id="872155660">
      <w:bodyDiv w:val="1"/>
      <w:marLeft w:val="0"/>
      <w:marRight w:val="0"/>
      <w:marTop w:val="0"/>
      <w:marBottom w:val="0"/>
      <w:divBdr>
        <w:top w:val="none" w:sz="0" w:space="0" w:color="auto"/>
        <w:left w:val="none" w:sz="0" w:space="0" w:color="auto"/>
        <w:bottom w:val="none" w:sz="0" w:space="0" w:color="auto"/>
        <w:right w:val="none" w:sz="0" w:space="0" w:color="auto"/>
      </w:divBdr>
    </w:div>
    <w:div w:id="878587960">
      <w:bodyDiv w:val="1"/>
      <w:marLeft w:val="0"/>
      <w:marRight w:val="0"/>
      <w:marTop w:val="0"/>
      <w:marBottom w:val="0"/>
      <w:divBdr>
        <w:top w:val="none" w:sz="0" w:space="0" w:color="auto"/>
        <w:left w:val="none" w:sz="0" w:space="0" w:color="auto"/>
        <w:bottom w:val="none" w:sz="0" w:space="0" w:color="auto"/>
        <w:right w:val="none" w:sz="0" w:space="0" w:color="auto"/>
      </w:divBdr>
    </w:div>
    <w:div w:id="884637070">
      <w:bodyDiv w:val="1"/>
      <w:marLeft w:val="0"/>
      <w:marRight w:val="0"/>
      <w:marTop w:val="0"/>
      <w:marBottom w:val="0"/>
      <w:divBdr>
        <w:top w:val="none" w:sz="0" w:space="0" w:color="auto"/>
        <w:left w:val="none" w:sz="0" w:space="0" w:color="auto"/>
        <w:bottom w:val="none" w:sz="0" w:space="0" w:color="auto"/>
        <w:right w:val="none" w:sz="0" w:space="0" w:color="auto"/>
      </w:divBdr>
    </w:div>
    <w:div w:id="891623946">
      <w:bodyDiv w:val="1"/>
      <w:marLeft w:val="0"/>
      <w:marRight w:val="0"/>
      <w:marTop w:val="0"/>
      <w:marBottom w:val="0"/>
      <w:divBdr>
        <w:top w:val="none" w:sz="0" w:space="0" w:color="auto"/>
        <w:left w:val="none" w:sz="0" w:space="0" w:color="auto"/>
        <w:bottom w:val="none" w:sz="0" w:space="0" w:color="auto"/>
        <w:right w:val="none" w:sz="0" w:space="0" w:color="auto"/>
      </w:divBdr>
    </w:div>
    <w:div w:id="899439656">
      <w:bodyDiv w:val="1"/>
      <w:marLeft w:val="0"/>
      <w:marRight w:val="0"/>
      <w:marTop w:val="0"/>
      <w:marBottom w:val="0"/>
      <w:divBdr>
        <w:top w:val="none" w:sz="0" w:space="0" w:color="auto"/>
        <w:left w:val="none" w:sz="0" w:space="0" w:color="auto"/>
        <w:bottom w:val="none" w:sz="0" w:space="0" w:color="auto"/>
        <w:right w:val="none" w:sz="0" w:space="0" w:color="auto"/>
      </w:divBdr>
    </w:div>
    <w:div w:id="903225387">
      <w:bodyDiv w:val="1"/>
      <w:marLeft w:val="0"/>
      <w:marRight w:val="0"/>
      <w:marTop w:val="0"/>
      <w:marBottom w:val="0"/>
      <w:divBdr>
        <w:top w:val="none" w:sz="0" w:space="0" w:color="auto"/>
        <w:left w:val="none" w:sz="0" w:space="0" w:color="auto"/>
        <w:bottom w:val="none" w:sz="0" w:space="0" w:color="auto"/>
        <w:right w:val="none" w:sz="0" w:space="0" w:color="auto"/>
      </w:divBdr>
    </w:div>
    <w:div w:id="907806372">
      <w:bodyDiv w:val="1"/>
      <w:marLeft w:val="0"/>
      <w:marRight w:val="0"/>
      <w:marTop w:val="0"/>
      <w:marBottom w:val="0"/>
      <w:divBdr>
        <w:top w:val="none" w:sz="0" w:space="0" w:color="auto"/>
        <w:left w:val="none" w:sz="0" w:space="0" w:color="auto"/>
        <w:bottom w:val="none" w:sz="0" w:space="0" w:color="auto"/>
        <w:right w:val="none" w:sz="0" w:space="0" w:color="auto"/>
      </w:divBdr>
    </w:div>
    <w:div w:id="913706812">
      <w:bodyDiv w:val="1"/>
      <w:marLeft w:val="0"/>
      <w:marRight w:val="0"/>
      <w:marTop w:val="0"/>
      <w:marBottom w:val="0"/>
      <w:divBdr>
        <w:top w:val="none" w:sz="0" w:space="0" w:color="auto"/>
        <w:left w:val="none" w:sz="0" w:space="0" w:color="auto"/>
        <w:bottom w:val="none" w:sz="0" w:space="0" w:color="auto"/>
        <w:right w:val="none" w:sz="0" w:space="0" w:color="auto"/>
      </w:divBdr>
    </w:div>
    <w:div w:id="918175669">
      <w:bodyDiv w:val="1"/>
      <w:marLeft w:val="0"/>
      <w:marRight w:val="0"/>
      <w:marTop w:val="0"/>
      <w:marBottom w:val="0"/>
      <w:divBdr>
        <w:top w:val="none" w:sz="0" w:space="0" w:color="auto"/>
        <w:left w:val="none" w:sz="0" w:space="0" w:color="auto"/>
        <w:bottom w:val="none" w:sz="0" w:space="0" w:color="auto"/>
        <w:right w:val="none" w:sz="0" w:space="0" w:color="auto"/>
      </w:divBdr>
    </w:div>
    <w:div w:id="943994595">
      <w:bodyDiv w:val="1"/>
      <w:marLeft w:val="0"/>
      <w:marRight w:val="0"/>
      <w:marTop w:val="0"/>
      <w:marBottom w:val="0"/>
      <w:divBdr>
        <w:top w:val="none" w:sz="0" w:space="0" w:color="auto"/>
        <w:left w:val="none" w:sz="0" w:space="0" w:color="auto"/>
        <w:bottom w:val="none" w:sz="0" w:space="0" w:color="auto"/>
        <w:right w:val="none" w:sz="0" w:space="0" w:color="auto"/>
      </w:divBdr>
    </w:div>
    <w:div w:id="944774899">
      <w:bodyDiv w:val="1"/>
      <w:marLeft w:val="0"/>
      <w:marRight w:val="0"/>
      <w:marTop w:val="0"/>
      <w:marBottom w:val="0"/>
      <w:divBdr>
        <w:top w:val="none" w:sz="0" w:space="0" w:color="auto"/>
        <w:left w:val="none" w:sz="0" w:space="0" w:color="auto"/>
        <w:bottom w:val="none" w:sz="0" w:space="0" w:color="auto"/>
        <w:right w:val="none" w:sz="0" w:space="0" w:color="auto"/>
      </w:divBdr>
    </w:div>
    <w:div w:id="969212994">
      <w:bodyDiv w:val="1"/>
      <w:marLeft w:val="0"/>
      <w:marRight w:val="0"/>
      <w:marTop w:val="0"/>
      <w:marBottom w:val="0"/>
      <w:divBdr>
        <w:top w:val="none" w:sz="0" w:space="0" w:color="auto"/>
        <w:left w:val="none" w:sz="0" w:space="0" w:color="auto"/>
        <w:bottom w:val="none" w:sz="0" w:space="0" w:color="auto"/>
        <w:right w:val="none" w:sz="0" w:space="0" w:color="auto"/>
      </w:divBdr>
    </w:div>
    <w:div w:id="977494484">
      <w:bodyDiv w:val="1"/>
      <w:marLeft w:val="0"/>
      <w:marRight w:val="0"/>
      <w:marTop w:val="0"/>
      <w:marBottom w:val="0"/>
      <w:divBdr>
        <w:top w:val="none" w:sz="0" w:space="0" w:color="auto"/>
        <w:left w:val="none" w:sz="0" w:space="0" w:color="auto"/>
        <w:bottom w:val="none" w:sz="0" w:space="0" w:color="auto"/>
        <w:right w:val="none" w:sz="0" w:space="0" w:color="auto"/>
      </w:divBdr>
    </w:div>
    <w:div w:id="990213587">
      <w:bodyDiv w:val="1"/>
      <w:marLeft w:val="0"/>
      <w:marRight w:val="0"/>
      <w:marTop w:val="0"/>
      <w:marBottom w:val="0"/>
      <w:divBdr>
        <w:top w:val="none" w:sz="0" w:space="0" w:color="auto"/>
        <w:left w:val="none" w:sz="0" w:space="0" w:color="auto"/>
        <w:bottom w:val="none" w:sz="0" w:space="0" w:color="auto"/>
        <w:right w:val="none" w:sz="0" w:space="0" w:color="auto"/>
      </w:divBdr>
    </w:div>
    <w:div w:id="999040217">
      <w:bodyDiv w:val="1"/>
      <w:marLeft w:val="0"/>
      <w:marRight w:val="0"/>
      <w:marTop w:val="0"/>
      <w:marBottom w:val="0"/>
      <w:divBdr>
        <w:top w:val="none" w:sz="0" w:space="0" w:color="auto"/>
        <w:left w:val="none" w:sz="0" w:space="0" w:color="auto"/>
        <w:bottom w:val="none" w:sz="0" w:space="0" w:color="auto"/>
        <w:right w:val="none" w:sz="0" w:space="0" w:color="auto"/>
      </w:divBdr>
    </w:div>
    <w:div w:id="1001011053">
      <w:bodyDiv w:val="1"/>
      <w:marLeft w:val="0"/>
      <w:marRight w:val="0"/>
      <w:marTop w:val="0"/>
      <w:marBottom w:val="0"/>
      <w:divBdr>
        <w:top w:val="none" w:sz="0" w:space="0" w:color="auto"/>
        <w:left w:val="none" w:sz="0" w:space="0" w:color="auto"/>
        <w:bottom w:val="none" w:sz="0" w:space="0" w:color="auto"/>
        <w:right w:val="none" w:sz="0" w:space="0" w:color="auto"/>
      </w:divBdr>
    </w:div>
    <w:div w:id="1016540678">
      <w:bodyDiv w:val="1"/>
      <w:marLeft w:val="0"/>
      <w:marRight w:val="0"/>
      <w:marTop w:val="0"/>
      <w:marBottom w:val="0"/>
      <w:divBdr>
        <w:top w:val="none" w:sz="0" w:space="0" w:color="auto"/>
        <w:left w:val="none" w:sz="0" w:space="0" w:color="auto"/>
        <w:bottom w:val="none" w:sz="0" w:space="0" w:color="auto"/>
        <w:right w:val="none" w:sz="0" w:space="0" w:color="auto"/>
      </w:divBdr>
    </w:div>
    <w:div w:id="1030378556">
      <w:bodyDiv w:val="1"/>
      <w:marLeft w:val="0"/>
      <w:marRight w:val="0"/>
      <w:marTop w:val="0"/>
      <w:marBottom w:val="0"/>
      <w:divBdr>
        <w:top w:val="none" w:sz="0" w:space="0" w:color="auto"/>
        <w:left w:val="none" w:sz="0" w:space="0" w:color="auto"/>
        <w:bottom w:val="none" w:sz="0" w:space="0" w:color="auto"/>
        <w:right w:val="none" w:sz="0" w:space="0" w:color="auto"/>
      </w:divBdr>
    </w:div>
    <w:div w:id="1032072470">
      <w:bodyDiv w:val="1"/>
      <w:marLeft w:val="0"/>
      <w:marRight w:val="0"/>
      <w:marTop w:val="0"/>
      <w:marBottom w:val="0"/>
      <w:divBdr>
        <w:top w:val="none" w:sz="0" w:space="0" w:color="auto"/>
        <w:left w:val="none" w:sz="0" w:space="0" w:color="auto"/>
        <w:bottom w:val="none" w:sz="0" w:space="0" w:color="auto"/>
        <w:right w:val="none" w:sz="0" w:space="0" w:color="auto"/>
      </w:divBdr>
    </w:div>
    <w:div w:id="1033916620">
      <w:bodyDiv w:val="1"/>
      <w:marLeft w:val="0"/>
      <w:marRight w:val="0"/>
      <w:marTop w:val="0"/>
      <w:marBottom w:val="0"/>
      <w:divBdr>
        <w:top w:val="none" w:sz="0" w:space="0" w:color="auto"/>
        <w:left w:val="none" w:sz="0" w:space="0" w:color="auto"/>
        <w:bottom w:val="none" w:sz="0" w:space="0" w:color="auto"/>
        <w:right w:val="none" w:sz="0" w:space="0" w:color="auto"/>
      </w:divBdr>
    </w:div>
    <w:div w:id="1050960233">
      <w:bodyDiv w:val="1"/>
      <w:marLeft w:val="0"/>
      <w:marRight w:val="0"/>
      <w:marTop w:val="0"/>
      <w:marBottom w:val="0"/>
      <w:divBdr>
        <w:top w:val="none" w:sz="0" w:space="0" w:color="auto"/>
        <w:left w:val="none" w:sz="0" w:space="0" w:color="auto"/>
        <w:bottom w:val="none" w:sz="0" w:space="0" w:color="auto"/>
        <w:right w:val="none" w:sz="0" w:space="0" w:color="auto"/>
      </w:divBdr>
    </w:div>
    <w:div w:id="1051004135">
      <w:bodyDiv w:val="1"/>
      <w:marLeft w:val="0"/>
      <w:marRight w:val="0"/>
      <w:marTop w:val="0"/>
      <w:marBottom w:val="0"/>
      <w:divBdr>
        <w:top w:val="none" w:sz="0" w:space="0" w:color="auto"/>
        <w:left w:val="none" w:sz="0" w:space="0" w:color="auto"/>
        <w:bottom w:val="none" w:sz="0" w:space="0" w:color="auto"/>
        <w:right w:val="none" w:sz="0" w:space="0" w:color="auto"/>
      </w:divBdr>
    </w:div>
    <w:div w:id="1067802044">
      <w:bodyDiv w:val="1"/>
      <w:marLeft w:val="0"/>
      <w:marRight w:val="0"/>
      <w:marTop w:val="0"/>
      <w:marBottom w:val="0"/>
      <w:divBdr>
        <w:top w:val="none" w:sz="0" w:space="0" w:color="auto"/>
        <w:left w:val="none" w:sz="0" w:space="0" w:color="auto"/>
        <w:bottom w:val="none" w:sz="0" w:space="0" w:color="auto"/>
        <w:right w:val="none" w:sz="0" w:space="0" w:color="auto"/>
      </w:divBdr>
    </w:div>
    <w:div w:id="1078600074">
      <w:bodyDiv w:val="1"/>
      <w:marLeft w:val="0"/>
      <w:marRight w:val="0"/>
      <w:marTop w:val="0"/>
      <w:marBottom w:val="0"/>
      <w:divBdr>
        <w:top w:val="none" w:sz="0" w:space="0" w:color="auto"/>
        <w:left w:val="none" w:sz="0" w:space="0" w:color="auto"/>
        <w:bottom w:val="none" w:sz="0" w:space="0" w:color="auto"/>
        <w:right w:val="none" w:sz="0" w:space="0" w:color="auto"/>
      </w:divBdr>
    </w:div>
    <w:div w:id="1100833951">
      <w:bodyDiv w:val="1"/>
      <w:marLeft w:val="0"/>
      <w:marRight w:val="0"/>
      <w:marTop w:val="0"/>
      <w:marBottom w:val="0"/>
      <w:divBdr>
        <w:top w:val="none" w:sz="0" w:space="0" w:color="auto"/>
        <w:left w:val="none" w:sz="0" w:space="0" w:color="auto"/>
        <w:bottom w:val="none" w:sz="0" w:space="0" w:color="auto"/>
        <w:right w:val="none" w:sz="0" w:space="0" w:color="auto"/>
      </w:divBdr>
    </w:div>
    <w:div w:id="1106969839">
      <w:bodyDiv w:val="1"/>
      <w:marLeft w:val="0"/>
      <w:marRight w:val="0"/>
      <w:marTop w:val="0"/>
      <w:marBottom w:val="0"/>
      <w:divBdr>
        <w:top w:val="none" w:sz="0" w:space="0" w:color="auto"/>
        <w:left w:val="none" w:sz="0" w:space="0" w:color="auto"/>
        <w:bottom w:val="none" w:sz="0" w:space="0" w:color="auto"/>
        <w:right w:val="none" w:sz="0" w:space="0" w:color="auto"/>
      </w:divBdr>
    </w:div>
    <w:div w:id="1107232228">
      <w:bodyDiv w:val="1"/>
      <w:marLeft w:val="0"/>
      <w:marRight w:val="0"/>
      <w:marTop w:val="0"/>
      <w:marBottom w:val="0"/>
      <w:divBdr>
        <w:top w:val="none" w:sz="0" w:space="0" w:color="auto"/>
        <w:left w:val="none" w:sz="0" w:space="0" w:color="auto"/>
        <w:bottom w:val="none" w:sz="0" w:space="0" w:color="auto"/>
        <w:right w:val="none" w:sz="0" w:space="0" w:color="auto"/>
      </w:divBdr>
    </w:div>
    <w:div w:id="1107507052">
      <w:bodyDiv w:val="1"/>
      <w:marLeft w:val="0"/>
      <w:marRight w:val="0"/>
      <w:marTop w:val="0"/>
      <w:marBottom w:val="0"/>
      <w:divBdr>
        <w:top w:val="none" w:sz="0" w:space="0" w:color="auto"/>
        <w:left w:val="none" w:sz="0" w:space="0" w:color="auto"/>
        <w:bottom w:val="none" w:sz="0" w:space="0" w:color="auto"/>
        <w:right w:val="none" w:sz="0" w:space="0" w:color="auto"/>
      </w:divBdr>
    </w:div>
    <w:div w:id="1109621939">
      <w:bodyDiv w:val="1"/>
      <w:marLeft w:val="0"/>
      <w:marRight w:val="0"/>
      <w:marTop w:val="0"/>
      <w:marBottom w:val="0"/>
      <w:divBdr>
        <w:top w:val="none" w:sz="0" w:space="0" w:color="auto"/>
        <w:left w:val="none" w:sz="0" w:space="0" w:color="auto"/>
        <w:bottom w:val="none" w:sz="0" w:space="0" w:color="auto"/>
        <w:right w:val="none" w:sz="0" w:space="0" w:color="auto"/>
      </w:divBdr>
    </w:div>
    <w:div w:id="1110589449">
      <w:bodyDiv w:val="1"/>
      <w:marLeft w:val="0"/>
      <w:marRight w:val="0"/>
      <w:marTop w:val="0"/>
      <w:marBottom w:val="0"/>
      <w:divBdr>
        <w:top w:val="none" w:sz="0" w:space="0" w:color="auto"/>
        <w:left w:val="none" w:sz="0" w:space="0" w:color="auto"/>
        <w:bottom w:val="none" w:sz="0" w:space="0" w:color="auto"/>
        <w:right w:val="none" w:sz="0" w:space="0" w:color="auto"/>
      </w:divBdr>
    </w:div>
    <w:div w:id="1111365605">
      <w:bodyDiv w:val="1"/>
      <w:marLeft w:val="0"/>
      <w:marRight w:val="0"/>
      <w:marTop w:val="0"/>
      <w:marBottom w:val="0"/>
      <w:divBdr>
        <w:top w:val="none" w:sz="0" w:space="0" w:color="auto"/>
        <w:left w:val="none" w:sz="0" w:space="0" w:color="auto"/>
        <w:bottom w:val="none" w:sz="0" w:space="0" w:color="auto"/>
        <w:right w:val="none" w:sz="0" w:space="0" w:color="auto"/>
      </w:divBdr>
    </w:div>
    <w:div w:id="1113012471">
      <w:bodyDiv w:val="1"/>
      <w:marLeft w:val="0"/>
      <w:marRight w:val="0"/>
      <w:marTop w:val="0"/>
      <w:marBottom w:val="0"/>
      <w:divBdr>
        <w:top w:val="none" w:sz="0" w:space="0" w:color="auto"/>
        <w:left w:val="none" w:sz="0" w:space="0" w:color="auto"/>
        <w:bottom w:val="none" w:sz="0" w:space="0" w:color="auto"/>
        <w:right w:val="none" w:sz="0" w:space="0" w:color="auto"/>
      </w:divBdr>
    </w:div>
    <w:div w:id="1123422513">
      <w:bodyDiv w:val="1"/>
      <w:marLeft w:val="0"/>
      <w:marRight w:val="0"/>
      <w:marTop w:val="0"/>
      <w:marBottom w:val="0"/>
      <w:divBdr>
        <w:top w:val="none" w:sz="0" w:space="0" w:color="auto"/>
        <w:left w:val="none" w:sz="0" w:space="0" w:color="auto"/>
        <w:bottom w:val="none" w:sz="0" w:space="0" w:color="auto"/>
        <w:right w:val="none" w:sz="0" w:space="0" w:color="auto"/>
      </w:divBdr>
    </w:div>
    <w:div w:id="1124888710">
      <w:bodyDiv w:val="1"/>
      <w:marLeft w:val="0"/>
      <w:marRight w:val="0"/>
      <w:marTop w:val="0"/>
      <w:marBottom w:val="0"/>
      <w:divBdr>
        <w:top w:val="none" w:sz="0" w:space="0" w:color="auto"/>
        <w:left w:val="none" w:sz="0" w:space="0" w:color="auto"/>
        <w:bottom w:val="none" w:sz="0" w:space="0" w:color="auto"/>
        <w:right w:val="none" w:sz="0" w:space="0" w:color="auto"/>
      </w:divBdr>
    </w:div>
    <w:div w:id="1137718244">
      <w:bodyDiv w:val="1"/>
      <w:marLeft w:val="0"/>
      <w:marRight w:val="0"/>
      <w:marTop w:val="0"/>
      <w:marBottom w:val="0"/>
      <w:divBdr>
        <w:top w:val="none" w:sz="0" w:space="0" w:color="auto"/>
        <w:left w:val="none" w:sz="0" w:space="0" w:color="auto"/>
        <w:bottom w:val="none" w:sz="0" w:space="0" w:color="auto"/>
        <w:right w:val="none" w:sz="0" w:space="0" w:color="auto"/>
      </w:divBdr>
    </w:div>
    <w:div w:id="1138718332">
      <w:bodyDiv w:val="1"/>
      <w:marLeft w:val="0"/>
      <w:marRight w:val="0"/>
      <w:marTop w:val="0"/>
      <w:marBottom w:val="0"/>
      <w:divBdr>
        <w:top w:val="none" w:sz="0" w:space="0" w:color="auto"/>
        <w:left w:val="none" w:sz="0" w:space="0" w:color="auto"/>
        <w:bottom w:val="none" w:sz="0" w:space="0" w:color="auto"/>
        <w:right w:val="none" w:sz="0" w:space="0" w:color="auto"/>
      </w:divBdr>
    </w:div>
    <w:div w:id="1139571290">
      <w:bodyDiv w:val="1"/>
      <w:marLeft w:val="0"/>
      <w:marRight w:val="0"/>
      <w:marTop w:val="0"/>
      <w:marBottom w:val="0"/>
      <w:divBdr>
        <w:top w:val="none" w:sz="0" w:space="0" w:color="auto"/>
        <w:left w:val="none" w:sz="0" w:space="0" w:color="auto"/>
        <w:bottom w:val="none" w:sz="0" w:space="0" w:color="auto"/>
        <w:right w:val="none" w:sz="0" w:space="0" w:color="auto"/>
      </w:divBdr>
    </w:div>
    <w:div w:id="1153372740">
      <w:bodyDiv w:val="1"/>
      <w:marLeft w:val="0"/>
      <w:marRight w:val="0"/>
      <w:marTop w:val="0"/>
      <w:marBottom w:val="0"/>
      <w:divBdr>
        <w:top w:val="none" w:sz="0" w:space="0" w:color="auto"/>
        <w:left w:val="none" w:sz="0" w:space="0" w:color="auto"/>
        <w:bottom w:val="none" w:sz="0" w:space="0" w:color="auto"/>
        <w:right w:val="none" w:sz="0" w:space="0" w:color="auto"/>
      </w:divBdr>
    </w:div>
    <w:div w:id="1156533896">
      <w:bodyDiv w:val="1"/>
      <w:marLeft w:val="0"/>
      <w:marRight w:val="0"/>
      <w:marTop w:val="0"/>
      <w:marBottom w:val="0"/>
      <w:divBdr>
        <w:top w:val="none" w:sz="0" w:space="0" w:color="auto"/>
        <w:left w:val="none" w:sz="0" w:space="0" w:color="auto"/>
        <w:bottom w:val="none" w:sz="0" w:space="0" w:color="auto"/>
        <w:right w:val="none" w:sz="0" w:space="0" w:color="auto"/>
      </w:divBdr>
    </w:div>
    <w:div w:id="1164856708">
      <w:bodyDiv w:val="1"/>
      <w:marLeft w:val="0"/>
      <w:marRight w:val="0"/>
      <w:marTop w:val="0"/>
      <w:marBottom w:val="0"/>
      <w:divBdr>
        <w:top w:val="none" w:sz="0" w:space="0" w:color="auto"/>
        <w:left w:val="none" w:sz="0" w:space="0" w:color="auto"/>
        <w:bottom w:val="none" w:sz="0" w:space="0" w:color="auto"/>
        <w:right w:val="none" w:sz="0" w:space="0" w:color="auto"/>
      </w:divBdr>
    </w:div>
    <w:div w:id="1165436844">
      <w:bodyDiv w:val="1"/>
      <w:marLeft w:val="0"/>
      <w:marRight w:val="0"/>
      <w:marTop w:val="0"/>
      <w:marBottom w:val="0"/>
      <w:divBdr>
        <w:top w:val="none" w:sz="0" w:space="0" w:color="auto"/>
        <w:left w:val="none" w:sz="0" w:space="0" w:color="auto"/>
        <w:bottom w:val="none" w:sz="0" w:space="0" w:color="auto"/>
        <w:right w:val="none" w:sz="0" w:space="0" w:color="auto"/>
      </w:divBdr>
    </w:div>
    <w:div w:id="1166171946">
      <w:bodyDiv w:val="1"/>
      <w:marLeft w:val="0"/>
      <w:marRight w:val="0"/>
      <w:marTop w:val="0"/>
      <w:marBottom w:val="0"/>
      <w:divBdr>
        <w:top w:val="none" w:sz="0" w:space="0" w:color="auto"/>
        <w:left w:val="none" w:sz="0" w:space="0" w:color="auto"/>
        <w:bottom w:val="none" w:sz="0" w:space="0" w:color="auto"/>
        <w:right w:val="none" w:sz="0" w:space="0" w:color="auto"/>
      </w:divBdr>
    </w:div>
    <w:div w:id="1170022571">
      <w:bodyDiv w:val="1"/>
      <w:marLeft w:val="0"/>
      <w:marRight w:val="0"/>
      <w:marTop w:val="0"/>
      <w:marBottom w:val="0"/>
      <w:divBdr>
        <w:top w:val="none" w:sz="0" w:space="0" w:color="auto"/>
        <w:left w:val="none" w:sz="0" w:space="0" w:color="auto"/>
        <w:bottom w:val="none" w:sz="0" w:space="0" w:color="auto"/>
        <w:right w:val="none" w:sz="0" w:space="0" w:color="auto"/>
      </w:divBdr>
    </w:div>
    <w:div w:id="1174568104">
      <w:bodyDiv w:val="1"/>
      <w:marLeft w:val="0"/>
      <w:marRight w:val="0"/>
      <w:marTop w:val="0"/>
      <w:marBottom w:val="0"/>
      <w:divBdr>
        <w:top w:val="none" w:sz="0" w:space="0" w:color="auto"/>
        <w:left w:val="none" w:sz="0" w:space="0" w:color="auto"/>
        <w:bottom w:val="none" w:sz="0" w:space="0" w:color="auto"/>
        <w:right w:val="none" w:sz="0" w:space="0" w:color="auto"/>
      </w:divBdr>
    </w:div>
    <w:div w:id="1184247079">
      <w:bodyDiv w:val="1"/>
      <w:marLeft w:val="0"/>
      <w:marRight w:val="0"/>
      <w:marTop w:val="0"/>
      <w:marBottom w:val="0"/>
      <w:divBdr>
        <w:top w:val="none" w:sz="0" w:space="0" w:color="auto"/>
        <w:left w:val="none" w:sz="0" w:space="0" w:color="auto"/>
        <w:bottom w:val="none" w:sz="0" w:space="0" w:color="auto"/>
        <w:right w:val="none" w:sz="0" w:space="0" w:color="auto"/>
      </w:divBdr>
    </w:div>
    <w:div w:id="1187019072">
      <w:bodyDiv w:val="1"/>
      <w:marLeft w:val="0"/>
      <w:marRight w:val="0"/>
      <w:marTop w:val="0"/>
      <w:marBottom w:val="0"/>
      <w:divBdr>
        <w:top w:val="none" w:sz="0" w:space="0" w:color="auto"/>
        <w:left w:val="none" w:sz="0" w:space="0" w:color="auto"/>
        <w:bottom w:val="none" w:sz="0" w:space="0" w:color="auto"/>
        <w:right w:val="none" w:sz="0" w:space="0" w:color="auto"/>
      </w:divBdr>
    </w:div>
    <w:div w:id="1199245576">
      <w:bodyDiv w:val="1"/>
      <w:marLeft w:val="0"/>
      <w:marRight w:val="0"/>
      <w:marTop w:val="0"/>
      <w:marBottom w:val="0"/>
      <w:divBdr>
        <w:top w:val="none" w:sz="0" w:space="0" w:color="auto"/>
        <w:left w:val="none" w:sz="0" w:space="0" w:color="auto"/>
        <w:bottom w:val="none" w:sz="0" w:space="0" w:color="auto"/>
        <w:right w:val="none" w:sz="0" w:space="0" w:color="auto"/>
      </w:divBdr>
    </w:div>
    <w:div w:id="1206260217">
      <w:bodyDiv w:val="1"/>
      <w:marLeft w:val="0"/>
      <w:marRight w:val="0"/>
      <w:marTop w:val="0"/>
      <w:marBottom w:val="0"/>
      <w:divBdr>
        <w:top w:val="none" w:sz="0" w:space="0" w:color="auto"/>
        <w:left w:val="none" w:sz="0" w:space="0" w:color="auto"/>
        <w:bottom w:val="none" w:sz="0" w:space="0" w:color="auto"/>
        <w:right w:val="none" w:sz="0" w:space="0" w:color="auto"/>
      </w:divBdr>
    </w:div>
    <w:div w:id="1206411715">
      <w:bodyDiv w:val="1"/>
      <w:marLeft w:val="0"/>
      <w:marRight w:val="0"/>
      <w:marTop w:val="0"/>
      <w:marBottom w:val="0"/>
      <w:divBdr>
        <w:top w:val="none" w:sz="0" w:space="0" w:color="auto"/>
        <w:left w:val="none" w:sz="0" w:space="0" w:color="auto"/>
        <w:bottom w:val="none" w:sz="0" w:space="0" w:color="auto"/>
        <w:right w:val="none" w:sz="0" w:space="0" w:color="auto"/>
      </w:divBdr>
    </w:div>
    <w:div w:id="1221988492">
      <w:bodyDiv w:val="1"/>
      <w:marLeft w:val="0"/>
      <w:marRight w:val="0"/>
      <w:marTop w:val="0"/>
      <w:marBottom w:val="0"/>
      <w:divBdr>
        <w:top w:val="none" w:sz="0" w:space="0" w:color="auto"/>
        <w:left w:val="none" w:sz="0" w:space="0" w:color="auto"/>
        <w:bottom w:val="none" w:sz="0" w:space="0" w:color="auto"/>
        <w:right w:val="none" w:sz="0" w:space="0" w:color="auto"/>
      </w:divBdr>
    </w:div>
    <w:div w:id="1229347203">
      <w:bodyDiv w:val="1"/>
      <w:marLeft w:val="0"/>
      <w:marRight w:val="0"/>
      <w:marTop w:val="0"/>
      <w:marBottom w:val="0"/>
      <w:divBdr>
        <w:top w:val="none" w:sz="0" w:space="0" w:color="auto"/>
        <w:left w:val="none" w:sz="0" w:space="0" w:color="auto"/>
        <w:bottom w:val="none" w:sz="0" w:space="0" w:color="auto"/>
        <w:right w:val="none" w:sz="0" w:space="0" w:color="auto"/>
      </w:divBdr>
    </w:div>
    <w:div w:id="1255551352">
      <w:bodyDiv w:val="1"/>
      <w:marLeft w:val="0"/>
      <w:marRight w:val="0"/>
      <w:marTop w:val="0"/>
      <w:marBottom w:val="0"/>
      <w:divBdr>
        <w:top w:val="none" w:sz="0" w:space="0" w:color="auto"/>
        <w:left w:val="none" w:sz="0" w:space="0" w:color="auto"/>
        <w:bottom w:val="none" w:sz="0" w:space="0" w:color="auto"/>
        <w:right w:val="none" w:sz="0" w:space="0" w:color="auto"/>
      </w:divBdr>
    </w:div>
    <w:div w:id="1259099583">
      <w:bodyDiv w:val="1"/>
      <w:marLeft w:val="0"/>
      <w:marRight w:val="0"/>
      <w:marTop w:val="0"/>
      <w:marBottom w:val="0"/>
      <w:divBdr>
        <w:top w:val="none" w:sz="0" w:space="0" w:color="auto"/>
        <w:left w:val="none" w:sz="0" w:space="0" w:color="auto"/>
        <w:bottom w:val="none" w:sz="0" w:space="0" w:color="auto"/>
        <w:right w:val="none" w:sz="0" w:space="0" w:color="auto"/>
      </w:divBdr>
    </w:div>
    <w:div w:id="1273516455">
      <w:bodyDiv w:val="1"/>
      <w:marLeft w:val="0"/>
      <w:marRight w:val="0"/>
      <w:marTop w:val="0"/>
      <w:marBottom w:val="0"/>
      <w:divBdr>
        <w:top w:val="none" w:sz="0" w:space="0" w:color="auto"/>
        <w:left w:val="none" w:sz="0" w:space="0" w:color="auto"/>
        <w:bottom w:val="none" w:sz="0" w:space="0" w:color="auto"/>
        <w:right w:val="none" w:sz="0" w:space="0" w:color="auto"/>
      </w:divBdr>
    </w:div>
    <w:div w:id="1293708116">
      <w:bodyDiv w:val="1"/>
      <w:marLeft w:val="0"/>
      <w:marRight w:val="0"/>
      <w:marTop w:val="0"/>
      <w:marBottom w:val="0"/>
      <w:divBdr>
        <w:top w:val="none" w:sz="0" w:space="0" w:color="auto"/>
        <w:left w:val="none" w:sz="0" w:space="0" w:color="auto"/>
        <w:bottom w:val="none" w:sz="0" w:space="0" w:color="auto"/>
        <w:right w:val="none" w:sz="0" w:space="0" w:color="auto"/>
      </w:divBdr>
    </w:div>
    <w:div w:id="1306281220">
      <w:bodyDiv w:val="1"/>
      <w:marLeft w:val="0"/>
      <w:marRight w:val="0"/>
      <w:marTop w:val="0"/>
      <w:marBottom w:val="0"/>
      <w:divBdr>
        <w:top w:val="none" w:sz="0" w:space="0" w:color="auto"/>
        <w:left w:val="none" w:sz="0" w:space="0" w:color="auto"/>
        <w:bottom w:val="none" w:sz="0" w:space="0" w:color="auto"/>
        <w:right w:val="none" w:sz="0" w:space="0" w:color="auto"/>
      </w:divBdr>
      <w:divsChild>
        <w:div w:id="577442897">
          <w:marLeft w:val="0"/>
          <w:marRight w:val="0"/>
          <w:marTop w:val="0"/>
          <w:marBottom w:val="0"/>
          <w:divBdr>
            <w:top w:val="none" w:sz="0" w:space="0" w:color="auto"/>
            <w:left w:val="none" w:sz="0" w:space="0" w:color="auto"/>
            <w:bottom w:val="none" w:sz="0" w:space="0" w:color="auto"/>
            <w:right w:val="none" w:sz="0" w:space="0" w:color="auto"/>
          </w:divBdr>
          <w:divsChild>
            <w:div w:id="1479497441">
              <w:marLeft w:val="0"/>
              <w:marRight w:val="0"/>
              <w:marTop w:val="0"/>
              <w:marBottom w:val="0"/>
              <w:divBdr>
                <w:top w:val="none" w:sz="0" w:space="0" w:color="auto"/>
                <w:left w:val="none" w:sz="0" w:space="0" w:color="auto"/>
                <w:bottom w:val="none" w:sz="0" w:space="0" w:color="auto"/>
                <w:right w:val="none" w:sz="0" w:space="0" w:color="auto"/>
              </w:divBdr>
              <w:divsChild>
                <w:div w:id="14522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9314">
          <w:marLeft w:val="0"/>
          <w:marRight w:val="0"/>
          <w:marTop w:val="0"/>
          <w:marBottom w:val="0"/>
          <w:divBdr>
            <w:top w:val="none" w:sz="0" w:space="0" w:color="auto"/>
            <w:left w:val="none" w:sz="0" w:space="0" w:color="auto"/>
            <w:bottom w:val="none" w:sz="0" w:space="0" w:color="auto"/>
            <w:right w:val="none" w:sz="0" w:space="0" w:color="auto"/>
          </w:divBdr>
          <w:divsChild>
            <w:div w:id="14769042">
              <w:marLeft w:val="0"/>
              <w:marRight w:val="0"/>
              <w:marTop w:val="0"/>
              <w:marBottom w:val="0"/>
              <w:divBdr>
                <w:top w:val="none" w:sz="0" w:space="0" w:color="auto"/>
                <w:left w:val="none" w:sz="0" w:space="0" w:color="auto"/>
                <w:bottom w:val="none" w:sz="0" w:space="0" w:color="auto"/>
                <w:right w:val="none" w:sz="0" w:space="0" w:color="auto"/>
              </w:divBdr>
              <w:divsChild>
                <w:div w:id="19080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27739">
      <w:bodyDiv w:val="1"/>
      <w:marLeft w:val="0"/>
      <w:marRight w:val="0"/>
      <w:marTop w:val="0"/>
      <w:marBottom w:val="0"/>
      <w:divBdr>
        <w:top w:val="none" w:sz="0" w:space="0" w:color="auto"/>
        <w:left w:val="none" w:sz="0" w:space="0" w:color="auto"/>
        <w:bottom w:val="none" w:sz="0" w:space="0" w:color="auto"/>
        <w:right w:val="none" w:sz="0" w:space="0" w:color="auto"/>
      </w:divBdr>
    </w:div>
    <w:div w:id="1310598362">
      <w:bodyDiv w:val="1"/>
      <w:marLeft w:val="0"/>
      <w:marRight w:val="0"/>
      <w:marTop w:val="0"/>
      <w:marBottom w:val="0"/>
      <w:divBdr>
        <w:top w:val="none" w:sz="0" w:space="0" w:color="auto"/>
        <w:left w:val="none" w:sz="0" w:space="0" w:color="auto"/>
        <w:bottom w:val="none" w:sz="0" w:space="0" w:color="auto"/>
        <w:right w:val="none" w:sz="0" w:space="0" w:color="auto"/>
      </w:divBdr>
    </w:div>
    <w:div w:id="1312370850">
      <w:bodyDiv w:val="1"/>
      <w:marLeft w:val="0"/>
      <w:marRight w:val="0"/>
      <w:marTop w:val="0"/>
      <w:marBottom w:val="0"/>
      <w:divBdr>
        <w:top w:val="none" w:sz="0" w:space="0" w:color="auto"/>
        <w:left w:val="none" w:sz="0" w:space="0" w:color="auto"/>
        <w:bottom w:val="none" w:sz="0" w:space="0" w:color="auto"/>
        <w:right w:val="none" w:sz="0" w:space="0" w:color="auto"/>
      </w:divBdr>
    </w:div>
    <w:div w:id="1319067518">
      <w:bodyDiv w:val="1"/>
      <w:marLeft w:val="0"/>
      <w:marRight w:val="0"/>
      <w:marTop w:val="0"/>
      <w:marBottom w:val="0"/>
      <w:divBdr>
        <w:top w:val="none" w:sz="0" w:space="0" w:color="auto"/>
        <w:left w:val="none" w:sz="0" w:space="0" w:color="auto"/>
        <w:bottom w:val="none" w:sz="0" w:space="0" w:color="auto"/>
        <w:right w:val="none" w:sz="0" w:space="0" w:color="auto"/>
      </w:divBdr>
    </w:div>
    <w:div w:id="1320037141">
      <w:bodyDiv w:val="1"/>
      <w:marLeft w:val="0"/>
      <w:marRight w:val="0"/>
      <w:marTop w:val="0"/>
      <w:marBottom w:val="0"/>
      <w:divBdr>
        <w:top w:val="none" w:sz="0" w:space="0" w:color="auto"/>
        <w:left w:val="none" w:sz="0" w:space="0" w:color="auto"/>
        <w:bottom w:val="none" w:sz="0" w:space="0" w:color="auto"/>
        <w:right w:val="none" w:sz="0" w:space="0" w:color="auto"/>
      </w:divBdr>
    </w:div>
    <w:div w:id="1320041283">
      <w:bodyDiv w:val="1"/>
      <w:marLeft w:val="0"/>
      <w:marRight w:val="0"/>
      <w:marTop w:val="0"/>
      <w:marBottom w:val="0"/>
      <w:divBdr>
        <w:top w:val="none" w:sz="0" w:space="0" w:color="auto"/>
        <w:left w:val="none" w:sz="0" w:space="0" w:color="auto"/>
        <w:bottom w:val="none" w:sz="0" w:space="0" w:color="auto"/>
        <w:right w:val="none" w:sz="0" w:space="0" w:color="auto"/>
      </w:divBdr>
    </w:div>
    <w:div w:id="1331568139">
      <w:bodyDiv w:val="1"/>
      <w:marLeft w:val="0"/>
      <w:marRight w:val="0"/>
      <w:marTop w:val="0"/>
      <w:marBottom w:val="0"/>
      <w:divBdr>
        <w:top w:val="none" w:sz="0" w:space="0" w:color="auto"/>
        <w:left w:val="none" w:sz="0" w:space="0" w:color="auto"/>
        <w:bottom w:val="none" w:sz="0" w:space="0" w:color="auto"/>
        <w:right w:val="none" w:sz="0" w:space="0" w:color="auto"/>
      </w:divBdr>
    </w:div>
    <w:div w:id="1363018656">
      <w:bodyDiv w:val="1"/>
      <w:marLeft w:val="0"/>
      <w:marRight w:val="0"/>
      <w:marTop w:val="0"/>
      <w:marBottom w:val="0"/>
      <w:divBdr>
        <w:top w:val="none" w:sz="0" w:space="0" w:color="auto"/>
        <w:left w:val="none" w:sz="0" w:space="0" w:color="auto"/>
        <w:bottom w:val="none" w:sz="0" w:space="0" w:color="auto"/>
        <w:right w:val="none" w:sz="0" w:space="0" w:color="auto"/>
      </w:divBdr>
    </w:div>
    <w:div w:id="1386493501">
      <w:bodyDiv w:val="1"/>
      <w:marLeft w:val="0"/>
      <w:marRight w:val="0"/>
      <w:marTop w:val="0"/>
      <w:marBottom w:val="0"/>
      <w:divBdr>
        <w:top w:val="none" w:sz="0" w:space="0" w:color="auto"/>
        <w:left w:val="none" w:sz="0" w:space="0" w:color="auto"/>
        <w:bottom w:val="none" w:sz="0" w:space="0" w:color="auto"/>
        <w:right w:val="none" w:sz="0" w:space="0" w:color="auto"/>
      </w:divBdr>
    </w:div>
    <w:div w:id="1389914580">
      <w:bodyDiv w:val="1"/>
      <w:marLeft w:val="0"/>
      <w:marRight w:val="0"/>
      <w:marTop w:val="0"/>
      <w:marBottom w:val="0"/>
      <w:divBdr>
        <w:top w:val="none" w:sz="0" w:space="0" w:color="auto"/>
        <w:left w:val="none" w:sz="0" w:space="0" w:color="auto"/>
        <w:bottom w:val="none" w:sz="0" w:space="0" w:color="auto"/>
        <w:right w:val="none" w:sz="0" w:space="0" w:color="auto"/>
      </w:divBdr>
    </w:div>
    <w:div w:id="1397704320">
      <w:bodyDiv w:val="1"/>
      <w:marLeft w:val="0"/>
      <w:marRight w:val="0"/>
      <w:marTop w:val="0"/>
      <w:marBottom w:val="0"/>
      <w:divBdr>
        <w:top w:val="none" w:sz="0" w:space="0" w:color="auto"/>
        <w:left w:val="none" w:sz="0" w:space="0" w:color="auto"/>
        <w:bottom w:val="none" w:sz="0" w:space="0" w:color="auto"/>
        <w:right w:val="none" w:sz="0" w:space="0" w:color="auto"/>
      </w:divBdr>
    </w:div>
    <w:div w:id="1414738037">
      <w:bodyDiv w:val="1"/>
      <w:marLeft w:val="0"/>
      <w:marRight w:val="0"/>
      <w:marTop w:val="0"/>
      <w:marBottom w:val="0"/>
      <w:divBdr>
        <w:top w:val="none" w:sz="0" w:space="0" w:color="auto"/>
        <w:left w:val="none" w:sz="0" w:space="0" w:color="auto"/>
        <w:bottom w:val="none" w:sz="0" w:space="0" w:color="auto"/>
        <w:right w:val="none" w:sz="0" w:space="0" w:color="auto"/>
      </w:divBdr>
    </w:div>
    <w:div w:id="1422917636">
      <w:bodyDiv w:val="1"/>
      <w:marLeft w:val="0"/>
      <w:marRight w:val="0"/>
      <w:marTop w:val="0"/>
      <w:marBottom w:val="0"/>
      <w:divBdr>
        <w:top w:val="none" w:sz="0" w:space="0" w:color="auto"/>
        <w:left w:val="none" w:sz="0" w:space="0" w:color="auto"/>
        <w:bottom w:val="none" w:sz="0" w:space="0" w:color="auto"/>
        <w:right w:val="none" w:sz="0" w:space="0" w:color="auto"/>
      </w:divBdr>
    </w:div>
    <w:div w:id="1426221444">
      <w:bodyDiv w:val="1"/>
      <w:marLeft w:val="0"/>
      <w:marRight w:val="0"/>
      <w:marTop w:val="0"/>
      <w:marBottom w:val="0"/>
      <w:divBdr>
        <w:top w:val="none" w:sz="0" w:space="0" w:color="auto"/>
        <w:left w:val="none" w:sz="0" w:space="0" w:color="auto"/>
        <w:bottom w:val="none" w:sz="0" w:space="0" w:color="auto"/>
        <w:right w:val="none" w:sz="0" w:space="0" w:color="auto"/>
      </w:divBdr>
    </w:div>
    <w:div w:id="1434472968">
      <w:bodyDiv w:val="1"/>
      <w:marLeft w:val="0"/>
      <w:marRight w:val="0"/>
      <w:marTop w:val="0"/>
      <w:marBottom w:val="0"/>
      <w:divBdr>
        <w:top w:val="none" w:sz="0" w:space="0" w:color="auto"/>
        <w:left w:val="none" w:sz="0" w:space="0" w:color="auto"/>
        <w:bottom w:val="none" w:sz="0" w:space="0" w:color="auto"/>
        <w:right w:val="none" w:sz="0" w:space="0" w:color="auto"/>
      </w:divBdr>
    </w:div>
    <w:div w:id="1444182345">
      <w:bodyDiv w:val="1"/>
      <w:marLeft w:val="0"/>
      <w:marRight w:val="0"/>
      <w:marTop w:val="0"/>
      <w:marBottom w:val="0"/>
      <w:divBdr>
        <w:top w:val="none" w:sz="0" w:space="0" w:color="auto"/>
        <w:left w:val="none" w:sz="0" w:space="0" w:color="auto"/>
        <w:bottom w:val="none" w:sz="0" w:space="0" w:color="auto"/>
        <w:right w:val="none" w:sz="0" w:space="0" w:color="auto"/>
      </w:divBdr>
    </w:div>
    <w:div w:id="1470518130">
      <w:bodyDiv w:val="1"/>
      <w:marLeft w:val="0"/>
      <w:marRight w:val="0"/>
      <w:marTop w:val="0"/>
      <w:marBottom w:val="0"/>
      <w:divBdr>
        <w:top w:val="none" w:sz="0" w:space="0" w:color="auto"/>
        <w:left w:val="none" w:sz="0" w:space="0" w:color="auto"/>
        <w:bottom w:val="none" w:sz="0" w:space="0" w:color="auto"/>
        <w:right w:val="none" w:sz="0" w:space="0" w:color="auto"/>
      </w:divBdr>
    </w:div>
    <w:div w:id="1474253507">
      <w:bodyDiv w:val="1"/>
      <w:marLeft w:val="0"/>
      <w:marRight w:val="0"/>
      <w:marTop w:val="0"/>
      <w:marBottom w:val="0"/>
      <w:divBdr>
        <w:top w:val="none" w:sz="0" w:space="0" w:color="auto"/>
        <w:left w:val="none" w:sz="0" w:space="0" w:color="auto"/>
        <w:bottom w:val="none" w:sz="0" w:space="0" w:color="auto"/>
        <w:right w:val="none" w:sz="0" w:space="0" w:color="auto"/>
      </w:divBdr>
    </w:div>
    <w:div w:id="1527060205">
      <w:bodyDiv w:val="1"/>
      <w:marLeft w:val="0"/>
      <w:marRight w:val="0"/>
      <w:marTop w:val="0"/>
      <w:marBottom w:val="0"/>
      <w:divBdr>
        <w:top w:val="none" w:sz="0" w:space="0" w:color="auto"/>
        <w:left w:val="none" w:sz="0" w:space="0" w:color="auto"/>
        <w:bottom w:val="none" w:sz="0" w:space="0" w:color="auto"/>
        <w:right w:val="none" w:sz="0" w:space="0" w:color="auto"/>
      </w:divBdr>
    </w:div>
    <w:div w:id="1536506177">
      <w:bodyDiv w:val="1"/>
      <w:marLeft w:val="0"/>
      <w:marRight w:val="0"/>
      <w:marTop w:val="0"/>
      <w:marBottom w:val="0"/>
      <w:divBdr>
        <w:top w:val="none" w:sz="0" w:space="0" w:color="auto"/>
        <w:left w:val="none" w:sz="0" w:space="0" w:color="auto"/>
        <w:bottom w:val="none" w:sz="0" w:space="0" w:color="auto"/>
        <w:right w:val="none" w:sz="0" w:space="0" w:color="auto"/>
      </w:divBdr>
    </w:div>
    <w:div w:id="1558586623">
      <w:bodyDiv w:val="1"/>
      <w:marLeft w:val="0"/>
      <w:marRight w:val="0"/>
      <w:marTop w:val="0"/>
      <w:marBottom w:val="0"/>
      <w:divBdr>
        <w:top w:val="none" w:sz="0" w:space="0" w:color="auto"/>
        <w:left w:val="none" w:sz="0" w:space="0" w:color="auto"/>
        <w:bottom w:val="none" w:sz="0" w:space="0" w:color="auto"/>
        <w:right w:val="none" w:sz="0" w:space="0" w:color="auto"/>
      </w:divBdr>
    </w:div>
    <w:div w:id="1562405925">
      <w:bodyDiv w:val="1"/>
      <w:marLeft w:val="0"/>
      <w:marRight w:val="0"/>
      <w:marTop w:val="0"/>
      <w:marBottom w:val="0"/>
      <w:divBdr>
        <w:top w:val="none" w:sz="0" w:space="0" w:color="auto"/>
        <w:left w:val="none" w:sz="0" w:space="0" w:color="auto"/>
        <w:bottom w:val="none" w:sz="0" w:space="0" w:color="auto"/>
        <w:right w:val="none" w:sz="0" w:space="0" w:color="auto"/>
      </w:divBdr>
    </w:div>
    <w:div w:id="1563323124">
      <w:bodyDiv w:val="1"/>
      <w:marLeft w:val="0"/>
      <w:marRight w:val="0"/>
      <w:marTop w:val="0"/>
      <w:marBottom w:val="0"/>
      <w:divBdr>
        <w:top w:val="none" w:sz="0" w:space="0" w:color="auto"/>
        <w:left w:val="none" w:sz="0" w:space="0" w:color="auto"/>
        <w:bottom w:val="none" w:sz="0" w:space="0" w:color="auto"/>
        <w:right w:val="none" w:sz="0" w:space="0" w:color="auto"/>
      </w:divBdr>
    </w:div>
    <w:div w:id="1568374768">
      <w:bodyDiv w:val="1"/>
      <w:marLeft w:val="0"/>
      <w:marRight w:val="0"/>
      <w:marTop w:val="0"/>
      <w:marBottom w:val="0"/>
      <w:divBdr>
        <w:top w:val="none" w:sz="0" w:space="0" w:color="auto"/>
        <w:left w:val="none" w:sz="0" w:space="0" w:color="auto"/>
        <w:bottom w:val="none" w:sz="0" w:space="0" w:color="auto"/>
        <w:right w:val="none" w:sz="0" w:space="0" w:color="auto"/>
      </w:divBdr>
    </w:div>
    <w:div w:id="1581526654">
      <w:bodyDiv w:val="1"/>
      <w:marLeft w:val="0"/>
      <w:marRight w:val="0"/>
      <w:marTop w:val="0"/>
      <w:marBottom w:val="0"/>
      <w:divBdr>
        <w:top w:val="none" w:sz="0" w:space="0" w:color="auto"/>
        <w:left w:val="none" w:sz="0" w:space="0" w:color="auto"/>
        <w:bottom w:val="none" w:sz="0" w:space="0" w:color="auto"/>
        <w:right w:val="none" w:sz="0" w:space="0" w:color="auto"/>
      </w:divBdr>
    </w:div>
    <w:div w:id="1583180448">
      <w:bodyDiv w:val="1"/>
      <w:marLeft w:val="0"/>
      <w:marRight w:val="0"/>
      <w:marTop w:val="0"/>
      <w:marBottom w:val="0"/>
      <w:divBdr>
        <w:top w:val="none" w:sz="0" w:space="0" w:color="auto"/>
        <w:left w:val="none" w:sz="0" w:space="0" w:color="auto"/>
        <w:bottom w:val="none" w:sz="0" w:space="0" w:color="auto"/>
        <w:right w:val="none" w:sz="0" w:space="0" w:color="auto"/>
      </w:divBdr>
    </w:div>
    <w:div w:id="1583947013">
      <w:bodyDiv w:val="1"/>
      <w:marLeft w:val="0"/>
      <w:marRight w:val="0"/>
      <w:marTop w:val="0"/>
      <w:marBottom w:val="0"/>
      <w:divBdr>
        <w:top w:val="none" w:sz="0" w:space="0" w:color="auto"/>
        <w:left w:val="none" w:sz="0" w:space="0" w:color="auto"/>
        <w:bottom w:val="none" w:sz="0" w:space="0" w:color="auto"/>
        <w:right w:val="none" w:sz="0" w:space="0" w:color="auto"/>
      </w:divBdr>
    </w:div>
    <w:div w:id="1589850881">
      <w:bodyDiv w:val="1"/>
      <w:marLeft w:val="0"/>
      <w:marRight w:val="0"/>
      <w:marTop w:val="0"/>
      <w:marBottom w:val="0"/>
      <w:divBdr>
        <w:top w:val="none" w:sz="0" w:space="0" w:color="auto"/>
        <w:left w:val="none" w:sz="0" w:space="0" w:color="auto"/>
        <w:bottom w:val="none" w:sz="0" w:space="0" w:color="auto"/>
        <w:right w:val="none" w:sz="0" w:space="0" w:color="auto"/>
      </w:divBdr>
    </w:div>
    <w:div w:id="1594975826">
      <w:bodyDiv w:val="1"/>
      <w:marLeft w:val="0"/>
      <w:marRight w:val="0"/>
      <w:marTop w:val="0"/>
      <w:marBottom w:val="0"/>
      <w:divBdr>
        <w:top w:val="none" w:sz="0" w:space="0" w:color="auto"/>
        <w:left w:val="none" w:sz="0" w:space="0" w:color="auto"/>
        <w:bottom w:val="none" w:sz="0" w:space="0" w:color="auto"/>
        <w:right w:val="none" w:sz="0" w:space="0" w:color="auto"/>
      </w:divBdr>
    </w:div>
    <w:div w:id="1604268628">
      <w:bodyDiv w:val="1"/>
      <w:marLeft w:val="0"/>
      <w:marRight w:val="0"/>
      <w:marTop w:val="0"/>
      <w:marBottom w:val="0"/>
      <w:divBdr>
        <w:top w:val="none" w:sz="0" w:space="0" w:color="auto"/>
        <w:left w:val="none" w:sz="0" w:space="0" w:color="auto"/>
        <w:bottom w:val="none" w:sz="0" w:space="0" w:color="auto"/>
        <w:right w:val="none" w:sz="0" w:space="0" w:color="auto"/>
      </w:divBdr>
    </w:div>
    <w:div w:id="1604456016">
      <w:bodyDiv w:val="1"/>
      <w:marLeft w:val="0"/>
      <w:marRight w:val="0"/>
      <w:marTop w:val="0"/>
      <w:marBottom w:val="0"/>
      <w:divBdr>
        <w:top w:val="none" w:sz="0" w:space="0" w:color="auto"/>
        <w:left w:val="none" w:sz="0" w:space="0" w:color="auto"/>
        <w:bottom w:val="none" w:sz="0" w:space="0" w:color="auto"/>
        <w:right w:val="none" w:sz="0" w:space="0" w:color="auto"/>
      </w:divBdr>
    </w:div>
    <w:div w:id="1611276467">
      <w:bodyDiv w:val="1"/>
      <w:marLeft w:val="0"/>
      <w:marRight w:val="0"/>
      <w:marTop w:val="0"/>
      <w:marBottom w:val="0"/>
      <w:divBdr>
        <w:top w:val="none" w:sz="0" w:space="0" w:color="auto"/>
        <w:left w:val="none" w:sz="0" w:space="0" w:color="auto"/>
        <w:bottom w:val="none" w:sz="0" w:space="0" w:color="auto"/>
        <w:right w:val="none" w:sz="0" w:space="0" w:color="auto"/>
      </w:divBdr>
    </w:div>
    <w:div w:id="1620723203">
      <w:bodyDiv w:val="1"/>
      <w:marLeft w:val="0"/>
      <w:marRight w:val="0"/>
      <w:marTop w:val="0"/>
      <w:marBottom w:val="0"/>
      <w:divBdr>
        <w:top w:val="none" w:sz="0" w:space="0" w:color="auto"/>
        <w:left w:val="none" w:sz="0" w:space="0" w:color="auto"/>
        <w:bottom w:val="none" w:sz="0" w:space="0" w:color="auto"/>
        <w:right w:val="none" w:sz="0" w:space="0" w:color="auto"/>
      </w:divBdr>
    </w:div>
    <w:div w:id="1625385134">
      <w:bodyDiv w:val="1"/>
      <w:marLeft w:val="0"/>
      <w:marRight w:val="0"/>
      <w:marTop w:val="0"/>
      <w:marBottom w:val="0"/>
      <w:divBdr>
        <w:top w:val="none" w:sz="0" w:space="0" w:color="auto"/>
        <w:left w:val="none" w:sz="0" w:space="0" w:color="auto"/>
        <w:bottom w:val="none" w:sz="0" w:space="0" w:color="auto"/>
        <w:right w:val="none" w:sz="0" w:space="0" w:color="auto"/>
      </w:divBdr>
    </w:div>
    <w:div w:id="1638221928">
      <w:bodyDiv w:val="1"/>
      <w:marLeft w:val="0"/>
      <w:marRight w:val="0"/>
      <w:marTop w:val="0"/>
      <w:marBottom w:val="0"/>
      <w:divBdr>
        <w:top w:val="none" w:sz="0" w:space="0" w:color="auto"/>
        <w:left w:val="none" w:sz="0" w:space="0" w:color="auto"/>
        <w:bottom w:val="none" w:sz="0" w:space="0" w:color="auto"/>
        <w:right w:val="none" w:sz="0" w:space="0" w:color="auto"/>
      </w:divBdr>
    </w:div>
    <w:div w:id="1648704725">
      <w:bodyDiv w:val="1"/>
      <w:marLeft w:val="0"/>
      <w:marRight w:val="0"/>
      <w:marTop w:val="0"/>
      <w:marBottom w:val="0"/>
      <w:divBdr>
        <w:top w:val="none" w:sz="0" w:space="0" w:color="auto"/>
        <w:left w:val="none" w:sz="0" w:space="0" w:color="auto"/>
        <w:bottom w:val="none" w:sz="0" w:space="0" w:color="auto"/>
        <w:right w:val="none" w:sz="0" w:space="0" w:color="auto"/>
      </w:divBdr>
    </w:div>
    <w:div w:id="1668708423">
      <w:bodyDiv w:val="1"/>
      <w:marLeft w:val="0"/>
      <w:marRight w:val="0"/>
      <w:marTop w:val="0"/>
      <w:marBottom w:val="0"/>
      <w:divBdr>
        <w:top w:val="none" w:sz="0" w:space="0" w:color="auto"/>
        <w:left w:val="none" w:sz="0" w:space="0" w:color="auto"/>
        <w:bottom w:val="none" w:sz="0" w:space="0" w:color="auto"/>
        <w:right w:val="none" w:sz="0" w:space="0" w:color="auto"/>
      </w:divBdr>
    </w:div>
    <w:div w:id="1674528809">
      <w:bodyDiv w:val="1"/>
      <w:marLeft w:val="0"/>
      <w:marRight w:val="0"/>
      <w:marTop w:val="0"/>
      <w:marBottom w:val="0"/>
      <w:divBdr>
        <w:top w:val="none" w:sz="0" w:space="0" w:color="auto"/>
        <w:left w:val="none" w:sz="0" w:space="0" w:color="auto"/>
        <w:bottom w:val="none" w:sz="0" w:space="0" w:color="auto"/>
        <w:right w:val="none" w:sz="0" w:space="0" w:color="auto"/>
      </w:divBdr>
    </w:div>
    <w:div w:id="1677153806">
      <w:bodyDiv w:val="1"/>
      <w:marLeft w:val="0"/>
      <w:marRight w:val="0"/>
      <w:marTop w:val="0"/>
      <w:marBottom w:val="0"/>
      <w:divBdr>
        <w:top w:val="none" w:sz="0" w:space="0" w:color="auto"/>
        <w:left w:val="none" w:sz="0" w:space="0" w:color="auto"/>
        <w:bottom w:val="none" w:sz="0" w:space="0" w:color="auto"/>
        <w:right w:val="none" w:sz="0" w:space="0" w:color="auto"/>
      </w:divBdr>
    </w:div>
    <w:div w:id="1679773784">
      <w:bodyDiv w:val="1"/>
      <w:marLeft w:val="0"/>
      <w:marRight w:val="0"/>
      <w:marTop w:val="0"/>
      <w:marBottom w:val="0"/>
      <w:divBdr>
        <w:top w:val="none" w:sz="0" w:space="0" w:color="auto"/>
        <w:left w:val="none" w:sz="0" w:space="0" w:color="auto"/>
        <w:bottom w:val="none" w:sz="0" w:space="0" w:color="auto"/>
        <w:right w:val="none" w:sz="0" w:space="0" w:color="auto"/>
      </w:divBdr>
    </w:div>
    <w:div w:id="1690912135">
      <w:bodyDiv w:val="1"/>
      <w:marLeft w:val="0"/>
      <w:marRight w:val="0"/>
      <w:marTop w:val="0"/>
      <w:marBottom w:val="0"/>
      <w:divBdr>
        <w:top w:val="none" w:sz="0" w:space="0" w:color="auto"/>
        <w:left w:val="none" w:sz="0" w:space="0" w:color="auto"/>
        <w:bottom w:val="none" w:sz="0" w:space="0" w:color="auto"/>
        <w:right w:val="none" w:sz="0" w:space="0" w:color="auto"/>
      </w:divBdr>
    </w:div>
    <w:div w:id="1717925411">
      <w:bodyDiv w:val="1"/>
      <w:marLeft w:val="0"/>
      <w:marRight w:val="0"/>
      <w:marTop w:val="0"/>
      <w:marBottom w:val="0"/>
      <w:divBdr>
        <w:top w:val="none" w:sz="0" w:space="0" w:color="auto"/>
        <w:left w:val="none" w:sz="0" w:space="0" w:color="auto"/>
        <w:bottom w:val="none" w:sz="0" w:space="0" w:color="auto"/>
        <w:right w:val="none" w:sz="0" w:space="0" w:color="auto"/>
      </w:divBdr>
    </w:div>
    <w:div w:id="1721591804">
      <w:bodyDiv w:val="1"/>
      <w:marLeft w:val="0"/>
      <w:marRight w:val="0"/>
      <w:marTop w:val="0"/>
      <w:marBottom w:val="0"/>
      <w:divBdr>
        <w:top w:val="none" w:sz="0" w:space="0" w:color="auto"/>
        <w:left w:val="none" w:sz="0" w:space="0" w:color="auto"/>
        <w:bottom w:val="none" w:sz="0" w:space="0" w:color="auto"/>
        <w:right w:val="none" w:sz="0" w:space="0" w:color="auto"/>
      </w:divBdr>
    </w:div>
    <w:div w:id="1753354236">
      <w:bodyDiv w:val="1"/>
      <w:marLeft w:val="0"/>
      <w:marRight w:val="0"/>
      <w:marTop w:val="0"/>
      <w:marBottom w:val="0"/>
      <w:divBdr>
        <w:top w:val="none" w:sz="0" w:space="0" w:color="auto"/>
        <w:left w:val="none" w:sz="0" w:space="0" w:color="auto"/>
        <w:bottom w:val="none" w:sz="0" w:space="0" w:color="auto"/>
        <w:right w:val="none" w:sz="0" w:space="0" w:color="auto"/>
      </w:divBdr>
    </w:div>
    <w:div w:id="1761750576">
      <w:bodyDiv w:val="1"/>
      <w:marLeft w:val="0"/>
      <w:marRight w:val="0"/>
      <w:marTop w:val="0"/>
      <w:marBottom w:val="0"/>
      <w:divBdr>
        <w:top w:val="none" w:sz="0" w:space="0" w:color="auto"/>
        <w:left w:val="none" w:sz="0" w:space="0" w:color="auto"/>
        <w:bottom w:val="none" w:sz="0" w:space="0" w:color="auto"/>
        <w:right w:val="none" w:sz="0" w:space="0" w:color="auto"/>
      </w:divBdr>
    </w:div>
    <w:div w:id="1769154478">
      <w:bodyDiv w:val="1"/>
      <w:marLeft w:val="0"/>
      <w:marRight w:val="0"/>
      <w:marTop w:val="0"/>
      <w:marBottom w:val="0"/>
      <w:divBdr>
        <w:top w:val="none" w:sz="0" w:space="0" w:color="auto"/>
        <w:left w:val="none" w:sz="0" w:space="0" w:color="auto"/>
        <w:bottom w:val="none" w:sz="0" w:space="0" w:color="auto"/>
        <w:right w:val="none" w:sz="0" w:space="0" w:color="auto"/>
      </w:divBdr>
    </w:div>
    <w:div w:id="1770082371">
      <w:bodyDiv w:val="1"/>
      <w:marLeft w:val="0"/>
      <w:marRight w:val="0"/>
      <w:marTop w:val="0"/>
      <w:marBottom w:val="0"/>
      <w:divBdr>
        <w:top w:val="none" w:sz="0" w:space="0" w:color="auto"/>
        <w:left w:val="none" w:sz="0" w:space="0" w:color="auto"/>
        <w:bottom w:val="none" w:sz="0" w:space="0" w:color="auto"/>
        <w:right w:val="none" w:sz="0" w:space="0" w:color="auto"/>
      </w:divBdr>
    </w:div>
    <w:div w:id="1770467377">
      <w:bodyDiv w:val="1"/>
      <w:marLeft w:val="0"/>
      <w:marRight w:val="0"/>
      <w:marTop w:val="0"/>
      <w:marBottom w:val="0"/>
      <w:divBdr>
        <w:top w:val="none" w:sz="0" w:space="0" w:color="auto"/>
        <w:left w:val="none" w:sz="0" w:space="0" w:color="auto"/>
        <w:bottom w:val="none" w:sz="0" w:space="0" w:color="auto"/>
        <w:right w:val="none" w:sz="0" w:space="0" w:color="auto"/>
      </w:divBdr>
    </w:div>
    <w:div w:id="1790784594">
      <w:bodyDiv w:val="1"/>
      <w:marLeft w:val="0"/>
      <w:marRight w:val="0"/>
      <w:marTop w:val="0"/>
      <w:marBottom w:val="0"/>
      <w:divBdr>
        <w:top w:val="none" w:sz="0" w:space="0" w:color="auto"/>
        <w:left w:val="none" w:sz="0" w:space="0" w:color="auto"/>
        <w:bottom w:val="none" w:sz="0" w:space="0" w:color="auto"/>
        <w:right w:val="none" w:sz="0" w:space="0" w:color="auto"/>
      </w:divBdr>
    </w:div>
    <w:div w:id="1792624670">
      <w:bodyDiv w:val="1"/>
      <w:marLeft w:val="0"/>
      <w:marRight w:val="0"/>
      <w:marTop w:val="0"/>
      <w:marBottom w:val="0"/>
      <w:divBdr>
        <w:top w:val="none" w:sz="0" w:space="0" w:color="auto"/>
        <w:left w:val="none" w:sz="0" w:space="0" w:color="auto"/>
        <w:bottom w:val="none" w:sz="0" w:space="0" w:color="auto"/>
        <w:right w:val="none" w:sz="0" w:space="0" w:color="auto"/>
      </w:divBdr>
    </w:div>
    <w:div w:id="1804420118">
      <w:bodyDiv w:val="1"/>
      <w:marLeft w:val="0"/>
      <w:marRight w:val="0"/>
      <w:marTop w:val="0"/>
      <w:marBottom w:val="0"/>
      <w:divBdr>
        <w:top w:val="none" w:sz="0" w:space="0" w:color="auto"/>
        <w:left w:val="none" w:sz="0" w:space="0" w:color="auto"/>
        <w:bottom w:val="none" w:sz="0" w:space="0" w:color="auto"/>
        <w:right w:val="none" w:sz="0" w:space="0" w:color="auto"/>
      </w:divBdr>
    </w:div>
    <w:div w:id="1807045808">
      <w:bodyDiv w:val="1"/>
      <w:marLeft w:val="0"/>
      <w:marRight w:val="0"/>
      <w:marTop w:val="0"/>
      <w:marBottom w:val="0"/>
      <w:divBdr>
        <w:top w:val="none" w:sz="0" w:space="0" w:color="auto"/>
        <w:left w:val="none" w:sz="0" w:space="0" w:color="auto"/>
        <w:bottom w:val="none" w:sz="0" w:space="0" w:color="auto"/>
        <w:right w:val="none" w:sz="0" w:space="0" w:color="auto"/>
      </w:divBdr>
    </w:div>
    <w:div w:id="1819303407">
      <w:bodyDiv w:val="1"/>
      <w:marLeft w:val="0"/>
      <w:marRight w:val="0"/>
      <w:marTop w:val="0"/>
      <w:marBottom w:val="0"/>
      <w:divBdr>
        <w:top w:val="none" w:sz="0" w:space="0" w:color="auto"/>
        <w:left w:val="none" w:sz="0" w:space="0" w:color="auto"/>
        <w:bottom w:val="none" w:sz="0" w:space="0" w:color="auto"/>
        <w:right w:val="none" w:sz="0" w:space="0" w:color="auto"/>
      </w:divBdr>
    </w:div>
    <w:div w:id="1824152605">
      <w:bodyDiv w:val="1"/>
      <w:marLeft w:val="0"/>
      <w:marRight w:val="0"/>
      <w:marTop w:val="0"/>
      <w:marBottom w:val="0"/>
      <w:divBdr>
        <w:top w:val="none" w:sz="0" w:space="0" w:color="auto"/>
        <w:left w:val="none" w:sz="0" w:space="0" w:color="auto"/>
        <w:bottom w:val="none" w:sz="0" w:space="0" w:color="auto"/>
        <w:right w:val="none" w:sz="0" w:space="0" w:color="auto"/>
      </w:divBdr>
    </w:div>
    <w:div w:id="1824472056">
      <w:bodyDiv w:val="1"/>
      <w:marLeft w:val="0"/>
      <w:marRight w:val="0"/>
      <w:marTop w:val="0"/>
      <w:marBottom w:val="0"/>
      <w:divBdr>
        <w:top w:val="none" w:sz="0" w:space="0" w:color="auto"/>
        <w:left w:val="none" w:sz="0" w:space="0" w:color="auto"/>
        <w:bottom w:val="none" w:sz="0" w:space="0" w:color="auto"/>
        <w:right w:val="none" w:sz="0" w:space="0" w:color="auto"/>
      </w:divBdr>
    </w:div>
    <w:div w:id="1836259754">
      <w:bodyDiv w:val="1"/>
      <w:marLeft w:val="0"/>
      <w:marRight w:val="0"/>
      <w:marTop w:val="0"/>
      <w:marBottom w:val="0"/>
      <w:divBdr>
        <w:top w:val="none" w:sz="0" w:space="0" w:color="auto"/>
        <w:left w:val="none" w:sz="0" w:space="0" w:color="auto"/>
        <w:bottom w:val="none" w:sz="0" w:space="0" w:color="auto"/>
        <w:right w:val="none" w:sz="0" w:space="0" w:color="auto"/>
      </w:divBdr>
    </w:div>
    <w:div w:id="1837257697">
      <w:bodyDiv w:val="1"/>
      <w:marLeft w:val="0"/>
      <w:marRight w:val="0"/>
      <w:marTop w:val="0"/>
      <w:marBottom w:val="0"/>
      <w:divBdr>
        <w:top w:val="none" w:sz="0" w:space="0" w:color="auto"/>
        <w:left w:val="none" w:sz="0" w:space="0" w:color="auto"/>
        <w:bottom w:val="none" w:sz="0" w:space="0" w:color="auto"/>
        <w:right w:val="none" w:sz="0" w:space="0" w:color="auto"/>
      </w:divBdr>
    </w:div>
    <w:div w:id="1842114144">
      <w:bodyDiv w:val="1"/>
      <w:marLeft w:val="0"/>
      <w:marRight w:val="0"/>
      <w:marTop w:val="0"/>
      <w:marBottom w:val="0"/>
      <w:divBdr>
        <w:top w:val="none" w:sz="0" w:space="0" w:color="auto"/>
        <w:left w:val="none" w:sz="0" w:space="0" w:color="auto"/>
        <w:bottom w:val="none" w:sz="0" w:space="0" w:color="auto"/>
        <w:right w:val="none" w:sz="0" w:space="0" w:color="auto"/>
      </w:divBdr>
    </w:div>
    <w:div w:id="1842811220">
      <w:bodyDiv w:val="1"/>
      <w:marLeft w:val="0"/>
      <w:marRight w:val="0"/>
      <w:marTop w:val="0"/>
      <w:marBottom w:val="0"/>
      <w:divBdr>
        <w:top w:val="none" w:sz="0" w:space="0" w:color="auto"/>
        <w:left w:val="none" w:sz="0" w:space="0" w:color="auto"/>
        <w:bottom w:val="none" w:sz="0" w:space="0" w:color="auto"/>
        <w:right w:val="none" w:sz="0" w:space="0" w:color="auto"/>
      </w:divBdr>
    </w:div>
    <w:div w:id="1846942089">
      <w:bodyDiv w:val="1"/>
      <w:marLeft w:val="0"/>
      <w:marRight w:val="0"/>
      <w:marTop w:val="0"/>
      <w:marBottom w:val="0"/>
      <w:divBdr>
        <w:top w:val="none" w:sz="0" w:space="0" w:color="auto"/>
        <w:left w:val="none" w:sz="0" w:space="0" w:color="auto"/>
        <w:bottom w:val="none" w:sz="0" w:space="0" w:color="auto"/>
        <w:right w:val="none" w:sz="0" w:space="0" w:color="auto"/>
      </w:divBdr>
    </w:div>
    <w:div w:id="1850097799">
      <w:bodyDiv w:val="1"/>
      <w:marLeft w:val="0"/>
      <w:marRight w:val="0"/>
      <w:marTop w:val="0"/>
      <w:marBottom w:val="0"/>
      <w:divBdr>
        <w:top w:val="none" w:sz="0" w:space="0" w:color="auto"/>
        <w:left w:val="none" w:sz="0" w:space="0" w:color="auto"/>
        <w:bottom w:val="none" w:sz="0" w:space="0" w:color="auto"/>
        <w:right w:val="none" w:sz="0" w:space="0" w:color="auto"/>
      </w:divBdr>
    </w:div>
    <w:div w:id="1856187849">
      <w:bodyDiv w:val="1"/>
      <w:marLeft w:val="0"/>
      <w:marRight w:val="0"/>
      <w:marTop w:val="0"/>
      <w:marBottom w:val="0"/>
      <w:divBdr>
        <w:top w:val="none" w:sz="0" w:space="0" w:color="auto"/>
        <w:left w:val="none" w:sz="0" w:space="0" w:color="auto"/>
        <w:bottom w:val="none" w:sz="0" w:space="0" w:color="auto"/>
        <w:right w:val="none" w:sz="0" w:space="0" w:color="auto"/>
      </w:divBdr>
    </w:div>
    <w:div w:id="1861118203">
      <w:bodyDiv w:val="1"/>
      <w:marLeft w:val="0"/>
      <w:marRight w:val="0"/>
      <w:marTop w:val="0"/>
      <w:marBottom w:val="0"/>
      <w:divBdr>
        <w:top w:val="none" w:sz="0" w:space="0" w:color="auto"/>
        <w:left w:val="none" w:sz="0" w:space="0" w:color="auto"/>
        <w:bottom w:val="none" w:sz="0" w:space="0" w:color="auto"/>
        <w:right w:val="none" w:sz="0" w:space="0" w:color="auto"/>
      </w:divBdr>
    </w:div>
    <w:div w:id="1861580155">
      <w:bodyDiv w:val="1"/>
      <w:marLeft w:val="0"/>
      <w:marRight w:val="0"/>
      <w:marTop w:val="0"/>
      <w:marBottom w:val="0"/>
      <w:divBdr>
        <w:top w:val="none" w:sz="0" w:space="0" w:color="auto"/>
        <w:left w:val="none" w:sz="0" w:space="0" w:color="auto"/>
        <w:bottom w:val="none" w:sz="0" w:space="0" w:color="auto"/>
        <w:right w:val="none" w:sz="0" w:space="0" w:color="auto"/>
      </w:divBdr>
      <w:divsChild>
        <w:div w:id="1887594950">
          <w:marLeft w:val="0"/>
          <w:marRight w:val="0"/>
          <w:marTop w:val="0"/>
          <w:marBottom w:val="0"/>
          <w:divBdr>
            <w:top w:val="none" w:sz="0" w:space="0" w:color="auto"/>
            <w:left w:val="none" w:sz="0" w:space="0" w:color="auto"/>
            <w:bottom w:val="none" w:sz="0" w:space="0" w:color="auto"/>
            <w:right w:val="none" w:sz="0" w:space="0" w:color="auto"/>
          </w:divBdr>
          <w:divsChild>
            <w:div w:id="393043013">
              <w:marLeft w:val="0"/>
              <w:marRight w:val="0"/>
              <w:marTop w:val="0"/>
              <w:marBottom w:val="0"/>
              <w:divBdr>
                <w:top w:val="none" w:sz="0" w:space="0" w:color="auto"/>
                <w:left w:val="none" w:sz="0" w:space="0" w:color="auto"/>
                <w:bottom w:val="none" w:sz="0" w:space="0" w:color="auto"/>
                <w:right w:val="none" w:sz="0" w:space="0" w:color="auto"/>
              </w:divBdr>
              <w:divsChild>
                <w:div w:id="5315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3686">
          <w:marLeft w:val="0"/>
          <w:marRight w:val="0"/>
          <w:marTop w:val="0"/>
          <w:marBottom w:val="0"/>
          <w:divBdr>
            <w:top w:val="none" w:sz="0" w:space="0" w:color="auto"/>
            <w:left w:val="none" w:sz="0" w:space="0" w:color="auto"/>
            <w:bottom w:val="none" w:sz="0" w:space="0" w:color="auto"/>
            <w:right w:val="none" w:sz="0" w:space="0" w:color="auto"/>
          </w:divBdr>
          <w:divsChild>
            <w:div w:id="494955972">
              <w:marLeft w:val="0"/>
              <w:marRight w:val="0"/>
              <w:marTop w:val="0"/>
              <w:marBottom w:val="0"/>
              <w:divBdr>
                <w:top w:val="none" w:sz="0" w:space="0" w:color="auto"/>
                <w:left w:val="none" w:sz="0" w:space="0" w:color="auto"/>
                <w:bottom w:val="none" w:sz="0" w:space="0" w:color="auto"/>
                <w:right w:val="none" w:sz="0" w:space="0" w:color="auto"/>
              </w:divBdr>
              <w:divsChild>
                <w:div w:id="1750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0747">
      <w:bodyDiv w:val="1"/>
      <w:marLeft w:val="0"/>
      <w:marRight w:val="0"/>
      <w:marTop w:val="0"/>
      <w:marBottom w:val="0"/>
      <w:divBdr>
        <w:top w:val="none" w:sz="0" w:space="0" w:color="auto"/>
        <w:left w:val="none" w:sz="0" w:space="0" w:color="auto"/>
        <w:bottom w:val="none" w:sz="0" w:space="0" w:color="auto"/>
        <w:right w:val="none" w:sz="0" w:space="0" w:color="auto"/>
      </w:divBdr>
    </w:div>
    <w:div w:id="1864586523">
      <w:bodyDiv w:val="1"/>
      <w:marLeft w:val="0"/>
      <w:marRight w:val="0"/>
      <w:marTop w:val="0"/>
      <w:marBottom w:val="0"/>
      <w:divBdr>
        <w:top w:val="none" w:sz="0" w:space="0" w:color="auto"/>
        <w:left w:val="none" w:sz="0" w:space="0" w:color="auto"/>
        <w:bottom w:val="none" w:sz="0" w:space="0" w:color="auto"/>
        <w:right w:val="none" w:sz="0" w:space="0" w:color="auto"/>
      </w:divBdr>
    </w:div>
    <w:div w:id="1872574284">
      <w:bodyDiv w:val="1"/>
      <w:marLeft w:val="0"/>
      <w:marRight w:val="0"/>
      <w:marTop w:val="0"/>
      <w:marBottom w:val="0"/>
      <w:divBdr>
        <w:top w:val="none" w:sz="0" w:space="0" w:color="auto"/>
        <w:left w:val="none" w:sz="0" w:space="0" w:color="auto"/>
        <w:bottom w:val="none" w:sz="0" w:space="0" w:color="auto"/>
        <w:right w:val="none" w:sz="0" w:space="0" w:color="auto"/>
      </w:divBdr>
    </w:div>
    <w:div w:id="1882404704">
      <w:bodyDiv w:val="1"/>
      <w:marLeft w:val="0"/>
      <w:marRight w:val="0"/>
      <w:marTop w:val="0"/>
      <w:marBottom w:val="0"/>
      <w:divBdr>
        <w:top w:val="none" w:sz="0" w:space="0" w:color="auto"/>
        <w:left w:val="none" w:sz="0" w:space="0" w:color="auto"/>
        <w:bottom w:val="none" w:sz="0" w:space="0" w:color="auto"/>
        <w:right w:val="none" w:sz="0" w:space="0" w:color="auto"/>
      </w:divBdr>
    </w:div>
    <w:div w:id="1890648840">
      <w:bodyDiv w:val="1"/>
      <w:marLeft w:val="0"/>
      <w:marRight w:val="0"/>
      <w:marTop w:val="0"/>
      <w:marBottom w:val="0"/>
      <w:divBdr>
        <w:top w:val="none" w:sz="0" w:space="0" w:color="auto"/>
        <w:left w:val="none" w:sz="0" w:space="0" w:color="auto"/>
        <w:bottom w:val="none" w:sz="0" w:space="0" w:color="auto"/>
        <w:right w:val="none" w:sz="0" w:space="0" w:color="auto"/>
      </w:divBdr>
    </w:div>
    <w:div w:id="1892420743">
      <w:bodyDiv w:val="1"/>
      <w:marLeft w:val="0"/>
      <w:marRight w:val="0"/>
      <w:marTop w:val="0"/>
      <w:marBottom w:val="0"/>
      <w:divBdr>
        <w:top w:val="none" w:sz="0" w:space="0" w:color="auto"/>
        <w:left w:val="none" w:sz="0" w:space="0" w:color="auto"/>
        <w:bottom w:val="none" w:sz="0" w:space="0" w:color="auto"/>
        <w:right w:val="none" w:sz="0" w:space="0" w:color="auto"/>
      </w:divBdr>
    </w:div>
    <w:div w:id="1909413767">
      <w:bodyDiv w:val="1"/>
      <w:marLeft w:val="0"/>
      <w:marRight w:val="0"/>
      <w:marTop w:val="0"/>
      <w:marBottom w:val="0"/>
      <w:divBdr>
        <w:top w:val="none" w:sz="0" w:space="0" w:color="auto"/>
        <w:left w:val="none" w:sz="0" w:space="0" w:color="auto"/>
        <w:bottom w:val="none" w:sz="0" w:space="0" w:color="auto"/>
        <w:right w:val="none" w:sz="0" w:space="0" w:color="auto"/>
      </w:divBdr>
    </w:div>
    <w:div w:id="1950813455">
      <w:bodyDiv w:val="1"/>
      <w:marLeft w:val="0"/>
      <w:marRight w:val="0"/>
      <w:marTop w:val="0"/>
      <w:marBottom w:val="0"/>
      <w:divBdr>
        <w:top w:val="none" w:sz="0" w:space="0" w:color="auto"/>
        <w:left w:val="none" w:sz="0" w:space="0" w:color="auto"/>
        <w:bottom w:val="none" w:sz="0" w:space="0" w:color="auto"/>
        <w:right w:val="none" w:sz="0" w:space="0" w:color="auto"/>
      </w:divBdr>
    </w:div>
    <w:div w:id="1957104662">
      <w:bodyDiv w:val="1"/>
      <w:marLeft w:val="0"/>
      <w:marRight w:val="0"/>
      <w:marTop w:val="0"/>
      <w:marBottom w:val="0"/>
      <w:divBdr>
        <w:top w:val="none" w:sz="0" w:space="0" w:color="auto"/>
        <w:left w:val="none" w:sz="0" w:space="0" w:color="auto"/>
        <w:bottom w:val="none" w:sz="0" w:space="0" w:color="auto"/>
        <w:right w:val="none" w:sz="0" w:space="0" w:color="auto"/>
      </w:divBdr>
    </w:div>
    <w:div w:id="1968268597">
      <w:bodyDiv w:val="1"/>
      <w:marLeft w:val="0"/>
      <w:marRight w:val="0"/>
      <w:marTop w:val="0"/>
      <w:marBottom w:val="0"/>
      <w:divBdr>
        <w:top w:val="none" w:sz="0" w:space="0" w:color="auto"/>
        <w:left w:val="none" w:sz="0" w:space="0" w:color="auto"/>
        <w:bottom w:val="none" w:sz="0" w:space="0" w:color="auto"/>
        <w:right w:val="none" w:sz="0" w:space="0" w:color="auto"/>
      </w:divBdr>
    </w:div>
    <w:div w:id="1974561565">
      <w:bodyDiv w:val="1"/>
      <w:marLeft w:val="0"/>
      <w:marRight w:val="0"/>
      <w:marTop w:val="0"/>
      <w:marBottom w:val="0"/>
      <w:divBdr>
        <w:top w:val="none" w:sz="0" w:space="0" w:color="auto"/>
        <w:left w:val="none" w:sz="0" w:space="0" w:color="auto"/>
        <w:bottom w:val="none" w:sz="0" w:space="0" w:color="auto"/>
        <w:right w:val="none" w:sz="0" w:space="0" w:color="auto"/>
      </w:divBdr>
    </w:div>
    <w:div w:id="1975483670">
      <w:bodyDiv w:val="1"/>
      <w:marLeft w:val="0"/>
      <w:marRight w:val="0"/>
      <w:marTop w:val="0"/>
      <w:marBottom w:val="0"/>
      <w:divBdr>
        <w:top w:val="none" w:sz="0" w:space="0" w:color="auto"/>
        <w:left w:val="none" w:sz="0" w:space="0" w:color="auto"/>
        <w:bottom w:val="none" w:sz="0" w:space="0" w:color="auto"/>
        <w:right w:val="none" w:sz="0" w:space="0" w:color="auto"/>
      </w:divBdr>
    </w:div>
    <w:div w:id="1982615337">
      <w:bodyDiv w:val="1"/>
      <w:marLeft w:val="0"/>
      <w:marRight w:val="0"/>
      <w:marTop w:val="0"/>
      <w:marBottom w:val="0"/>
      <w:divBdr>
        <w:top w:val="none" w:sz="0" w:space="0" w:color="auto"/>
        <w:left w:val="none" w:sz="0" w:space="0" w:color="auto"/>
        <w:bottom w:val="none" w:sz="0" w:space="0" w:color="auto"/>
        <w:right w:val="none" w:sz="0" w:space="0" w:color="auto"/>
      </w:divBdr>
    </w:div>
    <w:div w:id="2001999854">
      <w:bodyDiv w:val="1"/>
      <w:marLeft w:val="0"/>
      <w:marRight w:val="0"/>
      <w:marTop w:val="0"/>
      <w:marBottom w:val="0"/>
      <w:divBdr>
        <w:top w:val="none" w:sz="0" w:space="0" w:color="auto"/>
        <w:left w:val="none" w:sz="0" w:space="0" w:color="auto"/>
        <w:bottom w:val="none" w:sz="0" w:space="0" w:color="auto"/>
        <w:right w:val="none" w:sz="0" w:space="0" w:color="auto"/>
      </w:divBdr>
    </w:div>
    <w:div w:id="2008559257">
      <w:bodyDiv w:val="1"/>
      <w:marLeft w:val="0"/>
      <w:marRight w:val="0"/>
      <w:marTop w:val="0"/>
      <w:marBottom w:val="0"/>
      <w:divBdr>
        <w:top w:val="none" w:sz="0" w:space="0" w:color="auto"/>
        <w:left w:val="none" w:sz="0" w:space="0" w:color="auto"/>
        <w:bottom w:val="none" w:sz="0" w:space="0" w:color="auto"/>
        <w:right w:val="none" w:sz="0" w:space="0" w:color="auto"/>
      </w:divBdr>
    </w:div>
    <w:div w:id="2016418241">
      <w:bodyDiv w:val="1"/>
      <w:marLeft w:val="0"/>
      <w:marRight w:val="0"/>
      <w:marTop w:val="0"/>
      <w:marBottom w:val="0"/>
      <w:divBdr>
        <w:top w:val="none" w:sz="0" w:space="0" w:color="auto"/>
        <w:left w:val="none" w:sz="0" w:space="0" w:color="auto"/>
        <w:bottom w:val="none" w:sz="0" w:space="0" w:color="auto"/>
        <w:right w:val="none" w:sz="0" w:space="0" w:color="auto"/>
      </w:divBdr>
    </w:div>
    <w:div w:id="2052533461">
      <w:bodyDiv w:val="1"/>
      <w:marLeft w:val="0"/>
      <w:marRight w:val="0"/>
      <w:marTop w:val="0"/>
      <w:marBottom w:val="0"/>
      <w:divBdr>
        <w:top w:val="none" w:sz="0" w:space="0" w:color="auto"/>
        <w:left w:val="none" w:sz="0" w:space="0" w:color="auto"/>
        <w:bottom w:val="none" w:sz="0" w:space="0" w:color="auto"/>
        <w:right w:val="none" w:sz="0" w:space="0" w:color="auto"/>
      </w:divBdr>
    </w:div>
    <w:div w:id="2061008245">
      <w:bodyDiv w:val="1"/>
      <w:marLeft w:val="0"/>
      <w:marRight w:val="0"/>
      <w:marTop w:val="0"/>
      <w:marBottom w:val="0"/>
      <w:divBdr>
        <w:top w:val="none" w:sz="0" w:space="0" w:color="auto"/>
        <w:left w:val="none" w:sz="0" w:space="0" w:color="auto"/>
        <w:bottom w:val="none" w:sz="0" w:space="0" w:color="auto"/>
        <w:right w:val="none" w:sz="0" w:space="0" w:color="auto"/>
      </w:divBdr>
    </w:div>
    <w:div w:id="2063022718">
      <w:bodyDiv w:val="1"/>
      <w:marLeft w:val="0"/>
      <w:marRight w:val="0"/>
      <w:marTop w:val="0"/>
      <w:marBottom w:val="0"/>
      <w:divBdr>
        <w:top w:val="none" w:sz="0" w:space="0" w:color="auto"/>
        <w:left w:val="none" w:sz="0" w:space="0" w:color="auto"/>
        <w:bottom w:val="none" w:sz="0" w:space="0" w:color="auto"/>
        <w:right w:val="none" w:sz="0" w:space="0" w:color="auto"/>
      </w:divBdr>
    </w:div>
    <w:div w:id="2081825227">
      <w:bodyDiv w:val="1"/>
      <w:marLeft w:val="0"/>
      <w:marRight w:val="0"/>
      <w:marTop w:val="0"/>
      <w:marBottom w:val="0"/>
      <w:divBdr>
        <w:top w:val="none" w:sz="0" w:space="0" w:color="auto"/>
        <w:left w:val="none" w:sz="0" w:space="0" w:color="auto"/>
        <w:bottom w:val="none" w:sz="0" w:space="0" w:color="auto"/>
        <w:right w:val="none" w:sz="0" w:space="0" w:color="auto"/>
      </w:divBdr>
    </w:div>
    <w:div w:id="2085256218">
      <w:bodyDiv w:val="1"/>
      <w:marLeft w:val="0"/>
      <w:marRight w:val="0"/>
      <w:marTop w:val="0"/>
      <w:marBottom w:val="0"/>
      <w:divBdr>
        <w:top w:val="none" w:sz="0" w:space="0" w:color="auto"/>
        <w:left w:val="none" w:sz="0" w:space="0" w:color="auto"/>
        <w:bottom w:val="none" w:sz="0" w:space="0" w:color="auto"/>
        <w:right w:val="none" w:sz="0" w:space="0" w:color="auto"/>
      </w:divBdr>
    </w:div>
    <w:div w:id="2085643477">
      <w:bodyDiv w:val="1"/>
      <w:marLeft w:val="0"/>
      <w:marRight w:val="0"/>
      <w:marTop w:val="0"/>
      <w:marBottom w:val="0"/>
      <w:divBdr>
        <w:top w:val="none" w:sz="0" w:space="0" w:color="auto"/>
        <w:left w:val="none" w:sz="0" w:space="0" w:color="auto"/>
        <w:bottom w:val="none" w:sz="0" w:space="0" w:color="auto"/>
        <w:right w:val="none" w:sz="0" w:space="0" w:color="auto"/>
      </w:divBdr>
    </w:div>
    <w:div w:id="2102482092">
      <w:bodyDiv w:val="1"/>
      <w:marLeft w:val="0"/>
      <w:marRight w:val="0"/>
      <w:marTop w:val="0"/>
      <w:marBottom w:val="0"/>
      <w:divBdr>
        <w:top w:val="none" w:sz="0" w:space="0" w:color="auto"/>
        <w:left w:val="none" w:sz="0" w:space="0" w:color="auto"/>
        <w:bottom w:val="none" w:sz="0" w:space="0" w:color="auto"/>
        <w:right w:val="none" w:sz="0" w:space="0" w:color="auto"/>
      </w:divBdr>
    </w:div>
    <w:div w:id="2103984686">
      <w:bodyDiv w:val="1"/>
      <w:marLeft w:val="0"/>
      <w:marRight w:val="0"/>
      <w:marTop w:val="0"/>
      <w:marBottom w:val="0"/>
      <w:divBdr>
        <w:top w:val="none" w:sz="0" w:space="0" w:color="auto"/>
        <w:left w:val="none" w:sz="0" w:space="0" w:color="auto"/>
        <w:bottom w:val="none" w:sz="0" w:space="0" w:color="auto"/>
        <w:right w:val="none" w:sz="0" w:space="0" w:color="auto"/>
      </w:divBdr>
    </w:div>
    <w:div w:id="2109697292">
      <w:bodyDiv w:val="1"/>
      <w:marLeft w:val="0"/>
      <w:marRight w:val="0"/>
      <w:marTop w:val="0"/>
      <w:marBottom w:val="0"/>
      <w:divBdr>
        <w:top w:val="none" w:sz="0" w:space="0" w:color="auto"/>
        <w:left w:val="none" w:sz="0" w:space="0" w:color="auto"/>
        <w:bottom w:val="none" w:sz="0" w:space="0" w:color="auto"/>
        <w:right w:val="none" w:sz="0" w:space="0" w:color="auto"/>
      </w:divBdr>
    </w:div>
    <w:div w:id="2137948006">
      <w:bodyDiv w:val="1"/>
      <w:marLeft w:val="0"/>
      <w:marRight w:val="0"/>
      <w:marTop w:val="0"/>
      <w:marBottom w:val="0"/>
      <w:divBdr>
        <w:top w:val="none" w:sz="0" w:space="0" w:color="auto"/>
        <w:left w:val="none" w:sz="0" w:space="0" w:color="auto"/>
        <w:bottom w:val="none" w:sz="0" w:space="0" w:color="auto"/>
        <w:right w:val="none" w:sz="0" w:space="0" w:color="auto"/>
      </w:divBdr>
    </w:div>
    <w:div w:id="2139520033">
      <w:bodyDiv w:val="1"/>
      <w:marLeft w:val="0"/>
      <w:marRight w:val="0"/>
      <w:marTop w:val="0"/>
      <w:marBottom w:val="0"/>
      <w:divBdr>
        <w:top w:val="none" w:sz="0" w:space="0" w:color="auto"/>
        <w:left w:val="none" w:sz="0" w:space="0" w:color="auto"/>
        <w:bottom w:val="none" w:sz="0" w:space="0" w:color="auto"/>
        <w:right w:val="none" w:sz="0" w:space="0" w:color="auto"/>
      </w:divBdr>
    </w:div>
    <w:div w:id="2140680443">
      <w:bodyDiv w:val="1"/>
      <w:marLeft w:val="0"/>
      <w:marRight w:val="0"/>
      <w:marTop w:val="0"/>
      <w:marBottom w:val="0"/>
      <w:divBdr>
        <w:top w:val="none" w:sz="0" w:space="0" w:color="auto"/>
        <w:left w:val="none" w:sz="0" w:space="0" w:color="auto"/>
        <w:bottom w:val="none" w:sz="0" w:space="0" w:color="auto"/>
        <w:right w:val="none" w:sz="0" w:space="0" w:color="auto"/>
      </w:divBdr>
    </w:div>
    <w:div w:id="21410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docs.cntd.ru/document/902217092" TargetMode="Externa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hyperlink" Target="http://base.garant.ru/10104313/" TargetMode="External"/><Relationship Id="rId17" Type="http://schemas.openxmlformats.org/officeDocument/2006/relationships/chart" Target="charts/chart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010431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theme" Target="theme/theme1.xml"/><Relationship Id="rId10" Type="http://schemas.openxmlformats.org/officeDocument/2006/relationships/hyperlink" Target="http://newisys:8080/law?d&amp;nd=901820936&amp;prevDoc=901820936&amp;spack=011flist%3D%CD%E0%F7%E0%F2%FC+%EF%EE%E8%F1%EA%26intelsearch%3D%EE%F5%F0%E0%ED%ED%FB%E5+%E7%EE%ED%FB+%EF%E0%EC%FF%F2%ED%E8%EA%EE%E2+%E8%F1%F2%EE%F0%E8%E8+%E8+%EA%F3%EB%FC%F2%F3%F0%FB%26listid%3D010000000100%26listpos%3D0%26lsz%3D1694%26w%3D0;1;2;3;4;5;6;7;8;9;10;11;12;13;14;15;16;17;18;19;20;21;22%26&amp;c=%CF%C0%CC%DF%D2%CD%C8%CA%CE%C2+%C8%D1%D2%CE%D0%C8%C8+%C7%CE%CD%DB+%CA%D3%CB%DC%D2%D3%D0%DB+%CE%D5%D0%C0%CD%CD%DB%C5" TargetMode="Externa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56;&#1072;&#1073;&#1086;&#1090;&#1072;\&#1053;&#1086;&#1074;&#1086;&#1089;&#1080;&#1073;&#1080;&#1088;&#1089;&#1082;&#1072;&#1103;\STP_Kargatskiy\&#1056;&#1072;&#1089;&#1095;&#1077;&#1090;&#1099;,%20&#1090;&#1072;&#1073;&#1083;&#1080;&#1094;&#1099;\&#1044;&#1077;&#1084;&#1086;&#1075;&#1088;,%20&#1078;&#1080;&#1083;.&#1092;&#1086;&#1085;&#1076;_&#1050;&#1072;&#1088;&#1075;.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6;&#1072;&#1073;&#1086;&#1090;&#1072;\&#1053;&#1086;&#1074;&#1086;&#1089;&#1080;&#1073;&#1080;&#1088;&#1089;&#1082;&#1072;&#1103;\STP_Kargatskiy\&#1056;&#1072;&#1089;&#1095;&#1077;&#1090;&#1099;,%20&#1090;&#1072;&#1073;&#1083;&#1080;&#1094;&#1099;\&#1044;&#1077;&#1084;&#1086;&#1075;&#1088;,%20&#1078;&#1080;&#1083;.&#1092;&#1086;&#1085;&#1076;_&#1050;&#1072;&#1088;&#1075;.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1056;&#1072;&#1073;&#1086;&#1090;&#1072;\&#1053;&#1086;&#1074;&#1086;&#1089;&#1080;&#1073;&#1080;&#1088;&#1089;&#1082;&#1072;&#1103;\STP_Kargatskiy\&#1056;&#1072;&#1089;&#1095;&#1077;&#1090;&#1099;,%20&#1090;&#1072;&#1073;&#1083;&#1080;&#1094;&#1099;\&#1044;&#1077;&#1084;&#1086;&#1075;&#1088;,%20&#1078;&#1080;&#1083;.&#1092;&#1086;&#1085;&#1076;_&#1050;&#1072;&#1088;&#107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6;&#1072;&#1073;&#1086;&#1090;&#1072;\&#1053;&#1086;&#1074;&#1086;&#1089;&#1080;&#1073;&#1080;&#1088;&#1089;&#1082;&#1072;&#1103;\STP_Kargatskiy\&#1056;&#1072;&#1089;&#1095;&#1077;&#1090;&#1099;,%20&#1090;&#1072;&#1073;&#1083;&#1080;&#1094;&#1099;\&#1058;&#1072;&#1073;&#1083;&#1080;&#1094;&#1099;%20&#1076;&#1083;&#1103;%20&#1090;&#1077;&#1082;&#1089;&#1090;&#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6;&#1072;&#1073;&#1086;&#1090;&#1072;\&#1053;&#1086;&#1074;&#1086;&#1089;&#1080;&#1073;&#1080;&#1088;&#1089;&#1082;&#1072;&#1103;\STP_Kargatskiy\&#1056;&#1072;&#1089;&#1095;&#1077;&#1090;&#1099;,%20&#1090;&#1072;&#1073;&#1083;&#1080;&#1094;&#1099;\&#1058;&#1072;&#1073;&#1083;&#1080;&#1094;&#1099;%20&#1076;&#1083;&#1103;%20&#1090;&#1077;&#1082;&#1089;&#1090;&#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6;&#1072;&#1073;&#1086;&#1090;&#1072;\&#1053;&#1086;&#1074;&#1086;&#1089;&#1080;&#1073;&#1080;&#1088;&#1089;&#1082;&#1072;&#1103;\STP_Kargatskiy\&#1056;&#1072;&#1089;&#1095;&#1077;&#1090;&#1099;,%20&#1090;&#1072;&#1073;&#1083;&#1080;&#1094;&#1099;\&#1058;&#1072;&#1073;&#1083;&#1080;&#1094;&#1099;%20&#1076;&#1083;&#1103;%20&#1090;&#1077;&#1082;&#1089;&#1090;&#107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6;&#1072;&#1073;&#1086;&#1090;&#1072;\&#1053;&#1086;&#1074;&#1086;&#1089;&#1080;&#1073;&#1080;&#1088;&#1089;&#1082;&#1072;&#1103;\STP_Kargatskiy\&#1056;&#1072;&#1089;&#1095;&#1077;&#1090;&#1099;,%20&#1090;&#1072;&#1073;&#1083;&#1080;&#1094;&#1099;\&#1058;&#1072;&#1073;&#1083;&#1080;&#1094;&#1099;%20&#1076;&#1083;&#1103;%20&#1090;&#1077;&#1082;&#1089;&#1090;&#107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6;&#1072;&#1073;&#1086;&#1090;&#1072;\&#1053;&#1086;&#1074;&#1086;&#1089;&#1080;&#1073;&#1080;&#1088;&#1089;&#1082;&#1072;&#1103;\STP_Kargatskiy\&#1056;&#1072;&#1089;&#1095;&#1077;&#1090;&#1099;,%20&#1090;&#1072;&#1073;&#1083;&#1080;&#1094;&#1099;\&#1058;&#1072;&#1073;&#1083;&#1080;&#1094;&#1099;%20&#1076;&#1083;&#1103;%20&#1090;&#1077;&#1082;&#1089;&#1090;&#107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6;&#1072;&#1073;&#1086;&#1090;&#1072;\&#1053;&#1086;&#1074;&#1086;&#1089;&#1080;&#1073;&#1080;&#1088;&#1089;&#1082;&#1072;&#1103;\STP_Kargatskiy\&#1056;&#1072;&#1089;&#1095;&#1077;&#1090;&#1099;,%20&#1090;&#1072;&#1073;&#1083;&#1080;&#1094;&#1099;\&#1058;&#1072;&#1073;&#1083;&#1080;&#1094;&#1099;%20&#1076;&#1083;&#1103;%20&#1090;&#1077;&#1082;&#1089;&#1090;&#107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6;&#1072;&#1073;&#1086;&#1090;&#1072;\&#1053;&#1086;&#1074;&#1086;&#1089;&#1080;&#1073;&#1080;&#1088;&#1089;&#1082;&#1072;&#1103;\STP_Kargatskiy\&#1056;&#1072;&#1089;&#1095;&#1077;&#1090;&#1099;,%20&#1090;&#1072;&#1073;&#1083;&#1080;&#1094;&#1099;\&#1058;&#1072;&#1073;&#1083;&#1080;&#1094;&#1099;%20&#1076;&#1083;&#1103;%20&#1090;&#1077;&#1082;&#1089;&#1090;&#107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6;&#1072;&#1073;&#1086;&#1090;&#1072;\&#1053;&#1086;&#1074;&#1086;&#1089;&#1080;&#1073;&#1080;&#1088;&#1089;&#1082;&#1072;&#1103;\STP_Kargatskiy\&#1056;&#1072;&#1089;&#1095;&#1077;&#1090;&#1099;,%20&#1090;&#1072;&#1073;&#1083;&#1080;&#1094;&#1099;\&#1044;&#1077;&#1084;&#1086;&#1075;&#1088;,%20&#1078;&#1080;&#1083;.&#1092;&#1086;&#1085;&#1076;_&#1050;&#1072;&#1088;&#107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0319553805774274E-2"/>
                  <c:y val="-7.40255349437252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39-4468-A1FD-D287E0819D06}"/>
                </c:ext>
              </c:extLst>
            </c:dLbl>
            <c:dLbl>
              <c:idx val="4"/>
              <c:layout>
                <c:manualLayout>
                  <c:x val="1.9304461942257218E-3"/>
                  <c:y val="-4.01272298589794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39-4468-A1FD-D287E0819D06}"/>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Демография!$B$28:$B$32</c:f>
              <c:numCache>
                <c:formatCode>General</c:formatCode>
                <c:ptCount val="5"/>
                <c:pt idx="0">
                  <c:v>2024</c:v>
                </c:pt>
                <c:pt idx="1">
                  <c:v>2023</c:v>
                </c:pt>
                <c:pt idx="2">
                  <c:v>2022</c:v>
                </c:pt>
                <c:pt idx="3">
                  <c:v>2021</c:v>
                </c:pt>
                <c:pt idx="4">
                  <c:v>2020</c:v>
                </c:pt>
              </c:numCache>
            </c:numRef>
          </c:xVal>
          <c:yVal>
            <c:numRef>
              <c:f>Демография!$C$28:$C$32</c:f>
              <c:numCache>
                <c:formatCode>#,##0</c:formatCode>
                <c:ptCount val="5"/>
                <c:pt idx="0">
                  <c:v>14001</c:v>
                </c:pt>
                <c:pt idx="1">
                  <c:v>14169</c:v>
                </c:pt>
                <c:pt idx="2">
                  <c:v>14775</c:v>
                </c:pt>
                <c:pt idx="3">
                  <c:v>15146</c:v>
                </c:pt>
                <c:pt idx="4">
                  <c:v>15465</c:v>
                </c:pt>
              </c:numCache>
            </c:numRef>
          </c:yVal>
          <c:smooth val="0"/>
          <c:extLst>
            <c:ext xmlns:c16="http://schemas.microsoft.com/office/drawing/2014/chart" uri="{C3380CC4-5D6E-409C-BE32-E72D297353CC}">
              <c16:uniqueId val="{00000002-DC39-4468-A1FD-D287E0819D06}"/>
            </c:ext>
          </c:extLst>
        </c:ser>
        <c:dLbls>
          <c:dLblPos val="t"/>
          <c:showLegendKey val="0"/>
          <c:showVal val="1"/>
          <c:showCatName val="0"/>
          <c:showSerName val="0"/>
          <c:showPercent val="0"/>
          <c:showBubbleSize val="0"/>
        </c:dLbls>
        <c:axId val="308459320"/>
        <c:axId val="308459712"/>
      </c:scatterChart>
      <c:valAx>
        <c:axId val="308459320"/>
        <c:scaling>
          <c:orientation val="minMax"/>
          <c:max val="2024"/>
          <c:min val="2020"/>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308459712"/>
        <c:crosses val="autoZero"/>
        <c:crossBetween val="midCat"/>
        <c:majorUnit val="1"/>
      </c:valAx>
      <c:valAx>
        <c:axId val="308459712"/>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308459320"/>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16262208209667"/>
          <c:y val="0.11504449634544461"/>
          <c:w val="0.86806964409585263"/>
          <c:h val="0.68584218975168898"/>
        </c:manualLayout>
      </c:layout>
      <c:barChart>
        <c:barDir val="col"/>
        <c:grouping val="stacked"/>
        <c:varyColors val="0"/>
        <c:ser>
          <c:idx val="0"/>
          <c:order val="0"/>
          <c:spPr>
            <a:solidFill>
              <a:srgbClr val="9999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7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'Прогноз Опт (2)'!$E$54:$J$54</c:f>
              <c:numCache>
                <c:formatCode>General</c:formatCode>
                <c:ptCount val="6"/>
                <c:pt idx="0">
                  <c:v>2024</c:v>
                </c:pt>
                <c:pt idx="1">
                  <c:v>2029</c:v>
                </c:pt>
                <c:pt idx="2">
                  <c:v>2030</c:v>
                </c:pt>
                <c:pt idx="3">
                  <c:v>2034</c:v>
                </c:pt>
                <c:pt idx="4">
                  <c:v>2039</c:v>
                </c:pt>
                <c:pt idx="5">
                  <c:v>2044</c:v>
                </c:pt>
              </c:numCache>
            </c:numRef>
          </c:cat>
          <c:val>
            <c:numRef>
              <c:f>'Прогноз Опт (2)'!$E$55:$J$55</c:f>
              <c:numCache>
                <c:formatCode>0</c:formatCode>
                <c:ptCount val="6"/>
                <c:pt idx="0">
                  <c:v>14001</c:v>
                </c:pt>
                <c:pt idx="1">
                  <c:v>13977</c:v>
                </c:pt>
                <c:pt idx="2">
                  <c:v>13988.4</c:v>
                </c:pt>
                <c:pt idx="3">
                  <c:v>14034</c:v>
                </c:pt>
                <c:pt idx="4">
                  <c:v>14199</c:v>
                </c:pt>
                <c:pt idx="5">
                  <c:v>14350</c:v>
                </c:pt>
              </c:numCache>
            </c:numRef>
          </c:val>
          <c:extLst>
            <c:ext xmlns:c16="http://schemas.microsoft.com/office/drawing/2014/chart" uri="{C3380CC4-5D6E-409C-BE32-E72D297353CC}">
              <c16:uniqueId val="{00000000-87AA-4336-8FD6-638F139A1D57}"/>
            </c:ext>
          </c:extLst>
        </c:ser>
        <c:dLbls>
          <c:showLegendKey val="0"/>
          <c:showVal val="0"/>
          <c:showCatName val="0"/>
          <c:showSerName val="0"/>
          <c:showPercent val="0"/>
          <c:showBubbleSize val="0"/>
        </c:dLbls>
        <c:gapWidth val="150"/>
        <c:overlap val="100"/>
        <c:axId val="307757488"/>
        <c:axId val="307759056"/>
      </c:barChart>
      <c:catAx>
        <c:axId val="3077574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ru-RU"/>
          </a:p>
        </c:txPr>
        <c:crossAx val="307759056"/>
        <c:crosses val="autoZero"/>
        <c:auto val="1"/>
        <c:lblAlgn val="ctr"/>
        <c:lblOffset val="100"/>
        <c:tickLblSkip val="1"/>
        <c:tickMarkSkip val="1"/>
        <c:noMultiLvlLbl val="0"/>
      </c:catAx>
      <c:valAx>
        <c:axId val="307759056"/>
        <c:scaling>
          <c:orientation val="minMax"/>
          <c:min val="0"/>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ru-RU"/>
          </a:p>
        </c:txPr>
        <c:crossAx val="307757488"/>
        <c:crosses val="autoZero"/>
        <c:crossBetween val="between"/>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914260717410323E-2"/>
          <c:y val="3.5641955761112662E-2"/>
          <c:w val="0.87753018372703417"/>
          <c:h val="0.54289561677932452"/>
        </c:manualLayout>
      </c:layout>
      <c:lineChart>
        <c:grouping val="standard"/>
        <c:varyColors val="0"/>
        <c:ser>
          <c:idx val="0"/>
          <c:order val="0"/>
          <c:tx>
            <c:strRef>
              <c:f>'Трудовые ресурсы'!$C$4</c:f>
              <c:strCache>
                <c:ptCount val="1"/>
                <c:pt idx="0">
                  <c:v>Моложе трудоспособного (моложе 16 лет)</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2833333333333338E-2"/>
                  <c:y val="4.37666378027205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69-4B8E-BA69-27D598338717}"/>
                </c:ext>
              </c:extLst>
            </c:dLbl>
            <c:dLbl>
              <c:idx val="1"/>
              <c:layout>
                <c:manualLayout>
                  <c:x val="-5.45E-2"/>
                  <c:y val="3.40461044133262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69-4B8E-BA69-27D598338717}"/>
                </c:ext>
              </c:extLst>
            </c:dLbl>
            <c:dLbl>
              <c:idx val="2"/>
              <c:layout>
                <c:manualLayout>
                  <c:x val="-4.0611111111111112E-2"/>
                  <c:y val="4.3766637802720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69-4B8E-BA69-27D598338717}"/>
                </c:ext>
              </c:extLst>
            </c:dLbl>
            <c:dLbl>
              <c:idx val="3"/>
              <c:layout>
                <c:manualLayout>
                  <c:x val="-3.7833333333333434E-2"/>
                  <c:y val="3.40461044133262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69-4B8E-BA69-27D598338717}"/>
                </c:ext>
              </c:extLst>
            </c:dLbl>
            <c:dLbl>
              <c:idx val="4"/>
              <c:layout>
                <c:manualLayout>
                  <c:x val="-4.8944444444444547E-2"/>
                  <c:y val="4.05264600062557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69-4B8E-BA69-27D598338717}"/>
                </c:ext>
              </c:extLst>
            </c:dLbl>
            <c:dLbl>
              <c:idx val="5"/>
              <c:layout>
                <c:manualLayout>
                  <c:x val="-5.1722222222222225E-2"/>
                  <c:y val="4.70068155991854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69-4B8E-BA69-27D5983387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'Трудовые ресурсы'!$D$3:$I$3</c:f>
              <c:numCache>
                <c:formatCode>General</c:formatCode>
                <c:ptCount val="6"/>
                <c:pt idx="0">
                  <c:v>2024</c:v>
                </c:pt>
                <c:pt idx="1">
                  <c:v>2029</c:v>
                </c:pt>
                <c:pt idx="2">
                  <c:v>2030</c:v>
                </c:pt>
                <c:pt idx="3">
                  <c:v>2034</c:v>
                </c:pt>
                <c:pt idx="4">
                  <c:v>2039</c:v>
                </c:pt>
                <c:pt idx="5">
                  <c:v>2044</c:v>
                </c:pt>
              </c:numCache>
            </c:numRef>
          </c:cat>
          <c:val>
            <c:numRef>
              <c:f>'Трудовые ресурсы'!$D$4:$I$4</c:f>
              <c:numCache>
                <c:formatCode>0</c:formatCode>
                <c:ptCount val="6"/>
                <c:pt idx="0">
                  <c:v>3167</c:v>
                </c:pt>
                <c:pt idx="1">
                  <c:v>2938</c:v>
                </c:pt>
                <c:pt idx="2">
                  <c:v>2985.1257877902685</c:v>
                </c:pt>
                <c:pt idx="3">
                  <c:v>3173.6289389513418</c:v>
                </c:pt>
                <c:pt idx="4">
                  <c:v>3806</c:v>
                </c:pt>
                <c:pt idx="5">
                  <c:v>4275.0320570672093</c:v>
                </c:pt>
              </c:numCache>
            </c:numRef>
          </c:val>
          <c:smooth val="0"/>
          <c:extLst>
            <c:ext xmlns:c16="http://schemas.microsoft.com/office/drawing/2014/chart" uri="{C3380CC4-5D6E-409C-BE32-E72D297353CC}">
              <c16:uniqueId val="{00000006-8B69-4B8E-BA69-27D598338717}"/>
            </c:ext>
          </c:extLst>
        </c:ser>
        <c:ser>
          <c:idx val="1"/>
          <c:order val="1"/>
          <c:tx>
            <c:strRef>
              <c:f>'Трудовые ресурсы'!$C$5</c:f>
              <c:strCache>
                <c:ptCount val="1"/>
                <c:pt idx="0">
                  <c:v>В трудоспособном возрасте (женщины 16-54 года, мужчины 16-59 лет)</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'Трудовые ресурсы'!$D$3:$I$3</c:f>
              <c:numCache>
                <c:formatCode>General</c:formatCode>
                <c:ptCount val="6"/>
                <c:pt idx="0">
                  <c:v>2024</c:v>
                </c:pt>
                <c:pt idx="1">
                  <c:v>2029</c:v>
                </c:pt>
                <c:pt idx="2">
                  <c:v>2030</c:v>
                </c:pt>
                <c:pt idx="3">
                  <c:v>2034</c:v>
                </c:pt>
                <c:pt idx="4">
                  <c:v>2039</c:v>
                </c:pt>
                <c:pt idx="5">
                  <c:v>2044</c:v>
                </c:pt>
              </c:numCache>
            </c:numRef>
          </c:cat>
          <c:val>
            <c:numRef>
              <c:f>'Трудовые ресурсы'!$D$5:$I$5</c:f>
              <c:numCache>
                <c:formatCode>0</c:formatCode>
                <c:ptCount val="6"/>
                <c:pt idx="0">
                  <c:v>6674</c:v>
                </c:pt>
                <c:pt idx="1">
                  <c:v>6215</c:v>
                </c:pt>
                <c:pt idx="2">
                  <c:v>6196.2073876091326</c:v>
                </c:pt>
                <c:pt idx="3">
                  <c:v>6121.0369380456641</c:v>
                </c:pt>
                <c:pt idx="4">
                  <c:v>5887</c:v>
                </c:pt>
                <c:pt idx="5">
                  <c:v>5970.429419693729</c:v>
                </c:pt>
              </c:numCache>
            </c:numRef>
          </c:val>
          <c:smooth val="0"/>
          <c:extLst>
            <c:ext xmlns:c16="http://schemas.microsoft.com/office/drawing/2014/chart" uri="{C3380CC4-5D6E-409C-BE32-E72D297353CC}">
              <c16:uniqueId val="{00000007-8B69-4B8E-BA69-27D598338717}"/>
            </c:ext>
          </c:extLst>
        </c:ser>
        <c:ser>
          <c:idx val="2"/>
          <c:order val="2"/>
          <c:tx>
            <c:strRef>
              <c:f>'Трудовые ресурсы'!$C$6</c:f>
              <c:strCache>
                <c:ptCount val="1"/>
                <c:pt idx="0">
                  <c:v>Старше трудоспособного возраста (женщины 55 лет и старше, мужчины 60 лет и старше)</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'Трудовые ресурсы'!$D$3:$I$3</c:f>
              <c:numCache>
                <c:formatCode>General</c:formatCode>
                <c:ptCount val="6"/>
                <c:pt idx="0">
                  <c:v>2024</c:v>
                </c:pt>
                <c:pt idx="1">
                  <c:v>2029</c:v>
                </c:pt>
                <c:pt idx="2">
                  <c:v>2030</c:v>
                </c:pt>
                <c:pt idx="3">
                  <c:v>2034</c:v>
                </c:pt>
                <c:pt idx="4">
                  <c:v>2039</c:v>
                </c:pt>
                <c:pt idx="5">
                  <c:v>2044</c:v>
                </c:pt>
              </c:numCache>
            </c:numRef>
          </c:cat>
          <c:val>
            <c:numRef>
              <c:f>'Трудовые ресурсы'!$D$6:$I$6</c:f>
              <c:numCache>
                <c:formatCode>0</c:formatCode>
                <c:ptCount val="6"/>
                <c:pt idx="0">
                  <c:v>4160</c:v>
                </c:pt>
                <c:pt idx="1">
                  <c:v>4824</c:v>
                </c:pt>
                <c:pt idx="2">
                  <c:v>4806.9815152755145</c:v>
                </c:pt>
                <c:pt idx="3">
                  <c:v>4738.9075763775709</c:v>
                </c:pt>
                <c:pt idx="4">
                  <c:v>4506</c:v>
                </c:pt>
                <c:pt idx="5">
                  <c:v>4104.3933266052527</c:v>
                </c:pt>
              </c:numCache>
            </c:numRef>
          </c:val>
          <c:smooth val="0"/>
          <c:extLst>
            <c:ext xmlns:c16="http://schemas.microsoft.com/office/drawing/2014/chart" uri="{C3380CC4-5D6E-409C-BE32-E72D297353CC}">
              <c16:uniqueId val="{00000008-8B69-4B8E-BA69-27D598338717}"/>
            </c:ext>
          </c:extLst>
        </c:ser>
        <c:dLbls>
          <c:dLblPos val="t"/>
          <c:showLegendKey val="0"/>
          <c:showVal val="1"/>
          <c:showCatName val="0"/>
          <c:showSerName val="0"/>
          <c:showPercent val="0"/>
          <c:showBubbleSize val="0"/>
        </c:dLbls>
        <c:marker val="1"/>
        <c:smooth val="0"/>
        <c:axId val="307754744"/>
        <c:axId val="282073032"/>
      </c:lineChart>
      <c:catAx>
        <c:axId val="307754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2073032"/>
        <c:crosses val="autoZero"/>
        <c:auto val="1"/>
        <c:lblAlgn val="ctr"/>
        <c:lblOffset val="100"/>
        <c:noMultiLvlLbl val="0"/>
      </c:catAx>
      <c:valAx>
        <c:axId val="282073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7754744"/>
        <c:crosses val="autoZero"/>
        <c:crossBetween val="between"/>
      </c:valAx>
      <c:spPr>
        <a:noFill/>
        <a:ln>
          <a:noFill/>
        </a:ln>
        <a:effectLst/>
      </c:spPr>
    </c:plotArea>
    <c:legend>
      <c:legendPos val="b"/>
      <c:layout>
        <c:manualLayout>
          <c:xMode val="edge"/>
          <c:yMode val="edge"/>
          <c:x val="6.6145669291338582E-2"/>
          <c:y val="0.70230675145897292"/>
          <c:w val="0.86770844269466318"/>
          <c:h val="0.229649514815266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Демогр!$C$29</c:f>
              <c:strCache>
                <c:ptCount val="1"/>
                <c:pt idx="0">
                  <c:v>Численность женщин, чел.</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Демогр!$B$30:$B$44</c:f>
              <c:strCache>
                <c:ptCount val="15"/>
                <c:pt idx="0">
                  <c:v> 0-4</c:v>
                </c:pt>
                <c:pt idx="1">
                  <c:v> 5-9</c:v>
                </c:pt>
                <c:pt idx="2">
                  <c:v> 10-14</c:v>
                </c:pt>
                <c:pt idx="3">
                  <c:v> 15-19</c:v>
                </c:pt>
                <c:pt idx="4">
                  <c:v> 20-24</c:v>
                </c:pt>
                <c:pt idx="5">
                  <c:v> 25-29</c:v>
                </c:pt>
                <c:pt idx="6">
                  <c:v> 30-34</c:v>
                </c:pt>
                <c:pt idx="7">
                  <c:v> 35-39 </c:v>
                </c:pt>
                <c:pt idx="8">
                  <c:v> 40-44</c:v>
                </c:pt>
                <c:pt idx="9">
                  <c:v> 45-49</c:v>
                </c:pt>
                <c:pt idx="10">
                  <c:v> 50-54</c:v>
                </c:pt>
                <c:pt idx="11">
                  <c:v> 55-59 </c:v>
                </c:pt>
                <c:pt idx="12">
                  <c:v> 60-64</c:v>
                </c:pt>
                <c:pt idx="13">
                  <c:v> 65-69</c:v>
                </c:pt>
                <c:pt idx="14">
                  <c:v>70 и старше</c:v>
                </c:pt>
              </c:strCache>
            </c:strRef>
          </c:cat>
          <c:val>
            <c:numRef>
              <c:f>Демогр!$C$30:$C$44</c:f>
              <c:numCache>
                <c:formatCode>General</c:formatCode>
                <c:ptCount val="15"/>
                <c:pt idx="0">
                  <c:v>-408</c:v>
                </c:pt>
                <c:pt idx="1">
                  <c:v>-520</c:v>
                </c:pt>
                <c:pt idx="2">
                  <c:v>-495</c:v>
                </c:pt>
                <c:pt idx="3">
                  <c:v>-416</c:v>
                </c:pt>
                <c:pt idx="4">
                  <c:v>-257</c:v>
                </c:pt>
                <c:pt idx="5">
                  <c:v>-202</c:v>
                </c:pt>
                <c:pt idx="6">
                  <c:v>-289</c:v>
                </c:pt>
                <c:pt idx="7">
                  <c:v>-421</c:v>
                </c:pt>
                <c:pt idx="8">
                  <c:v>-512</c:v>
                </c:pt>
                <c:pt idx="9">
                  <c:v>-527</c:v>
                </c:pt>
                <c:pt idx="10">
                  <c:v>-450</c:v>
                </c:pt>
                <c:pt idx="11">
                  <c:v>-475</c:v>
                </c:pt>
                <c:pt idx="12">
                  <c:v>-768</c:v>
                </c:pt>
                <c:pt idx="13">
                  <c:v>-686</c:v>
                </c:pt>
                <c:pt idx="14">
                  <c:v>-1141</c:v>
                </c:pt>
              </c:numCache>
            </c:numRef>
          </c:val>
          <c:extLst>
            <c:ext xmlns:c16="http://schemas.microsoft.com/office/drawing/2014/chart" uri="{C3380CC4-5D6E-409C-BE32-E72D297353CC}">
              <c16:uniqueId val="{00000000-F6F5-4A22-9574-A94955BE0E9A}"/>
            </c:ext>
          </c:extLst>
        </c:ser>
        <c:ser>
          <c:idx val="1"/>
          <c:order val="1"/>
          <c:tx>
            <c:strRef>
              <c:f>Демогр!$D$29</c:f>
              <c:strCache>
                <c:ptCount val="1"/>
                <c:pt idx="0">
                  <c:v>Численность мужчин, чел.</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Демогр!$B$30:$B$44</c:f>
              <c:strCache>
                <c:ptCount val="15"/>
                <c:pt idx="0">
                  <c:v> 0-4</c:v>
                </c:pt>
                <c:pt idx="1">
                  <c:v> 5-9</c:v>
                </c:pt>
                <c:pt idx="2">
                  <c:v> 10-14</c:v>
                </c:pt>
                <c:pt idx="3">
                  <c:v> 15-19</c:v>
                </c:pt>
                <c:pt idx="4">
                  <c:v> 20-24</c:v>
                </c:pt>
                <c:pt idx="5">
                  <c:v> 25-29</c:v>
                </c:pt>
                <c:pt idx="6">
                  <c:v> 30-34</c:v>
                </c:pt>
                <c:pt idx="7">
                  <c:v> 35-39 </c:v>
                </c:pt>
                <c:pt idx="8">
                  <c:v> 40-44</c:v>
                </c:pt>
                <c:pt idx="9">
                  <c:v> 45-49</c:v>
                </c:pt>
                <c:pt idx="10">
                  <c:v> 50-54</c:v>
                </c:pt>
                <c:pt idx="11">
                  <c:v> 55-59 </c:v>
                </c:pt>
                <c:pt idx="12">
                  <c:v> 60-64</c:v>
                </c:pt>
                <c:pt idx="13">
                  <c:v> 65-69</c:v>
                </c:pt>
                <c:pt idx="14">
                  <c:v>70 и старше</c:v>
                </c:pt>
              </c:strCache>
            </c:strRef>
          </c:cat>
          <c:val>
            <c:numRef>
              <c:f>Демогр!$D$30:$D$44</c:f>
              <c:numCache>
                <c:formatCode>General</c:formatCode>
                <c:ptCount val="15"/>
                <c:pt idx="0">
                  <c:v>435</c:v>
                </c:pt>
                <c:pt idx="1">
                  <c:v>518</c:v>
                </c:pt>
                <c:pt idx="2">
                  <c:v>575</c:v>
                </c:pt>
                <c:pt idx="3">
                  <c:v>456</c:v>
                </c:pt>
                <c:pt idx="4">
                  <c:v>257</c:v>
                </c:pt>
                <c:pt idx="5">
                  <c:v>227</c:v>
                </c:pt>
                <c:pt idx="6">
                  <c:v>287</c:v>
                </c:pt>
                <c:pt idx="7">
                  <c:v>370</c:v>
                </c:pt>
                <c:pt idx="8">
                  <c:v>425</c:v>
                </c:pt>
                <c:pt idx="9">
                  <c:v>418</c:v>
                </c:pt>
                <c:pt idx="10">
                  <c:v>438</c:v>
                </c:pt>
                <c:pt idx="11">
                  <c:v>362</c:v>
                </c:pt>
                <c:pt idx="12">
                  <c:v>546</c:v>
                </c:pt>
                <c:pt idx="13">
                  <c:v>519</c:v>
                </c:pt>
                <c:pt idx="14">
                  <c:v>601</c:v>
                </c:pt>
              </c:numCache>
            </c:numRef>
          </c:val>
          <c:extLst>
            <c:ext xmlns:c16="http://schemas.microsoft.com/office/drawing/2014/chart" uri="{C3380CC4-5D6E-409C-BE32-E72D297353CC}">
              <c16:uniqueId val="{00000001-F6F5-4A22-9574-A94955BE0E9A}"/>
            </c:ext>
          </c:extLst>
        </c:ser>
        <c:dLbls>
          <c:showLegendKey val="0"/>
          <c:showVal val="0"/>
          <c:showCatName val="0"/>
          <c:showSerName val="0"/>
          <c:showPercent val="0"/>
          <c:showBubbleSize val="0"/>
        </c:dLbls>
        <c:gapWidth val="150"/>
        <c:overlap val="100"/>
        <c:axId val="308460888"/>
        <c:axId val="308461280"/>
      </c:barChart>
      <c:catAx>
        <c:axId val="308460888"/>
        <c:scaling>
          <c:orientation val="maxMin"/>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ru-RU"/>
                  <a:t>Группа возраста</a:t>
                </a:r>
              </a:p>
            </c:rich>
          </c:tx>
          <c:overlay val="0"/>
          <c:spPr>
            <a:noFill/>
            <a:ln>
              <a:noFill/>
            </a:ln>
            <a:effectLst/>
          </c:spPr>
        </c:title>
        <c:numFmt formatCode="General" sourceLinked="1"/>
        <c:majorTickMark val="out"/>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8461280"/>
        <c:crosses val="autoZero"/>
        <c:auto val="1"/>
        <c:lblAlgn val="ctr"/>
        <c:lblOffset val="100"/>
        <c:noMultiLvlLbl val="0"/>
      </c:catAx>
      <c:valAx>
        <c:axId val="308461280"/>
        <c:scaling>
          <c:orientation val="minMax"/>
        </c:scaling>
        <c:delete val="1"/>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08460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Демогр!$D$48</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Демогр!$B$49:$B$51</c:f>
              <c:strCache>
                <c:ptCount val="3"/>
                <c:pt idx="0">
                  <c:v>моложе трудоспособного возраста</c:v>
                </c:pt>
                <c:pt idx="1">
                  <c:v>трудоспособный возраст</c:v>
                </c:pt>
                <c:pt idx="2">
                  <c:v>старше трудоспособного возраста</c:v>
                </c:pt>
              </c:strCache>
            </c:strRef>
          </c:cat>
          <c:val>
            <c:numRef>
              <c:f>Демогр!$D$49:$D$51</c:f>
              <c:numCache>
                <c:formatCode>0.0%</c:formatCode>
                <c:ptCount val="3"/>
                <c:pt idx="0">
                  <c:v>0.21232876712328766</c:v>
                </c:pt>
                <c:pt idx="1">
                  <c:v>0.48177823727061259</c:v>
                </c:pt>
                <c:pt idx="2">
                  <c:v>0.30589299560609978</c:v>
                </c:pt>
              </c:numCache>
            </c:numRef>
          </c:val>
          <c:extLst>
            <c:ext xmlns:c16="http://schemas.microsoft.com/office/drawing/2014/chart" uri="{C3380CC4-5D6E-409C-BE32-E72D297353CC}">
              <c16:uniqueId val="{00000000-E7AD-4540-B348-7EBE28736644}"/>
            </c:ext>
          </c:extLst>
        </c:ser>
        <c:ser>
          <c:idx val="1"/>
          <c:order val="1"/>
          <c:tx>
            <c:strRef>
              <c:f>Демогр!$F$48</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Демогр!$B$49:$B$51</c:f>
              <c:strCache>
                <c:ptCount val="3"/>
                <c:pt idx="0">
                  <c:v>моложе трудоспособного возраста</c:v>
                </c:pt>
                <c:pt idx="1">
                  <c:v>трудоспособный возраст</c:v>
                </c:pt>
                <c:pt idx="2">
                  <c:v>старше трудоспособного возраста</c:v>
                </c:pt>
              </c:strCache>
            </c:strRef>
          </c:cat>
          <c:val>
            <c:numRef>
              <c:f>Демогр!$F$49:$F$51</c:f>
              <c:numCache>
                <c:formatCode>0.0%</c:formatCode>
                <c:ptCount val="3"/>
                <c:pt idx="0">
                  <c:v>0.22619812870509248</c:v>
                </c:pt>
                <c:pt idx="1">
                  <c:v>0.47668023712591956</c:v>
                </c:pt>
                <c:pt idx="2">
                  <c:v>0.2971216341689879</c:v>
                </c:pt>
              </c:numCache>
            </c:numRef>
          </c:val>
          <c:extLst>
            <c:ext xmlns:c16="http://schemas.microsoft.com/office/drawing/2014/chart" uri="{C3380CC4-5D6E-409C-BE32-E72D297353CC}">
              <c16:uniqueId val="{00000001-E7AD-4540-B348-7EBE28736644}"/>
            </c:ext>
          </c:extLst>
        </c:ser>
        <c:dLbls>
          <c:dLblPos val="outEnd"/>
          <c:showLegendKey val="0"/>
          <c:showVal val="1"/>
          <c:showCatName val="0"/>
          <c:showSerName val="0"/>
          <c:showPercent val="0"/>
          <c:showBubbleSize val="0"/>
        </c:dLbls>
        <c:gapWidth val="199"/>
        <c:axId val="308462064"/>
        <c:axId val="308462456"/>
      </c:barChart>
      <c:catAx>
        <c:axId val="30846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308462456"/>
        <c:crosses val="autoZero"/>
        <c:auto val="1"/>
        <c:lblAlgn val="ctr"/>
        <c:lblOffset val="100"/>
        <c:noMultiLvlLbl val="0"/>
      </c:catAx>
      <c:valAx>
        <c:axId val="3084624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84620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37270341207348"/>
          <c:y val="5.9139784946236562E-2"/>
          <c:w val="0.8966272965879265"/>
          <c:h val="0.69315383964101263"/>
        </c:manualLayout>
      </c:layout>
      <c:barChart>
        <c:barDir val="col"/>
        <c:grouping val="clustered"/>
        <c:varyColors val="0"/>
        <c:ser>
          <c:idx val="0"/>
          <c:order val="0"/>
          <c:tx>
            <c:strRef>
              <c:f>Демогр!$B$63</c:f>
              <c:strCache>
                <c:ptCount val="1"/>
                <c:pt idx="0">
                  <c:v>Общий коэффициент рождаемости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Демогр!$C$62:$F$62</c:f>
              <c:numCache>
                <c:formatCode>General</c:formatCode>
                <c:ptCount val="4"/>
                <c:pt idx="0">
                  <c:v>2020</c:v>
                </c:pt>
                <c:pt idx="1">
                  <c:v>2021</c:v>
                </c:pt>
                <c:pt idx="2">
                  <c:v>2022</c:v>
                </c:pt>
                <c:pt idx="3">
                  <c:v>2023</c:v>
                </c:pt>
              </c:numCache>
            </c:numRef>
          </c:cat>
          <c:val>
            <c:numRef>
              <c:f>Демогр!$C$63:$F$63</c:f>
              <c:numCache>
                <c:formatCode>General</c:formatCode>
                <c:ptCount val="4"/>
                <c:pt idx="0">
                  <c:v>12.9</c:v>
                </c:pt>
                <c:pt idx="1">
                  <c:v>11.9</c:v>
                </c:pt>
                <c:pt idx="2">
                  <c:v>11</c:v>
                </c:pt>
                <c:pt idx="3">
                  <c:v>9.6999999999999993</c:v>
                </c:pt>
              </c:numCache>
            </c:numRef>
          </c:val>
          <c:extLst>
            <c:ext xmlns:c16="http://schemas.microsoft.com/office/drawing/2014/chart" uri="{C3380CC4-5D6E-409C-BE32-E72D297353CC}">
              <c16:uniqueId val="{00000000-76A3-425D-BE14-558300890396}"/>
            </c:ext>
          </c:extLst>
        </c:ser>
        <c:ser>
          <c:idx val="1"/>
          <c:order val="1"/>
          <c:tx>
            <c:strRef>
              <c:f>Демогр!$B$64</c:f>
              <c:strCache>
                <c:ptCount val="1"/>
                <c:pt idx="0">
                  <c:v>Общий коэффициент смертности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Демогр!$C$62:$F$62</c:f>
              <c:numCache>
                <c:formatCode>General</c:formatCode>
                <c:ptCount val="4"/>
                <c:pt idx="0">
                  <c:v>2020</c:v>
                </c:pt>
                <c:pt idx="1">
                  <c:v>2021</c:v>
                </c:pt>
                <c:pt idx="2">
                  <c:v>2022</c:v>
                </c:pt>
                <c:pt idx="3">
                  <c:v>2023</c:v>
                </c:pt>
              </c:numCache>
            </c:numRef>
          </c:cat>
          <c:val>
            <c:numRef>
              <c:f>Демогр!$C$64:$F$64</c:f>
              <c:numCache>
                <c:formatCode>General</c:formatCode>
                <c:ptCount val="4"/>
                <c:pt idx="0">
                  <c:v>21.7</c:v>
                </c:pt>
                <c:pt idx="1">
                  <c:v>26</c:v>
                </c:pt>
                <c:pt idx="2">
                  <c:v>21.3</c:v>
                </c:pt>
                <c:pt idx="3">
                  <c:v>21.9</c:v>
                </c:pt>
              </c:numCache>
            </c:numRef>
          </c:val>
          <c:extLst>
            <c:ext xmlns:c16="http://schemas.microsoft.com/office/drawing/2014/chart" uri="{C3380CC4-5D6E-409C-BE32-E72D297353CC}">
              <c16:uniqueId val="{00000001-76A3-425D-BE14-558300890396}"/>
            </c:ext>
          </c:extLst>
        </c:ser>
        <c:dLbls>
          <c:dLblPos val="outEnd"/>
          <c:showLegendKey val="0"/>
          <c:showVal val="1"/>
          <c:showCatName val="0"/>
          <c:showSerName val="0"/>
          <c:showPercent val="0"/>
          <c:showBubbleSize val="0"/>
        </c:dLbls>
        <c:gapWidth val="219"/>
        <c:overlap val="-27"/>
        <c:axId val="303421920"/>
        <c:axId val="303422704"/>
      </c:barChart>
      <c:catAx>
        <c:axId val="30342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3422704"/>
        <c:crosses val="autoZero"/>
        <c:auto val="1"/>
        <c:lblAlgn val="ctr"/>
        <c:lblOffset val="100"/>
        <c:noMultiLvlLbl val="0"/>
      </c:catAx>
      <c:valAx>
        <c:axId val="30342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342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Демогр!$C$75</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Демогр!$B$76:$B$86</c:f>
              <c:strCache>
                <c:ptCount val="11"/>
                <c:pt idx="0">
                  <c:v>город Каргат</c:v>
                </c:pt>
                <c:pt idx="1">
                  <c:v>Алабугинский сельсовет</c:v>
                </c:pt>
                <c:pt idx="2">
                  <c:v>Беркутовский сельсовет</c:v>
                </c:pt>
                <c:pt idx="3">
                  <c:v>Верх-Каргатский сельсовет</c:v>
                </c:pt>
                <c:pt idx="4">
                  <c:v>Карганский сельсовет</c:v>
                </c:pt>
                <c:pt idx="5">
                  <c:v>Кубанский сельсовет</c:v>
                </c:pt>
                <c:pt idx="6">
                  <c:v>Маршанский сельсовет</c:v>
                </c:pt>
                <c:pt idx="7">
                  <c:v>Мусинский сельсовет</c:v>
                </c:pt>
                <c:pt idx="8">
                  <c:v>Первомайский сельсовет</c:v>
                </c:pt>
                <c:pt idx="9">
                  <c:v>Суминский сельсовет</c:v>
                </c:pt>
                <c:pt idx="10">
                  <c:v>Форпост-Каргатский сельсовет</c:v>
                </c:pt>
              </c:strCache>
            </c:strRef>
          </c:cat>
          <c:val>
            <c:numRef>
              <c:f>Демогр!$C$76:$C$86</c:f>
              <c:numCache>
                <c:formatCode>General</c:formatCode>
                <c:ptCount val="11"/>
                <c:pt idx="0">
                  <c:v>-58</c:v>
                </c:pt>
                <c:pt idx="1">
                  <c:v>-11</c:v>
                </c:pt>
                <c:pt idx="2">
                  <c:v>-14</c:v>
                </c:pt>
                <c:pt idx="3">
                  <c:v>-11</c:v>
                </c:pt>
                <c:pt idx="4">
                  <c:v>-9</c:v>
                </c:pt>
                <c:pt idx="5">
                  <c:v>3</c:v>
                </c:pt>
                <c:pt idx="6">
                  <c:v>-11</c:v>
                </c:pt>
                <c:pt idx="7">
                  <c:v>-5</c:v>
                </c:pt>
                <c:pt idx="8">
                  <c:v>0</c:v>
                </c:pt>
                <c:pt idx="9">
                  <c:v>-14</c:v>
                </c:pt>
                <c:pt idx="10">
                  <c:v>-4</c:v>
                </c:pt>
              </c:numCache>
            </c:numRef>
          </c:val>
          <c:extLst>
            <c:ext xmlns:c16="http://schemas.microsoft.com/office/drawing/2014/chart" uri="{C3380CC4-5D6E-409C-BE32-E72D297353CC}">
              <c16:uniqueId val="{00000000-2D97-4585-8BAB-B877BC0CDE68}"/>
            </c:ext>
          </c:extLst>
        </c:ser>
        <c:ser>
          <c:idx val="1"/>
          <c:order val="1"/>
          <c:tx>
            <c:strRef>
              <c:f>Демогр!$D$75</c:f>
              <c:strCache>
                <c:ptCount val="1"/>
                <c:pt idx="0">
                  <c:v>2021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Демогр!$B$76:$B$86</c:f>
              <c:strCache>
                <c:ptCount val="11"/>
                <c:pt idx="0">
                  <c:v>город Каргат</c:v>
                </c:pt>
                <c:pt idx="1">
                  <c:v>Алабугинский сельсовет</c:v>
                </c:pt>
                <c:pt idx="2">
                  <c:v>Беркутовский сельсовет</c:v>
                </c:pt>
                <c:pt idx="3">
                  <c:v>Верх-Каргатский сельсовет</c:v>
                </c:pt>
                <c:pt idx="4">
                  <c:v>Карганский сельсовет</c:v>
                </c:pt>
                <c:pt idx="5">
                  <c:v>Кубанский сельсовет</c:v>
                </c:pt>
                <c:pt idx="6">
                  <c:v>Маршанский сельсовет</c:v>
                </c:pt>
                <c:pt idx="7">
                  <c:v>Мусинский сельсовет</c:v>
                </c:pt>
                <c:pt idx="8">
                  <c:v>Первомайский сельсовет</c:v>
                </c:pt>
                <c:pt idx="9">
                  <c:v>Суминский сельсовет</c:v>
                </c:pt>
                <c:pt idx="10">
                  <c:v>Форпост-Каргатский сельсовет</c:v>
                </c:pt>
              </c:strCache>
            </c:strRef>
          </c:cat>
          <c:val>
            <c:numRef>
              <c:f>Демогр!$D$76:$D$86</c:f>
              <c:numCache>
                <c:formatCode>General</c:formatCode>
                <c:ptCount val="11"/>
                <c:pt idx="0">
                  <c:v>-98</c:v>
                </c:pt>
                <c:pt idx="1">
                  <c:v>-6</c:v>
                </c:pt>
                <c:pt idx="2">
                  <c:v>-24</c:v>
                </c:pt>
                <c:pt idx="3">
                  <c:v>-15</c:v>
                </c:pt>
                <c:pt idx="4">
                  <c:v>-18</c:v>
                </c:pt>
                <c:pt idx="5">
                  <c:v>-12</c:v>
                </c:pt>
                <c:pt idx="6">
                  <c:v>-12</c:v>
                </c:pt>
                <c:pt idx="7">
                  <c:v>-5</c:v>
                </c:pt>
                <c:pt idx="8">
                  <c:v>-14</c:v>
                </c:pt>
                <c:pt idx="9">
                  <c:v>-2</c:v>
                </c:pt>
                <c:pt idx="10">
                  <c:v>-5</c:v>
                </c:pt>
              </c:numCache>
            </c:numRef>
          </c:val>
          <c:extLst>
            <c:ext xmlns:c16="http://schemas.microsoft.com/office/drawing/2014/chart" uri="{C3380CC4-5D6E-409C-BE32-E72D297353CC}">
              <c16:uniqueId val="{00000001-2D97-4585-8BAB-B877BC0CDE68}"/>
            </c:ext>
          </c:extLst>
        </c:ser>
        <c:ser>
          <c:idx val="2"/>
          <c:order val="2"/>
          <c:tx>
            <c:strRef>
              <c:f>Демогр!$E$75</c:f>
              <c:strCache>
                <c:ptCount val="1"/>
                <c:pt idx="0">
                  <c:v>2022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Демогр!$B$76:$B$86</c:f>
              <c:strCache>
                <c:ptCount val="11"/>
                <c:pt idx="0">
                  <c:v>город Каргат</c:v>
                </c:pt>
                <c:pt idx="1">
                  <c:v>Алабугинский сельсовет</c:v>
                </c:pt>
                <c:pt idx="2">
                  <c:v>Беркутовский сельсовет</c:v>
                </c:pt>
                <c:pt idx="3">
                  <c:v>Верх-Каргатский сельсовет</c:v>
                </c:pt>
                <c:pt idx="4">
                  <c:v>Карганский сельсовет</c:v>
                </c:pt>
                <c:pt idx="5">
                  <c:v>Кубанский сельсовет</c:v>
                </c:pt>
                <c:pt idx="6">
                  <c:v>Маршанский сельсовет</c:v>
                </c:pt>
                <c:pt idx="7">
                  <c:v>Мусинский сельсовет</c:v>
                </c:pt>
                <c:pt idx="8">
                  <c:v>Первомайский сельсовет</c:v>
                </c:pt>
                <c:pt idx="9">
                  <c:v>Суминский сельсовет</c:v>
                </c:pt>
                <c:pt idx="10">
                  <c:v>Форпост-Каргатский сельсовет</c:v>
                </c:pt>
              </c:strCache>
            </c:strRef>
          </c:cat>
          <c:val>
            <c:numRef>
              <c:f>Демогр!$E$76:$E$86</c:f>
              <c:numCache>
                <c:formatCode>General</c:formatCode>
                <c:ptCount val="11"/>
                <c:pt idx="0">
                  <c:v>-60</c:v>
                </c:pt>
                <c:pt idx="1">
                  <c:v>-16</c:v>
                </c:pt>
                <c:pt idx="2">
                  <c:v>-25</c:v>
                </c:pt>
                <c:pt idx="3">
                  <c:v>-8</c:v>
                </c:pt>
                <c:pt idx="4">
                  <c:v>-4</c:v>
                </c:pt>
                <c:pt idx="5">
                  <c:v>-9</c:v>
                </c:pt>
                <c:pt idx="6">
                  <c:v>-3</c:v>
                </c:pt>
                <c:pt idx="7">
                  <c:v>-6</c:v>
                </c:pt>
                <c:pt idx="8">
                  <c:v>-1</c:v>
                </c:pt>
                <c:pt idx="9">
                  <c:v>-2</c:v>
                </c:pt>
                <c:pt idx="10">
                  <c:v>-13</c:v>
                </c:pt>
              </c:numCache>
            </c:numRef>
          </c:val>
          <c:extLst>
            <c:ext xmlns:c16="http://schemas.microsoft.com/office/drawing/2014/chart" uri="{C3380CC4-5D6E-409C-BE32-E72D297353CC}">
              <c16:uniqueId val="{00000002-2D97-4585-8BAB-B877BC0CDE68}"/>
            </c:ext>
          </c:extLst>
        </c:ser>
        <c:ser>
          <c:idx val="3"/>
          <c:order val="3"/>
          <c:tx>
            <c:strRef>
              <c:f>Демогр!$F$75</c:f>
              <c:strCache>
                <c:ptCount val="1"/>
                <c:pt idx="0">
                  <c:v>2023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Демогр!$B$76:$B$86</c:f>
              <c:strCache>
                <c:ptCount val="11"/>
                <c:pt idx="0">
                  <c:v>город Каргат</c:v>
                </c:pt>
                <c:pt idx="1">
                  <c:v>Алабугинский сельсовет</c:v>
                </c:pt>
                <c:pt idx="2">
                  <c:v>Беркутовский сельсовет</c:v>
                </c:pt>
                <c:pt idx="3">
                  <c:v>Верх-Каргатский сельсовет</c:v>
                </c:pt>
                <c:pt idx="4">
                  <c:v>Карганский сельсовет</c:v>
                </c:pt>
                <c:pt idx="5">
                  <c:v>Кубанский сельсовет</c:v>
                </c:pt>
                <c:pt idx="6">
                  <c:v>Маршанский сельсовет</c:v>
                </c:pt>
                <c:pt idx="7">
                  <c:v>Мусинский сельсовет</c:v>
                </c:pt>
                <c:pt idx="8">
                  <c:v>Первомайский сельсовет</c:v>
                </c:pt>
                <c:pt idx="9">
                  <c:v>Суминский сельсовет</c:v>
                </c:pt>
                <c:pt idx="10">
                  <c:v>Форпост-Каргатский сельсовет</c:v>
                </c:pt>
              </c:strCache>
            </c:strRef>
          </c:cat>
          <c:val>
            <c:numRef>
              <c:f>Демогр!$F$76:$F$86</c:f>
              <c:numCache>
                <c:formatCode>General</c:formatCode>
                <c:ptCount val="11"/>
                <c:pt idx="0">
                  <c:v>-88</c:v>
                </c:pt>
                <c:pt idx="1">
                  <c:v>-14</c:v>
                </c:pt>
                <c:pt idx="2">
                  <c:v>-17</c:v>
                </c:pt>
                <c:pt idx="3">
                  <c:v>-2</c:v>
                </c:pt>
                <c:pt idx="4">
                  <c:v>-11</c:v>
                </c:pt>
                <c:pt idx="5">
                  <c:v>-3</c:v>
                </c:pt>
                <c:pt idx="6">
                  <c:v>-14</c:v>
                </c:pt>
                <c:pt idx="7">
                  <c:v>-5</c:v>
                </c:pt>
                <c:pt idx="8">
                  <c:v>-5</c:v>
                </c:pt>
                <c:pt idx="9">
                  <c:v>-8</c:v>
                </c:pt>
                <c:pt idx="10">
                  <c:v>-4</c:v>
                </c:pt>
              </c:numCache>
            </c:numRef>
          </c:val>
          <c:extLst>
            <c:ext xmlns:c16="http://schemas.microsoft.com/office/drawing/2014/chart" uri="{C3380CC4-5D6E-409C-BE32-E72D297353CC}">
              <c16:uniqueId val="{00000003-2D97-4585-8BAB-B877BC0CDE68}"/>
            </c:ext>
          </c:extLst>
        </c:ser>
        <c:dLbls>
          <c:showLegendKey val="0"/>
          <c:showVal val="0"/>
          <c:showCatName val="0"/>
          <c:showSerName val="0"/>
          <c:showPercent val="0"/>
          <c:showBubbleSize val="0"/>
        </c:dLbls>
        <c:gapWidth val="150"/>
        <c:overlap val="100"/>
        <c:axId val="303424664"/>
        <c:axId val="303425056"/>
      </c:barChart>
      <c:catAx>
        <c:axId val="3034246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3425056"/>
        <c:crosses val="autoZero"/>
        <c:auto val="1"/>
        <c:lblAlgn val="ctr"/>
        <c:lblOffset val="100"/>
        <c:noMultiLvlLbl val="0"/>
      </c:catAx>
      <c:valAx>
        <c:axId val="30342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34246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Демогр!$B$96</c:f>
              <c:strCache>
                <c:ptCount val="1"/>
                <c:pt idx="0">
                  <c:v>Миграционный прирост/отток, человек</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Демогр!$C$95:$F$95</c:f>
              <c:numCache>
                <c:formatCode>General</c:formatCode>
                <c:ptCount val="4"/>
                <c:pt idx="0">
                  <c:v>2020</c:v>
                </c:pt>
                <c:pt idx="1">
                  <c:v>2021</c:v>
                </c:pt>
                <c:pt idx="2">
                  <c:v>2022</c:v>
                </c:pt>
                <c:pt idx="3">
                  <c:v>2023</c:v>
                </c:pt>
              </c:numCache>
            </c:numRef>
          </c:cat>
          <c:val>
            <c:numRef>
              <c:f>Демогр!$C$96:$F$96</c:f>
              <c:numCache>
                <c:formatCode>General</c:formatCode>
                <c:ptCount val="4"/>
                <c:pt idx="0">
                  <c:v>-185</c:v>
                </c:pt>
                <c:pt idx="1">
                  <c:v>-160</c:v>
                </c:pt>
                <c:pt idx="2">
                  <c:v>47</c:v>
                </c:pt>
                <c:pt idx="3">
                  <c:v>1</c:v>
                </c:pt>
              </c:numCache>
            </c:numRef>
          </c:val>
          <c:smooth val="0"/>
          <c:extLst>
            <c:ext xmlns:c16="http://schemas.microsoft.com/office/drawing/2014/chart" uri="{C3380CC4-5D6E-409C-BE32-E72D297353CC}">
              <c16:uniqueId val="{00000000-E72E-48E3-AB5A-17F51C979500}"/>
            </c:ext>
          </c:extLst>
        </c:ser>
        <c:dLbls>
          <c:dLblPos val="ctr"/>
          <c:showLegendKey val="0"/>
          <c:showVal val="1"/>
          <c:showCatName val="0"/>
          <c:showSerName val="0"/>
          <c:showPercent val="0"/>
          <c:showBubbleSize val="0"/>
        </c:dLbls>
        <c:marker val="1"/>
        <c:smooth val="0"/>
        <c:axId val="303425448"/>
        <c:axId val="457116808"/>
      </c:lineChart>
      <c:catAx>
        <c:axId val="303425448"/>
        <c:scaling>
          <c:orientation val="minMax"/>
        </c:scaling>
        <c:delete val="0"/>
        <c:axPos val="b"/>
        <c:numFmt formatCode="General" sourceLinked="1"/>
        <c:majorTickMark val="none"/>
        <c:minorTickMark val="none"/>
        <c:tickLblPos val="low"/>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57116808"/>
        <c:crosses val="autoZero"/>
        <c:auto val="1"/>
        <c:lblAlgn val="ctr"/>
        <c:lblOffset val="100"/>
        <c:noMultiLvlLbl val="0"/>
      </c:catAx>
      <c:valAx>
        <c:axId val="4571168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crossAx val="30342544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Демогр!$C$109</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Демогр!$B$110:$B$120</c:f>
              <c:strCache>
                <c:ptCount val="11"/>
                <c:pt idx="0">
                  <c:v>город Каргат</c:v>
                </c:pt>
                <c:pt idx="1">
                  <c:v>Алабугинский сельсовет</c:v>
                </c:pt>
                <c:pt idx="2">
                  <c:v>Беркутовский сельсовет</c:v>
                </c:pt>
                <c:pt idx="3">
                  <c:v>Верх-Каргатский сельсовет</c:v>
                </c:pt>
                <c:pt idx="4">
                  <c:v>Карганский сельсовет</c:v>
                </c:pt>
                <c:pt idx="5">
                  <c:v>Кубанский сельсовет</c:v>
                </c:pt>
                <c:pt idx="6">
                  <c:v>Маршанский сельсовет</c:v>
                </c:pt>
                <c:pt idx="7">
                  <c:v>Мусинский сельсовет</c:v>
                </c:pt>
                <c:pt idx="8">
                  <c:v>Первомайский сельсовет</c:v>
                </c:pt>
                <c:pt idx="9">
                  <c:v>Суминский сельсовет</c:v>
                </c:pt>
                <c:pt idx="10">
                  <c:v>Форпост-Каргатский сельсовет</c:v>
                </c:pt>
              </c:strCache>
            </c:strRef>
          </c:cat>
          <c:val>
            <c:numRef>
              <c:f>Демогр!$C$110:$C$120</c:f>
              <c:numCache>
                <c:formatCode>General</c:formatCode>
                <c:ptCount val="11"/>
                <c:pt idx="0">
                  <c:v>-57</c:v>
                </c:pt>
                <c:pt idx="1">
                  <c:v>-19</c:v>
                </c:pt>
                <c:pt idx="2">
                  <c:v>-13</c:v>
                </c:pt>
                <c:pt idx="3">
                  <c:v>-9</c:v>
                </c:pt>
                <c:pt idx="4">
                  <c:v>-6</c:v>
                </c:pt>
                <c:pt idx="5">
                  <c:v>-6</c:v>
                </c:pt>
                <c:pt idx="6">
                  <c:v>-31</c:v>
                </c:pt>
                <c:pt idx="7">
                  <c:v>-14</c:v>
                </c:pt>
                <c:pt idx="8">
                  <c:v>-9</c:v>
                </c:pt>
                <c:pt idx="9">
                  <c:v>-8</c:v>
                </c:pt>
                <c:pt idx="10">
                  <c:v>-13</c:v>
                </c:pt>
              </c:numCache>
            </c:numRef>
          </c:val>
          <c:extLst>
            <c:ext xmlns:c16="http://schemas.microsoft.com/office/drawing/2014/chart" uri="{C3380CC4-5D6E-409C-BE32-E72D297353CC}">
              <c16:uniqueId val="{00000000-DC03-4D97-A4F3-5047C17DC0B1}"/>
            </c:ext>
          </c:extLst>
        </c:ser>
        <c:ser>
          <c:idx val="1"/>
          <c:order val="1"/>
          <c:tx>
            <c:strRef>
              <c:f>Демогр!$D$109</c:f>
              <c:strCache>
                <c:ptCount val="1"/>
                <c:pt idx="0">
                  <c:v>2021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Демогр!$B$110:$B$120</c:f>
              <c:strCache>
                <c:ptCount val="11"/>
                <c:pt idx="0">
                  <c:v>город Каргат</c:v>
                </c:pt>
                <c:pt idx="1">
                  <c:v>Алабугинский сельсовет</c:v>
                </c:pt>
                <c:pt idx="2">
                  <c:v>Беркутовский сельсовет</c:v>
                </c:pt>
                <c:pt idx="3">
                  <c:v>Верх-Каргатский сельсовет</c:v>
                </c:pt>
                <c:pt idx="4">
                  <c:v>Карганский сельсовет</c:v>
                </c:pt>
                <c:pt idx="5">
                  <c:v>Кубанский сельсовет</c:v>
                </c:pt>
                <c:pt idx="6">
                  <c:v>Маршанский сельсовет</c:v>
                </c:pt>
                <c:pt idx="7">
                  <c:v>Мусинский сельсовет</c:v>
                </c:pt>
                <c:pt idx="8">
                  <c:v>Первомайский сельсовет</c:v>
                </c:pt>
                <c:pt idx="9">
                  <c:v>Суминский сельсовет</c:v>
                </c:pt>
                <c:pt idx="10">
                  <c:v>Форпост-Каргатский сельсовет</c:v>
                </c:pt>
              </c:strCache>
            </c:strRef>
          </c:cat>
          <c:val>
            <c:numRef>
              <c:f>Демогр!$D$110:$D$120</c:f>
              <c:numCache>
                <c:formatCode>General</c:formatCode>
                <c:ptCount val="11"/>
                <c:pt idx="0">
                  <c:v>-76</c:v>
                </c:pt>
                <c:pt idx="1">
                  <c:v>-37</c:v>
                </c:pt>
                <c:pt idx="2">
                  <c:v>-16</c:v>
                </c:pt>
                <c:pt idx="3">
                  <c:v>9</c:v>
                </c:pt>
                <c:pt idx="4">
                  <c:v>-9</c:v>
                </c:pt>
                <c:pt idx="5">
                  <c:v>-12</c:v>
                </c:pt>
                <c:pt idx="6">
                  <c:v>2</c:v>
                </c:pt>
                <c:pt idx="7">
                  <c:v>1</c:v>
                </c:pt>
                <c:pt idx="8">
                  <c:v>-11</c:v>
                </c:pt>
                <c:pt idx="9">
                  <c:v>-6</c:v>
                </c:pt>
                <c:pt idx="10">
                  <c:v>-5</c:v>
                </c:pt>
              </c:numCache>
            </c:numRef>
          </c:val>
          <c:extLst>
            <c:ext xmlns:c16="http://schemas.microsoft.com/office/drawing/2014/chart" uri="{C3380CC4-5D6E-409C-BE32-E72D297353CC}">
              <c16:uniqueId val="{00000001-DC03-4D97-A4F3-5047C17DC0B1}"/>
            </c:ext>
          </c:extLst>
        </c:ser>
        <c:ser>
          <c:idx val="2"/>
          <c:order val="2"/>
          <c:tx>
            <c:strRef>
              <c:f>Демогр!$E$109</c:f>
              <c:strCache>
                <c:ptCount val="1"/>
                <c:pt idx="0">
                  <c:v>2022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Демогр!$B$110:$B$120</c:f>
              <c:strCache>
                <c:ptCount val="11"/>
                <c:pt idx="0">
                  <c:v>город Каргат</c:v>
                </c:pt>
                <c:pt idx="1">
                  <c:v>Алабугинский сельсовет</c:v>
                </c:pt>
                <c:pt idx="2">
                  <c:v>Беркутовский сельсовет</c:v>
                </c:pt>
                <c:pt idx="3">
                  <c:v>Верх-Каргатский сельсовет</c:v>
                </c:pt>
                <c:pt idx="4">
                  <c:v>Карганский сельсовет</c:v>
                </c:pt>
                <c:pt idx="5">
                  <c:v>Кубанский сельсовет</c:v>
                </c:pt>
                <c:pt idx="6">
                  <c:v>Маршанский сельсовет</c:v>
                </c:pt>
                <c:pt idx="7">
                  <c:v>Мусинский сельсовет</c:v>
                </c:pt>
                <c:pt idx="8">
                  <c:v>Первомайский сельсовет</c:v>
                </c:pt>
                <c:pt idx="9">
                  <c:v>Суминский сельсовет</c:v>
                </c:pt>
                <c:pt idx="10">
                  <c:v>Форпост-Каргатский сельсовет</c:v>
                </c:pt>
              </c:strCache>
            </c:strRef>
          </c:cat>
          <c:val>
            <c:numRef>
              <c:f>Демогр!$E$110:$E$120</c:f>
              <c:numCache>
                <c:formatCode>General</c:formatCode>
                <c:ptCount val="11"/>
                <c:pt idx="0">
                  <c:v>80</c:v>
                </c:pt>
                <c:pt idx="1">
                  <c:v>-24</c:v>
                </c:pt>
                <c:pt idx="2">
                  <c:v>-2</c:v>
                </c:pt>
                <c:pt idx="3">
                  <c:v>8</c:v>
                </c:pt>
                <c:pt idx="4">
                  <c:v>-24</c:v>
                </c:pt>
                <c:pt idx="5">
                  <c:v>9</c:v>
                </c:pt>
                <c:pt idx="6">
                  <c:v>12</c:v>
                </c:pt>
                <c:pt idx="7">
                  <c:v>0</c:v>
                </c:pt>
                <c:pt idx="8">
                  <c:v>-4</c:v>
                </c:pt>
                <c:pt idx="9">
                  <c:v>-12</c:v>
                </c:pt>
                <c:pt idx="10">
                  <c:v>4</c:v>
                </c:pt>
              </c:numCache>
            </c:numRef>
          </c:val>
          <c:extLst>
            <c:ext xmlns:c16="http://schemas.microsoft.com/office/drawing/2014/chart" uri="{C3380CC4-5D6E-409C-BE32-E72D297353CC}">
              <c16:uniqueId val="{00000002-DC03-4D97-A4F3-5047C17DC0B1}"/>
            </c:ext>
          </c:extLst>
        </c:ser>
        <c:ser>
          <c:idx val="3"/>
          <c:order val="3"/>
          <c:tx>
            <c:strRef>
              <c:f>Демогр!$F$109</c:f>
              <c:strCache>
                <c:ptCount val="1"/>
                <c:pt idx="0">
                  <c:v>2023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Демогр!$B$110:$B$120</c:f>
              <c:strCache>
                <c:ptCount val="11"/>
                <c:pt idx="0">
                  <c:v>город Каргат</c:v>
                </c:pt>
                <c:pt idx="1">
                  <c:v>Алабугинский сельсовет</c:v>
                </c:pt>
                <c:pt idx="2">
                  <c:v>Беркутовский сельсовет</c:v>
                </c:pt>
                <c:pt idx="3">
                  <c:v>Верх-Каргатский сельсовет</c:v>
                </c:pt>
                <c:pt idx="4">
                  <c:v>Карганский сельсовет</c:v>
                </c:pt>
                <c:pt idx="5">
                  <c:v>Кубанский сельсовет</c:v>
                </c:pt>
                <c:pt idx="6">
                  <c:v>Маршанский сельсовет</c:v>
                </c:pt>
                <c:pt idx="7">
                  <c:v>Мусинский сельсовет</c:v>
                </c:pt>
                <c:pt idx="8">
                  <c:v>Первомайский сельсовет</c:v>
                </c:pt>
                <c:pt idx="9">
                  <c:v>Суминский сельсовет</c:v>
                </c:pt>
                <c:pt idx="10">
                  <c:v>Форпост-Каргатский сельсовет</c:v>
                </c:pt>
              </c:strCache>
            </c:strRef>
          </c:cat>
          <c:val>
            <c:numRef>
              <c:f>Демогр!$F$110:$F$120</c:f>
              <c:numCache>
                <c:formatCode>General</c:formatCode>
                <c:ptCount val="11"/>
                <c:pt idx="0">
                  <c:v>31</c:v>
                </c:pt>
                <c:pt idx="1">
                  <c:v>-26</c:v>
                </c:pt>
                <c:pt idx="2">
                  <c:v>16</c:v>
                </c:pt>
                <c:pt idx="3">
                  <c:v>-4</c:v>
                </c:pt>
                <c:pt idx="4">
                  <c:v>-1</c:v>
                </c:pt>
                <c:pt idx="5">
                  <c:v>-16</c:v>
                </c:pt>
                <c:pt idx="6">
                  <c:v>16</c:v>
                </c:pt>
                <c:pt idx="7">
                  <c:v>-1</c:v>
                </c:pt>
                <c:pt idx="8">
                  <c:v>-7</c:v>
                </c:pt>
                <c:pt idx="9">
                  <c:v>-9</c:v>
                </c:pt>
                <c:pt idx="10">
                  <c:v>2</c:v>
                </c:pt>
              </c:numCache>
            </c:numRef>
          </c:val>
          <c:extLst>
            <c:ext xmlns:c16="http://schemas.microsoft.com/office/drawing/2014/chart" uri="{C3380CC4-5D6E-409C-BE32-E72D297353CC}">
              <c16:uniqueId val="{00000003-DC03-4D97-A4F3-5047C17DC0B1}"/>
            </c:ext>
          </c:extLst>
        </c:ser>
        <c:dLbls>
          <c:showLegendKey val="0"/>
          <c:showVal val="0"/>
          <c:showCatName val="0"/>
          <c:showSerName val="0"/>
          <c:showPercent val="0"/>
          <c:showBubbleSize val="0"/>
        </c:dLbls>
        <c:gapWidth val="150"/>
        <c:overlap val="100"/>
        <c:axId val="457119552"/>
        <c:axId val="457121120"/>
      </c:barChart>
      <c:catAx>
        <c:axId val="4571195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7121120"/>
        <c:crosses val="autoZero"/>
        <c:auto val="1"/>
        <c:lblAlgn val="ctr"/>
        <c:lblOffset val="100"/>
        <c:noMultiLvlLbl val="0"/>
      </c:catAx>
      <c:valAx>
        <c:axId val="45712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71195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416666666666664"/>
          <c:y val="5.0750201500402999E-2"/>
          <c:w val="0.61111111111111116"/>
          <c:h val="0.24331121995577329"/>
        </c:manualLayout>
      </c:layout>
      <c:pie3DChart>
        <c:varyColors val="1"/>
        <c:ser>
          <c:idx val="0"/>
          <c:order val="0"/>
          <c:tx>
            <c:strRef>
              <c:f>Демогр!$C$128</c:f>
              <c:strCache>
                <c:ptCount val="1"/>
                <c:pt idx="0">
                  <c:v>Число занятых, чел.</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B2F-4505-8008-D6E2158E7AB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B2F-4505-8008-D6E2158E7AB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B2F-4505-8008-D6E2158E7AB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B2F-4505-8008-D6E2158E7AB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B2F-4505-8008-D6E2158E7AB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B2F-4505-8008-D6E2158E7ABA}"/>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3B2F-4505-8008-D6E2158E7ABA}"/>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3B2F-4505-8008-D6E2158E7ABA}"/>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3B2F-4505-8008-D6E2158E7ABA}"/>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Демогр!$B$129:$B$137</c:f>
              <c:strCache>
                <c:ptCount val="9"/>
                <c:pt idx="0">
                  <c:v>-образование, учреждения культуры</c:v>
                </c:pt>
                <c:pt idx="1">
                  <c:v>-сельское хозяйство, охота и лесное хозяйство</c:v>
                </c:pt>
                <c:pt idx="2">
                  <c:v>-здравоохранение и предоставление социальных услуг</c:v>
                </c:pt>
                <c:pt idx="3">
                  <c:v>-государственное управление и обеспечение военной безопасности; обязательное социальное обеспечение</c:v>
                </c:pt>
                <c:pt idx="4">
                  <c:v>-оптовая и розничная торговля; ремонт автотранспортных средств, бытовых изделий и предметов личного пользования</c:v>
                </c:pt>
                <c:pt idx="5">
                  <c:v>-транспорт и связь</c:v>
                </c:pt>
                <c:pt idx="6">
                  <c:v>-производство и  распределение электроэнергии, газа и воды</c:v>
                </c:pt>
                <c:pt idx="7">
                  <c:v>-обрабатывающие производства</c:v>
                </c:pt>
                <c:pt idx="8">
                  <c:v>-финансовая деятельность</c:v>
                </c:pt>
              </c:strCache>
            </c:strRef>
          </c:cat>
          <c:val>
            <c:numRef>
              <c:f>Демогр!$C$129:$C$137</c:f>
              <c:numCache>
                <c:formatCode>General</c:formatCode>
                <c:ptCount val="9"/>
                <c:pt idx="0">
                  <c:v>982</c:v>
                </c:pt>
                <c:pt idx="1">
                  <c:v>626</c:v>
                </c:pt>
                <c:pt idx="2">
                  <c:v>455</c:v>
                </c:pt>
                <c:pt idx="3">
                  <c:v>372</c:v>
                </c:pt>
                <c:pt idx="4">
                  <c:v>266</c:v>
                </c:pt>
                <c:pt idx="5">
                  <c:v>168</c:v>
                </c:pt>
                <c:pt idx="6">
                  <c:v>148</c:v>
                </c:pt>
                <c:pt idx="7">
                  <c:v>29</c:v>
                </c:pt>
                <c:pt idx="8">
                  <c:v>8</c:v>
                </c:pt>
              </c:numCache>
            </c:numRef>
          </c:val>
          <c:extLst>
            <c:ext xmlns:c16="http://schemas.microsoft.com/office/drawing/2014/chart" uri="{C3380CC4-5D6E-409C-BE32-E72D297353CC}">
              <c16:uniqueId val="{00000012-3B2F-4505-8008-D6E2158E7ABA}"/>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8.1900481189851271E-2"/>
          <c:y val="0.37893235786471574"/>
          <c:w val="0.84175437445319334"/>
          <c:h val="0.592196251059168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16262208209667"/>
          <c:y val="0.11555605710094227"/>
          <c:w val="0.86806964409585263"/>
          <c:h val="0.68444741513635043"/>
        </c:manualLayout>
      </c:layout>
      <c:barChart>
        <c:barDir val="col"/>
        <c:grouping val="stacked"/>
        <c:varyColors val="0"/>
        <c:ser>
          <c:idx val="0"/>
          <c:order val="0"/>
          <c:spPr>
            <a:solidFill>
              <a:srgbClr val="9999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7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'Прогноз Пес (2)'!$E$54:$J$54</c:f>
              <c:numCache>
                <c:formatCode>General</c:formatCode>
                <c:ptCount val="6"/>
                <c:pt idx="0">
                  <c:v>2024</c:v>
                </c:pt>
                <c:pt idx="1">
                  <c:v>2029</c:v>
                </c:pt>
                <c:pt idx="2">
                  <c:v>2030</c:v>
                </c:pt>
                <c:pt idx="3">
                  <c:v>2034</c:v>
                </c:pt>
                <c:pt idx="4">
                  <c:v>2039</c:v>
                </c:pt>
                <c:pt idx="5">
                  <c:v>2044</c:v>
                </c:pt>
              </c:numCache>
            </c:numRef>
          </c:cat>
          <c:val>
            <c:numRef>
              <c:f>'Прогноз Пес (2)'!$E$55:$J$55</c:f>
              <c:numCache>
                <c:formatCode>0</c:formatCode>
                <c:ptCount val="6"/>
                <c:pt idx="0">
                  <c:v>14001</c:v>
                </c:pt>
                <c:pt idx="1">
                  <c:v>13722</c:v>
                </c:pt>
                <c:pt idx="2">
                  <c:v>13653</c:v>
                </c:pt>
                <c:pt idx="3">
                  <c:v>13377</c:v>
                </c:pt>
                <c:pt idx="4">
                  <c:v>12938</c:v>
                </c:pt>
                <c:pt idx="5">
                  <c:v>12430</c:v>
                </c:pt>
              </c:numCache>
            </c:numRef>
          </c:val>
          <c:extLst>
            <c:ext xmlns:c16="http://schemas.microsoft.com/office/drawing/2014/chart" uri="{C3380CC4-5D6E-409C-BE32-E72D297353CC}">
              <c16:uniqueId val="{00000000-C8B3-49A8-8FA3-4725E75C9ECD}"/>
            </c:ext>
          </c:extLst>
        </c:ser>
        <c:dLbls>
          <c:showLegendKey val="0"/>
          <c:showVal val="0"/>
          <c:showCatName val="0"/>
          <c:showSerName val="0"/>
          <c:showPercent val="0"/>
          <c:showBubbleSize val="0"/>
        </c:dLbls>
        <c:gapWidth val="150"/>
        <c:overlap val="100"/>
        <c:axId val="457118768"/>
        <c:axId val="307753568"/>
      </c:barChart>
      <c:catAx>
        <c:axId val="457118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ru-RU"/>
          </a:p>
        </c:txPr>
        <c:crossAx val="307753568"/>
        <c:crosses val="autoZero"/>
        <c:auto val="1"/>
        <c:lblAlgn val="ctr"/>
        <c:lblOffset val="100"/>
        <c:tickLblSkip val="1"/>
        <c:tickMarkSkip val="1"/>
        <c:noMultiLvlLbl val="0"/>
      </c:catAx>
      <c:valAx>
        <c:axId val="307753568"/>
        <c:scaling>
          <c:orientation val="minMax"/>
          <c:min val="0"/>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ru-RU"/>
          </a:p>
        </c:txPr>
        <c:crossAx val="457118768"/>
        <c:crosses val="autoZero"/>
        <c:crossBetween val="between"/>
      </c:valAx>
      <c:spPr>
        <a:noFill/>
        <a:ln w="12700">
          <a:solidFill>
            <a:srgbClr val="FFFFFF"/>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D1F48-EAF5-4D1E-B3D8-050CA4F6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Pages>
  <Words>33475</Words>
  <Characters>190808</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Администратор;Ибрагимова О.И. ООО С-проект</dc:creator>
  <cp:keywords/>
  <dc:description/>
  <cp:lastModifiedBy>USR030424</cp:lastModifiedBy>
  <cp:revision>145</cp:revision>
  <cp:lastPrinted>2025-06-25T07:11:00Z</cp:lastPrinted>
  <dcterms:created xsi:type="dcterms:W3CDTF">2025-06-24T03:18:00Z</dcterms:created>
  <dcterms:modified xsi:type="dcterms:W3CDTF">2025-11-10T07:50:00Z</dcterms:modified>
</cp:coreProperties>
</file>