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F1" w:rsidRDefault="00672E63">
      <w:pPr>
        <w:jc w:val="center"/>
        <w:rPr>
          <w:sz w:val="28"/>
          <w:szCs w:val="28"/>
        </w:rPr>
      </w:pPr>
      <w:r w:rsidRPr="00E502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60pt;visibility:visible;mso-wrap-style:square">
            <v:imagedata r:id="rId7" o:title=""/>
          </v:shape>
        </w:pict>
      </w:r>
      <w:r>
        <w:rPr>
          <w:b/>
          <w:sz w:val="32"/>
          <w:szCs w:val="32"/>
        </w:rPr>
        <w:t xml:space="preserve">                                 </w:t>
      </w:r>
    </w:p>
    <w:p w:rsidR="00345FF1" w:rsidRPr="00BA30BE" w:rsidRDefault="00672E63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СОВЕТ ДЕПУТАТОВ КАРГАТСКОГО РАЙОНА</w:t>
      </w:r>
    </w:p>
    <w:p w:rsidR="00345FF1" w:rsidRPr="00BA30BE" w:rsidRDefault="00672E63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НОВОСИБИРСКОЙ ОБЛАСТИ</w:t>
      </w:r>
    </w:p>
    <w:p w:rsidR="00345FF1" w:rsidRPr="00BA30BE" w:rsidRDefault="00345FF1" w:rsidP="00BA30BE">
      <w:pPr>
        <w:jc w:val="center"/>
        <w:rPr>
          <w:b/>
          <w:sz w:val="28"/>
          <w:szCs w:val="28"/>
        </w:rPr>
      </w:pPr>
    </w:p>
    <w:p w:rsidR="00345FF1" w:rsidRPr="00BA30BE" w:rsidRDefault="00672E63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четвёртого созыва</w:t>
      </w:r>
    </w:p>
    <w:p w:rsidR="00345FF1" w:rsidRPr="00BA30BE" w:rsidRDefault="00345FF1" w:rsidP="00BA30BE">
      <w:pPr>
        <w:jc w:val="center"/>
        <w:rPr>
          <w:b/>
          <w:sz w:val="28"/>
          <w:szCs w:val="28"/>
        </w:rPr>
      </w:pPr>
    </w:p>
    <w:p w:rsidR="00345FF1" w:rsidRPr="00BA30BE" w:rsidRDefault="00672E63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РЕШЕНИЕ</w:t>
      </w:r>
    </w:p>
    <w:p w:rsidR="00BA30BE" w:rsidRPr="00BA30BE" w:rsidRDefault="00BA30BE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тридцать вторая внеочередная сессия</w:t>
      </w:r>
      <w:r w:rsidRPr="00BA30BE">
        <w:rPr>
          <w:b/>
          <w:sz w:val="28"/>
          <w:szCs w:val="28"/>
        </w:rPr>
        <w:t>)</w:t>
      </w:r>
    </w:p>
    <w:p w:rsidR="00345FF1" w:rsidRPr="00BA30BE" w:rsidRDefault="00672E63">
      <w:pPr>
        <w:jc w:val="both"/>
        <w:rPr>
          <w:sz w:val="28"/>
          <w:szCs w:val="28"/>
        </w:rPr>
      </w:pPr>
      <w:r w:rsidRPr="00BA30BE">
        <w:rPr>
          <w:sz w:val="28"/>
          <w:szCs w:val="28"/>
        </w:rPr>
        <w:t xml:space="preserve">                                                     </w:t>
      </w:r>
    </w:p>
    <w:p w:rsidR="00345FF1" w:rsidRPr="00BA30BE" w:rsidRDefault="00BA30B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2E63" w:rsidRPr="00BA30BE">
        <w:rPr>
          <w:sz w:val="28"/>
          <w:szCs w:val="28"/>
        </w:rPr>
        <w:t>т</w:t>
      </w:r>
      <w:r>
        <w:rPr>
          <w:sz w:val="28"/>
          <w:szCs w:val="28"/>
        </w:rPr>
        <w:t xml:space="preserve"> 19 августа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E63" w:rsidRPr="00BA30BE">
        <w:rPr>
          <w:sz w:val="28"/>
          <w:szCs w:val="28"/>
        </w:rPr>
        <w:t xml:space="preserve">№ </w:t>
      </w:r>
      <w:r>
        <w:rPr>
          <w:sz w:val="28"/>
          <w:szCs w:val="28"/>
        </w:rPr>
        <w:t>313</w:t>
      </w:r>
      <w:bookmarkStart w:id="0" w:name="_GoBack"/>
      <w:bookmarkEnd w:id="0"/>
    </w:p>
    <w:p w:rsidR="00345FF1" w:rsidRPr="00BA30BE" w:rsidRDefault="00672E63">
      <w:pPr>
        <w:jc w:val="both"/>
        <w:rPr>
          <w:color w:val="FF0000"/>
          <w:sz w:val="28"/>
          <w:szCs w:val="28"/>
        </w:rPr>
      </w:pPr>
      <w:r w:rsidRPr="00BA30BE">
        <w:rPr>
          <w:sz w:val="28"/>
          <w:szCs w:val="28"/>
        </w:rPr>
        <w:t xml:space="preserve">                                   </w:t>
      </w:r>
      <w:r w:rsidRPr="00BA30BE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>Каргатского района Новосибирской области от 20.12.2024 г №262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муниципального образования </w:t>
      </w:r>
      <w:r>
        <w:rPr>
          <w:sz w:val="28"/>
          <w:szCs w:val="28"/>
        </w:rPr>
        <w:t xml:space="preserve">Каргатского района 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на 2025 год и плановый период 2026 и 2027 годов» </w:t>
      </w:r>
    </w:p>
    <w:p w:rsidR="00345FF1" w:rsidRDefault="00345FF1">
      <w:pPr>
        <w:rPr>
          <w:sz w:val="28"/>
          <w:szCs w:val="28"/>
        </w:rPr>
      </w:pP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>Совет депутатов Каргатского района Новосибирской области РЕШИЛ: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45FF1" w:rsidRDefault="00672E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Каргатского района от 20.12.2024 года № 262 «О бюджете муницип</w:t>
      </w:r>
      <w:r>
        <w:rPr>
          <w:sz w:val="28"/>
          <w:szCs w:val="28"/>
        </w:rPr>
        <w:t xml:space="preserve">ального образования Каргатского района Новосибирской области на 2025 год и плановый период 2026 и 2027 годов» </w:t>
      </w:r>
      <w:r>
        <w:rPr>
          <w:color w:val="000000"/>
          <w:sz w:val="28"/>
          <w:szCs w:val="28"/>
        </w:rPr>
        <w:t xml:space="preserve">(с изменениями, внесенными Решением </w:t>
      </w:r>
      <w:r>
        <w:rPr>
          <w:color w:val="000000"/>
          <w:sz w:val="28"/>
          <w:szCs w:val="28"/>
          <w:highlight w:val="white"/>
        </w:rPr>
        <w:t xml:space="preserve">28 </w:t>
      </w:r>
      <w:r>
        <w:rPr>
          <w:color w:val="000000"/>
          <w:sz w:val="28"/>
          <w:szCs w:val="28"/>
        </w:rPr>
        <w:t xml:space="preserve">внеочередной сессии Совета депутатов Каргатского района от 12.02.2025 года №277, Решением </w:t>
      </w:r>
      <w:r>
        <w:rPr>
          <w:color w:val="000000"/>
          <w:sz w:val="28"/>
          <w:szCs w:val="28"/>
          <w:highlight w:val="white"/>
        </w:rPr>
        <w:t xml:space="preserve">29 </w:t>
      </w:r>
      <w:r>
        <w:rPr>
          <w:color w:val="000000"/>
          <w:sz w:val="28"/>
          <w:szCs w:val="28"/>
        </w:rPr>
        <w:t>очередной сесс</w:t>
      </w:r>
      <w:r>
        <w:rPr>
          <w:color w:val="000000"/>
          <w:sz w:val="28"/>
          <w:szCs w:val="28"/>
        </w:rPr>
        <w:t>ии Совета депутатов Каргатского района от 28.03.2025 года №282), Решением 30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очередной сессии Совета депутатов Каргатского района от 20.06.2025 года №298, Решением 31</w:t>
      </w:r>
      <w:r>
        <w:rPr>
          <w:color w:val="000000"/>
          <w:sz w:val="28"/>
          <w:szCs w:val="28"/>
          <w:highlight w:val="white"/>
        </w:rPr>
        <w:t xml:space="preserve"> вне</w:t>
      </w:r>
      <w:r>
        <w:rPr>
          <w:color w:val="000000"/>
          <w:sz w:val="28"/>
          <w:szCs w:val="28"/>
        </w:rPr>
        <w:t xml:space="preserve">очередной сессии Совета депутатов Каргатского района от 01.08.2025 года №309, 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Решение) следующие изменения:</w:t>
      </w:r>
    </w:p>
    <w:p w:rsidR="00345FF1" w:rsidRDefault="00672E63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1 изложить в следующей редакции:</w:t>
      </w:r>
    </w:p>
    <w:p w:rsidR="00345FF1" w:rsidRDefault="00672E63">
      <w:pPr>
        <w:tabs>
          <w:tab w:val="left" w:pos="360"/>
        </w:tabs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основные характеристики бюджета Каргатского района Новосибирской области (далее – районный бюджет) на 2025 год:</w:t>
      </w:r>
    </w:p>
    <w:p w:rsidR="00345FF1" w:rsidRDefault="00672E63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районного бюдж</w:t>
      </w:r>
      <w:r>
        <w:rPr>
          <w:sz w:val="28"/>
          <w:szCs w:val="28"/>
        </w:rPr>
        <w:t xml:space="preserve">ета в сумме </w:t>
      </w:r>
      <w:r>
        <w:rPr>
          <w:sz w:val="28"/>
          <w:szCs w:val="28"/>
          <w:highlight w:val="white"/>
        </w:rPr>
        <w:t xml:space="preserve">1865104,0 тыс. рублей, в том числе объем безвозмездных поступлений в сумме 1632433,2 тыс. рублей из них объем межбюджетных трансфертов, получаемых из других бюджетов бюджетной системы Российской Федерации, в сумме 1631446,0 тыс. </w:t>
      </w:r>
      <w:r>
        <w:rPr>
          <w:sz w:val="28"/>
          <w:szCs w:val="28"/>
        </w:rPr>
        <w:t>рублей;</w:t>
      </w:r>
    </w:p>
    <w:p w:rsidR="00345FF1" w:rsidRDefault="00672E63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2) общи</w:t>
      </w:r>
      <w:r>
        <w:rPr>
          <w:sz w:val="28"/>
          <w:szCs w:val="28"/>
        </w:rPr>
        <w:t xml:space="preserve">й объем расходов районного бюджета в сумме </w:t>
      </w:r>
      <w:r>
        <w:rPr>
          <w:sz w:val="28"/>
          <w:szCs w:val="28"/>
          <w:highlight w:val="white"/>
        </w:rPr>
        <w:t xml:space="preserve">1974295,7 </w:t>
      </w:r>
      <w:r>
        <w:rPr>
          <w:sz w:val="28"/>
          <w:szCs w:val="28"/>
        </w:rPr>
        <w:t xml:space="preserve">тыс. рублей; </w:t>
      </w:r>
    </w:p>
    <w:p w:rsidR="00345FF1" w:rsidRDefault="00672E63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3) дефицит районного бюджета в сумме 109191,7 т</w:t>
      </w:r>
      <w:bookmarkStart w:id="1" w:name="undefined"/>
      <w:bookmarkEnd w:id="1"/>
      <w:r>
        <w:rPr>
          <w:sz w:val="28"/>
          <w:szCs w:val="28"/>
        </w:rPr>
        <w:t>ыс. рублей»;</w:t>
      </w:r>
    </w:p>
    <w:p w:rsidR="00345FF1" w:rsidRDefault="00672E6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№2 таблица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</w:t>
      </w:r>
      <w:r>
        <w:rPr>
          <w:sz w:val="28"/>
          <w:szCs w:val="28"/>
        </w:rPr>
        <w:t xml:space="preserve">025 год» и таблица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</w:t>
      </w:r>
      <w:r>
        <w:rPr>
          <w:sz w:val="28"/>
          <w:szCs w:val="28"/>
        </w:rPr>
        <w:lastRenderedPageBreak/>
        <w:t>расходов бюджетов на плановый перио</w:t>
      </w:r>
      <w:r>
        <w:rPr>
          <w:sz w:val="28"/>
          <w:szCs w:val="28"/>
        </w:rPr>
        <w:t xml:space="preserve">д 2026 и 2027 годов» в прилагаемой редакции;  </w:t>
      </w:r>
    </w:p>
    <w:p w:rsidR="00345FF1" w:rsidRDefault="00672E6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№3 таблица 1 «Ведомственная структура расходов бюджета Каргатского района Новосибирской области на 2025 год» и таблица 2 «Ведомственная структура расходов бюджета Каргатского района Новоси</w:t>
      </w:r>
      <w:r>
        <w:rPr>
          <w:sz w:val="28"/>
          <w:szCs w:val="28"/>
        </w:rPr>
        <w:t>бирской области на плановый период 2026 и 2027 годов» в прилагаемой редакции;</w:t>
      </w:r>
    </w:p>
    <w:p w:rsidR="00345FF1" w:rsidRDefault="00672E63">
      <w:pPr>
        <w:numPr>
          <w:ilvl w:val="0"/>
          <w:numId w:val="16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утвердить приложение №6 «Перечень муниципальных программ, предусмотренных к финансированию из бюджета Каргатского района Новосибирской области в 2025 году </w:t>
      </w:r>
      <w:r>
        <w:rPr>
          <w:sz w:val="28"/>
          <w:szCs w:val="28"/>
        </w:rPr>
        <w:t xml:space="preserve">и плановом периоде 2026 и 2027 </w:t>
      </w:r>
      <w:r>
        <w:rPr>
          <w:sz w:val="28"/>
          <w:szCs w:val="28"/>
          <w:highlight w:val="white"/>
        </w:rPr>
        <w:t>годов» в прилагаемой редакции;</w:t>
      </w:r>
    </w:p>
    <w:p w:rsidR="00345FF1" w:rsidRDefault="00672E63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утвердить приложение №7 «Распределение ассигнований на капитальные вложения из районного бюджета по направлениям и объектам в 2025 году и плановом периоде 2026-2027 годов» в прилагаемой редакции</w:t>
      </w:r>
      <w:r>
        <w:rPr>
          <w:sz w:val="28"/>
          <w:szCs w:val="28"/>
          <w:highlight w:val="white"/>
        </w:rPr>
        <w:t>;</w:t>
      </w:r>
    </w:p>
    <w:p w:rsidR="00345FF1" w:rsidRDefault="00672E63">
      <w:pPr>
        <w:numPr>
          <w:ilvl w:val="0"/>
          <w:numId w:val="17"/>
        </w:num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утвердить приложение №16 «Источники финансирования дефицита      районного бюджета на 2025 год» таблица 1 в прилагаемой редакции;</w:t>
      </w:r>
    </w:p>
    <w:p w:rsidR="00345FF1" w:rsidRDefault="00672E63">
      <w:pPr>
        <w:numPr>
          <w:ilvl w:val="0"/>
          <w:numId w:val="2"/>
        </w:num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утвердить приложение №19 «Распределение иных межбюджетных трансфертов, передаваемых бюджетам поселений, входящих в состав Ка</w:t>
      </w:r>
      <w:r>
        <w:rPr>
          <w:color w:val="222222"/>
          <w:sz w:val="28"/>
          <w:szCs w:val="28"/>
          <w:shd w:val="clear" w:color="auto" w:fill="FFFFFF"/>
        </w:rPr>
        <w:t>ргатского района на 2025 год» в прилагаемой редакции;</w:t>
      </w:r>
    </w:p>
    <w:p w:rsidR="00345FF1" w:rsidRDefault="00672E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345FF1" w:rsidRDefault="00672E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45FF1" w:rsidRDefault="00672E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возложить на комиссию по бюджету, налог</w:t>
      </w:r>
      <w:r>
        <w:rPr>
          <w:sz w:val="28"/>
          <w:szCs w:val="28"/>
        </w:rPr>
        <w:t>овой, финансово-кредитной политике и имуществу.</w:t>
      </w:r>
    </w:p>
    <w:p w:rsidR="00345FF1" w:rsidRDefault="00345FF1">
      <w:pPr>
        <w:ind w:left="720"/>
        <w:jc w:val="both"/>
        <w:rPr>
          <w:sz w:val="28"/>
          <w:szCs w:val="28"/>
        </w:rPr>
      </w:pP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Совета депутатов                                    Глава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     Каргатского района                                                        Каргатского района</w:t>
      </w:r>
    </w:p>
    <w:p w:rsidR="00345FF1" w:rsidRDefault="00672E63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Новосибирской области       </w:t>
      </w:r>
      <w:r>
        <w:rPr>
          <w:sz w:val="28"/>
          <w:szCs w:val="28"/>
        </w:rPr>
        <w:t xml:space="preserve">                                          Новосибирской области</w:t>
      </w:r>
    </w:p>
    <w:p w:rsidR="00345FF1" w:rsidRDefault="00345FF1">
      <w:pPr>
        <w:tabs>
          <w:tab w:val="left" w:pos="5775"/>
        </w:tabs>
        <w:rPr>
          <w:sz w:val="28"/>
          <w:szCs w:val="28"/>
        </w:rPr>
      </w:pPr>
    </w:p>
    <w:p w:rsidR="00345FF1" w:rsidRDefault="00672E63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Н А. Зубарева                                                                   Н.Л.Терентьев</w:t>
      </w:r>
    </w:p>
    <w:sectPr w:rsidR="00345FF1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63" w:rsidRDefault="00672E63">
      <w:r>
        <w:separator/>
      </w:r>
    </w:p>
  </w:endnote>
  <w:endnote w:type="continuationSeparator" w:id="0">
    <w:p w:rsidR="00672E63" w:rsidRDefault="0067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63" w:rsidRDefault="00672E63">
      <w:r>
        <w:separator/>
      </w:r>
    </w:p>
  </w:footnote>
  <w:footnote w:type="continuationSeparator" w:id="0">
    <w:p w:rsidR="00672E63" w:rsidRDefault="0067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CC9"/>
    <w:multiLevelType w:val="hybridMultilevel"/>
    <w:tmpl w:val="A8B4929C"/>
    <w:lvl w:ilvl="0" w:tplc="F2A66428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B3D2F9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920E35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CC4E0A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9361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AC44D3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9484EB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51EAC7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8A01FC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22BC31A0"/>
    <w:multiLevelType w:val="hybridMultilevel"/>
    <w:tmpl w:val="1FF8EC68"/>
    <w:lvl w:ilvl="0" w:tplc="D23498C4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17BAA2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92661D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85AA39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2F896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8322C5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E00BE0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469E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42C0A4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AD4304A"/>
    <w:multiLevelType w:val="hybridMultilevel"/>
    <w:tmpl w:val="8DCEA25E"/>
    <w:lvl w:ilvl="0" w:tplc="74685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8945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D124CD3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4F04C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8A6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48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A1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4BD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07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F1A1B"/>
    <w:multiLevelType w:val="hybridMultilevel"/>
    <w:tmpl w:val="67DCF0D4"/>
    <w:lvl w:ilvl="0" w:tplc="77124F3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EE087152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EEDE616C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0B82DBE6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C57EE4FE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9D008368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A0FC805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587049C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55D2B40A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4" w15:restartNumberingAfterBreak="0">
    <w:nsid w:val="340143E5"/>
    <w:multiLevelType w:val="hybridMultilevel"/>
    <w:tmpl w:val="CC30C500"/>
    <w:lvl w:ilvl="0" w:tplc="220225F2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0A967D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33456E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19A504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BEAA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B6C994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72CE38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F6AA9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E4241F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73874B2"/>
    <w:multiLevelType w:val="hybridMultilevel"/>
    <w:tmpl w:val="537C49E6"/>
    <w:lvl w:ilvl="0" w:tplc="70C22590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8B20D0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12D12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35C6F1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020AC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BA81A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CDE8E0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A0C83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2DA7B9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4AD22723"/>
    <w:multiLevelType w:val="hybridMultilevel"/>
    <w:tmpl w:val="4D505096"/>
    <w:lvl w:ilvl="0" w:tplc="EB688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4120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B97664F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C9A69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8A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E3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81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C76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3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76531"/>
    <w:multiLevelType w:val="hybridMultilevel"/>
    <w:tmpl w:val="CB84409E"/>
    <w:lvl w:ilvl="0" w:tplc="4C90AD9A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60CE2AF6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914487A4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3D4E69B4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9BAEDA66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22D6D0BA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F07C8004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7EF27CFA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0D9C5A9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0B51E6"/>
    <w:multiLevelType w:val="hybridMultilevel"/>
    <w:tmpl w:val="692E6A20"/>
    <w:lvl w:ilvl="0" w:tplc="DAD4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8567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5D5E354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006A3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A45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E81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8D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D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C4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CE1622"/>
    <w:multiLevelType w:val="hybridMultilevel"/>
    <w:tmpl w:val="8CE6CD8E"/>
    <w:lvl w:ilvl="0" w:tplc="63D2FE2E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F564B6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A4634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5703A4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20CBB6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3C4B47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B1E6A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E3E2C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26619A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27B0FD9"/>
    <w:multiLevelType w:val="hybridMultilevel"/>
    <w:tmpl w:val="7736B3F6"/>
    <w:lvl w:ilvl="0" w:tplc="850456C8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CE18EAFC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77102748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65586332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E4D08012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992A47A0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15E675E2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DCBA5A62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C80AA878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1" w15:restartNumberingAfterBreak="0">
    <w:nsid w:val="5B3434E8"/>
    <w:multiLevelType w:val="hybridMultilevel"/>
    <w:tmpl w:val="DB5C043A"/>
    <w:lvl w:ilvl="0" w:tplc="60EA44EA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280CCF16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3CCCEDC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82EE679A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ED26657A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5DB08BE2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0706DA9E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8E82941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2EB2BDFC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2" w15:restartNumberingAfterBreak="0">
    <w:nsid w:val="6D094DAA"/>
    <w:multiLevelType w:val="hybridMultilevel"/>
    <w:tmpl w:val="67CEA0E6"/>
    <w:lvl w:ilvl="0" w:tplc="17B01EEE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3DA00F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5282C42E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CF160932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060AFF6A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2DBE5274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BF744006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76668C24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E4C4B6E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3960B86"/>
    <w:multiLevelType w:val="hybridMultilevel"/>
    <w:tmpl w:val="77546666"/>
    <w:lvl w:ilvl="0" w:tplc="D6D070A6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1B5867B8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7D000FA0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CD5E1436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D07483AE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0B8A2D5C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7FE6FF54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F96E8A26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495495B8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76524E6"/>
    <w:multiLevelType w:val="hybridMultilevel"/>
    <w:tmpl w:val="925655C0"/>
    <w:lvl w:ilvl="0" w:tplc="0C98961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0E8EC352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A19A338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106C4046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19F413C0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0226BE8C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7A908D0C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8ECED62A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805CF02C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5" w15:restartNumberingAfterBreak="0">
    <w:nsid w:val="77EE2FDA"/>
    <w:multiLevelType w:val="hybridMultilevel"/>
    <w:tmpl w:val="0698359A"/>
    <w:lvl w:ilvl="0" w:tplc="A170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4EC3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8F229EE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98465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C6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9E7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A9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097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86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906332"/>
    <w:multiLevelType w:val="hybridMultilevel"/>
    <w:tmpl w:val="681448D6"/>
    <w:lvl w:ilvl="0" w:tplc="AE24088A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1B504000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D1F08724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0CEAE6EC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81A41566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6C3E23DA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CDCA346A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4266C3D0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84C85F4E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6"/>
  </w:num>
  <w:num w:numId="8">
    <w:abstractNumId w:val="11"/>
  </w:num>
  <w:num w:numId="9">
    <w:abstractNumId w:val="15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1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FF1"/>
    <w:rsid w:val="00345FF1"/>
    <w:rsid w:val="00672E63"/>
    <w:rsid w:val="00B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B4C9"/>
  <w15:docId w15:val="{5887B406-1547-43E8-B5B2-CEA041AC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d"/>
    <w:rPr>
      <w:rFonts w:ascii="Calibri" w:eastAsia="Calibri" w:hAnsi="Calibri"/>
      <w:sz w:val="22"/>
      <w:szCs w:val="22"/>
      <w:lang w:val="ru-RU" w:eastAsia="en-US" w:bidi="ar-SA"/>
    </w:rPr>
  </w:style>
  <w:style w:type="paragraph" w:styleId="afd">
    <w:name w:val="Body Text"/>
    <w:basedOn w:val="a"/>
    <w:link w:val="af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</w:rPr>
  </w:style>
  <w:style w:type="paragraph" w:customStyle="1" w:styleId="13">
    <w:name w:val="Знак1"/>
    <w:basedOn w:val="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docdata">
    <w:name w:val="docdata"/>
  </w:style>
  <w:style w:type="paragraph" w:customStyle="1" w:styleId="14">
    <w:name w:val="Основной текст1"/>
    <w:next w:val="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3529</Characters>
  <Application>Microsoft Office Word</Application>
  <DocSecurity>0</DocSecurity>
  <Lines>29</Lines>
  <Paragraphs>8</Paragraphs>
  <ScaleCrop>false</ScaleCrop>
  <Company>УФ и НП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        </dc:title>
  <dc:creator>UF4</dc:creator>
  <cp:lastModifiedBy>USR030424</cp:lastModifiedBy>
  <cp:revision>754</cp:revision>
  <cp:lastPrinted>2025-08-20T07:45:00Z</cp:lastPrinted>
  <dcterms:created xsi:type="dcterms:W3CDTF">2010-12-06T11:01:00Z</dcterms:created>
  <dcterms:modified xsi:type="dcterms:W3CDTF">2025-08-20T07:45:00Z</dcterms:modified>
  <cp:version>1048576</cp:version>
</cp:coreProperties>
</file>